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974A" w14:textId="77777777" w:rsidR="006658F9" w:rsidRDefault="0042252A" w:rsidP="007C5E60">
      <w:pPr>
        <w:spacing w:line="259" w:lineRule="auto"/>
        <w:ind w:left="5103" w:firstLine="692"/>
        <w:jc w:val="both"/>
        <w:rPr>
          <w:bCs/>
          <w:i/>
          <w:iCs/>
        </w:rPr>
      </w:pPr>
      <w:r w:rsidRPr="00D80CE4">
        <w:rPr>
          <w:bCs/>
          <w:i/>
          <w:iCs/>
        </w:rPr>
        <w:t xml:space="preserve">Додаток </w:t>
      </w:r>
      <w:r w:rsidR="006658F9">
        <w:rPr>
          <w:bCs/>
          <w:i/>
          <w:iCs/>
        </w:rPr>
        <w:t>2</w:t>
      </w:r>
    </w:p>
    <w:p w14:paraId="58CA2BE8" w14:textId="0FA92BE4" w:rsidR="002C3168" w:rsidRPr="005E3EE1" w:rsidRDefault="0075559F" w:rsidP="005E3EE1">
      <w:pPr>
        <w:ind w:left="5795"/>
        <w:jc w:val="both"/>
        <w:rPr>
          <w:bCs/>
          <w:i/>
        </w:rPr>
      </w:pPr>
      <w:r w:rsidRPr="000825BB">
        <w:rPr>
          <w:bCs/>
          <w:i/>
          <w:iCs/>
        </w:rPr>
        <w:t xml:space="preserve">до Пам’ятки </w:t>
      </w:r>
      <w:r w:rsidRPr="000825BB">
        <w:rPr>
          <w:i/>
          <w:iCs/>
        </w:rPr>
        <w:t xml:space="preserve">щодо порядку дій членів </w:t>
      </w:r>
      <w:r w:rsidR="00AB5838">
        <w:rPr>
          <w:bCs/>
          <w:i/>
        </w:rPr>
        <w:t>К</w:t>
      </w:r>
      <w:r w:rsidR="00BC32B0">
        <w:rPr>
          <w:bCs/>
          <w:i/>
        </w:rPr>
        <w:t>омісії з</w:t>
      </w:r>
      <w:r w:rsidR="00BC32B0" w:rsidRPr="00BC32B0">
        <w:rPr>
          <w:bCs/>
          <w:i/>
        </w:rPr>
        <w:t xml:space="preserve"> розгляду спірних питань щодо надання додаткових пільг та гарантій категоріям осіб зазначених у рішеннях «Київської міської ради від 09 жовтня 2014 року №271/271 «Про надання додаткових пільг та гарантій киянам-учасникам антитерористичної операції та членам їх сімей» ( у редакції рішення Київської міської ради від 23 липня 2020 року № 52/9131) та від 15 грудня 2022 року № 5892/5933 «Про надання додаткових пільг та гарантій киянам,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сімей загиблих (померлих) Захисників і Захисниць України» (у редакції рішення Київської міської ради від 13 липня 2023року №6879/6920)</w:t>
      </w:r>
      <w:r w:rsidR="00EA166F" w:rsidRPr="00EA166F">
        <w:rPr>
          <w:bCs/>
          <w:i/>
        </w:rPr>
        <w:t>, у разі виникнення конфлікту інтересів</w:t>
      </w:r>
    </w:p>
    <w:p w14:paraId="75B510AE" w14:textId="42E91C50" w:rsidR="0042252A" w:rsidRDefault="0042252A" w:rsidP="007222FB">
      <w:pPr>
        <w:jc w:val="center"/>
        <w:rPr>
          <w:b/>
        </w:rPr>
      </w:pPr>
    </w:p>
    <w:p w14:paraId="55252B78" w14:textId="77777777" w:rsidR="001A616B" w:rsidRDefault="00CC644C" w:rsidP="00722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ф</w:t>
      </w:r>
      <w:r w:rsidR="0042252A" w:rsidRPr="00F42E31">
        <w:rPr>
          <w:b/>
          <w:sz w:val="28"/>
          <w:szCs w:val="28"/>
        </w:rPr>
        <w:t>орма повідомлення</w:t>
      </w:r>
    </w:p>
    <w:p w14:paraId="4872DD51" w14:textId="43E5CC86" w:rsidR="00B723F5" w:rsidRPr="007E01BB" w:rsidRDefault="0042252A" w:rsidP="00BC32B0">
      <w:pPr>
        <w:spacing w:line="223" w:lineRule="auto"/>
        <w:jc w:val="center"/>
        <w:rPr>
          <w:b/>
          <w:sz w:val="28"/>
          <w:szCs w:val="28"/>
        </w:rPr>
      </w:pPr>
      <w:r w:rsidRPr="00F42E31">
        <w:rPr>
          <w:b/>
          <w:sz w:val="28"/>
          <w:szCs w:val="28"/>
        </w:rPr>
        <w:t xml:space="preserve">членів </w:t>
      </w:r>
      <w:r w:rsidR="00AB5838">
        <w:rPr>
          <w:b/>
          <w:bCs/>
          <w:sz w:val="28"/>
          <w:szCs w:val="28"/>
        </w:rPr>
        <w:t>К</w:t>
      </w:r>
      <w:r w:rsidR="002C5728">
        <w:rPr>
          <w:b/>
          <w:bCs/>
          <w:sz w:val="28"/>
          <w:szCs w:val="28"/>
        </w:rPr>
        <w:t>омісії</w:t>
      </w:r>
      <w:r w:rsidR="00BC32B0">
        <w:rPr>
          <w:b/>
          <w:bCs/>
          <w:sz w:val="28"/>
          <w:szCs w:val="28"/>
        </w:rPr>
        <w:t xml:space="preserve"> з</w:t>
      </w:r>
      <w:r w:rsidR="00BC32B0" w:rsidRPr="003D32E4">
        <w:rPr>
          <w:b/>
          <w:bCs/>
          <w:sz w:val="28"/>
          <w:szCs w:val="28"/>
        </w:rPr>
        <w:t xml:space="preserve"> </w:t>
      </w:r>
      <w:r w:rsidR="00BC32B0">
        <w:rPr>
          <w:b/>
          <w:bCs/>
          <w:sz w:val="28"/>
          <w:szCs w:val="28"/>
        </w:rPr>
        <w:t>розгляду спірних питань щодо надання додаткових пільг та гарантій категоріям осіб зазначених у рішеннях «Київської міської ради від 09 жовтня 2014 року №271/271 «Про надання додаткових пільг та гарантій киянам-учасникам антитерористичної операції та членам їх сімей» ( у редакції рішення Київської міської ради від 23 липня 2020 року № 52/9131) та від 15 грудня 2022 року № 5892/5933 «Про надання додаткових пільг та гарантій киянам,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сімей загиблих (померлих) Захисників і Захисниць України»</w:t>
      </w:r>
      <w:r w:rsidR="00BC32B0">
        <w:rPr>
          <w:b/>
          <w:sz w:val="28"/>
          <w:szCs w:val="28"/>
          <w:shd w:val="clear" w:color="auto" w:fill="FFFFFF"/>
        </w:rPr>
        <w:t xml:space="preserve"> (у редакції рішення Київської міської ради від 13 липня 2023року №6879/6920)</w:t>
      </w:r>
      <w:r w:rsidR="00B723F5">
        <w:rPr>
          <w:b/>
          <w:sz w:val="28"/>
          <w:szCs w:val="28"/>
          <w:shd w:val="clear" w:color="auto" w:fill="FFFFFF"/>
        </w:rPr>
        <w:t xml:space="preserve">, </w:t>
      </w:r>
      <w:r w:rsidR="00C247BA">
        <w:rPr>
          <w:b/>
          <w:sz w:val="28"/>
          <w:szCs w:val="28"/>
        </w:rPr>
        <w:t>про відсутність</w:t>
      </w:r>
      <w:r w:rsidR="00B723F5" w:rsidRPr="007E01BB">
        <w:rPr>
          <w:b/>
          <w:sz w:val="28"/>
          <w:szCs w:val="28"/>
        </w:rPr>
        <w:t xml:space="preserve"> конфлікту інтересів</w:t>
      </w:r>
    </w:p>
    <w:p w14:paraId="0C49907A" w14:textId="77777777" w:rsidR="0042252A" w:rsidRDefault="0042252A" w:rsidP="00AD20FB">
      <w:pPr>
        <w:ind w:firstLine="720"/>
        <w:rPr>
          <w:b/>
        </w:rPr>
      </w:pPr>
    </w:p>
    <w:p w14:paraId="43CFE42E" w14:textId="39BEDB38" w:rsidR="00AF4171" w:rsidRDefault="0042252A" w:rsidP="00570044">
      <w:pPr>
        <w:ind w:firstLine="720"/>
        <w:jc w:val="both"/>
        <w:rPr>
          <w:b/>
          <w:sz w:val="28"/>
          <w:szCs w:val="28"/>
          <w:shd w:val="clear" w:color="auto" w:fill="FFFFFF"/>
        </w:rPr>
      </w:pPr>
      <w:r w:rsidRPr="00D05DE9">
        <w:rPr>
          <w:sz w:val="25"/>
          <w:szCs w:val="25"/>
        </w:rPr>
        <w:t>Будучи ознайомлений з</w:t>
      </w:r>
      <w:r w:rsidRPr="00D05DE9">
        <w:rPr>
          <w:sz w:val="25"/>
          <w:szCs w:val="25"/>
          <w:shd w:val="clear" w:color="auto" w:fill="FFFFFF"/>
        </w:rPr>
        <w:t xml:space="preserve"> вимогами з нормами ст</w:t>
      </w:r>
      <w:r w:rsidR="007222FB" w:rsidRPr="00D05DE9">
        <w:rPr>
          <w:sz w:val="25"/>
          <w:szCs w:val="25"/>
          <w:shd w:val="clear" w:color="auto" w:fill="FFFFFF"/>
        </w:rPr>
        <w:t>атті</w:t>
      </w:r>
      <w:r w:rsidRPr="00D05DE9">
        <w:rPr>
          <w:sz w:val="25"/>
          <w:szCs w:val="25"/>
          <w:shd w:val="clear" w:color="auto" w:fill="FFFFFF"/>
        </w:rPr>
        <w:t xml:space="preserve"> 28 та частини другої </w:t>
      </w:r>
      <w:r w:rsidRPr="00D05DE9">
        <w:rPr>
          <w:sz w:val="25"/>
          <w:szCs w:val="25"/>
          <w:shd w:val="clear" w:color="auto" w:fill="FFFFFF"/>
        </w:rPr>
        <w:br/>
        <w:t xml:space="preserve">ст. 35-1 Закону України </w:t>
      </w:r>
      <w:r w:rsidR="006658F9" w:rsidRPr="00D05DE9">
        <w:rPr>
          <w:sz w:val="25"/>
          <w:szCs w:val="25"/>
          <w:lang w:eastAsia="ru-RU"/>
        </w:rPr>
        <w:t>“</w:t>
      </w:r>
      <w:r w:rsidRPr="00D05DE9">
        <w:rPr>
          <w:sz w:val="25"/>
          <w:szCs w:val="25"/>
          <w:shd w:val="clear" w:color="auto" w:fill="FFFFFF"/>
        </w:rPr>
        <w:t>Про запобігання корупції</w:t>
      </w:r>
      <w:r w:rsidR="00761A82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 xml:space="preserve">щодо запобігання та врегулювання конфлікту інтересів при входженні до складу </w:t>
      </w:r>
      <w:r w:rsidR="00036027" w:rsidRPr="00D05DE9">
        <w:rPr>
          <w:sz w:val="25"/>
          <w:szCs w:val="25"/>
          <w:shd w:val="clear" w:color="auto" w:fill="FFFFFF"/>
        </w:rPr>
        <w:t>Комісії</w:t>
      </w:r>
      <w:r w:rsidRPr="00D05DE9">
        <w:rPr>
          <w:sz w:val="25"/>
          <w:szCs w:val="25"/>
          <w:shd w:val="clear" w:color="auto" w:fill="FFFFFF"/>
        </w:rPr>
        <w:t xml:space="preserve">, повідомляю про </w:t>
      </w:r>
      <w:r w:rsidRPr="00D05DE9">
        <w:rPr>
          <w:sz w:val="25"/>
          <w:szCs w:val="25"/>
        </w:rPr>
        <w:t xml:space="preserve">відсутність у мене </w:t>
      </w:r>
      <w:r w:rsidRPr="00D05DE9">
        <w:rPr>
          <w:sz w:val="25"/>
          <w:szCs w:val="25"/>
          <w:shd w:val="clear" w:color="auto" w:fill="FFFFFF"/>
        </w:rPr>
        <w:t>конфлікту інтересів</w:t>
      </w:r>
      <w:r w:rsidR="00036027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>у зв’язку з виконанням</w:t>
      </w:r>
      <w:r w:rsidR="009B5B36">
        <w:rPr>
          <w:sz w:val="25"/>
          <w:szCs w:val="25"/>
          <w:shd w:val="clear" w:color="auto" w:fill="FFFFFF"/>
        </w:rPr>
        <w:t xml:space="preserve"> повноважен</w:t>
      </w:r>
      <w:r w:rsidR="00D8313B">
        <w:rPr>
          <w:sz w:val="25"/>
          <w:szCs w:val="25"/>
          <w:shd w:val="clear" w:color="auto" w:fill="FFFFFF"/>
        </w:rPr>
        <w:t>ь</w:t>
      </w:r>
      <w:r w:rsidR="009B5B36">
        <w:rPr>
          <w:sz w:val="25"/>
          <w:szCs w:val="25"/>
          <w:shd w:val="clear" w:color="auto" w:fill="FFFFFF"/>
        </w:rPr>
        <w:t xml:space="preserve"> члена  Комісії під час </w:t>
      </w:r>
      <w:r w:rsidR="0089465E" w:rsidRPr="00D05DE9">
        <w:rPr>
          <w:sz w:val="25"/>
          <w:szCs w:val="25"/>
          <w:shd w:val="clear" w:color="auto" w:fill="FFFFFF"/>
        </w:rPr>
        <w:t xml:space="preserve">розгляду </w:t>
      </w:r>
      <w:r w:rsidR="00570044" w:rsidRPr="00570044">
        <w:rPr>
          <w:sz w:val="25"/>
          <w:szCs w:val="25"/>
          <w:shd w:val="clear" w:color="auto" w:fill="FFFFFF"/>
        </w:rPr>
        <w:t xml:space="preserve">спірних питань щодо надання додаткових пільг та гарантій категоріям осіб зазначених у рішеннях «Київської міської ради від 09 жовтня 2014 року №271/271 «Про надання додаткових пільг та гарантій киянам-учасникам антитерористичної операції та членам їх сімей» ( у редакції рішення Київської міської ради від 23 липня 2020 року № 52/9131) та від 15 грудня 2022 року № 5892/5933 «Про надання додаткових пільг та гарантій киянам,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сімей загиблих (померлих) Захисників і Захисниць України» (у редакції рішення Київської міської ради від 13 липня 2023року </w:t>
      </w:r>
      <w:r w:rsidR="00570044" w:rsidRPr="00570044">
        <w:rPr>
          <w:sz w:val="25"/>
          <w:szCs w:val="25"/>
          <w:shd w:val="clear" w:color="auto" w:fill="FFFFFF"/>
        </w:rPr>
        <w:lastRenderedPageBreak/>
        <w:t>№6879/6920)</w:t>
      </w:r>
      <w:bookmarkStart w:id="0" w:name="_GoBack"/>
      <w:bookmarkEnd w:id="0"/>
      <w:r w:rsidR="00406D65" w:rsidRPr="00B44AFA">
        <w:rPr>
          <w:b/>
          <w:sz w:val="28"/>
          <w:szCs w:val="28"/>
          <w:shd w:val="clear" w:color="auto" w:fill="FFFFFF"/>
        </w:rPr>
        <w:t>____________________________________________________________</w:t>
      </w:r>
      <w:r w:rsidR="00AF4171">
        <w:rPr>
          <w:b/>
          <w:sz w:val="28"/>
          <w:szCs w:val="28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</w:t>
      </w:r>
    </w:p>
    <w:p w14:paraId="13664226" w14:textId="77777777" w:rsidR="007C5E60" w:rsidRPr="00684BAA" w:rsidRDefault="0042252A" w:rsidP="00684BAA">
      <w:pPr>
        <w:ind w:firstLine="709"/>
        <w:jc w:val="center"/>
        <w:rPr>
          <w:sz w:val="22"/>
          <w:szCs w:val="22"/>
          <w:shd w:val="clear" w:color="auto" w:fill="FFFFFF"/>
        </w:rPr>
      </w:pPr>
      <w:r w:rsidRPr="00B44AFA">
        <w:rPr>
          <w:color w:val="000000"/>
          <w:sz w:val="28"/>
          <w:szCs w:val="28"/>
          <w:shd w:val="clear" w:color="auto" w:fill="FFFFFF"/>
        </w:rPr>
        <w:t xml:space="preserve">   </w:t>
      </w:r>
      <w:r w:rsidR="00222CA0" w:rsidRPr="00B44AFA">
        <w:rPr>
          <w:color w:val="000000"/>
          <w:sz w:val="28"/>
          <w:szCs w:val="28"/>
          <w:shd w:val="clear" w:color="auto" w:fill="FFFFFF"/>
        </w:rPr>
        <w:t xml:space="preserve">  </w:t>
      </w:r>
      <w:r w:rsidRPr="00B44AFA">
        <w:rPr>
          <w:color w:val="000000"/>
          <w:sz w:val="28"/>
          <w:szCs w:val="28"/>
          <w:shd w:val="clear" w:color="auto" w:fill="FFFFFF"/>
        </w:rPr>
        <w:t xml:space="preserve">   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260"/>
      </w:tblGrid>
      <w:tr w:rsidR="0042252A" w:rsidRPr="00D05DE9" w14:paraId="3A89F12C" w14:textId="77777777" w:rsidTr="00F73254">
        <w:tc>
          <w:tcPr>
            <w:tcW w:w="562" w:type="dxa"/>
          </w:tcPr>
          <w:p w14:paraId="24DE4BCF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№ з/п</w:t>
            </w:r>
          </w:p>
        </w:tc>
        <w:tc>
          <w:tcPr>
            <w:tcW w:w="4111" w:type="dxa"/>
          </w:tcPr>
          <w:p w14:paraId="7F0F0037" w14:textId="0D54B7D7" w:rsidR="0042252A" w:rsidRPr="00D05DE9" w:rsidRDefault="00670353" w:rsidP="000C509F">
            <w:pPr>
              <w:jc w:val="center"/>
              <w:rPr>
                <w:sz w:val="26"/>
                <w:szCs w:val="26"/>
                <w:lang w:val="ru-RU"/>
              </w:rPr>
            </w:pPr>
            <w:r w:rsidRPr="00D05DE9">
              <w:rPr>
                <w:sz w:val="26"/>
                <w:szCs w:val="26"/>
                <w:lang w:val="ru-RU"/>
              </w:rPr>
              <w:t>власне ім’я ПРІЗВИЩЕ</w:t>
            </w:r>
            <w:r w:rsidR="0042252A" w:rsidRPr="00D05DE9">
              <w:rPr>
                <w:sz w:val="26"/>
                <w:szCs w:val="26"/>
                <w:lang w:val="ru-RU"/>
              </w:rPr>
              <w:t xml:space="preserve"> </w:t>
            </w:r>
            <w:r w:rsidR="0042252A" w:rsidRPr="00D05DE9">
              <w:rPr>
                <w:sz w:val="26"/>
                <w:szCs w:val="26"/>
                <w:lang w:val="ru-RU"/>
              </w:rPr>
              <w:br/>
              <w:t xml:space="preserve">члена </w:t>
            </w:r>
            <w:r w:rsidR="000C509F" w:rsidRPr="00D05DE9">
              <w:rPr>
                <w:sz w:val="26"/>
                <w:szCs w:val="26"/>
                <w:lang w:val="ru-RU"/>
              </w:rPr>
              <w:t>Комісії</w:t>
            </w:r>
          </w:p>
        </w:tc>
        <w:tc>
          <w:tcPr>
            <w:tcW w:w="1701" w:type="dxa"/>
            <w:vAlign w:val="center"/>
          </w:tcPr>
          <w:p w14:paraId="7D882AC6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Дата</w:t>
            </w:r>
          </w:p>
        </w:tc>
        <w:tc>
          <w:tcPr>
            <w:tcW w:w="3260" w:type="dxa"/>
            <w:vAlign w:val="center"/>
          </w:tcPr>
          <w:p w14:paraId="6BDDE43D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Підпис</w:t>
            </w:r>
          </w:p>
        </w:tc>
      </w:tr>
      <w:tr w:rsidR="0042252A" w:rsidRPr="00D05DE9" w14:paraId="2DFBCF53" w14:textId="77777777" w:rsidTr="00F73254">
        <w:tc>
          <w:tcPr>
            <w:tcW w:w="562" w:type="dxa"/>
          </w:tcPr>
          <w:p w14:paraId="58F5E5F2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C836142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73713D8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010A7A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42252A" w:rsidRPr="00D05DE9" w14:paraId="33E19C06" w14:textId="77777777" w:rsidTr="00F73254">
        <w:tc>
          <w:tcPr>
            <w:tcW w:w="562" w:type="dxa"/>
          </w:tcPr>
          <w:p w14:paraId="304D774C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6E677C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28DC69C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4094D2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96D8F3A" w14:textId="77777777" w:rsidTr="00F73254">
        <w:tc>
          <w:tcPr>
            <w:tcW w:w="562" w:type="dxa"/>
          </w:tcPr>
          <w:p w14:paraId="61ACD364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E36928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E9FE76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7E7579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2FFB5CF" w14:textId="77777777" w:rsidTr="00F73254">
        <w:tc>
          <w:tcPr>
            <w:tcW w:w="562" w:type="dxa"/>
          </w:tcPr>
          <w:p w14:paraId="4AEBD91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4F55C1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DBCD4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25F099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6B1375B" w14:textId="77777777" w:rsidTr="00F73254">
        <w:tc>
          <w:tcPr>
            <w:tcW w:w="562" w:type="dxa"/>
          </w:tcPr>
          <w:p w14:paraId="22D761D6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BD1143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F00D0F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5DE89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AAA7602" w14:textId="77777777" w:rsidTr="00F73254">
        <w:tc>
          <w:tcPr>
            <w:tcW w:w="562" w:type="dxa"/>
          </w:tcPr>
          <w:p w14:paraId="4B6A7FC7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FB4C2D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4A3B23B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F9727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D2D6BCC" w14:textId="77777777" w:rsidTr="00F73254">
        <w:tc>
          <w:tcPr>
            <w:tcW w:w="562" w:type="dxa"/>
          </w:tcPr>
          <w:p w14:paraId="54DD1F7C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20DAB8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179CE2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8E5A66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BC544E6" w14:textId="77777777" w:rsidTr="00F73254">
        <w:tc>
          <w:tcPr>
            <w:tcW w:w="562" w:type="dxa"/>
          </w:tcPr>
          <w:p w14:paraId="6DD8F843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7B914C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25E180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ECD0EF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0197B1E3" w14:textId="77777777" w:rsidTr="00F73254">
        <w:tc>
          <w:tcPr>
            <w:tcW w:w="562" w:type="dxa"/>
          </w:tcPr>
          <w:p w14:paraId="6928CAB2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CF50D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00EAEE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E58D9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4BE08310" w14:textId="77777777" w:rsidTr="00F73254">
        <w:tc>
          <w:tcPr>
            <w:tcW w:w="562" w:type="dxa"/>
          </w:tcPr>
          <w:p w14:paraId="16FA077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0FE4BF0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6B3DD8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46456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</w:tbl>
    <w:p w14:paraId="29384C09" w14:textId="7A14C0FF" w:rsidR="00CF097D" w:rsidRPr="00D05DE9" w:rsidRDefault="00CF097D">
      <w:pPr>
        <w:rPr>
          <w:rFonts w:eastAsiaTheme="minorHAnsi"/>
          <w:sz w:val="26"/>
          <w:szCs w:val="26"/>
        </w:rPr>
      </w:pPr>
    </w:p>
    <w:sectPr w:rsidR="00CF097D" w:rsidRPr="00D05DE9" w:rsidSect="0089465E">
      <w:pgSz w:w="11900" w:h="16840"/>
      <w:pgMar w:top="567" w:right="418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19F5A" w14:textId="77777777" w:rsidR="001640CA" w:rsidRDefault="001640CA" w:rsidP="007F5646">
      <w:r>
        <w:separator/>
      </w:r>
    </w:p>
  </w:endnote>
  <w:endnote w:type="continuationSeparator" w:id="0">
    <w:p w14:paraId="39114F7B" w14:textId="77777777" w:rsidR="001640CA" w:rsidRDefault="001640CA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D87DC" w14:textId="77777777" w:rsidR="001640CA" w:rsidRDefault="001640CA" w:rsidP="007F5646">
      <w:r>
        <w:separator/>
      </w:r>
    </w:p>
  </w:footnote>
  <w:footnote w:type="continuationSeparator" w:id="0">
    <w:p w14:paraId="1595791A" w14:textId="77777777" w:rsidR="001640CA" w:rsidRDefault="001640CA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B53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E65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226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59F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568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6F1E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189C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B4E0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755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343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551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569C"/>
    <w:rsid w:val="00097BF2"/>
    <w:rsid w:val="000A2938"/>
    <w:rsid w:val="000A3C01"/>
    <w:rsid w:val="000A456C"/>
    <w:rsid w:val="000A6A06"/>
    <w:rsid w:val="000B39A8"/>
    <w:rsid w:val="000B3AF3"/>
    <w:rsid w:val="000B6E8C"/>
    <w:rsid w:val="000C509F"/>
    <w:rsid w:val="000D1FFA"/>
    <w:rsid w:val="000E1138"/>
    <w:rsid w:val="000E255C"/>
    <w:rsid w:val="000E355F"/>
    <w:rsid w:val="00101570"/>
    <w:rsid w:val="00102C0A"/>
    <w:rsid w:val="00105D9E"/>
    <w:rsid w:val="00105F44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2D71"/>
    <w:rsid w:val="001640CA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1913"/>
    <w:rsid w:val="003C4F38"/>
    <w:rsid w:val="003D19E7"/>
    <w:rsid w:val="003E250A"/>
    <w:rsid w:val="003F0DA8"/>
    <w:rsid w:val="003F6C90"/>
    <w:rsid w:val="00403991"/>
    <w:rsid w:val="00404276"/>
    <w:rsid w:val="00406D65"/>
    <w:rsid w:val="0041048F"/>
    <w:rsid w:val="0042252A"/>
    <w:rsid w:val="004240B4"/>
    <w:rsid w:val="00424BD6"/>
    <w:rsid w:val="00426D5B"/>
    <w:rsid w:val="00427E8F"/>
    <w:rsid w:val="00430FE8"/>
    <w:rsid w:val="00452EC0"/>
    <w:rsid w:val="00464A61"/>
    <w:rsid w:val="004664DA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B5B99"/>
    <w:rsid w:val="004C1EED"/>
    <w:rsid w:val="004C2C92"/>
    <w:rsid w:val="004D60F1"/>
    <w:rsid w:val="004D6B2E"/>
    <w:rsid w:val="004E3D44"/>
    <w:rsid w:val="004E78C8"/>
    <w:rsid w:val="004F4357"/>
    <w:rsid w:val="004F6817"/>
    <w:rsid w:val="004F6C65"/>
    <w:rsid w:val="005027B7"/>
    <w:rsid w:val="00523616"/>
    <w:rsid w:val="00530822"/>
    <w:rsid w:val="0053319A"/>
    <w:rsid w:val="0053500C"/>
    <w:rsid w:val="00536397"/>
    <w:rsid w:val="00542709"/>
    <w:rsid w:val="00542CCB"/>
    <w:rsid w:val="00542DCD"/>
    <w:rsid w:val="00542DF1"/>
    <w:rsid w:val="00543082"/>
    <w:rsid w:val="00543203"/>
    <w:rsid w:val="005443CE"/>
    <w:rsid w:val="00550D1C"/>
    <w:rsid w:val="005527A5"/>
    <w:rsid w:val="00557E26"/>
    <w:rsid w:val="00563296"/>
    <w:rsid w:val="00570044"/>
    <w:rsid w:val="005773CD"/>
    <w:rsid w:val="00581A9F"/>
    <w:rsid w:val="0058201E"/>
    <w:rsid w:val="00582CD5"/>
    <w:rsid w:val="00583051"/>
    <w:rsid w:val="005900BA"/>
    <w:rsid w:val="00593BB8"/>
    <w:rsid w:val="005940B1"/>
    <w:rsid w:val="00596560"/>
    <w:rsid w:val="00597D99"/>
    <w:rsid w:val="005B242D"/>
    <w:rsid w:val="005C1205"/>
    <w:rsid w:val="005C2ABB"/>
    <w:rsid w:val="005D6E39"/>
    <w:rsid w:val="005E3EE1"/>
    <w:rsid w:val="005F0206"/>
    <w:rsid w:val="005F0F96"/>
    <w:rsid w:val="006062A8"/>
    <w:rsid w:val="00615A03"/>
    <w:rsid w:val="00633ACB"/>
    <w:rsid w:val="0064030B"/>
    <w:rsid w:val="006443EB"/>
    <w:rsid w:val="00654506"/>
    <w:rsid w:val="006558AD"/>
    <w:rsid w:val="0066478E"/>
    <w:rsid w:val="006658F9"/>
    <w:rsid w:val="0067007E"/>
    <w:rsid w:val="00670353"/>
    <w:rsid w:val="00671D08"/>
    <w:rsid w:val="00674A09"/>
    <w:rsid w:val="00675B4E"/>
    <w:rsid w:val="00676C94"/>
    <w:rsid w:val="00680C0B"/>
    <w:rsid w:val="00680E53"/>
    <w:rsid w:val="00682820"/>
    <w:rsid w:val="00684BAA"/>
    <w:rsid w:val="00685DA5"/>
    <w:rsid w:val="00686B86"/>
    <w:rsid w:val="006A0362"/>
    <w:rsid w:val="006A546C"/>
    <w:rsid w:val="006A7809"/>
    <w:rsid w:val="006C103F"/>
    <w:rsid w:val="006D32E4"/>
    <w:rsid w:val="006D525D"/>
    <w:rsid w:val="006D5368"/>
    <w:rsid w:val="006E738F"/>
    <w:rsid w:val="006F0DCF"/>
    <w:rsid w:val="006F5504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07608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7150A"/>
    <w:rsid w:val="0089465E"/>
    <w:rsid w:val="00897F37"/>
    <w:rsid w:val="008A0C97"/>
    <w:rsid w:val="008A271B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4C21"/>
    <w:rsid w:val="009762CA"/>
    <w:rsid w:val="009764F6"/>
    <w:rsid w:val="00980910"/>
    <w:rsid w:val="009843AE"/>
    <w:rsid w:val="009866A9"/>
    <w:rsid w:val="00994E8A"/>
    <w:rsid w:val="009B31E6"/>
    <w:rsid w:val="009B5B36"/>
    <w:rsid w:val="009B6857"/>
    <w:rsid w:val="009D035F"/>
    <w:rsid w:val="009D31A2"/>
    <w:rsid w:val="009D6352"/>
    <w:rsid w:val="009E096F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7363"/>
    <w:rsid w:val="00A74863"/>
    <w:rsid w:val="00A74AF2"/>
    <w:rsid w:val="00A824D1"/>
    <w:rsid w:val="00A92050"/>
    <w:rsid w:val="00A920E9"/>
    <w:rsid w:val="00A96C4F"/>
    <w:rsid w:val="00AA2C67"/>
    <w:rsid w:val="00AA3FB5"/>
    <w:rsid w:val="00AB06C5"/>
    <w:rsid w:val="00AB2ABF"/>
    <w:rsid w:val="00AB5838"/>
    <w:rsid w:val="00AC131D"/>
    <w:rsid w:val="00AC1ACC"/>
    <w:rsid w:val="00AC4B92"/>
    <w:rsid w:val="00AD1984"/>
    <w:rsid w:val="00AD1DD5"/>
    <w:rsid w:val="00AD20FB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4171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0280"/>
    <w:rsid w:val="00B43911"/>
    <w:rsid w:val="00B43A8F"/>
    <w:rsid w:val="00B44AFA"/>
    <w:rsid w:val="00B530F0"/>
    <w:rsid w:val="00B602D4"/>
    <w:rsid w:val="00B60531"/>
    <w:rsid w:val="00B61AB6"/>
    <w:rsid w:val="00B63930"/>
    <w:rsid w:val="00B6551C"/>
    <w:rsid w:val="00B65F7F"/>
    <w:rsid w:val="00B723F5"/>
    <w:rsid w:val="00B7298A"/>
    <w:rsid w:val="00B756DA"/>
    <w:rsid w:val="00B75F81"/>
    <w:rsid w:val="00BA4119"/>
    <w:rsid w:val="00BB550B"/>
    <w:rsid w:val="00BC0A92"/>
    <w:rsid w:val="00BC32B0"/>
    <w:rsid w:val="00BC6AB7"/>
    <w:rsid w:val="00BD220A"/>
    <w:rsid w:val="00BD49D9"/>
    <w:rsid w:val="00BE27B6"/>
    <w:rsid w:val="00BE36EB"/>
    <w:rsid w:val="00BF031D"/>
    <w:rsid w:val="00C05C8B"/>
    <w:rsid w:val="00C0653C"/>
    <w:rsid w:val="00C247BA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1FD1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E6C63"/>
    <w:rsid w:val="00CF097D"/>
    <w:rsid w:val="00CF5606"/>
    <w:rsid w:val="00CF6C6A"/>
    <w:rsid w:val="00D054C9"/>
    <w:rsid w:val="00D05DE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313B"/>
    <w:rsid w:val="00D86730"/>
    <w:rsid w:val="00D911D7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58C6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166F"/>
    <w:rsid w:val="00EA3E0F"/>
    <w:rsid w:val="00EA451E"/>
    <w:rsid w:val="00EA6D7F"/>
    <w:rsid w:val="00EB69BF"/>
    <w:rsid w:val="00EC2EA1"/>
    <w:rsid w:val="00ED40F2"/>
    <w:rsid w:val="00ED4D68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1737C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73254"/>
    <w:rsid w:val="00F744C2"/>
    <w:rsid w:val="00F74AFC"/>
    <w:rsid w:val="00F75760"/>
    <w:rsid w:val="00F760E2"/>
    <w:rsid w:val="00F92151"/>
    <w:rsid w:val="00F96E43"/>
    <w:rsid w:val="00FA1A4B"/>
    <w:rsid w:val="00FA45C2"/>
    <w:rsid w:val="00FA6AD9"/>
    <w:rsid w:val="00FB4573"/>
    <w:rsid w:val="00FB5612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5E1C-C0AB-4489-865E-DE2A8908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8</cp:revision>
  <cp:lastPrinted>2021-06-14T09:38:00Z</cp:lastPrinted>
  <dcterms:created xsi:type="dcterms:W3CDTF">2024-10-03T11:29:00Z</dcterms:created>
  <dcterms:modified xsi:type="dcterms:W3CDTF">2024-10-24T11:13:00Z</dcterms:modified>
</cp:coreProperties>
</file>