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68B" w:rsidRPr="008A268B" w:rsidRDefault="008A268B" w:rsidP="008A268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68B">
        <w:rPr>
          <w:rFonts w:ascii="Times New Roman" w:hAnsi="Times New Roman" w:cs="Times New Roman"/>
          <w:b/>
          <w:sz w:val="28"/>
          <w:szCs w:val="28"/>
        </w:rPr>
        <w:t xml:space="preserve">ДО УВАГИ </w:t>
      </w:r>
    </w:p>
    <w:p w:rsidR="00580E33" w:rsidRPr="00F02D33" w:rsidRDefault="00F02D33" w:rsidP="00F02D3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кандидатів </w:t>
      </w:r>
      <w:r w:rsidR="008A268B" w:rsidRPr="008A268B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F02D33">
        <w:rPr>
          <w:rFonts w:ascii="Times New Roman" w:hAnsi="Times New Roman" w:cs="Times New Roman"/>
          <w:b/>
          <w:sz w:val="28"/>
          <w:szCs w:val="28"/>
        </w:rPr>
        <w:t xml:space="preserve">зайняття посад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F02D33">
        <w:rPr>
          <w:rFonts w:ascii="Times New Roman" w:hAnsi="Times New Roman" w:cs="Times New Roman"/>
          <w:b/>
          <w:sz w:val="28"/>
          <w:szCs w:val="28"/>
        </w:rPr>
        <w:t xml:space="preserve">керівників закладів загальної середньої освіти, що належать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F02D33">
        <w:rPr>
          <w:rFonts w:ascii="Times New Roman" w:hAnsi="Times New Roman" w:cs="Times New Roman"/>
          <w:b/>
          <w:sz w:val="28"/>
          <w:szCs w:val="28"/>
        </w:rPr>
        <w:t>до комунальної власності територіальної громади міста Києва</w:t>
      </w:r>
      <w:r w:rsidR="008A268B" w:rsidRPr="00F02D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02D33" w:rsidRDefault="00F02D33" w:rsidP="00F02D3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02D33" w:rsidRPr="00816816" w:rsidRDefault="00F02D33" w:rsidP="00816816">
      <w:pPr>
        <w:pStyle w:val="rvps2"/>
        <w:shd w:val="clear" w:color="auto" w:fill="FFFFFF"/>
        <w:spacing w:before="0" w:beforeAutospacing="0" w:after="0" w:afterAutospacing="0"/>
        <w:ind w:left="-142" w:firstLine="708"/>
        <w:jc w:val="both"/>
        <w:rPr>
          <w:sz w:val="26"/>
          <w:szCs w:val="26"/>
        </w:rPr>
      </w:pPr>
      <w:r w:rsidRPr="00816816">
        <w:rPr>
          <w:b/>
          <w:sz w:val="26"/>
          <w:szCs w:val="26"/>
        </w:rPr>
        <w:t>10 серпня 2026 року</w:t>
      </w:r>
      <w:r w:rsidRPr="00816816">
        <w:rPr>
          <w:sz w:val="26"/>
          <w:szCs w:val="26"/>
        </w:rPr>
        <w:t xml:space="preserve"> у приміщенні Київського столичного університету імені Бориса Грінченка (вул. Левка Лук’яненка, 13Б) розпочинається конкурсний відбір переможців конкурсу за результатами:</w:t>
      </w:r>
      <w:bookmarkStart w:id="0" w:name="_GoBack"/>
      <w:bookmarkEnd w:id="0"/>
    </w:p>
    <w:p w:rsidR="00F02D33" w:rsidRPr="00816816" w:rsidRDefault="00F02D33" w:rsidP="00816816">
      <w:pPr>
        <w:spacing w:after="0"/>
        <w:ind w:left="-142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16816">
        <w:rPr>
          <w:rFonts w:ascii="Times New Roman" w:hAnsi="Times New Roman" w:cs="Times New Roman"/>
          <w:b/>
          <w:sz w:val="26"/>
          <w:szCs w:val="26"/>
        </w:rPr>
        <w:t>10.00</w:t>
      </w:r>
      <w:r w:rsidRPr="00816816">
        <w:rPr>
          <w:rFonts w:ascii="Times New Roman" w:hAnsi="Times New Roman" w:cs="Times New Roman"/>
          <w:sz w:val="26"/>
          <w:szCs w:val="26"/>
        </w:rPr>
        <w:t xml:space="preserve"> – перевірка знання законодавства у сфері загальної середньої освіти, зокрема </w:t>
      </w:r>
      <w:hyperlink r:id="rId5" w:tgtFrame="_blank" w:history="1">
        <w:r w:rsidRPr="00816816">
          <w:rPr>
            <w:rFonts w:ascii="Times New Roman" w:hAnsi="Times New Roman" w:cs="Times New Roman"/>
            <w:sz w:val="26"/>
            <w:szCs w:val="26"/>
          </w:rPr>
          <w:t>Закону України</w:t>
        </w:r>
      </w:hyperlink>
      <w:r w:rsidRPr="00816816">
        <w:rPr>
          <w:rFonts w:ascii="Times New Roman" w:hAnsi="Times New Roman" w:cs="Times New Roman"/>
          <w:sz w:val="26"/>
          <w:szCs w:val="26"/>
        </w:rPr>
        <w:t> «Про освіту», Закону України «Про повну загальну середню освіту»  та інших нормативно-правових актів у сфері загальної середньої освіти (комп’ютерне тестування, аудиторії № 319, 320, 321);</w:t>
      </w:r>
    </w:p>
    <w:p w:rsidR="00F02D33" w:rsidRPr="00816816" w:rsidRDefault="00F02D33" w:rsidP="00816816">
      <w:pPr>
        <w:spacing w:after="0"/>
        <w:ind w:left="-142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16816">
        <w:rPr>
          <w:rFonts w:ascii="Times New Roman" w:hAnsi="Times New Roman" w:cs="Times New Roman"/>
          <w:b/>
          <w:sz w:val="26"/>
          <w:szCs w:val="26"/>
        </w:rPr>
        <w:t>12.00</w:t>
      </w:r>
      <w:r w:rsidRPr="00816816">
        <w:rPr>
          <w:rFonts w:ascii="Times New Roman" w:hAnsi="Times New Roman" w:cs="Times New Roman"/>
          <w:sz w:val="26"/>
          <w:szCs w:val="26"/>
        </w:rPr>
        <w:t xml:space="preserve"> - перевірка професійних </w:t>
      </w:r>
      <w:proofErr w:type="spellStart"/>
      <w:r w:rsidRPr="00816816">
        <w:rPr>
          <w:rFonts w:ascii="Times New Roman" w:hAnsi="Times New Roman" w:cs="Times New Roman"/>
          <w:sz w:val="26"/>
          <w:szCs w:val="26"/>
        </w:rPr>
        <w:t>компетентностей</w:t>
      </w:r>
      <w:proofErr w:type="spellEnd"/>
      <w:r w:rsidRPr="00816816">
        <w:rPr>
          <w:rFonts w:ascii="Times New Roman" w:hAnsi="Times New Roman" w:cs="Times New Roman"/>
          <w:sz w:val="26"/>
          <w:szCs w:val="26"/>
        </w:rPr>
        <w:t xml:space="preserve"> шляхом письмового виконання ситуаційного завдання (аудиторії № 319, 320, 321).</w:t>
      </w:r>
    </w:p>
    <w:p w:rsidR="00816816" w:rsidRDefault="00816816" w:rsidP="008168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3F29CC" w:rsidRPr="00816816" w:rsidRDefault="00F02D33" w:rsidP="00816816">
      <w:pPr>
        <w:spacing w:after="0" w:line="240" w:lineRule="auto"/>
        <w:ind w:firstLine="566"/>
        <w:jc w:val="both"/>
        <w:rPr>
          <w:rFonts w:ascii="Times New Roman" w:hAnsi="Times New Roman" w:cs="Times New Roman"/>
        </w:rPr>
      </w:pPr>
      <w:r w:rsidRPr="0081681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Початок реєстрації о </w:t>
      </w:r>
      <w:r w:rsidR="00816816" w:rsidRPr="0081681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9.45 год.</w:t>
      </w:r>
      <w:r w:rsidRPr="00816816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</w:p>
    <w:sectPr w:rsidR="003F29CC" w:rsidRPr="00816816" w:rsidSect="00490DA9">
      <w:pgSz w:w="11906" w:h="16838"/>
      <w:pgMar w:top="426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5E6"/>
    <w:rsid w:val="000309BE"/>
    <w:rsid w:val="00035690"/>
    <w:rsid w:val="00051660"/>
    <w:rsid w:val="000D30BC"/>
    <w:rsid w:val="001607A9"/>
    <w:rsid w:val="001A2E06"/>
    <w:rsid w:val="001B0597"/>
    <w:rsid w:val="00273CB0"/>
    <w:rsid w:val="002A17E6"/>
    <w:rsid w:val="00341159"/>
    <w:rsid w:val="00371893"/>
    <w:rsid w:val="00394E84"/>
    <w:rsid w:val="003A4360"/>
    <w:rsid w:val="003F29CC"/>
    <w:rsid w:val="00490DA9"/>
    <w:rsid w:val="004A3AB7"/>
    <w:rsid w:val="00580E33"/>
    <w:rsid w:val="00590BC7"/>
    <w:rsid w:val="005957B8"/>
    <w:rsid w:val="00767C30"/>
    <w:rsid w:val="007B6F6C"/>
    <w:rsid w:val="00816816"/>
    <w:rsid w:val="008534A1"/>
    <w:rsid w:val="00883B4B"/>
    <w:rsid w:val="008A268B"/>
    <w:rsid w:val="008E5076"/>
    <w:rsid w:val="00A10B30"/>
    <w:rsid w:val="00A74D61"/>
    <w:rsid w:val="00AC3F99"/>
    <w:rsid w:val="00AF15E6"/>
    <w:rsid w:val="00B1208C"/>
    <w:rsid w:val="00B165DF"/>
    <w:rsid w:val="00B46660"/>
    <w:rsid w:val="00B76500"/>
    <w:rsid w:val="00BD7DAE"/>
    <w:rsid w:val="00C92A99"/>
    <w:rsid w:val="00D36392"/>
    <w:rsid w:val="00D5652D"/>
    <w:rsid w:val="00E40CFA"/>
    <w:rsid w:val="00EC04F1"/>
    <w:rsid w:val="00F0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F02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F02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2145-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554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Калінченко Вікторія Костянтинівна</dc:creator>
  <cp:lastModifiedBy>Юрченко Світлана Павлівна</cp:lastModifiedBy>
  <cp:revision>22</cp:revision>
  <cp:lastPrinted>2021-06-24T10:54:00Z</cp:lastPrinted>
  <dcterms:created xsi:type="dcterms:W3CDTF">2021-06-22T15:37:00Z</dcterms:created>
  <dcterms:modified xsi:type="dcterms:W3CDTF">2026-08-07T10:50:00Z</dcterms:modified>
</cp:coreProperties>
</file>