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89D4" w14:textId="77777777" w:rsidR="001524DD" w:rsidRDefault="008F1C10" w:rsidP="00812428">
      <w:pPr>
        <w:spacing w:after="32" w:line="240" w:lineRule="auto"/>
        <w:ind w:left="10" w:right="6" w:hanging="10"/>
        <w:jc w:val="center"/>
      </w:pPr>
      <w:r>
        <w:rPr>
          <w:b/>
        </w:rPr>
        <w:t xml:space="preserve">Інформація  </w:t>
      </w:r>
    </w:p>
    <w:p w14:paraId="2D627E88" w14:textId="77777777" w:rsidR="001524DD" w:rsidRDefault="008F1C10" w:rsidP="00812428">
      <w:pPr>
        <w:spacing w:after="0" w:line="240" w:lineRule="auto"/>
        <w:ind w:left="10" w:right="0" w:hanging="10"/>
        <w:jc w:val="center"/>
      </w:pPr>
      <w:r>
        <w:rPr>
          <w:b/>
        </w:rPr>
        <w:t xml:space="preserve">щодо перегляду тарифів на послуги з перевезення пасажирів і вартості проїзних квитків у міському пасажирському транспорті, який працює у звичайному режимі руху </w:t>
      </w:r>
    </w:p>
    <w:p w14:paraId="369CEC44" w14:textId="77777777" w:rsidR="001524DD" w:rsidRDefault="008F1C10" w:rsidP="00812428">
      <w:pPr>
        <w:spacing w:after="0" w:line="240" w:lineRule="auto"/>
        <w:ind w:left="66" w:right="0" w:firstLine="0"/>
        <w:jc w:val="center"/>
      </w:pPr>
      <w:r>
        <w:rPr>
          <w:b/>
        </w:rPr>
        <w:t xml:space="preserve"> </w:t>
      </w:r>
    </w:p>
    <w:p w14:paraId="3D20C3C5" w14:textId="5FAFFFED" w:rsidR="001524DD" w:rsidRDefault="008F1C10" w:rsidP="00812428">
      <w:pPr>
        <w:spacing w:after="0" w:line="240" w:lineRule="auto"/>
        <w:ind w:right="0" w:firstLine="567"/>
      </w:pPr>
      <w:r>
        <w:t>Відповідно до статті 28 Закону України «Про місцеве самоврядування в Україні», статей 8, 14 Закону України «Про міський електричний транспорт», статей 5, 10 та 11 Закону України «Про автомобільний транспорт» виконавчому органу Київської міської ради (Київській міській державній адміністрації) надані повноваження щодо встановлення тарифів на послуги з перевезення пасажирів і вартості проїзних квитків у міському пасажирському транспорті - метрополітені, автобусі, трамваї, тролейбусі,</w:t>
      </w:r>
      <w:r w:rsidR="00812428">
        <w:t xml:space="preserve"> фунікулері,</w:t>
      </w:r>
      <w:r>
        <w:t xml:space="preserve"> який працює у звичайному режимі руху. </w:t>
      </w:r>
    </w:p>
    <w:p w14:paraId="2D0338F4" w14:textId="3F96E727" w:rsidR="001524DD" w:rsidRDefault="008F1C10" w:rsidP="00812428">
      <w:pPr>
        <w:spacing w:after="0" w:line="240" w:lineRule="auto"/>
        <w:ind w:right="0" w:firstLine="567"/>
      </w:pPr>
      <w:r>
        <w:t>Формування тарифів на послуги з перевезення пасажирів здійснюються відповідно до порядків, затверджених наказами Міністерства транспорту та зв’язку України від 05.03.2007 № 191 «Про затвердження Порядку формування тарифів на послуги міського електричного транспорту (метрополітену)», від 17</w:t>
      </w:r>
      <w:r w:rsidR="00812428">
        <w:t> </w:t>
      </w:r>
      <w:r>
        <w:t xml:space="preserve">листопада 2009 року № 1175 «Про затвердження Методики розрахунку тарифів на послуги пасажирського автомобільного транспорту» та Міністерства інфраструктури України від 25 листопада 2013 року № 940 «Про затвердження Порядку формування тарифів на послуги міського електричного транспорту (трамвай, тролейбус)», виходячи з річного плану надання послуг з перевезення пасажирів та економічно обґрунтованих планових витрат, розрахованих на підставі державних і галузевих нормативів використання матеріальних та паливно-енергетичних ресурсів, норм і розцінок з оплати праці, нормативів витрат з управління і обслуговування виробництва та планового прибутку. </w:t>
      </w:r>
    </w:p>
    <w:p w14:paraId="1B2E9BD0" w14:textId="77777777" w:rsidR="00EB2D90" w:rsidRDefault="00EB2D90" w:rsidP="00812428">
      <w:pPr>
        <w:spacing w:after="0" w:line="240" w:lineRule="auto"/>
        <w:ind w:right="0" w:firstLine="567"/>
      </w:pPr>
    </w:p>
    <w:p w14:paraId="6FACC10E" w14:textId="6694E074" w:rsidR="001524DD" w:rsidRDefault="00EB2D90" w:rsidP="00812428">
      <w:pPr>
        <w:spacing w:after="0" w:line="240" w:lineRule="auto"/>
        <w:ind w:right="0" w:firstLine="567"/>
      </w:pPr>
      <w:r w:rsidRPr="00EB2D90">
        <w:rPr>
          <w:b/>
        </w:rPr>
        <w:t>Для метрополітену</w:t>
      </w:r>
      <w:r w:rsidRPr="00EB2D90">
        <w:t xml:space="preserve"> економічно обґрунтований тариф визначається </w:t>
      </w:r>
      <w:r w:rsidR="008F1C10">
        <w:t>за формулою:</w:t>
      </w:r>
      <w:r w:rsidR="008F1C10">
        <w:rPr>
          <w:i/>
        </w:rPr>
        <w:t xml:space="preserve"> </w:t>
      </w:r>
    </w:p>
    <w:p w14:paraId="51771CD0" w14:textId="77777777" w:rsidR="001524DD" w:rsidRDefault="008F1C10" w:rsidP="00812428">
      <w:pPr>
        <w:spacing w:after="26" w:line="240" w:lineRule="auto"/>
        <w:ind w:left="10" w:right="5" w:hanging="10"/>
        <w:jc w:val="center"/>
      </w:pPr>
      <w:r>
        <w:t>Т = (С + П)/</w:t>
      </w:r>
      <w:proofErr w:type="spellStart"/>
      <w:r>
        <w:t>V</w:t>
      </w:r>
      <w:r>
        <w:rPr>
          <w:vertAlign w:val="subscript"/>
        </w:rPr>
        <w:t>заг</w:t>
      </w:r>
      <w:proofErr w:type="spellEnd"/>
      <w:r>
        <w:t xml:space="preserve"> </w:t>
      </w:r>
    </w:p>
    <w:p w14:paraId="61993299" w14:textId="77777777" w:rsidR="001524DD" w:rsidRDefault="008F1C10" w:rsidP="00812428">
      <w:pPr>
        <w:spacing w:after="0" w:line="240" w:lineRule="auto"/>
        <w:ind w:right="0" w:firstLine="567"/>
      </w:pPr>
      <w:r>
        <w:t xml:space="preserve">де С - повна собівартість перевезень усіх категорій пасажирів для відповідного підприємства, грн; </w:t>
      </w:r>
    </w:p>
    <w:p w14:paraId="4D370C05" w14:textId="77777777" w:rsidR="001524DD" w:rsidRDefault="008F1C10" w:rsidP="00812428">
      <w:pPr>
        <w:spacing w:after="0" w:line="240" w:lineRule="auto"/>
        <w:ind w:right="0" w:firstLine="567"/>
      </w:pPr>
      <w:r>
        <w:t xml:space="preserve">П - плановий прибуток, грн; </w:t>
      </w:r>
    </w:p>
    <w:p w14:paraId="53D4FFFF" w14:textId="77777777" w:rsidR="001524DD" w:rsidRDefault="008F1C10" w:rsidP="00812428">
      <w:pPr>
        <w:spacing w:after="0" w:line="240" w:lineRule="auto"/>
        <w:ind w:right="0" w:firstLine="567"/>
      </w:pPr>
      <w:proofErr w:type="spellStart"/>
      <w:r>
        <w:t>V</w:t>
      </w:r>
      <w:r>
        <w:rPr>
          <w:vertAlign w:val="subscript"/>
        </w:rPr>
        <w:t>заг</w:t>
      </w:r>
      <w:proofErr w:type="spellEnd"/>
      <w:r>
        <w:t xml:space="preserve"> - загальний обсяг перевезень пасажирів, прогнозований підприємством, пас. </w:t>
      </w:r>
    </w:p>
    <w:p w14:paraId="2D6DADDC" w14:textId="1BB3FCF2" w:rsidR="001524DD" w:rsidRDefault="008F1C10" w:rsidP="00812428">
      <w:pPr>
        <w:spacing w:after="0" w:line="240" w:lineRule="auto"/>
        <w:ind w:right="0" w:firstLine="567"/>
      </w:pPr>
      <w:r>
        <w:t xml:space="preserve">При цьому при формуванні тарифів на послуги з перевезення метрополітеном враховується плановий прибуток, який спрямовується для здійснення капітальних інвестицій, технічне переоснащення підприємств та досягнення інших цілей відповідно до затвердженої в установленому порядку програми технічного розвитку метрополітену. При розрахунку планового прибутку враховуються також планові витрати з податку на прибуток. </w:t>
      </w:r>
    </w:p>
    <w:p w14:paraId="62FB9A64" w14:textId="77777777" w:rsidR="00EB2D90" w:rsidRDefault="00EB2D90" w:rsidP="00812428">
      <w:pPr>
        <w:spacing w:after="0" w:line="240" w:lineRule="auto"/>
        <w:ind w:right="0" w:firstLine="567"/>
      </w:pPr>
    </w:p>
    <w:p w14:paraId="63B38AB1" w14:textId="3E1A7530" w:rsidR="001524DD" w:rsidRDefault="00EB2D90" w:rsidP="00812428">
      <w:pPr>
        <w:spacing w:after="0" w:line="240" w:lineRule="auto"/>
        <w:ind w:right="0" w:firstLine="567"/>
      </w:pPr>
      <w:r w:rsidRPr="00EB2D90">
        <w:rPr>
          <w:b/>
        </w:rPr>
        <w:lastRenderedPageBreak/>
        <w:t>Для наземних видів транспорту</w:t>
      </w:r>
      <w:r>
        <w:rPr>
          <w:b/>
        </w:rPr>
        <w:t xml:space="preserve">, </w:t>
      </w:r>
      <w:r w:rsidRPr="00EB2D90">
        <w:t xml:space="preserve"> </w:t>
      </w:r>
      <w:r w:rsidRPr="00EB2D90">
        <w:rPr>
          <w:b/>
        </w:rPr>
        <w:t xml:space="preserve">який працює у звичайному режимі руху економічно обґрунтований тариф визначається </w:t>
      </w:r>
      <w:proofErr w:type="spellStart"/>
      <w:r w:rsidR="008F1C10">
        <w:t>визначається</w:t>
      </w:r>
      <w:proofErr w:type="spellEnd"/>
      <w:r w:rsidR="008F1C10">
        <w:t xml:space="preserve"> за формулою: </w:t>
      </w:r>
    </w:p>
    <w:p w14:paraId="79DC83DC" w14:textId="77777777" w:rsidR="001524DD" w:rsidRDefault="008F1C10" w:rsidP="00812428">
      <w:pPr>
        <w:spacing w:after="26" w:line="240" w:lineRule="auto"/>
        <w:ind w:left="10" w:right="5" w:hanging="10"/>
        <w:jc w:val="center"/>
      </w:pPr>
      <w:r>
        <w:t>Т = ((С + П) – Д</w:t>
      </w:r>
      <w:r>
        <w:rPr>
          <w:vertAlign w:val="subscript"/>
        </w:rPr>
        <w:t>і</w:t>
      </w:r>
      <w:r>
        <w:t>)/</w:t>
      </w:r>
      <w:proofErr w:type="spellStart"/>
      <w:r>
        <w:t>V</w:t>
      </w:r>
      <w:r>
        <w:rPr>
          <w:vertAlign w:val="subscript"/>
        </w:rPr>
        <w:t>заг</w:t>
      </w:r>
      <w:proofErr w:type="spellEnd"/>
      <w:r>
        <w:t xml:space="preserve"> </w:t>
      </w:r>
    </w:p>
    <w:p w14:paraId="1BBB8DC7" w14:textId="77777777" w:rsidR="001524DD" w:rsidRDefault="008F1C10" w:rsidP="00812428">
      <w:pPr>
        <w:spacing w:after="0" w:line="240" w:lineRule="auto"/>
        <w:ind w:right="0" w:firstLine="567"/>
      </w:pPr>
      <w:r>
        <w:t xml:space="preserve">де С - повна собівартість перевезень усіх категорій пасажирів для відповідного підприємства, грн; </w:t>
      </w:r>
    </w:p>
    <w:p w14:paraId="053AD2B4" w14:textId="77777777" w:rsidR="001524DD" w:rsidRDefault="008F1C10" w:rsidP="00812428">
      <w:pPr>
        <w:spacing w:after="0" w:line="240" w:lineRule="auto"/>
        <w:ind w:right="0" w:firstLine="567"/>
      </w:pPr>
      <w:r>
        <w:t xml:space="preserve">П - плановий прибуток, грн; </w:t>
      </w:r>
    </w:p>
    <w:p w14:paraId="3CB1FAD7" w14:textId="77777777" w:rsidR="001524DD" w:rsidRDefault="008F1C10" w:rsidP="00812428">
      <w:pPr>
        <w:spacing w:after="0" w:line="240" w:lineRule="auto"/>
        <w:ind w:right="0" w:firstLine="567"/>
      </w:pPr>
      <w:r>
        <w:t>Д</w:t>
      </w:r>
      <w:r>
        <w:rPr>
          <w:vertAlign w:val="subscript"/>
        </w:rPr>
        <w:t>і</w:t>
      </w:r>
      <w:r>
        <w:t xml:space="preserve"> - доходи від іншої операційної діяльності без урахування цільового фінансування, пов'язаного з операційною діяльністю, грн; </w:t>
      </w:r>
    </w:p>
    <w:p w14:paraId="12F0CD78" w14:textId="77777777" w:rsidR="001524DD" w:rsidRDefault="008F1C10" w:rsidP="00812428">
      <w:pPr>
        <w:spacing w:after="0" w:line="240" w:lineRule="auto"/>
        <w:ind w:right="0" w:firstLine="567"/>
      </w:pPr>
      <w:proofErr w:type="spellStart"/>
      <w:r>
        <w:t>V</w:t>
      </w:r>
      <w:r>
        <w:rPr>
          <w:vertAlign w:val="subscript"/>
        </w:rPr>
        <w:t>заг</w:t>
      </w:r>
      <w:proofErr w:type="spellEnd"/>
      <w:r>
        <w:t xml:space="preserve"> - загальний обсяг перевезень пасажирів, прогнозований підприємством, пас. </w:t>
      </w:r>
    </w:p>
    <w:p w14:paraId="3B073362" w14:textId="0D329F38" w:rsidR="001524DD" w:rsidRDefault="00B0154D" w:rsidP="00812428">
      <w:pPr>
        <w:spacing w:after="0" w:line="240" w:lineRule="auto"/>
        <w:ind w:right="0" w:firstLine="567"/>
      </w:pPr>
      <w:r>
        <w:rPr>
          <w:b/>
        </w:rPr>
        <w:t>Для трамвая і тролейбуса</w:t>
      </w:r>
      <w:r w:rsidR="008F1C10">
        <w:t xml:space="preserve"> </w:t>
      </w:r>
      <w:r>
        <w:t xml:space="preserve">також </w:t>
      </w:r>
      <w:r w:rsidR="008F1C10">
        <w:t xml:space="preserve">враховується рентабельність та інвестиційна складова на фінансування заходів з оновлення рухомого складу відповідно до затверджених у встановленому порядку місцевих програм розвитку електротранспорту. </w:t>
      </w:r>
    </w:p>
    <w:p w14:paraId="6A12EED3" w14:textId="77777777" w:rsidR="00B0154D" w:rsidRDefault="00B0154D" w:rsidP="00812428">
      <w:pPr>
        <w:spacing w:after="0" w:line="240" w:lineRule="auto"/>
        <w:ind w:right="0" w:firstLine="567"/>
      </w:pPr>
    </w:p>
    <w:p w14:paraId="79C0D56C" w14:textId="6A4DD690" w:rsidR="00EB2D90" w:rsidRDefault="00B0154D" w:rsidP="00B0154D">
      <w:pPr>
        <w:spacing w:after="0" w:line="240" w:lineRule="auto"/>
        <w:ind w:right="0" w:firstLine="567"/>
        <w:jc w:val="center"/>
        <w:rPr>
          <w:b/>
          <w:i/>
        </w:rPr>
      </w:pPr>
      <w:r w:rsidRPr="00B0154D">
        <w:rPr>
          <w:b/>
          <w:i/>
        </w:rPr>
        <w:t>Необхідність перегляду тарифів</w:t>
      </w:r>
    </w:p>
    <w:p w14:paraId="472D37D7" w14:textId="77777777" w:rsidR="00B0154D" w:rsidRPr="00B0154D" w:rsidRDefault="00B0154D" w:rsidP="00B0154D">
      <w:pPr>
        <w:spacing w:after="0" w:line="240" w:lineRule="auto"/>
        <w:ind w:right="0" w:firstLine="567"/>
        <w:jc w:val="center"/>
        <w:rPr>
          <w:b/>
          <w:i/>
        </w:rPr>
      </w:pPr>
    </w:p>
    <w:p w14:paraId="1E4B18AF" w14:textId="77777777" w:rsidR="001524DD" w:rsidRDefault="008F1C10" w:rsidP="00812428">
      <w:pPr>
        <w:spacing w:after="0" w:line="240" w:lineRule="auto"/>
        <w:ind w:right="0" w:firstLine="567"/>
      </w:pPr>
      <w:r>
        <w:t xml:space="preserve">В місті Києві останнє підвищення тарифів на послуги з перевезення пасажирів міським пасажирським транспортом, який працює у звичайному режимі руху (далі – тарифи на перевезення), до економічно обґрунтованого розміру відбулось у липні 2018 року. </w:t>
      </w:r>
    </w:p>
    <w:p w14:paraId="41FEC27F" w14:textId="77777777" w:rsidR="001524DD" w:rsidRDefault="008F1C10" w:rsidP="00812428">
      <w:pPr>
        <w:spacing w:after="0" w:line="240" w:lineRule="auto"/>
        <w:ind w:right="0" w:firstLine="567"/>
      </w:pPr>
      <w:r>
        <w:t xml:space="preserve">Відповідно до розпорядження виконавчого органу Київської міської ради (Київської міської державної адміністрації) від 05.07.2018 № 1147, з 14 липня 2018 року в місті Києві діяли тарифи на проїзд у метрополітені та наземними видами транспорту в розмірі 8,00 грн, а при користуванні проїзними квитками та одночасному придбанні кількох (до 50) поїздок на безконтактну картку – від 6,14 до 8,00 грн. </w:t>
      </w:r>
    </w:p>
    <w:p w14:paraId="65786291" w14:textId="6B764B33" w:rsidR="001524DD" w:rsidRDefault="008F1C10" w:rsidP="00812428">
      <w:pPr>
        <w:spacing w:after="0" w:line="240" w:lineRule="auto"/>
        <w:ind w:right="0" w:firstLine="567"/>
      </w:pPr>
      <w:r>
        <w:t>Одночасно з цим, у зв’язку з введенням в тестову експлуатацію автоматизованої системи обліку оплати проїзду в міському пасажирському транспорті міста Києва незалежно від форм власності, за період з 14 липня 2018</w:t>
      </w:r>
      <w:r w:rsidR="00812428">
        <w:t> </w:t>
      </w:r>
      <w:r>
        <w:t xml:space="preserve">року до цього часу гама проїзних та їх вартість змінювалась та адаптувалась до умов зазначеної автоматизованої системи, але тариф на разову поїздку в розмірі 8,00 грн залишався незмінним.  </w:t>
      </w:r>
    </w:p>
    <w:p w14:paraId="566A4C1C" w14:textId="77777777" w:rsidR="001524DD" w:rsidRDefault="008F1C10" w:rsidP="00812428">
      <w:pPr>
        <w:spacing w:after="0" w:line="240" w:lineRule="auto"/>
        <w:ind w:right="0" w:firstLine="567"/>
      </w:pPr>
      <w:r>
        <w:t xml:space="preserve">Так відповідно до розпорядження виконавчого органу Київської міської ради (Київської міської державної адміністрації) від 05.03.2020 № 399 на даний час в місті Києві діють тарифи на проїзд у метрополітені та наземними видами транспорту в розмірі 8,00 грн, а при користуванні проїзними квитками та одночасному придбанні кількох (до 50) поїздок на безконтактну картку – від 6,21 грн до 8,00 грн. </w:t>
      </w:r>
    </w:p>
    <w:p w14:paraId="46F6BC8B" w14:textId="1DF797AD" w:rsidR="001524DD" w:rsidRDefault="008F1C10" w:rsidP="00812428">
      <w:pPr>
        <w:spacing w:after="0" w:line="240" w:lineRule="auto"/>
        <w:ind w:right="0" w:firstLine="567"/>
      </w:pPr>
      <w:r>
        <w:t xml:space="preserve">З моменту підвищення тарифів до економічно обґрунтованого рівня у липні 2018 року </w:t>
      </w:r>
      <w:r w:rsidR="0032335B" w:rsidRPr="0032335B">
        <w:t>істотно змінилися ключові економічні показники, що безп</w:t>
      </w:r>
      <w:r w:rsidR="0032335B">
        <w:t xml:space="preserve">осередньо впливають на витрати </w:t>
      </w:r>
      <w:r w:rsidR="0032335B" w:rsidRPr="0032335B">
        <w:t xml:space="preserve"> підприємств</w:t>
      </w:r>
      <w:r w:rsidR="0032335B">
        <w:t xml:space="preserve"> транспорту</w:t>
      </w:r>
      <w:r w:rsidR="0032335B" w:rsidRPr="0032335B">
        <w:t>:</w:t>
      </w:r>
    </w:p>
    <w:p w14:paraId="4FCCE790" w14:textId="7AA235E4" w:rsidR="00812428" w:rsidRPr="00DA3612" w:rsidRDefault="008F1C10" w:rsidP="00812428">
      <w:pPr>
        <w:spacing w:after="0" w:line="240" w:lineRule="auto"/>
        <w:ind w:right="0" w:firstLine="567"/>
        <w:rPr>
          <w:color w:val="auto"/>
        </w:rPr>
      </w:pPr>
      <w:r w:rsidRPr="00DA3612">
        <w:rPr>
          <w:color w:val="auto"/>
        </w:rPr>
        <w:lastRenderedPageBreak/>
        <w:t>індекс споживчих цін за 2018-202</w:t>
      </w:r>
      <w:r w:rsidR="00DA3612" w:rsidRPr="00DA3612">
        <w:rPr>
          <w:color w:val="auto"/>
        </w:rPr>
        <w:t>5</w:t>
      </w:r>
      <w:r w:rsidRPr="00DA3612">
        <w:rPr>
          <w:color w:val="auto"/>
        </w:rPr>
        <w:t xml:space="preserve"> роки становить </w:t>
      </w:r>
      <w:r w:rsidR="00DA3612" w:rsidRPr="00DA3612">
        <w:rPr>
          <w:color w:val="auto"/>
        </w:rPr>
        <w:t>212,5</w:t>
      </w:r>
      <w:r w:rsidRPr="00DA3612">
        <w:rPr>
          <w:color w:val="auto"/>
        </w:rPr>
        <w:t>%, а враховуючи прогнозні дані на 202</w:t>
      </w:r>
      <w:r w:rsidR="00DA3612" w:rsidRPr="00DA3612">
        <w:rPr>
          <w:color w:val="auto"/>
        </w:rPr>
        <w:t>6</w:t>
      </w:r>
      <w:r w:rsidRPr="00DA3612">
        <w:rPr>
          <w:color w:val="auto"/>
        </w:rPr>
        <w:t xml:space="preserve"> рік </w:t>
      </w:r>
      <w:r w:rsidR="00DA3612" w:rsidRPr="00DA3612">
        <w:rPr>
          <w:color w:val="auto"/>
        </w:rPr>
        <w:t>–</w:t>
      </w:r>
      <w:r w:rsidRPr="00DA3612">
        <w:rPr>
          <w:color w:val="auto"/>
        </w:rPr>
        <w:t xml:space="preserve"> </w:t>
      </w:r>
      <w:r w:rsidR="00DA3612" w:rsidRPr="00DA3612">
        <w:rPr>
          <w:color w:val="auto"/>
        </w:rPr>
        <w:t>23</w:t>
      </w:r>
      <w:r w:rsidR="00D04D39">
        <w:rPr>
          <w:color w:val="auto"/>
        </w:rPr>
        <w:t>3,5</w:t>
      </w:r>
      <w:r w:rsidRPr="00DA3612">
        <w:rPr>
          <w:color w:val="auto"/>
        </w:rPr>
        <w:t xml:space="preserve">%; </w:t>
      </w:r>
    </w:p>
    <w:p w14:paraId="24D95983" w14:textId="3B890210" w:rsidR="00DA3612" w:rsidRPr="00DA3612" w:rsidRDefault="008F1C10" w:rsidP="00812428">
      <w:pPr>
        <w:spacing w:after="0" w:line="240" w:lineRule="auto"/>
        <w:ind w:right="0" w:firstLine="567"/>
        <w:rPr>
          <w:color w:val="auto"/>
        </w:rPr>
      </w:pPr>
      <w:r w:rsidRPr="00DA3612">
        <w:rPr>
          <w:color w:val="auto"/>
        </w:rPr>
        <w:t xml:space="preserve">мінімальна заробітна плата збільшилась </w:t>
      </w:r>
      <w:r w:rsidR="00083B9C">
        <w:rPr>
          <w:color w:val="auto"/>
        </w:rPr>
        <w:t>у</w:t>
      </w:r>
      <w:r w:rsidR="00DA3612" w:rsidRPr="00DA3612">
        <w:rPr>
          <w:color w:val="auto"/>
        </w:rPr>
        <w:t xml:space="preserve"> 2,3 рази</w:t>
      </w:r>
      <w:r w:rsidRPr="00DA3612">
        <w:rPr>
          <w:color w:val="auto"/>
        </w:rPr>
        <w:t xml:space="preserve">: з 3 723 грн у 2018 році до </w:t>
      </w:r>
      <w:r w:rsidR="00DA3612" w:rsidRPr="00DA3612">
        <w:rPr>
          <w:color w:val="auto"/>
        </w:rPr>
        <w:t>8</w:t>
      </w:r>
      <w:r w:rsidR="00DA3612">
        <w:rPr>
          <w:color w:val="auto"/>
        </w:rPr>
        <w:t xml:space="preserve"> </w:t>
      </w:r>
      <w:r w:rsidR="00DA3612" w:rsidRPr="00DA3612">
        <w:rPr>
          <w:color w:val="auto"/>
        </w:rPr>
        <w:t>647,00</w:t>
      </w:r>
      <w:r w:rsidRPr="00DA3612">
        <w:rPr>
          <w:color w:val="auto"/>
        </w:rPr>
        <w:t xml:space="preserve"> грн з 01 </w:t>
      </w:r>
      <w:r w:rsidR="00DA3612" w:rsidRPr="00DA3612">
        <w:rPr>
          <w:color w:val="auto"/>
        </w:rPr>
        <w:t>січня</w:t>
      </w:r>
      <w:r w:rsidRPr="00DA3612">
        <w:rPr>
          <w:color w:val="auto"/>
        </w:rPr>
        <w:t xml:space="preserve"> 202</w:t>
      </w:r>
      <w:r w:rsidR="00DA3612" w:rsidRPr="00DA3612">
        <w:rPr>
          <w:color w:val="auto"/>
        </w:rPr>
        <w:t>6</w:t>
      </w:r>
      <w:r w:rsidRPr="00DA3612">
        <w:rPr>
          <w:color w:val="auto"/>
        </w:rPr>
        <w:t xml:space="preserve"> року</w:t>
      </w:r>
      <w:r w:rsidR="00DA3612" w:rsidRPr="00DA3612">
        <w:rPr>
          <w:color w:val="auto"/>
        </w:rPr>
        <w:t>;</w:t>
      </w:r>
    </w:p>
    <w:p w14:paraId="01BA330F" w14:textId="56AF99F7" w:rsidR="00812428" w:rsidRPr="00083B9C" w:rsidRDefault="008F1C10" w:rsidP="00812428">
      <w:pPr>
        <w:spacing w:after="0" w:line="240" w:lineRule="auto"/>
        <w:ind w:right="0" w:firstLine="567"/>
        <w:rPr>
          <w:color w:val="auto"/>
        </w:rPr>
      </w:pPr>
      <w:r w:rsidRPr="00083B9C">
        <w:rPr>
          <w:color w:val="auto"/>
        </w:rPr>
        <w:t xml:space="preserve">середня заробітна плата по м. Києву </w:t>
      </w:r>
      <w:r w:rsidR="00083B9C" w:rsidRPr="00083B9C">
        <w:rPr>
          <w:color w:val="auto"/>
        </w:rPr>
        <w:t>збільшилась</w:t>
      </w:r>
      <w:r w:rsidRPr="00083B9C">
        <w:rPr>
          <w:color w:val="auto"/>
        </w:rPr>
        <w:t xml:space="preserve"> </w:t>
      </w:r>
      <w:r w:rsidR="00083B9C" w:rsidRPr="00083B9C">
        <w:rPr>
          <w:color w:val="auto"/>
        </w:rPr>
        <w:t>у 3,</w:t>
      </w:r>
      <w:r w:rsidR="009E058D">
        <w:rPr>
          <w:color w:val="auto"/>
        </w:rPr>
        <w:t>7</w:t>
      </w:r>
      <w:r w:rsidR="00083B9C" w:rsidRPr="00083B9C">
        <w:rPr>
          <w:color w:val="auto"/>
        </w:rPr>
        <w:t xml:space="preserve"> рази</w:t>
      </w:r>
      <w:r w:rsidRPr="00083B9C">
        <w:rPr>
          <w:color w:val="auto"/>
        </w:rPr>
        <w:t xml:space="preserve">: з 13 </w:t>
      </w:r>
      <w:r w:rsidR="007D601D">
        <w:rPr>
          <w:color w:val="auto"/>
        </w:rPr>
        <w:t>548</w:t>
      </w:r>
      <w:r w:rsidRPr="00083B9C">
        <w:rPr>
          <w:color w:val="auto"/>
        </w:rPr>
        <w:t xml:space="preserve"> грн </w:t>
      </w:r>
      <w:r w:rsidR="007D601D">
        <w:rPr>
          <w:color w:val="auto"/>
        </w:rPr>
        <w:t>за</w:t>
      </w:r>
      <w:r w:rsidRPr="00083B9C">
        <w:rPr>
          <w:color w:val="auto"/>
        </w:rPr>
        <w:t xml:space="preserve"> 2018 р</w:t>
      </w:r>
      <w:r w:rsidR="007D601D">
        <w:rPr>
          <w:color w:val="auto"/>
        </w:rPr>
        <w:t>ік (середньомісячна заробітна плата за 2018 рік)</w:t>
      </w:r>
      <w:r w:rsidRPr="00083B9C">
        <w:rPr>
          <w:color w:val="auto"/>
        </w:rPr>
        <w:t xml:space="preserve"> до </w:t>
      </w:r>
      <w:r w:rsidR="00083B9C" w:rsidRPr="00083B9C">
        <w:rPr>
          <w:color w:val="auto"/>
        </w:rPr>
        <w:t>4</w:t>
      </w:r>
      <w:r w:rsidR="009E058D">
        <w:rPr>
          <w:color w:val="auto"/>
        </w:rPr>
        <w:t>9 381</w:t>
      </w:r>
      <w:r w:rsidRPr="00083B9C">
        <w:rPr>
          <w:color w:val="auto"/>
        </w:rPr>
        <w:t xml:space="preserve"> грн у </w:t>
      </w:r>
      <w:r w:rsidR="009E058D">
        <w:rPr>
          <w:color w:val="auto"/>
        </w:rPr>
        <w:t>березні</w:t>
      </w:r>
      <w:r w:rsidRPr="00083B9C">
        <w:rPr>
          <w:color w:val="auto"/>
        </w:rPr>
        <w:t xml:space="preserve"> 202</w:t>
      </w:r>
      <w:r w:rsidR="00083B9C" w:rsidRPr="00083B9C">
        <w:rPr>
          <w:color w:val="auto"/>
        </w:rPr>
        <w:t>6</w:t>
      </w:r>
      <w:r w:rsidRPr="00083B9C">
        <w:rPr>
          <w:color w:val="auto"/>
        </w:rPr>
        <w:t xml:space="preserve"> року; </w:t>
      </w:r>
    </w:p>
    <w:p w14:paraId="049A6AD9" w14:textId="2DD3D268" w:rsidR="00812428" w:rsidRDefault="008F1C10" w:rsidP="00812428">
      <w:pPr>
        <w:spacing w:after="0" w:line="240" w:lineRule="auto"/>
        <w:ind w:right="0" w:firstLine="567"/>
        <w:rPr>
          <w:color w:val="EE0000"/>
        </w:rPr>
      </w:pPr>
      <w:r w:rsidRPr="00E8649C">
        <w:rPr>
          <w:color w:val="auto"/>
        </w:rPr>
        <w:t>розмір тарифу на електричну енергію підвищився</w:t>
      </w:r>
      <w:r w:rsidR="00E8649C">
        <w:rPr>
          <w:color w:val="auto"/>
        </w:rPr>
        <w:t xml:space="preserve"> в</w:t>
      </w:r>
      <w:r w:rsidRPr="00E8649C">
        <w:rPr>
          <w:color w:val="auto"/>
        </w:rPr>
        <w:t xml:space="preserve"> </w:t>
      </w:r>
      <w:r w:rsidR="00E8649C" w:rsidRPr="00E8649C">
        <w:rPr>
          <w:color w:val="auto"/>
        </w:rPr>
        <w:t>6,6 разів</w:t>
      </w:r>
      <w:r w:rsidRPr="00E8649C">
        <w:rPr>
          <w:color w:val="auto"/>
        </w:rPr>
        <w:t>:</w:t>
      </w:r>
      <w:r w:rsidRPr="00812428">
        <w:rPr>
          <w:color w:val="EE0000"/>
        </w:rPr>
        <w:t xml:space="preserve"> </w:t>
      </w:r>
      <w:r w:rsidRPr="00083B9C">
        <w:rPr>
          <w:color w:val="auto"/>
        </w:rPr>
        <w:t>з 2,25 грн/</w:t>
      </w:r>
      <w:proofErr w:type="spellStart"/>
      <w:r w:rsidRPr="00083B9C">
        <w:rPr>
          <w:color w:val="auto"/>
        </w:rPr>
        <w:t>кВт·год</w:t>
      </w:r>
      <w:proofErr w:type="spellEnd"/>
      <w:r w:rsidRPr="00083B9C">
        <w:rPr>
          <w:color w:val="auto"/>
        </w:rPr>
        <w:t xml:space="preserve"> (середньорічний фактичний тариф за 2018 рік згідно даних підприємств транспорту) до</w:t>
      </w:r>
      <w:r w:rsidRPr="00812428">
        <w:rPr>
          <w:color w:val="EE0000"/>
        </w:rPr>
        <w:t xml:space="preserve"> </w:t>
      </w:r>
      <w:r w:rsidR="00E8649C" w:rsidRPr="00E8649C">
        <w:rPr>
          <w:color w:val="auto"/>
        </w:rPr>
        <w:t>14,93</w:t>
      </w:r>
      <w:r w:rsidRPr="00E8649C">
        <w:rPr>
          <w:color w:val="auto"/>
        </w:rPr>
        <w:t xml:space="preserve"> грн/</w:t>
      </w:r>
      <w:proofErr w:type="spellStart"/>
      <w:r w:rsidRPr="00E8649C">
        <w:rPr>
          <w:color w:val="auto"/>
        </w:rPr>
        <w:t>кВт·год</w:t>
      </w:r>
      <w:proofErr w:type="spellEnd"/>
      <w:r w:rsidRPr="00E8649C">
        <w:rPr>
          <w:color w:val="auto"/>
        </w:rPr>
        <w:t xml:space="preserve"> (</w:t>
      </w:r>
      <w:r w:rsidR="00E8649C" w:rsidRPr="00E8649C">
        <w:rPr>
          <w:color w:val="auto"/>
        </w:rPr>
        <w:t xml:space="preserve">середньомісячний </w:t>
      </w:r>
      <w:r w:rsidRPr="00E8649C">
        <w:rPr>
          <w:color w:val="auto"/>
        </w:rPr>
        <w:t xml:space="preserve">фактичний тариф за </w:t>
      </w:r>
      <w:r w:rsidR="00E8649C" w:rsidRPr="00E8649C">
        <w:rPr>
          <w:color w:val="auto"/>
        </w:rPr>
        <w:t>1 квартал</w:t>
      </w:r>
      <w:r w:rsidRPr="00E8649C">
        <w:rPr>
          <w:color w:val="auto"/>
        </w:rPr>
        <w:t xml:space="preserve"> 202</w:t>
      </w:r>
      <w:r w:rsidR="00E8649C" w:rsidRPr="00E8649C">
        <w:rPr>
          <w:color w:val="auto"/>
        </w:rPr>
        <w:t>6</w:t>
      </w:r>
      <w:r w:rsidRPr="00E8649C">
        <w:rPr>
          <w:color w:val="auto"/>
        </w:rPr>
        <w:t xml:space="preserve"> року згідно даних КП «</w:t>
      </w:r>
      <w:proofErr w:type="spellStart"/>
      <w:r w:rsidRPr="00E8649C">
        <w:rPr>
          <w:color w:val="auto"/>
        </w:rPr>
        <w:t>Київ</w:t>
      </w:r>
      <w:r w:rsidR="00E8649C" w:rsidRPr="00E8649C">
        <w:rPr>
          <w:color w:val="auto"/>
        </w:rPr>
        <w:t>пастранс</w:t>
      </w:r>
      <w:proofErr w:type="spellEnd"/>
      <w:r w:rsidRPr="00E8649C">
        <w:rPr>
          <w:color w:val="auto"/>
        </w:rPr>
        <w:t xml:space="preserve">»); </w:t>
      </w:r>
    </w:p>
    <w:p w14:paraId="6F58952C" w14:textId="4E0B98B8" w:rsidR="00421963" w:rsidRDefault="00421963" w:rsidP="00812428">
      <w:pPr>
        <w:spacing w:after="0" w:line="240" w:lineRule="auto"/>
        <w:ind w:right="0" w:firstLine="567"/>
        <w:rPr>
          <w:color w:val="auto"/>
        </w:rPr>
      </w:pPr>
      <w:r w:rsidRPr="00421963">
        <w:rPr>
          <w:color w:val="auto"/>
        </w:rPr>
        <w:t>вартість дизельного пального збільшилась в 2,7 рази: з 24,26 грн/л (середня фактична ціна за 2018 рік згідно даних КП «</w:t>
      </w:r>
      <w:proofErr w:type="spellStart"/>
      <w:r w:rsidRPr="00421963">
        <w:rPr>
          <w:color w:val="auto"/>
        </w:rPr>
        <w:t>Київпастранс</w:t>
      </w:r>
      <w:proofErr w:type="spellEnd"/>
      <w:r w:rsidRPr="00421963">
        <w:rPr>
          <w:color w:val="auto"/>
        </w:rPr>
        <w:t>») до 65,33 грн/л (середньомісячна фактична ціна за січень-квітень 2026 року згідно даних КП «</w:t>
      </w:r>
      <w:proofErr w:type="spellStart"/>
      <w:r w:rsidRPr="00421963">
        <w:rPr>
          <w:color w:val="auto"/>
        </w:rPr>
        <w:t>Київпастранс</w:t>
      </w:r>
      <w:proofErr w:type="spellEnd"/>
      <w:r w:rsidRPr="00421963">
        <w:rPr>
          <w:color w:val="auto"/>
        </w:rPr>
        <w:t>»).</w:t>
      </w:r>
    </w:p>
    <w:p w14:paraId="1267B339" w14:textId="5C060E1F" w:rsidR="001524DD" w:rsidRPr="00B92DE4" w:rsidRDefault="002A64D0" w:rsidP="00812428">
      <w:pPr>
        <w:spacing w:after="0" w:line="240" w:lineRule="auto"/>
        <w:ind w:right="0" w:firstLine="567"/>
        <w:rPr>
          <w:color w:val="auto"/>
        </w:rPr>
      </w:pPr>
      <w:r>
        <w:rPr>
          <w:color w:val="auto"/>
        </w:rPr>
        <w:t xml:space="preserve">Довідково: згідно даних </w:t>
      </w:r>
      <w:r w:rsidRPr="002A64D0">
        <w:rPr>
          <w:color w:val="auto"/>
        </w:rPr>
        <w:t xml:space="preserve">сайту </w:t>
      </w:r>
      <w:hyperlink r:id="rId4" w:history="1">
        <w:r w:rsidRPr="00193672">
          <w:rPr>
            <w:rStyle w:val="a3"/>
          </w:rPr>
          <w:t>https://index.minfin.com.ua</w:t>
        </w:r>
      </w:hyperlink>
      <w:r>
        <w:rPr>
          <w:color w:val="auto"/>
        </w:rPr>
        <w:t xml:space="preserve"> середньомісячна ціна дизельного пального</w:t>
      </w:r>
      <w:r w:rsidR="00B92DE4">
        <w:rPr>
          <w:color w:val="auto"/>
        </w:rPr>
        <w:t xml:space="preserve"> у Київський області</w:t>
      </w:r>
      <w:r>
        <w:rPr>
          <w:color w:val="auto"/>
        </w:rPr>
        <w:t xml:space="preserve"> за квітень 2026</w:t>
      </w:r>
      <w:r w:rsidR="00B92DE4">
        <w:rPr>
          <w:color w:val="auto"/>
        </w:rPr>
        <w:t> </w:t>
      </w:r>
      <w:r>
        <w:rPr>
          <w:color w:val="auto"/>
        </w:rPr>
        <w:t>року становила 89,42</w:t>
      </w:r>
      <w:r w:rsidR="00B92DE4">
        <w:rPr>
          <w:color w:val="auto"/>
        </w:rPr>
        <w:t> </w:t>
      </w:r>
      <w:r>
        <w:rPr>
          <w:color w:val="auto"/>
        </w:rPr>
        <w:t>грн/л</w:t>
      </w:r>
      <w:r w:rsidR="00B92DE4">
        <w:rPr>
          <w:color w:val="auto"/>
        </w:rPr>
        <w:t>, а</w:t>
      </w:r>
      <w:r w:rsidR="008F1C10" w:rsidRPr="00812428">
        <w:rPr>
          <w:color w:val="EE0000"/>
        </w:rPr>
        <w:t xml:space="preserve"> </w:t>
      </w:r>
      <w:r w:rsidR="008F1C10" w:rsidRPr="00B92DE4">
        <w:rPr>
          <w:color w:val="auto"/>
        </w:rPr>
        <w:t xml:space="preserve">згідно моніторингу Державної служби статистики України роздрібна ціна на дизельне пальне в місті Києві за </w:t>
      </w:r>
      <w:r w:rsidR="003B5318" w:rsidRPr="00B92DE4">
        <w:rPr>
          <w:color w:val="auto"/>
        </w:rPr>
        <w:t>березень</w:t>
      </w:r>
      <w:r w:rsidR="008F1C10" w:rsidRPr="00B92DE4">
        <w:rPr>
          <w:color w:val="auto"/>
        </w:rPr>
        <w:t xml:space="preserve"> 202</w:t>
      </w:r>
      <w:r w:rsidR="003B5318" w:rsidRPr="00B92DE4">
        <w:rPr>
          <w:color w:val="auto"/>
        </w:rPr>
        <w:t>6</w:t>
      </w:r>
      <w:r w:rsidR="008F1C10" w:rsidRPr="00B92DE4">
        <w:rPr>
          <w:color w:val="auto"/>
        </w:rPr>
        <w:t xml:space="preserve"> року становить </w:t>
      </w:r>
      <w:r w:rsidR="003B5318" w:rsidRPr="00B92DE4">
        <w:rPr>
          <w:color w:val="auto"/>
        </w:rPr>
        <w:t>7</w:t>
      </w:r>
      <w:r w:rsidR="00B92DE4" w:rsidRPr="00B92DE4">
        <w:rPr>
          <w:color w:val="auto"/>
        </w:rPr>
        <w:t>8</w:t>
      </w:r>
      <w:r w:rsidR="003B5318" w:rsidRPr="00B92DE4">
        <w:rPr>
          <w:color w:val="auto"/>
        </w:rPr>
        <w:t>,76</w:t>
      </w:r>
      <w:r w:rsidR="008F1C10" w:rsidRPr="00B92DE4">
        <w:rPr>
          <w:color w:val="auto"/>
        </w:rPr>
        <w:t xml:space="preserve"> грн/л. </w:t>
      </w:r>
    </w:p>
    <w:p w14:paraId="2F534842" w14:textId="6E66BC5D" w:rsidR="001524DD" w:rsidRPr="009E058D" w:rsidRDefault="008F1C10" w:rsidP="00812428">
      <w:pPr>
        <w:spacing w:after="0" w:line="240" w:lineRule="auto"/>
        <w:ind w:right="0" w:firstLine="567"/>
        <w:rPr>
          <w:color w:val="auto"/>
        </w:rPr>
      </w:pPr>
      <w:r w:rsidRPr="009E058D">
        <w:rPr>
          <w:color w:val="auto"/>
        </w:rPr>
        <w:t>Одночасно з цим запровадження обмежувальних протиепідемічних заходів в столиці з метою запобігання поширенню гострої респіраторної хвороби COVID – 19, спричиненої коронавірусом SARS-CoV-2</w:t>
      </w:r>
      <w:r w:rsidR="009E058D" w:rsidRPr="009E058D">
        <w:rPr>
          <w:color w:val="auto"/>
        </w:rPr>
        <w:t>, у 2020 році та введення воєнного стану у</w:t>
      </w:r>
      <w:r w:rsidR="0032335B">
        <w:rPr>
          <w:color w:val="auto"/>
        </w:rPr>
        <w:t xml:space="preserve"> зв’язку з військовою агресією російської ф</w:t>
      </w:r>
      <w:r w:rsidR="009E058D" w:rsidRPr="009E058D">
        <w:rPr>
          <w:color w:val="auto"/>
        </w:rPr>
        <w:t>едерації проти України з 24 лютого 2022 року</w:t>
      </w:r>
      <w:r w:rsidRPr="009E058D">
        <w:rPr>
          <w:color w:val="auto"/>
        </w:rPr>
        <w:t xml:space="preserve">, </w:t>
      </w:r>
      <w:r w:rsidR="009E058D" w:rsidRPr="009E058D">
        <w:rPr>
          <w:color w:val="auto"/>
        </w:rPr>
        <w:t xml:space="preserve">суттєво </w:t>
      </w:r>
      <w:r w:rsidRPr="009E058D">
        <w:rPr>
          <w:color w:val="auto"/>
        </w:rPr>
        <w:t>вплинул</w:t>
      </w:r>
      <w:r w:rsidR="009E058D" w:rsidRPr="009E058D">
        <w:rPr>
          <w:color w:val="auto"/>
        </w:rPr>
        <w:t>и</w:t>
      </w:r>
      <w:r w:rsidRPr="009E058D">
        <w:rPr>
          <w:color w:val="auto"/>
        </w:rPr>
        <w:t xml:space="preserve"> на зменшення обсягів перевезених пасажирів у міському пасажирському транспорті, який працює у звичайному режимі руху. </w:t>
      </w:r>
    </w:p>
    <w:p w14:paraId="2907C872" w14:textId="0F03073E" w:rsidR="001524DD" w:rsidRPr="00B92DE4" w:rsidRDefault="008F1C10" w:rsidP="00812428">
      <w:pPr>
        <w:spacing w:after="0" w:line="240" w:lineRule="auto"/>
        <w:ind w:right="0" w:firstLine="567"/>
        <w:rPr>
          <w:color w:val="auto"/>
        </w:rPr>
      </w:pPr>
      <w:r w:rsidRPr="00B92DE4">
        <w:rPr>
          <w:color w:val="auto"/>
        </w:rPr>
        <w:t>Протягом 2018-202</w:t>
      </w:r>
      <w:r w:rsidR="00B92DE4" w:rsidRPr="00B92DE4">
        <w:rPr>
          <w:color w:val="auto"/>
        </w:rPr>
        <w:t>5</w:t>
      </w:r>
      <w:r w:rsidRPr="00B92DE4">
        <w:rPr>
          <w:color w:val="auto"/>
        </w:rPr>
        <w:t xml:space="preserve"> років </w:t>
      </w:r>
      <w:r w:rsidR="00B92DE4" w:rsidRPr="00B92DE4">
        <w:rPr>
          <w:color w:val="auto"/>
        </w:rPr>
        <w:t>КП «</w:t>
      </w:r>
      <w:proofErr w:type="spellStart"/>
      <w:r w:rsidR="00B92DE4" w:rsidRPr="00B92DE4">
        <w:rPr>
          <w:color w:val="auto"/>
        </w:rPr>
        <w:t>Київпастранс</w:t>
      </w:r>
      <w:proofErr w:type="spellEnd"/>
      <w:r w:rsidR="00B92DE4" w:rsidRPr="00B92DE4">
        <w:rPr>
          <w:color w:val="auto"/>
        </w:rPr>
        <w:t>»</w:t>
      </w:r>
      <w:r w:rsidRPr="00B92DE4">
        <w:rPr>
          <w:color w:val="auto"/>
        </w:rPr>
        <w:t xml:space="preserve"> придбано </w:t>
      </w:r>
      <w:r w:rsidR="00B92DE4" w:rsidRPr="00B92DE4">
        <w:rPr>
          <w:color w:val="auto"/>
        </w:rPr>
        <w:t>362</w:t>
      </w:r>
      <w:r w:rsidRPr="00B92DE4">
        <w:rPr>
          <w:color w:val="auto"/>
        </w:rPr>
        <w:t xml:space="preserve"> одиниц</w:t>
      </w:r>
      <w:r w:rsidR="00B92DE4" w:rsidRPr="00B92DE4">
        <w:rPr>
          <w:color w:val="auto"/>
        </w:rPr>
        <w:t>і</w:t>
      </w:r>
      <w:r w:rsidRPr="00B92DE4">
        <w:rPr>
          <w:color w:val="auto"/>
        </w:rPr>
        <w:t xml:space="preserve"> транспортних засобів, в тому числі 36 тролейбусів, </w:t>
      </w:r>
      <w:r w:rsidR="00B92DE4" w:rsidRPr="00B92DE4">
        <w:rPr>
          <w:color w:val="auto"/>
        </w:rPr>
        <w:t>57</w:t>
      </w:r>
      <w:r w:rsidRPr="00B92DE4">
        <w:rPr>
          <w:color w:val="auto"/>
        </w:rPr>
        <w:t xml:space="preserve"> трамвайн</w:t>
      </w:r>
      <w:r w:rsidR="00B92DE4" w:rsidRPr="00B92DE4">
        <w:rPr>
          <w:color w:val="auto"/>
        </w:rPr>
        <w:t>их</w:t>
      </w:r>
      <w:r w:rsidRPr="00B92DE4">
        <w:rPr>
          <w:color w:val="auto"/>
        </w:rPr>
        <w:t xml:space="preserve"> вагон</w:t>
      </w:r>
      <w:r w:rsidR="00B92DE4" w:rsidRPr="00B92DE4">
        <w:rPr>
          <w:color w:val="auto"/>
        </w:rPr>
        <w:t>ів</w:t>
      </w:r>
      <w:r w:rsidRPr="00B92DE4">
        <w:rPr>
          <w:color w:val="auto"/>
        </w:rPr>
        <w:t xml:space="preserve"> та </w:t>
      </w:r>
      <w:r w:rsidR="00B92DE4" w:rsidRPr="00B92DE4">
        <w:rPr>
          <w:color w:val="auto"/>
        </w:rPr>
        <w:t>269</w:t>
      </w:r>
      <w:r w:rsidRPr="00B92DE4">
        <w:rPr>
          <w:color w:val="auto"/>
        </w:rPr>
        <w:t xml:space="preserve"> автобусів.  </w:t>
      </w:r>
      <w:r w:rsidR="0032335B" w:rsidRPr="0032335B">
        <w:rPr>
          <w:color w:val="auto"/>
        </w:rPr>
        <w:t>Оновлення транспорту підвищує якість і надійність перевезень, але потребує належного фінансовог</w:t>
      </w:r>
      <w:r w:rsidR="0032335B">
        <w:rPr>
          <w:color w:val="auto"/>
        </w:rPr>
        <w:t>о забезпечення для експлуатації та</w:t>
      </w:r>
      <w:r w:rsidR="0032335B" w:rsidRPr="0032335B">
        <w:rPr>
          <w:color w:val="auto"/>
        </w:rPr>
        <w:t xml:space="preserve"> техн</w:t>
      </w:r>
      <w:r w:rsidR="0032335B">
        <w:rPr>
          <w:color w:val="auto"/>
        </w:rPr>
        <w:t>ічного обслуговування</w:t>
      </w:r>
      <w:r w:rsidR="0032335B" w:rsidRPr="0032335B">
        <w:rPr>
          <w:color w:val="auto"/>
        </w:rPr>
        <w:t>.</w:t>
      </w:r>
    </w:p>
    <w:p w14:paraId="71E909E0" w14:textId="45A0F4E8" w:rsidR="0032335B" w:rsidRPr="00FB27DD" w:rsidRDefault="00FB27DD" w:rsidP="004A37B9">
      <w:pPr>
        <w:spacing w:after="0" w:line="240" w:lineRule="auto"/>
        <w:ind w:right="0" w:firstLine="567"/>
        <w:rPr>
          <w:color w:val="auto"/>
        </w:rPr>
      </w:pPr>
      <w:r w:rsidRPr="00FB27DD">
        <w:rPr>
          <w:color w:val="auto"/>
        </w:rPr>
        <w:t>Крім того, метрополітен, як вид міського електричного транспорту та майновий комплекс якого являється об’єктом критичної інфраструктури, є складним комплексом пов’язаних між собою наземних, надземних і підземних інженерних споруд транспортної інфраструктури та нежитлових будівель різного призначення, насичених інженерними мережами і комунікаціями, енергетичним, механічним та інтелектуальним обладнанням і пристроями, що забезпечують функціонування інженерних систем зокрема та всього метрополітену в цілому. Підземні станції метрополітену, що є спорудами</w:t>
      </w:r>
      <w:r>
        <w:rPr>
          <w:color w:val="auto"/>
        </w:rPr>
        <w:t xml:space="preserve"> </w:t>
      </w:r>
      <w:r w:rsidRPr="00FB27DD">
        <w:rPr>
          <w:color w:val="auto"/>
        </w:rPr>
        <w:t xml:space="preserve">подвійного призначення, використовуються як за основним функціональним призначенням, так і цілодобово для захисту (укриття) населення під час повітряної тривоги, </w:t>
      </w:r>
      <w:r w:rsidR="004A37B9">
        <w:rPr>
          <w:color w:val="auto"/>
        </w:rPr>
        <w:t>т</w:t>
      </w:r>
      <w:r w:rsidRPr="00FB27DD">
        <w:rPr>
          <w:color w:val="auto"/>
        </w:rPr>
        <w:t xml:space="preserve">а у разі </w:t>
      </w:r>
      <w:r w:rsidRPr="00FB27DD">
        <w:rPr>
          <w:color w:val="auto"/>
        </w:rPr>
        <w:lastRenderedPageBreak/>
        <w:t>виникнення надзвичайних ситуацій.</w:t>
      </w:r>
      <w:r w:rsidR="0032335B">
        <w:rPr>
          <w:color w:val="auto"/>
        </w:rPr>
        <w:t xml:space="preserve"> </w:t>
      </w:r>
      <w:r w:rsidR="0032335B" w:rsidRPr="0032335B">
        <w:rPr>
          <w:szCs w:val="28"/>
        </w:rPr>
        <w:t>Це також потребує стабільного фінансування для підтримання безпечної експлуатації.</w:t>
      </w:r>
    </w:p>
    <w:p w14:paraId="2AA1874C" w14:textId="4C884570" w:rsidR="001524DD" w:rsidRPr="00AB198B" w:rsidRDefault="008F1C10" w:rsidP="00812428">
      <w:pPr>
        <w:spacing w:after="0" w:line="240" w:lineRule="auto"/>
        <w:ind w:right="0" w:firstLine="567"/>
        <w:rPr>
          <w:color w:val="auto"/>
        </w:rPr>
      </w:pPr>
      <w:r w:rsidRPr="00AB198B">
        <w:rPr>
          <w:color w:val="auto"/>
        </w:rPr>
        <w:t>Таким чином об’єктивні зміни в економіці країни та столиці, оновлення значної кількості рухомого складу та інші об’єктивні причини призвели до збільшення витрат на перевезення комунальних підприємств транспорту</w:t>
      </w:r>
      <w:r w:rsidR="00AB198B">
        <w:rPr>
          <w:color w:val="auto"/>
        </w:rPr>
        <w:t xml:space="preserve"> в цілому та, зокрема, витрат на перевезення 1 пасажира. </w:t>
      </w:r>
      <w:r w:rsidRPr="00AB198B">
        <w:rPr>
          <w:color w:val="auto"/>
        </w:rPr>
        <w:t xml:space="preserve">  </w:t>
      </w:r>
    </w:p>
    <w:p w14:paraId="11D025D6" w14:textId="733C5B76" w:rsidR="001524DD" w:rsidRPr="00815D26" w:rsidRDefault="008F1C10" w:rsidP="00812428">
      <w:pPr>
        <w:spacing w:after="0" w:line="240" w:lineRule="auto"/>
        <w:ind w:right="0" w:firstLine="567"/>
        <w:rPr>
          <w:color w:val="auto"/>
        </w:rPr>
      </w:pPr>
      <w:r w:rsidRPr="00815D26">
        <w:rPr>
          <w:color w:val="auto"/>
        </w:rPr>
        <w:t xml:space="preserve">Так, за розрахунками підприємств транспорту </w:t>
      </w:r>
      <w:r w:rsidR="003C6F8D">
        <w:rPr>
          <w:color w:val="auto"/>
        </w:rPr>
        <w:t>планов</w:t>
      </w:r>
      <w:r w:rsidR="002F046E">
        <w:rPr>
          <w:color w:val="auto"/>
        </w:rPr>
        <w:t>ан</w:t>
      </w:r>
      <w:r w:rsidR="003C6F8D">
        <w:rPr>
          <w:color w:val="auto"/>
        </w:rPr>
        <w:t>і</w:t>
      </w:r>
      <w:r w:rsidRPr="00815D26">
        <w:rPr>
          <w:color w:val="auto"/>
        </w:rPr>
        <w:t xml:space="preserve"> тарифи на 202</w:t>
      </w:r>
      <w:r w:rsidR="00AB198B" w:rsidRPr="00815D26">
        <w:rPr>
          <w:color w:val="auto"/>
        </w:rPr>
        <w:t>6</w:t>
      </w:r>
      <w:r w:rsidRPr="00815D26">
        <w:rPr>
          <w:color w:val="auto"/>
        </w:rPr>
        <w:t xml:space="preserve"> рік на перевезення пасажирів становлять: </w:t>
      </w:r>
      <w:r w:rsidR="00AB198B" w:rsidRPr="00815D26">
        <w:rPr>
          <w:color w:val="auto"/>
        </w:rPr>
        <w:t>64,60</w:t>
      </w:r>
      <w:r w:rsidRPr="00815D26">
        <w:rPr>
          <w:color w:val="auto"/>
        </w:rPr>
        <w:t xml:space="preserve"> грн - на проїзд метрополітеном, </w:t>
      </w:r>
      <w:r w:rsidR="00AB198B" w:rsidRPr="00815D26">
        <w:rPr>
          <w:color w:val="auto"/>
        </w:rPr>
        <w:t>44,14</w:t>
      </w:r>
      <w:r w:rsidRPr="00815D26">
        <w:rPr>
          <w:color w:val="auto"/>
        </w:rPr>
        <w:t xml:space="preserve"> грн – на проїзд наземними видами транспорту (трамвай, тролейбус,</w:t>
      </w:r>
      <w:r w:rsidR="00AB198B" w:rsidRPr="00815D26">
        <w:rPr>
          <w:color w:val="auto"/>
        </w:rPr>
        <w:t xml:space="preserve"> фунікулер,</w:t>
      </w:r>
      <w:r w:rsidRPr="00815D26">
        <w:rPr>
          <w:color w:val="auto"/>
        </w:rPr>
        <w:t xml:space="preserve"> автобус). </w:t>
      </w:r>
    </w:p>
    <w:p w14:paraId="0EE8C03F" w14:textId="449D2509" w:rsidR="001524DD" w:rsidRPr="00815D26" w:rsidRDefault="008F1C10" w:rsidP="00812428">
      <w:pPr>
        <w:spacing w:after="0" w:line="240" w:lineRule="auto"/>
        <w:ind w:right="0" w:firstLine="567"/>
        <w:rPr>
          <w:color w:val="auto"/>
        </w:rPr>
      </w:pPr>
      <w:r w:rsidRPr="00815D26">
        <w:rPr>
          <w:color w:val="auto"/>
        </w:rPr>
        <w:t xml:space="preserve">Розрахунки </w:t>
      </w:r>
      <w:r w:rsidR="003C6F8D">
        <w:rPr>
          <w:color w:val="auto"/>
        </w:rPr>
        <w:t>планов</w:t>
      </w:r>
      <w:r w:rsidR="002F046E">
        <w:rPr>
          <w:color w:val="auto"/>
        </w:rPr>
        <w:t>ан</w:t>
      </w:r>
      <w:r w:rsidR="003C6F8D">
        <w:rPr>
          <w:color w:val="auto"/>
        </w:rPr>
        <w:t>их</w:t>
      </w:r>
      <w:r w:rsidRPr="00815D26">
        <w:rPr>
          <w:color w:val="auto"/>
        </w:rPr>
        <w:t xml:space="preserve"> тарифів підприємств транспорту додаються. </w:t>
      </w:r>
    </w:p>
    <w:p w14:paraId="1223ECFB" w14:textId="5BA78681" w:rsidR="001524DD" w:rsidRPr="003A3AED" w:rsidRDefault="00815D26" w:rsidP="00812428">
      <w:pPr>
        <w:spacing w:after="0" w:line="240" w:lineRule="auto"/>
        <w:ind w:right="0" w:firstLine="567"/>
        <w:rPr>
          <w:color w:val="auto"/>
        </w:rPr>
      </w:pPr>
      <w:r w:rsidRPr="0091288E">
        <w:rPr>
          <w:color w:val="auto"/>
        </w:rPr>
        <w:t xml:space="preserve">Одночасно з цим, </w:t>
      </w:r>
      <w:r w:rsidR="008D1942" w:rsidRPr="0091288E">
        <w:rPr>
          <w:color w:val="auto"/>
        </w:rPr>
        <w:t>з</w:t>
      </w:r>
      <w:r w:rsidR="00B92DE4" w:rsidRPr="0091288E">
        <w:rPr>
          <w:color w:val="auto"/>
        </w:rPr>
        <w:t xml:space="preserve">а результатами </w:t>
      </w:r>
      <w:r w:rsidR="003A3AED" w:rsidRPr="0091288E">
        <w:rPr>
          <w:color w:val="auto"/>
        </w:rPr>
        <w:t>опрацювання планов</w:t>
      </w:r>
      <w:r w:rsidR="002F046E">
        <w:rPr>
          <w:color w:val="auto"/>
        </w:rPr>
        <w:t>ан</w:t>
      </w:r>
      <w:r w:rsidR="003A3AED" w:rsidRPr="0091288E">
        <w:rPr>
          <w:color w:val="auto"/>
        </w:rPr>
        <w:t xml:space="preserve">их розрахунків підприємств транспорту та з урахуванням фактичних даних за попередні звітні періоди </w:t>
      </w:r>
      <w:r w:rsidR="008F1C10" w:rsidRPr="003A3AED">
        <w:rPr>
          <w:color w:val="auto"/>
        </w:rPr>
        <w:t>підготовлено проєкт розпорядження виконавчого органу Київської міської ради (Київської міської державної адміністрації) «Про встановлення тарифів на послуги з перевезення пасажирів і вартості проїзних квитків у міському пасажирському транспорті, який працює у звичайному режимі руху», яким передбачено підвищення тарифів на послуги з перевезення пасажирів міським пасажирським транспортом – метрополітеном, автобусом, трамваєм, тролейбусом,</w:t>
      </w:r>
      <w:r w:rsidR="003A3AED" w:rsidRPr="003A3AED">
        <w:rPr>
          <w:color w:val="auto"/>
        </w:rPr>
        <w:t xml:space="preserve"> фунікулером,</w:t>
      </w:r>
      <w:r w:rsidR="008F1C10" w:rsidRPr="003A3AED">
        <w:rPr>
          <w:color w:val="auto"/>
        </w:rPr>
        <w:t xml:space="preserve"> який працює у звичайному режимі руху, і встановлення</w:t>
      </w:r>
      <w:r w:rsidR="004A37B9">
        <w:rPr>
          <w:color w:val="auto"/>
        </w:rPr>
        <w:t xml:space="preserve"> з 15.07</w:t>
      </w:r>
      <w:r w:rsidR="008F1C10" w:rsidRPr="003A3AED">
        <w:rPr>
          <w:color w:val="auto"/>
        </w:rPr>
        <w:t>.202</w:t>
      </w:r>
      <w:r w:rsidR="003A3AED" w:rsidRPr="003A3AED">
        <w:rPr>
          <w:color w:val="auto"/>
        </w:rPr>
        <w:t>6</w:t>
      </w:r>
      <w:r w:rsidR="008F1C10" w:rsidRPr="003A3AED">
        <w:rPr>
          <w:color w:val="auto"/>
        </w:rPr>
        <w:t xml:space="preserve"> тариф</w:t>
      </w:r>
      <w:r w:rsidR="003A3AED" w:rsidRPr="003A3AED">
        <w:rPr>
          <w:color w:val="auto"/>
        </w:rPr>
        <w:t>у</w:t>
      </w:r>
      <w:r w:rsidR="008F1C10" w:rsidRPr="003A3AED">
        <w:rPr>
          <w:color w:val="auto"/>
        </w:rPr>
        <w:t xml:space="preserve"> в розмірі </w:t>
      </w:r>
      <w:r w:rsidR="003A3AED" w:rsidRPr="003A3AED">
        <w:rPr>
          <w:color w:val="auto"/>
        </w:rPr>
        <w:t>3</w:t>
      </w:r>
      <w:r w:rsidR="008F1C10" w:rsidRPr="003A3AED">
        <w:rPr>
          <w:color w:val="auto"/>
        </w:rPr>
        <w:t xml:space="preserve">0,00 грн - у разі придбання разового квитка, збереження диференціації тарифів на проїзд у разі одноразового придбання до 50-ти поїздок шляхом поповнення транспортного ресурсу носія електронного квитка та суттєвих знижок у проїзних квитках. </w:t>
      </w:r>
    </w:p>
    <w:p w14:paraId="07472697" w14:textId="58D81668" w:rsidR="001524DD" w:rsidRPr="003A3AED" w:rsidRDefault="008F1C10" w:rsidP="00812428">
      <w:pPr>
        <w:spacing w:after="0" w:line="240" w:lineRule="auto"/>
        <w:ind w:right="0" w:firstLine="567"/>
        <w:rPr>
          <w:color w:val="auto"/>
        </w:rPr>
      </w:pPr>
      <w:r w:rsidRPr="003A3AED">
        <w:rPr>
          <w:color w:val="auto"/>
        </w:rPr>
        <w:t xml:space="preserve">Так, пасажирам, які одноразово купують декілька поїздок шляхом поповнення транспортного ресурсу носія електронного квитка, надаватиметься прогресивна система знижок, а саме: </w:t>
      </w:r>
    </w:p>
    <w:p w14:paraId="65A58B3D" w14:textId="77777777" w:rsidR="00812428" w:rsidRPr="00812428" w:rsidRDefault="00812428" w:rsidP="00812428">
      <w:pPr>
        <w:spacing w:after="0" w:line="240" w:lineRule="auto"/>
        <w:ind w:right="0" w:firstLine="567"/>
        <w:rPr>
          <w:color w:val="EE0000"/>
        </w:rPr>
      </w:pPr>
    </w:p>
    <w:tbl>
      <w:tblPr>
        <w:tblStyle w:val="TableGrid"/>
        <w:tblW w:w="9669" w:type="dxa"/>
        <w:tblInd w:w="-29" w:type="dxa"/>
        <w:tblCellMar>
          <w:top w:w="9" w:type="dxa"/>
          <w:left w:w="115" w:type="dxa"/>
          <w:right w:w="115" w:type="dxa"/>
        </w:tblCellMar>
        <w:tblLook w:val="04A0" w:firstRow="1" w:lastRow="0" w:firstColumn="1" w:lastColumn="0" w:noHBand="0" w:noVBand="1"/>
      </w:tblPr>
      <w:tblGrid>
        <w:gridCol w:w="3291"/>
        <w:gridCol w:w="3118"/>
        <w:gridCol w:w="3260"/>
      </w:tblGrid>
      <w:tr w:rsidR="00812428" w:rsidRPr="003A3AED" w14:paraId="5E70B957"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4FA01452"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Кількість поїздок </w:t>
            </w:r>
          </w:p>
        </w:tc>
        <w:tc>
          <w:tcPr>
            <w:tcW w:w="3118" w:type="dxa"/>
            <w:tcBorders>
              <w:top w:val="single" w:sz="4" w:space="0" w:color="000000"/>
              <w:left w:val="single" w:sz="4" w:space="0" w:color="000000"/>
              <w:bottom w:val="single" w:sz="4" w:space="0" w:color="000000"/>
              <w:right w:val="single" w:sz="4" w:space="0" w:color="000000"/>
            </w:tcBorders>
          </w:tcPr>
          <w:p w14:paraId="4B3860BC"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Діючий тариф, грн </w:t>
            </w:r>
          </w:p>
        </w:tc>
        <w:tc>
          <w:tcPr>
            <w:tcW w:w="3260" w:type="dxa"/>
            <w:tcBorders>
              <w:top w:val="single" w:sz="4" w:space="0" w:color="000000"/>
              <w:left w:val="single" w:sz="4" w:space="0" w:color="000000"/>
              <w:bottom w:val="single" w:sz="4" w:space="0" w:color="000000"/>
              <w:right w:val="single" w:sz="4" w:space="0" w:color="000000"/>
            </w:tcBorders>
          </w:tcPr>
          <w:p w14:paraId="4CE3E90F" w14:textId="77777777" w:rsidR="001524DD" w:rsidRPr="003A3AED" w:rsidRDefault="008F1C10" w:rsidP="00812428">
            <w:pPr>
              <w:spacing w:after="0" w:line="240" w:lineRule="auto"/>
              <w:ind w:right="7" w:firstLine="0"/>
              <w:jc w:val="center"/>
              <w:rPr>
                <w:color w:val="auto"/>
              </w:rPr>
            </w:pPr>
            <w:r w:rsidRPr="003A3AED">
              <w:rPr>
                <w:color w:val="auto"/>
                <w:sz w:val="26"/>
              </w:rPr>
              <w:t xml:space="preserve">Проєкт тарифу, грн </w:t>
            </w:r>
          </w:p>
        </w:tc>
      </w:tr>
      <w:tr w:rsidR="00812428" w:rsidRPr="003A3AED" w14:paraId="3FB7E8C2"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25833718"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1-9 </w:t>
            </w:r>
          </w:p>
        </w:tc>
        <w:tc>
          <w:tcPr>
            <w:tcW w:w="3118" w:type="dxa"/>
            <w:tcBorders>
              <w:top w:val="single" w:sz="4" w:space="0" w:color="000000"/>
              <w:left w:val="single" w:sz="4" w:space="0" w:color="000000"/>
              <w:bottom w:val="single" w:sz="4" w:space="0" w:color="000000"/>
              <w:right w:val="single" w:sz="4" w:space="0" w:color="000000"/>
            </w:tcBorders>
          </w:tcPr>
          <w:p w14:paraId="35E54A31"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8,00 </w:t>
            </w:r>
          </w:p>
        </w:tc>
        <w:tc>
          <w:tcPr>
            <w:tcW w:w="3260" w:type="dxa"/>
            <w:tcBorders>
              <w:top w:val="single" w:sz="4" w:space="0" w:color="000000"/>
              <w:left w:val="single" w:sz="4" w:space="0" w:color="000000"/>
              <w:bottom w:val="single" w:sz="4" w:space="0" w:color="000000"/>
              <w:right w:val="single" w:sz="4" w:space="0" w:color="000000"/>
            </w:tcBorders>
          </w:tcPr>
          <w:p w14:paraId="385C15AA" w14:textId="2731D770" w:rsidR="001524DD" w:rsidRPr="003A3AED" w:rsidRDefault="003A3AED" w:rsidP="00812428">
            <w:pPr>
              <w:spacing w:after="0" w:line="240" w:lineRule="auto"/>
              <w:ind w:right="2" w:firstLine="0"/>
              <w:jc w:val="center"/>
              <w:rPr>
                <w:color w:val="auto"/>
              </w:rPr>
            </w:pPr>
            <w:r w:rsidRPr="003A3AED">
              <w:rPr>
                <w:color w:val="auto"/>
                <w:sz w:val="26"/>
              </w:rPr>
              <w:t xml:space="preserve">30,00 </w:t>
            </w:r>
          </w:p>
        </w:tc>
      </w:tr>
      <w:tr w:rsidR="00812428" w:rsidRPr="003A3AED" w14:paraId="4947A24E" w14:textId="77777777">
        <w:trPr>
          <w:trHeight w:val="307"/>
        </w:trPr>
        <w:tc>
          <w:tcPr>
            <w:tcW w:w="3291" w:type="dxa"/>
            <w:tcBorders>
              <w:top w:val="single" w:sz="4" w:space="0" w:color="000000"/>
              <w:left w:val="single" w:sz="4" w:space="0" w:color="000000"/>
              <w:bottom w:val="single" w:sz="4" w:space="0" w:color="000000"/>
              <w:right w:val="single" w:sz="4" w:space="0" w:color="000000"/>
            </w:tcBorders>
          </w:tcPr>
          <w:p w14:paraId="0D6937B1"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10-19 </w:t>
            </w:r>
          </w:p>
        </w:tc>
        <w:tc>
          <w:tcPr>
            <w:tcW w:w="3118" w:type="dxa"/>
            <w:tcBorders>
              <w:top w:val="single" w:sz="4" w:space="0" w:color="000000"/>
              <w:left w:val="single" w:sz="4" w:space="0" w:color="000000"/>
              <w:bottom w:val="single" w:sz="4" w:space="0" w:color="000000"/>
              <w:right w:val="single" w:sz="4" w:space="0" w:color="000000"/>
            </w:tcBorders>
          </w:tcPr>
          <w:p w14:paraId="188A3348"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7,70 </w:t>
            </w:r>
          </w:p>
        </w:tc>
        <w:tc>
          <w:tcPr>
            <w:tcW w:w="3260" w:type="dxa"/>
            <w:tcBorders>
              <w:top w:val="single" w:sz="4" w:space="0" w:color="000000"/>
              <w:left w:val="single" w:sz="4" w:space="0" w:color="000000"/>
              <w:bottom w:val="single" w:sz="4" w:space="0" w:color="000000"/>
              <w:right w:val="single" w:sz="4" w:space="0" w:color="000000"/>
            </w:tcBorders>
          </w:tcPr>
          <w:p w14:paraId="08DE0A8E" w14:textId="13E553E0" w:rsidR="001524DD" w:rsidRPr="003A3AED" w:rsidRDefault="003A3AED" w:rsidP="00812428">
            <w:pPr>
              <w:spacing w:after="0" w:line="240" w:lineRule="auto"/>
              <w:ind w:right="2" w:firstLine="0"/>
              <w:jc w:val="center"/>
              <w:rPr>
                <w:color w:val="auto"/>
              </w:rPr>
            </w:pPr>
            <w:r w:rsidRPr="003A3AED">
              <w:rPr>
                <w:color w:val="auto"/>
                <w:sz w:val="26"/>
              </w:rPr>
              <w:t xml:space="preserve">28,90 </w:t>
            </w:r>
          </w:p>
        </w:tc>
      </w:tr>
      <w:tr w:rsidR="00812428" w:rsidRPr="003A3AED" w14:paraId="3DF7DC97"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5C2A776E"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20-29 </w:t>
            </w:r>
          </w:p>
        </w:tc>
        <w:tc>
          <w:tcPr>
            <w:tcW w:w="3118" w:type="dxa"/>
            <w:tcBorders>
              <w:top w:val="single" w:sz="4" w:space="0" w:color="000000"/>
              <w:left w:val="single" w:sz="4" w:space="0" w:color="000000"/>
              <w:bottom w:val="single" w:sz="4" w:space="0" w:color="000000"/>
              <w:right w:val="single" w:sz="4" w:space="0" w:color="000000"/>
            </w:tcBorders>
          </w:tcPr>
          <w:p w14:paraId="6434A2C8"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7,40 </w:t>
            </w:r>
          </w:p>
        </w:tc>
        <w:tc>
          <w:tcPr>
            <w:tcW w:w="3260" w:type="dxa"/>
            <w:tcBorders>
              <w:top w:val="single" w:sz="4" w:space="0" w:color="000000"/>
              <w:left w:val="single" w:sz="4" w:space="0" w:color="000000"/>
              <w:bottom w:val="single" w:sz="4" w:space="0" w:color="000000"/>
              <w:right w:val="single" w:sz="4" w:space="0" w:color="000000"/>
            </w:tcBorders>
          </w:tcPr>
          <w:p w14:paraId="5255BB1B" w14:textId="7743E601" w:rsidR="001524DD" w:rsidRPr="003A3AED" w:rsidRDefault="003A3AED" w:rsidP="00812428">
            <w:pPr>
              <w:spacing w:after="0" w:line="240" w:lineRule="auto"/>
              <w:ind w:right="2" w:firstLine="0"/>
              <w:jc w:val="center"/>
              <w:rPr>
                <w:color w:val="auto"/>
              </w:rPr>
            </w:pPr>
            <w:r w:rsidRPr="003A3AED">
              <w:rPr>
                <w:color w:val="auto"/>
                <w:sz w:val="26"/>
              </w:rPr>
              <w:t xml:space="preserve">27,80 </w:t>
            </w:r>
          </w:p>
        </w:tc>
      </w:tr>
      <w:tr w:rsidR="00812428" w:rsidRPr="003A3AED" w14:paraId="2490E156"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68D66844"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30-39 </w:t>
            </w:r>
          </w:p>
        </w:tc>
        <w:tc>
          <w:tcPr>
            <w:tcW w:w="3118" w:type="dxa"/>
            <w:tcBorders>
              <w:top w:val="single" w:sz="4" w:space="0" w:color="000000"/>
              <w:left w:val="single" w:sz="4" w:space="0" w:color="000000"/>
              <w:bottom w:val="single" w:sz="4" w:space="0" w:color="000000"/>
              <w:right w:val="single" w:sz="4" w:space="0" w:color="000000"/>
            </w:tcBorders>
          </w:tcPr>
          <w:p w14:paraId="046AE9A0"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7,10 </w:t>
            </w:r>
          </w:p>
        </w:tc>
        <w:tc>
          <w:tcPr>
            <w:tcW w:w="3260" w:type="dxa"/>
            <w:tcBorders>
              <w:top w:val="single" w:sz="4" w:space="0" w:color="000000"/>
              <w:left w:val="single" w:sz="4" w:space="0" w:color="000000"/>
              <w:bottom w:val="single" w:sz="4" w:space="0" w:color="000000"/>
              <w:right w:val="single" w:sz="4" w:space="0" w:color="000000"/>
            </w:tcBorders>
          </w:tcPr>
          <w:p w14:paraId="14914857" w14:textId="3DD91464" w:rsidR="001524DD" w:rsidRPr="003A3AED" w:rsidRDefault="003A3AED" w:rsidP="00812428">
            <w:pPr>
              <w:spacing w:after="0" w:line="240" w:lineRule="auto"/>
              <w:ind w:right="2" w:firstLine="0"/>
              <w:jc w:val="center"/>
              <w:rPr>
                <w:color w:val="auto"/>
              </w:rPr>
            </w:pPr>
            <w:r w:rsidRPr="003A3AED">
              <w:rPr>
                <w:color w:val="auto"/>
                <w:sz w:val="26"/>
              </w:rPr>
              <w:t xml:space="preserve">26,60 </w:t>
            </w:r>
          </w:p>
        </w:tc>
      </w:tr>
      <w:tr w:rsidR="00812428" w:rsidRPr="003A3AED" w14:paraId="2080B765"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65216EC4"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40-49 </w:t>
            </w:r>
          </w:p>
        </w:tc>
        <w:tc>
          <w:tcPr>
            <w:tcW w:w="3118" w:type="dxa"/>
            <w:tcBorders>
              <w:top w:val="single" w:sz="4" w:space="0" w:color="000000"/>
              <w:left w:val="single" w:sz="4" w:space="0" w:color="000000"/>
              <w:bottom w:val="single" w:sz="4" w:space="0" w:color="000000"/>
              <w:right w:val="single" w:sz="4" w:space="0" w:color="000000"/>
            </w:tcBorders>
          </w:tcPr>
          <w:p w14:paraId="4EA33CD4"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6,80 </w:t>
            </w:r>
          </w:p>
        </w:tc>
        <w:tc>
          <w:tcPr>
            <w:tcW w:w="3260" w:type="dxa"/>
            <w:tcBorders>
              <w:top w:val="single" w:sz="4" w:space="0" w:color="000000"/>
              <w:left w:val="single" w:sz="4" w:space="0" w:color="000000"/>
              <w:bottom w:val="single" w:sz="4" w:space="0" w:color="000000"/>
              <w:right w:val="single" w:sz="4" w:space="0" w:color="000000"/>
            </w:tcBorders>
          </w:tcPr>
          <w:p w14:paraId="676172DF" w14:textId="133BB15A" w:rsidR="001524DD" w:rsidRPr="003A3AED" w:rsidRDefault="003A3AED" w:rsidP="00812428">
            <w:pPr>
              <w:spacing w:after="0" w:line="240" w:lineRule="auto"/>
              <w:ind w:right="2" w:firstLine="0"/>
              <w:jc w:val="center"/>
              <w:rPr>
                <w:color w:val="auto"/>
              </w:rPr>
            </w:pPr>
            <w:r w:rsidRPr="003A3AED">
              <w:rPr>
                <w:color w:val="auto"/>
                <w:sz w:val="26"/>
              </w:rPr>
              <w:t xml:space="preserve">25,50 </w:t>
            </w:r>
          </w:p>
        </w:tc>
      </w:tr>
      <w:tr w:rsidR="00812428" w:rsidRPr="003A3AED" w14:paraId="1B9CACBE" w14:textId="77777777">
        <w:trPr>
          <w:trHeight w:val="310"/>
        </w:trPr>
        <w:tc>
          <w:tcPr>
            <w:tcW w:w="3291" w:type="dxa"/>
            <w:tcBorders>
              <w:top w:val="single" w:sz="4" w:space="0" w:color="000000"/>
              <w:left w:val="single" w:sz="4" w:space="0" w:color="000000"/>
              <w:bottom w:val="single" w:sz="4" w:space="0" w:color="000000"/>
              <w:right w:val="single" w:sz="4" w:space="0" w:color="000000"/>
            </w:tcBorders>
          </w:tcPr>
          <w:p w14:paraId="05086421" w14:textId="77777777" w:rsidR="001524DD" w:rsidRPr="003A3AED" w:rsidRDefault="008F1C10" w:rsidP="00812428">
            <w:pPr>
              <w:spacing w:after="0" w:line="240" w:lineRule="auto"/>
              <w:ind w:right="3" w:firstLine="0"/>
              <w:jc w:val="center"/>
              <w:rPr>
                <w:color w:val="auto"/>
              </w:rPr>
            </w:pPr>
            <w:r w:rsidRPr="003A3AED">
              <w:rPr>
                <w:color w:val="auto"/>
                <w:sz w:val="26"/>
              </w:rPr>
              <w:t xml:space="preserve">50 </w:t>
            </w:r>
          </w:p>
        </w:tc>
        <w:tc>
          <w:tcPr>
            <w:tcW w:w="3118" w:type="dxa"/>
            <w:tcBorders>
              <w:top w:val="single" w:sz="4" w:space="0" w:color="000000"/>
              <w:left w:val="single" w:sz="4" w:space="0" w:color="000000"/>
              <w:bottom w:val="single" w:sz="4" w:space="0" w:color="000000"/>
              <w:right w:val="single" w:sz="4" w:space="0" w:color="000000"/>
            </w:tcBorders>
          </w:tcPr>
          <w:p w14:paraId="2DF5EF93" w14:textId="77777777" w:rsidR="001524DD" w:rsidRPr="003A3AED" w:rsidRDefault="008F1C10" w:rsidP="00812428">
            <w:pPr>
              <w:spacing w:after="0" w:line="240" w:lineRule="auto"/>
              <w:ind w:right="5" w:firstLine="0"/>
              <w:jc w:val="center"/>
              <w:rPr>
                <w:color w:val="auto"/>
              </w:rPr>
            </w:pPr>
            <w:r w:rsidRPr="003A3AED">
              <w:rPr>
                <w:color w:val="auto"/>
                <w:sz w:val="26"/>
              </w:rPr>
              <w:t xml:space="preserve">6,50 </w:t>
            </w:r>
          </w:p>
        </w:tc>
        <w:tc>
          <w:tcPr>
            <w:tcW w:w="3260" w:type="dxa"/>
            <w:tcBorders>
              <w:top w:val="single" w:sz="4" w:space="0" w:color="000000"/>
              <w:left w:val="single" w:sz="4" w:space="0" w:color="000000"/>
              <w:bottom w:val="single" w:sz="4" w:space="0" w:color="000000"/>
              <w:right w:val="single" w:sz="4" w:space="0" w:color="000000"/>
            </w:tcBorders>
          </w:tcPr>
          <w:p w14:paraId="4EF4ACF9" w14:textId="79688933" w:rsidR="001524DD" w:rsidRPr="003A3AED" w:rsidRDefault="003A3AED" w:rsidP="00812428">
            <w:pPr>
              <w:spacing w:after="0" w:line="240" w:lineRule="auto"/>
              <w:ind w:right="2" w:firstLine="0"/>
              <w:jc w:val="center"/>
              <w:rPr>
                <w:color w:val="auto"/>
              </w:rPr>
            </w:pPr>
            <w:r w:rsidRPr="003A3AED">
              <w:rPr>
                <w:color w:val="auto"/>
                <w:sz w:val="26"/>
              </w:rPr>
              <w:t xml:space="preserve">25,00 </w:t>
            </w:r>
          </w:p>
        </w:tc>
      </w:tr>
    </w:tbl>
    <w:p w14:paraId="649BB828" w14:textId="77777777" w:rsidR="001524DD" w:rsidRPr="003A3AED" w:rsidRDefault="008F1C10" w:rsidP="00812428">
      <w:pPr>
        <w:spacing w:after="25" w:line="240" w:lineRule="auto"/>
        <w:ind w:right="0" w:firstLine="0"/>
        <w:jc w:val="left"/>
        <w:rPr>
          <w:color w:val="auto"/>
        </w:rPr>
      </w:pPr>
      <w:r w:rsidRPr="003A3AED">
        <w:rPr>
          <w:color w:val="auto"/>
        </w:rPr>
        <w:t xml:space="preserve"> </w:t>
      </w:r>
    </w:p>
    <w:p w14:paraId="44F4CD25" w14:textId="78ACAD8A" w:rsidR="001524DD" w:rsidRPr="003A3AED" w:rsidRDefault="008F1C10" w:rsidP="00812428">
      <w:pPr>
        <w:spacing w:after="0" w:line="240" w:lineRule="auto"/>
        <w:ind w:right="0" w:firstLine="567"/>
        <w:rPr>
          <w:color w:val="auto"/>
        </w:rPr>
      </w:pPr>
      <w:r w:rsidRPr="003A3AED">
        <w:rPr>
          <w:color w:val="auto"/>
        </w:rPr>
        <w:t>Таким чином, пасажири, які користуються системою поповнення транспортного ресурсу носія електронного квитка сплачуватимуть за одну поїздку у міському пасажирському транспорті – метрополітені, автобусі, трамваї, тролейбусі,</w:t>
      </w:r>
      <w:r w:rsidR="003A3AED" w:rsidRPr="003A3AED">
        <w:rPr>
          <w:color w:val="auto"/>
        </w:rPr>
        <w:t xml:space="preserve"> фунікулері,</w:t>
      </w:r>
      <w:r w:rsidRPr="003A3AED">
        <w:rPr>
          <w:color w:val="auto"/>
        </w:rPr>
        <w:t xml:space="preserve"> який працює у звичайному режимі руху, від </w:t>
      </w:r>
      <w:r w:rsidR="003A3AED" w:rsidRPr="003A3AED">
        <w:rPr>
          <w:color w:val="auto"/>
        </w:rPr>
        <w:t>2</w:t>
      </w:r>
      <w:r w:rsidRPr="003A3AED">
        <w:rPr>
          <w:color w:val="auto"/>
        </w:rPr>
        <w:t xml:space="preserve">5,00 грн до </w:t>
      </w:r>
      <w:r w:rsidR="003A3AED" w:rsidRPr="003A3AED">
        <w:rPr>
          <w:color w:val="auto"/>
        </w:rPr>
        <w:t>3</w:t>
      </w:r>
      <w:r w:rsidRPr="003A3AED">
        <w:rPr>
          <w:color w:val="auto"/>
        </w:rPr>
        <w:t xml:space="preserve">0,00 грн. </w:t>
      </w:r>
    </w:p>
    <w:p w14:paraId="5C1FABAE" w14:textId="77777777" w:rsidR="004A37B9" w:rsidRDefault="008F1C10" w:rsidP="00812428">
      <w:pPr>
        <w:spacing w:after="0" w:line="240" w:lineRule="auto"/>
        <w:ind w:right="0" w:firstLine="567"/>
        <w:rPr>
          <w:color w:val="auto"/>
        </w:rPr>
      </w:pPr>
      <w:r w:rsidRPr="00381DE3">
        <w:rPr>
          <w:color w:val="auto"/>
        </w:rPr>
        <w:t xml:space="preserve">Також громадяни, які постійно користуються міським пасажирським транспортом, який працює у звичайному режимі руху, мають можливість </w:t>
      </w:r>
      <w:r w:rsidRPr="00381DE3">
        <w:rPr>
          <w:color w:val="auto"/>
        </w:rPr>
        <w:lastRenderedPageBreak/>
        <w:t>придбати місячні проїзні квитки зі знижками, внаслідок чого вартість однієї поїздки для них буде ще нижча.</w:t>
      </w:r>
    </w:p>
    <w:p w14:paraId="162B828B" w14:textId="04ADF220" w:rsidR="003C6F8D" w:rsidRDefault="008F1C10" w:rsidP="004A37B9">
      <w:pPr>
        <w:spacing w:after="0" w:line="240" w:lineRule="auto"/>
        <w:ind w:right="0" w:firstLine="567"/>
        <w:rPr>
          <w:color w:val="auto"/>
        </w:rPr>
      </w:pPr>
      <w:r w:rsidRPr="00381DE3">
        <w:rPr>
          <w:color w:val="auto"/>
        </w:rPr>
        <w:t xml:space="preserve"> Вартість місячних проїзних квитків становитиме: </w:t>
      </w:r>
    </w:p>
    <w:p w14:paraId="202E776A" w14:textId="77777777" w:rsidR="004A37B9" w:rsidRPr="00381DE3" w:rsidRDefault="004A37B9" w:rsidP="004A37B9">
      <w:pPr>
        <w:spacing w:after="0" w:line="240" w:lineRule="auto"/>
        <w:ind w:right="0" w:firstLine="567"/>
        <w:rPr>
          <w:color w:val="auto"/>
        </w:rPr>
      </w:pPr>
    </w:p>
    <w:tbl>
      <w:tblPr>
        <w:tblStyle w:val="TableGrid"/>
        <w:tblW w:w="9386" w:type="dxa"/>
        <w:tblInd w:w="113" w:type="dxa"/>
        <w:tblCellMar>
          <w:top w:w="9" w:type="dxa"/>
          <w:left w:w="106" w:type="dxa"/>
          <w:right w:w="65" w:type="dxa"/>
        </w:tblCellMar>
        <w:tblLook w:val="04A0" w:firstRow="1" w:lastRow="0" w:firstColumn="1" w:lastColumn="0" w:noHBand="0" w:noVBand="1"/>
      </w:tblPr>
      <w:tblGrid>
        <w:gridCol w:w="593"/>
        <w:gridCol w:w="5108"/>
        <w:gridCol w:w="1983"/>
        <w:gridCol w:w="1702"/>
      </w:tblGrid>
      <w:tr w:rsidR="00812428" w:rsidRPr="00381DE3" w14:paraId="6D2784AE" w14:textId="77777777">
        <w:trPr>
          <w:trHeight w:val="607"/>
        </w:trPr>
        <w:tc>
          <w:tcPr>
            <w:tcW w:w="593" w:type="dxa"/>
            <w:tcBorders>
              <w:top w:val="single" w:sz="4" w:space="0" w:color="000000"/>
              <w:left w:val="single" w:sz="4" w:space="0" w:color="000000"/>
              <w:bottom w:val="single" w:sz="4" w:space="0" w:color="000000"/>
              <w:right w:val="single" w:sz="4" w:space="0" w:color="000000"/>
            </w:tcBorders>
          </w:tcPr>
          <w:p w14:paraId="1D843365" w14:textId="63F757C0" w:rsidR="001524DD" w:rsidRPr="00381DE3" w:rsidRDefault="008F1C10" w:rsidP="00381DE3">
            <w:pPr>
              <w:spacing w:after="18" w:line="240" w:lineRule="auto"/>
              <w:ind w:left="67" w:right="0" w:firstLine="0"/>
              <w:jc w:val="center"/>
              <w:rPr>
                <w:color w:val="auto"/>
              </w:rPr>
            </w:pPr>
            <w:r w:rsidRPr="00381DE3">
              <w:rPr>
                <w:color w:val="auto"/>
                <w:sz w:val="26"/>
              </w:rPr>
              <w:t>№</w:t>
            </w:r>
          </w:p>
          <w:p w14:paraId="73B472E5" w14:textId="3BF03E10" w:rsidR="001524DD" w:rsidRPr="00381DE3" w:rsidRDefault="008F1C10" w:rsidP="00381DE3">
            <w:pPr>
              <w:spacing w:after="0" w:line="240" w:lineRule="auto"/>
              <w:ind w:left="34" w:right="0" w:firstLine="0"/>
              <w:jc w:val="center"/>
              <w:rPr>
                <w:color w:val="auto"/>
              </w:rPr>
            </w:pPr>
            <w:r w:rsidRPr="00381DE3">
              <w:rPr>
                <w:color w:val="auto"/>
                <w:sz w:val="26"/>
              </w:rPr>
              <w:t>з/п</w:t>
            </w:r>
          </w:p>
        </w:tc>
        <w:tc>
          <w:tcPr>
            <w:tcW w:w="5108" w:type="dxa"/>
            <w:tcBorders>
              <w:top w:val="single" w:sz="4" w:space="0" w:color="000000"/>
              <w:left w:val="single" w:sz="4" w:space="0" w:color="000000"/>
              <w:bottom w:val="single" w:sz="4" w:space="0" w:color="000000"/>
              <w:right w:val="single" w:sz="4" w:space="0" w:color="000000"/>
            </w:tcBorders>
          </w:tcPr>
          <w:p w14:paraId="6CA8A6C9" w14:textId="77777777" w:rsidR="001524DD" w:rsidRPr="00381DE3" w:rsidRDefault="008F1C10" w:rsidP="00812428">
            <w:pPr>
              <w:spacing w:after="0" w:line="240" w:lineRule="auto"/>
              <w:ind w:right="0" w:firstLine="0"/>
              <w:jc w:val="center"/>
              <w:rPr>
                <w:color w:val="auto"/>
              </w:rPr>
            </w:pPr>
            <w:r w:rsidRPr="00381DE3">
              <w:rPr>
                <w:color w:val="auto"/>
                <w:sz w:val="26"/>
              </w:rPr>
              <w:t xml:space="preserve">Вид місячного проїзного квитка на проїзд у метро, автобусі, трамваї, тролейбусі </w:t>
            </w:r>
          </w:p>
        </w:tc>
        <w:tc>
          <w:tcPr>
            <w:tcW w:w="1983" w:type="dxa"/>
            <w:tcBorders>
              <w:top w:val="single" w:sz="4" w:space="0" w:color="000000"/>
              <w:left w:val="single" w:sz="4" w:space="0" w:color="000000"/>
              <w:bottom w:val="single" w:sz="4" w:space="0" w:color="000000"/>
              <w:right w:val="single" w:sz="4" w:space="0" w:color="000000"/>
            </w:tcBorders>
          </w:tcPr>
          <w:p w14:paraId="1D1366EE" w14:textId="77777777" w:rsidR="001524DD" w:rsidRPr="00381DE3" w:rsidRDefault="008F1C10" w:rsidP="00812428">
            <w:pPr>
              <w:spacing w:after="0" w:line="240" w:lineRule="auto"/>
              <w:ind w:right="0" w:firstLine="0"/>
              <w:jc w:val="center"/>
              <w:rPr>
                <w:color w:val="auto"/>
              </w:rPr>
            </w:pPr>
            <w:r w:rsidRPr="00381DE3">
              <w:rPr>
                <w:color w:val="auto"/>
                <w:sz w:val="26"/>
              </w:rPr>
              <w:t xml:space="preserve">Діюча вартість, грн </w:t>
            </w:r>
          </w:p>
        </w:tc>
        <w:tc>
          <w:tcPr>
            <w:tcW w:w="1702" w:type="dxa"/>
            <w:tcBorders>
              <w:top w:val="single" w:sz="4" w:space="0" w:color="000000"/>
              <w:left w:val="single" w:sz="4" w:space="0" w:color="000000"/>
              <w:bottom w:val="single" w:sz="4" w:space="0" w:color="000000"/>
              <w:right w:val="single" w:sz="4" w:space="0" w:color="000000"/>
            </w:tcBorders>
          </w:tcPr>
          <w:p w14:paraId="0C608052" w14:textId="77777777" w:rsidR="001524DD" w:rsidRPr="00381DE3" w:rsidRDefault="008F1C10" w:rsidP="00812428">
            <w:pPr>
              <w:spacing w:after="0" w:line="240" w:lineRule="auto"/>
              <w:ind w:left="91" w:right="0" w:firstLine="0"/>
              <w:jc w:val="left"/>
              <w:rPr>
                <w:color w:val="auto"/>
              </w:rPr>
            </w:pPr>
            <w:r w:rsidRPr="00381DE3">
              <w:rPr>
                <w:color w:val="auto"/>
                <w:sz w:val="26"/>
              </w:rPr>
              <w:t xml:space="preserve">Проєкт, грн </w:t>
            </w:r>
          </w:p>
        </w:tc>
      </w:tr>
      <w:tr w:rsidR="00812428" w:rsidRPr="00381DE3" w14:paraId="534B9247" w14:textId="77777777">
        <w:trPr>
          <w:trHeight w:val="562"/>
        </w:trPr>
        <w:tc>
          <w:tcPr>
            <w:tcW w:w="593" w:type="dxa"/>
            <w:tcBorders>
              <w:top w:val="single" w:sz="4" w:space="0" w:color="000000"/>
              <w:left w:val="single" w:sz="4" w:space="0" w:color="000000"/>
              <w:bottom w:val="single" w:sz="4" w:space="0" w:color="000000"/>
              <w:right w:val="single" w:sz="4" w:space="0" w:color="000000"/>
            </w:tcBorders>
          </w:tcPr>
          <w:p w14:paraId="2019FE93" w14:textId="77777777" w:rsidR="001524DD" w:rsidRPr="00381DE3" w:rsidRDefault="008F1C10" w:rsidP="00812428">
            <w:pPr>
              <w:spacing w:after="0" w:line="240" w:lineRule="auto"/>
              <w:ind w:right="43" w:firstLine="0"/>
              <w:jc w:val="center"/>
              <w:rPr>
                <w:color w:val="auto"/>
              </w:rPr>
            </w:pPr>
            <w:r w:rsidRPr="00381DE3">
              <w:rPr>
                <w:color w:val="auto"/>
                <w:sz w:val="26"/>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6B93A38C" w14:textId="77777777" w:rsidR="00381DE3" w:rsidRPr="00381DE3" w:rsidRDefault="008F1C10" w:rsidP="00812428">
            <w:pPr>
              <w:spacing w:after="0" w:line="240" w:lineRule="auto"/>
              <w:ind w:right="2782" w:firstLine="0"/>
              <w:rPr>
                <w:color w:val="auto"/>
                <w:sz w:val="26"/>
              </w:rPr>
            </w:pPr>
            <w:r w:rsidRPr="00381DE3">
              <w:rPr>
                <w:color w:val="auto"/>
                <w:sz w:val="26"/>
              </w:rPr>
              <w:t xml:space="preserve">46 поїздок </w:t>
            </w:r>
          </w:p>
          <w:p w14:paraId="20480E84" w14:textId="5C9C19B9" w:rsidR="001524DD" w:rsidRPr="00381DE3" w:rsidRDefault="008F1C10" w:rsidP="00812428">
            <w:pPr>
              <w:spacing w:after="0" w:line="240" w:lineRule="auto"/>
              <w:ind w:right="2782" w:firstLine="0"/>
              <w:rPr>
                <w:color w:val="auto"/>
              </w:rPr>
            </w:pPr>
            <w:r w:rsidRPr="00381DE3">
              <w:rPr>
                <w:i/>
                <w:color w:val="auto"/>
                <w:sz w:val="22"/>
              </w:rPr>
              <w:t xml:space="preserve">Вартість 1 поїздки </w:t>
            </w:r>
          </w:p>
        </w:tc>
        <w:tc>
          <w:tcPr>
            <w:tcW w:w="1983" w:type="dxa"/>
            <w:tcBorders>
              <w:top w:val="single" w:sz="4" w:space="0" w:color="000000"/>
              <w:left w:val="single" w:sz="4" w:space="0" w:color="000000"/>
              <w:bottom w:val="single" w:sz="4" w:space="0" w:color="000000"/>
              <w:right w:val="single" w:sz="4" w:space="0" w:color="000000"/>
            </w:tcBorders>
          </w:tcPr>
          <w:p w14:paraId="0761B1E0" w14:textId="77777777" w:rsidR="001524DD" w:rsidRPr="00381DE3" w:rsidRDefault="008F1C10" w:rsidP="00812428">
            <w:pPr>
              <w:spacing w:after="0" w:line="240" w:lineRule="auto"/>
              <w:ind w:right="46" w:firstLine="0"/>
              <w:jc w:val="center"/>
              <w:rPr>
                <w:color w:val="auto"/>
              </w:rPr>
            </w:pPr>
            <w:r w:rsidRPr="00381DE3">
              <w:rPr>
                <w:color w:val="auto"/>
                <w:sz w:val="26"/>
              </w:rPr>
              <w:t xml:space="preserve">290 </w:t>
            </w:r>
          </w:p>
          <w:p w14:paraId="49F1A2A2" w14:textId="77777777" w:rsidR="001524DD" w:rsidRPr="00381DE3" w:rsidRDefault="008F1C10" w:rsidP="00812428">
            <w:pPr>
              <w:spacing w:after="0" w:line="240" w:lineRule="auto"/>
              <w:ind w:right="44" w:firstLine="0"/>
              <w:jc w:val="center"/>
              <w:rPr>
                <w:color w:val="auto"/>
              </w:rPr>
            </w:pPr>
            <w:r w:rsidRPr="00381DE3">
              <w:rPr>
                <w:i/>
                <w:color w:val="auto"/>
                <w:sz w:val="22"/>
              </w:rPr>
              <w:t xml:space="preserve">6,30 </w:t>
            </w:r>
          </w:p>
        </w:tc>
        <w:tc>
          <w:tcPr>
            <w:tcW w:w="1702" w:type="dxa"/>
            <w:tcBorders>
              <w:top w:val="single" w:sz="4" w:space="0" w:color="000000"/>
              <w:left w:val="single" w:sz="4" w:space="0" w:color="000000"/>
              <w:bottom w:val="single" w:sz="4" w:space="0" w:color="000000"/>
              <w:right w:val="single" w:sz="4" w:space="0" w:color="000000"/>
            </w:tcBorders>
          </w:tcPr>
          <w:p w14:paraId="55F90CE6" w14:textId="7738DF3E" w:rsidR="001524DD" w:rsidRPr="00381DE3" w:rsidRDefault="00381DE3" w:rsidP="00812428">
            <w:pPr>
              <w:spacing w:after="0" w:line="240" w:lineRule="auto"/>
              <w:ind w:right="43" w:firstLine="0"/>
              <w:jc w:val="center"/>
              <w:rPr>
                <w:color w:val="auto"/>
              </w:rPr>
            </w:pPr>
            <w:r w:rsidRPr="00381DE3">
              <w:rPr>
                <w:color w:val="auto"/>
                <w:sz w:val="26"/>
              </w:rPr>
              <w:t xml:space="preserve">1 088 </w:t>
            </w:r>
          </w:p>
          <w:p w14:paraId="4E70AA8C" w14:textId="6BBD6A18" w:rsidR="001524DD" w:rsidRPr="00381DE3" w:rsidRDefault="00381DE3" w:rsidP="00812428">
            <w:pPr>
              <w:spacing w:after="0" w:line="240" w:lineRule="auto"/>
              <w:ind w:right="41" w:firstLine="0"/>
              <w:jc w:val="center"/>
              <w:rPr>
                <w:color w:val="auto"/>
              </w:rPr>
            </w:pPr>
            <w:r w:rsidRPr="00381DE3">
              <w:rPr>
                <w:i/>
                <w:color w:val="auto"/>
                <w:sz w:val="22"/>
              </w:rPr>
              <w:t xml:space="preserve">23,65 </w:t>
            </w:r>
          </w:p>
        </w:tc>
      </w:tr>
      <w:tr w:rsidR="00812428" w:rsidRPr="00381DE3" w14:paraId="3A8ACC7F" w14:textId="77777777">
        <w:trPr>
          <w:trHeight w:val="562"/>
        </w:trPr>
        <w:tc>
          <w:tcPr>
            <w:tcW w:w="593" w:type="dxa"/>
            <w:tcBorders>
              <w:top w:val="single" w:sz="4" w:space="0" w:color="000000"/>
              <w:left w:val="single" w:sz="4" w:space="0" w:color="000000"/>
              <w:bottom w:val="single" w:sz="4" w:space="0" w:color="000000"/>
              <w:right w:val="single" w:sz="4" w:space="0" w:color="000000"/>
            </w:tcBorders>
          </w:tcPr>
          <w:p w14:paraId="15378A55" w14:textId="77777777" w:rsidR="001524DD" w:rsidRPr="00381DE3" w:rsidRDefault="008F1C10" w:rsidP="00812428">
            <w:pPr>
              <w:spacing w:after="0" w:line="240" w:lineRule="auto"/>
              <w:ind w:right="43" w:firstLine="0"/>
              <w:jc w:val="center"/>
              <w:rPr>
                <w:color w:val="auto"/>
              </w:rPr>
            </w:pPr>
            <w:r w:rsidRPr="00381DE3">
              <w:rPr>
                <w:color w:val="auto"/>
                <w:sz w:val="26"/>
              </w:rPr>
              <w:t xml:space="preserve">2 </w:t>
            </w:r>
          </w:p>
        </w:tc>
        <w:tc>
          <w:tcPr>
            <w:tcW w:w="5108" w:type="dxa"/>
            <w:tcBorders>
              <w:top w:val="single" w:sz="4" w:space="0" w:color="000000"/>
              <w:left w:val="single" w:sz="4" w:space="0" w:color="000000"/>
              <w:bottom w:val="single" w:sz="4" w:space="0" w:color="000000"/>
              <w:right w:val="single" w:sz="4" w:space="0" w:color="000000"/>
            </w:tcBorders>
          </w:tcPr>
          <w:p w14:paraId="14478902" w14:textId="77777777" w:rsidR="00381DE3" w:rsidRPr="00381DE3" w:rsidRDefault="008F1C10" w:rsidP="00812428">
            <w:pPr>
              <w:spacing w:after="0" w:line="240" w:lineRule="auto"/>
              <w:ind w:right="2773" w:firstLine="0"/>
              <w:rPr>
                <w:color w:val="auto"/>
                <w:sz w:val="26"/>
              </w:rPr>
            </w:pPr>
            <w:r w:rsidRPr="00381DE3">
              <w:rPr>
                <w:color w:val="auto"/>
                <w:sz w:val="26"/>
              </w:rPr>
              <w:t xml:space="preserve">62 поїздки </w:t>
            </w:r>
          </w:p>
          <w:p w14:paraId="0EC29EDF" w14:textId="19F62DCB" w:rsidR="001524DD" w:rsidRPr="00381DE3" w:rsidRDefault="008F1C10" w:rsidP="00812428">
            <w:pPr>
              <w:spacing w:after="0" w:line="240" w:lineRule="auto"/>
              <w:ind w:right="2773" w:firstLine="0"/>
              <w:rPr>
                <w:color w:val="auto"/>
              </w:rPr>
            </w:pPr>
            <w:r w:rsidRPr="00381DE3">
              <w:rPr>
                <w:i/>
                <w:color w:val="auto"/>
                <w:sz w:val="22"/>
              </w:rPr>
              <w:t xml:space="preserve">Вартість 1 поїздки </w:t>
            </w:r>
          </w:p>
        </w:tc>
        <w:tc>
          <w:tcPr>
            <w:tcW w:w="1983" w:type="dxa"/>
            <w:tcBorders>
              <w:top w:val="single" w:sz="4" w:space="0" w:color="000000"/>
              <w:left w:val="single" w:sz="4" w:space="0" w:color="000000"/>
              <w:bottom w:val="single" w:sz="4" w:space="0" w:color="000000"/>
              <w:right w:val="single" w:sz="4" w:space="0" w:color="000000"/>
            </w:tcBorders>
          </w:tcPr>
          <w:p w14:paraId="5B558922" w14:textId="77777777" w:rsidR="001524DD" w:rsidRPr="00381DE3" w:rsidRDefault="008F1C10" w:rsidP="00812428">
            <w:pPr>
              <w:spacing w:after="0" w:line="240" w:lineRule="auto"/>
              <w:ind w:right="46" w:firstLine="0"/>
              <w:jc w:val="center"/>
              <w:rPr>
                <w:color w:val="auto"/>
              </w:rPr>
            </w:pPr>
            <w:r w:rsidRPr="00381DE3">
              <w:rPr>
                <w:color w:val="auto"/>
                <w:sz w:val="26"/>
              </w:rPr>
              <w:t xml:space="preserve">390 </w:t>
            </w:r>
          </w:p>
          <w:p w14:paraId="7B7AB90F" w14:textId="77777777" w:rsidR="001524DD" w:rsidRPr="00381DE3" w:rsidRDefault="008F1C10" w:rsidP="00812428">
            <w:pPr>
              <w:spacing w:after="0" w:line="240" w:lineRule="auto"/>
              <w:ind w:right="44" w:firstLine="0"/>
              <w:jc w:val="center"/>
              <w:rPr>
                <w:color w:val="auto"/>
              </w:rPr>
            </w:pPr>
            <w:r w:rsidRPr="00381DE3">
              <w:rPr>
                <w:i/>
                <w:color w:val="auto"/>
                <w:sz w:val="22"/>
              </w:rPr>
              <w:t xml:space="preserve">6,29 </w:t>
            </w:r>
          </w:p>
        </w:tc>
        <w:tc>
          <w:tcPr>
            <w:tcW w:w="1702" w:type="dxa"/>
            <w:tcBorders>
              <w:top w:val="single" w:sz="4" w:space="0" w:color="000000"/>
              <w:left w:val="single" w:sz="4" w:space="0" w:color="000000"/>
              <w:bottom w:val="single" w:sz="4" w:space="0" w:color="000000"/>
              <w:right w:val="single" w:sz="4" w:space="0" w:color="000000"/>
            </w:tcBorders>
          </w:tcPr>
          <w:p w14:paraId="2E1A813E" w14:textId="5BD94CAD" w:rsidR="001524DD" w:rsidRPr="00381DE3" w:rsidRDefault="00381DE3" w:rsidP="00812428">
            <w:pPr>
              <w:spacing w:after="0" w:line="240" w:lineRule="auto"/>
              <w:ind w:right="43" w:firstLine="0"/>
              <w:jc w:val="center"/>
              <w:rPr>
                <w:color w:val="auto"/>
              </w:rPr>
            </w:pPr>
            <w:r w:rsidRPr="00381DE3">
              <w:rPr>
                <w:color w:val="auto"/>
                <w:sz w:val="26"/>
              </w:rPr>
              <w:t xml:space="preserve">1 463 </w:t>
            </w:r>
          </w:p>
          <w:p w14:paraId="49DCE6B0" w14:textId="3BC45D37" w:rsidR="001524DD" w:rsidRPr="00381DE3" w:rsidRDefault="00381DE3" w:rsidP="00812428">
            <w:pPr>
              <w:spacing w:after="0" w:line="240" w:lineRule="auto"/>
              <w:ind w:right="41" w:firstLine="0"/>
              <w:jc w:val="center"/>
              <w:rPr>
                <w:color w:val="auto"/>
              </w:rPr>
            </w:pPr>
            <w:r w:rsidRPr="00381DE3">
              <w:rPr>
                <w:i/>
                <w:color w:val="auto"/>
                <w:sz w:val="22"/>
              </w:rPr>
              <w:t xml:space="preserve">23,60 </w:t>
            </w:r>
          </w:p>
        </w:tc>
      </w:tr>
      <w:tr w:rsidR="00812428" w:rsidRPr="00381DE3" w14:paraId="365487E3" w14:textId="77777777">
        <w:trPr>
          <w:trHeight w:val="564"/>
        </w:trPr>
        <w:tc>
          <w:tcPr>
            <w:tcW w:w="593" w:type="dxa"/>
            <w:tcBorders>
              <w:top w:val="single" w:sz="4" w:space="0" w:color="000000"/>
              <w:left w:val="single" w:sz="4" w:space="0" w:color="000000"/>
              <w:bottom w:val="single" w:sz="4" w:space="0" w:color="000000"/>
              <w:right w:val="single" w:sz="4" w:space="0" w:color="000000"/>
            </w:tcBorders>
          </w:tcPr>
          <w:p w14:paraId="79D406D0" w14:textId="77777777" w:rsidR="001524DD" w:rsidRPr="00381DE3" w:rsidRDefault="008F1C10" w:rsidP="00812428">
            <w:pPr>
              <w:spacing w:after="0" w:line="240" w:lineRule="auto"/>
              <w:ind w:right="43" w:firstLine="0"/>
              <w:jc w:val="center"/>
              <w:rPr>
                <w:color w:val="auto"/>
              </w:rPr>
            </w:pPr>
            <w:r w:rsidRPr="00381DE3">
              <w:rPr>
                <w:color w:val="auto"/>
                <w:sz w:val="26"/>
              </w:rPr>
              <w:t xml:space="preserve">3 </w:t>
            </w:r>
          </w:p>
        </w:tc>
        <w:tc>
          <w:tcPr>
            <w:tcW w:w="5108" w:type="dxa"/>
            <w:tcBorders>
              <w:top w:val="single" w:sz="4" w:space="0" w:color="000000"/>
              <w:left w:val="single" w:sz="4" w:space="0" w:color="000000"/>
              <w:bottom w:val="single" w:sz="4" w:space="0" w:color="000000"/>
              <w:right w:val="single" w:sz="4" w:space="0" w:color="000000"/>
            </w:tcBorders>
          </w:tcPr>
          <w:p w14:paraId="52D7AE23" w14:textId="77777777" w:rsidR="00381DE3" w:rsidRPr="00381DE3" w:rsidRDefault="008F1C10" w:rsidP="00812428">
            <w:pPr>
              <w:spacing w:after="0" w:line="240" w:lineRule="auto"/>
              <w:ind w:right="2773" w:firstLine="0"/>
              <w:rPr>
                <w:color w:val="auto"/>
                <w:sz w:val="26"/>
              </w:rPr>
            </w:pPr>
            <w:r w:rsidRPr="00381DE3">
              <w:rPr>
                <w:color w:val="auto"/>
                <w:sz w:val="26"/>
              </w:rPr>
              <w:t xml:space="preserve">92 поїздки </w:t>
            </w:r>
          </w:p>
          <w:p w14:paraId="5616623B" w14:textId="175FD76A" w:rsidR="001524DD" w:rsidRPr="00381DE3" w:rsidRDefault="008F1C10" w:rsidP="00812428">
            <w:pPr>
              <w:spacing w:after="0" w:line="240" w:lineRule="auto"/>
              <w:ind w:right="2773" w:firstLine="0"/>
              <w:rPr>
                <w:color w:val="auto"/>
              </w:rPr>
            </w:pPr>
            <w:r w:rsidRPr="00381DE3">
              <w:rPr>
                <w:i/>
                <w:color w:val="auto"/>
                <w:sz w:val="22"/>
              </w:rPr>
              <w:t>Вартість 1 поїздки</w:t>
            </w:r>
            <w:r w:rsidRPr="00381DE3">
              <w:rPr>
                <w:color w:val="auto"/>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3C35743" w14:textId="77777777" w:rsidR="001524DD" w:rsidRPr="00381DE3" w:rsidRDefault="008F1C10" w:rsidP="00812428">
            <w:pPr>
              <w:spacing w:after="0" w:line="240" w:lineRule="auto"/>
              <w:ind w:right="46" w:firstLine="0"/>
              <w:jc w:val="center"/>
              <w:rPr>
                <w:color w:val="auto"/>
              </w:rPr>
            </w:pPr>
            <w:r w:rsidRPr="00381DE3">
              <w:rPr>
                <w:color w:val="auto"/>
                <w:sz w:val="26"/>
              </w:rPr>
              <w:t xml:space="preserve">575 </w:t>
            </w:r>
          </w:p>
          <w:p w14:paraId="67F77968" w14:textId="77777777" w:rsidR="001524DD" w:rsidRPr="00381DE3" w:rsidRDefault="008F1C10" w:rsidP="00812428">
            <w:pPr>
              <w:spacing w:after="0" w:line="240" w:lineRule="auto"/>
              <w:ind w:right="44" w:firstLine="0"/>
              <w:jc w:val="center"/>
              <w:rPr>
                <w:color w:val="auto"/>
              </w:rPr>
            </w:pPr>
            <w:r w:rsidRPr="00381DE3">
              <w:rPr>
                <w:i/>
                <w:color w:val="auto"/>
                <w:sz w:val="22"/>
              </w:rPr>
              <w:t xml:space="preserve">6,25 </w:t>
            </w:r>
          </w:p>
        </w:tc>
        <w:tc>
          <w:tcPr>
            <w:tcW w:w="1702" w:type="dxa"/>
            <w:tcBorders>
              <w:top w:val="single" w:sz="4" w:space="0" w:color="000000"/>
              <w:left w:val="single" w:sz="4" w:space="0" w:color="000000"/>
              <w:bottom w:val="single" w:sz="4" w:space="0" w:color="000000"/>
              <w:right w:val="single" w:sz="4" w:space="0" w:color="000000"/>
            </w:tcBorders>
          </w:tcPr>
          <w:p w14:paraId="1BF98358" w14:textId="2C83AB94" w:rsidR="001524DD" w:rsidRPr="00381DE3" w:rsidRDefault="00381DE3" w:rsidP="00812428">
            <w:pPr>
              <w:spacing w:after="0" w:line="240" w:lineRule="auto"/>
              <w:ind w:right="46" w:firstLine="0"/>
              <w:jc w:val="center"/>
              <w:rPr>
                <w:color w:val="auto"/>
              </w:rPr>
            </w:pPr>
            <w:r w:rsidRPr="00381DE3">
              <w:rPr>
                <w:color w:val="auto"/>
                <w:sz w:val="26"/>
              </w:rPr>
              <w:t xml:space="preserve">2 156 </w:t>
            </w:r>
          </w:p>
          <w:p w14:paraId="4E308469" w14:textId="7CC71A4D" w:rsidR="001524DD" w:rsidRPr="00381DE3" w:rsidRDefault="00381DE3" w:rsidP="00812428">
            <w:pPr>
              <w:spacing w:after="0" w:line="240" w:lineRule="auto"/>
              <w:ind w:right="41" w:firstLine="0"/>
              <w:jc w:val="center"/>
              <w:rPr>
                <w:color w:val="auto"/>
              </w:rPr>
            </w:pPr>
            <w:r w:rsidRPr="00381DE3">
              <w:rPr>
                <w:i/>
                <w:color w:val="auto"/>
                <w:sz w:val="22"/>
              </w:rPr>
              <w:t xml:space="preserve">23,43 </w:t>
            </w:r>
          </w:p>
        </w:tc>
      </w:tr>
      <w:tr w:rsidR="00812428" w:rsidRPr="00381DE3" w14:paraId="09BD593C" w14:textId="77777777">
        <w:trPr>
          <w:trHeight w:val="562"/>
        </w:trPr>
        <w:tc>
          <w:tcPr>
            <w:tcW w:w="593" w:type="dxa"/>
            <w:tcBorders>
              <w:top w:val="single" w:sz="4" w:space="0" w:color="000000"/>
              <w:left w:val="single" w:sz="4" w:space="0" w:color="000000"/>
              <w:bottom w:val="single" w:sz="4" w:space="0" w:color="000000"/>
              <w:right w:val="single" w:sz="4" w:space="0" w:color="000000"/>
            </w:tcBorders>
          </w:tcPr>
          <w:p w14:paraId="63EDDDD7" w14:textId="77777777" w:rsidR="001524DD" w:rsidRPr="00381DE3" w:rsidRDefault="008F1C10" w:rsidP="00812428">
            <w:pPr>
              <w:spacing w:after="0" w:line="240" w:lineRule="auto"/>
              <w:ind w:right="43" w:firstLine="0"/>
              <w:jc w:val="center"/>
              <w:rPr>
                <w:color w:val="auto"/>
              </w:rPr>
            </w:pPr>
            <w:r w:rsidRPr="00381DE3">
              <w:rPr>
                <w:color w:val="auto"/>
                <w:sz w:val="26"/>
              </w:rPr>
              <w:t xml:space="preserve">4 </w:t>
            </w:r>
          </w:p>
        </w:tc>
        <w:tc>
          <w:tcPr>
            <w:tcW w:w="5108" w:type="dxa"/>
            <w:tcBorders>
              <w:top w:val="single" w:sz="4" w:space="0" w:color="000000"/>
              <w:left w:val="single" w:sz="4" w:space="0" w:color="000000"/>
              <w:bottom w:val="single" w:sz="4" w:space="0" w:color="000000"/>
              <w:right w:val="single" w:sz="4" w:space="0" w:color="000000"/>
            </w:tcBorders>
          </w:tcPr>
          <w:p w14:paraId="3868D6E4" w14:textId="77777777" w:rsidR="00381DE3" w:rsidRPr="00381DE3" w:rsidRDefault="008F1C10" w:rsidP="00812428">
            <w:pPr>
              <w:spacing w:after="0" w:line="240" w:lineRule="auto"/>
              <w:ind w:right="2643" w:firstLine="0"/>
              <w:rPr>
                <w:color w:val="auto"/>
                <w:sz w:val="26"/>
              </w:rPr>
            </w:pPr>
            <w:r w:rsidRPr="00381DE3">
              <w:rPr>
                <w:color w:val="auto"/>
                <w:sz w:val="26"/>
              </w:rPr>
              <w:t xml:space="preserve">124 поїздки </w:t>
            </w:r>
          </w:p>
          <w:p w14:paraId="37645ACC" w14:textId="37404A22" w:rsidR="001524DD" w:rsidRPr="00381DE3" w:rsidRDefault="008F1C10" w:rsidP="00812428">
            <w:pPr>
              <w:spacing w:after="0" w:line="240" w:lineRule="auto"/>
              <w:ind w:right="2643" w:firstLine="0"/>
              <w:rPr>
                <w:color w:val="auto"/>
              </w:rPr>
            </w:pPr>
            <w:r w:rsidRPr="00381DE3">
              <w:rPr>
                <w:i/>
                <w:color w:val="auto"/>
                <w:sz w:val="22"/>
              </w:rPr>
              <w:t>Вартість 1 поїздки</w:t>
            </w:r>
            <w:r w:rsidRPr="00381DE3">
              <w:rPr>
                <w:color w:val="auto"/>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FFC07D9" w14:textId="77777777" w:rsidR="001524DD" w:rsidRPr="00381DE3" w:rsidRDefault="008F1C10" w:rsidP="00812428">
            <w:pPr>
              <w:spacing w:after="0" w:line="240" w:lineRule="auto"/>
              <w:ind w:right="46" w:firstLine="0"/>
              <w:jc w:val="center"/>
              <w:rPr>
                <w:color w:val="auto"/>
              </w:rPr>
            </w:pPr>
            <w:r w:rsidRPr="00381DE3">
              <w:rPr>
                <w:color w:val="auto"/>
                <w:sz w:val="26"/>
              </w:rPr>
              <w:t xml:space="preserve">770 </w:t>
            </w:r>
          </w:p>
          <w:p w14:paraId="22C5CB1A" w14:textId="77777777" w:rsidR="001524DD" w:rsidRPr="00381DE3" w:rsidRDefault="008F1C10" w:rsidP="00812428">
            <w:pPr>
              <w:spacing w:after="0" w:line="240" w:lineRule="auto"/>
              <w:ind w:right="44" w:firstLine="0"/>
              <w:jc w:val="center"/>
              <w:rPr>
                <w:color w:val="auto"/>
              </w:rPr>
            </w:pPr>
            <w:r w:rsidRPr="00381DE3">
              <w:rPr>
                <w:i/>
                <w:color w:val="auto"/>
                <w:sz w:val="22"/>
              </w:rPr>
              <w:t xml:space="preserve">6,21 </w:t>
            </w:r>
          </w:p>
        </w:tc>
        <w:tc>
          <w:tcPr>
            <w:tcW w:w="1702" w:type="dxa"/>
            <w:tcBorders>
              <w:top w:val="single" w:sz="4" w:space="0" w:color="000000"/>
              <w:left w:val="single" w:sz="4" w:space="0" w:color="000000"/>
              <w:bottom w:val="single" w:sz="4" w:space="0" w:color="000000"/>
              <w:right w:val="single" w:sz="4" w:space="0" w:color="000000"/>
            </w:tcBorders>
          </w:tcPr>
          <w:p w14:paraId="190D71ED" w14:textId="36426F27" w:rsidR="001524DD" w:rsidRPr="00381DE3" w:rsidRDefault="00381DE3" w:rsidP="00812428">
            <w:pPr>
              <w:spacing w:after="0" w:line="240" w:lineRule="auto"/>
              <w:ind w:right="46" w:firstLine="0"/>
              <w:jc w:val="center"/>
              <w:rPr>
                <w:color w:val="auto"/>
              </w:rPr>
            </w:pPr>
            <w:r w:rsidRPr="00381DE3">
              <w:rPr>
                <w:color w:val="auto"/>
                <w:sz w:val="26"/>
              </w:rPr>
              <w:t xml:space="preserve">2 888 </w:t>
            </w:r>
          </w:p>
          <w:p w14:paraId="33D83D88" w14:textId="03E9CF50" w:rsidR="001524DD" w:rsidRPr="00381DE3" w:rsidRDefault="00381DE3" w:rsidP="00812428">
            <w:pPr>
              <w:spacing w:after="0" w:line="240" w:lineRule="auto"/>
              <w:ind w:right="41" w:firstLine="0"/>
              <w:jc w:val="center"/>
              <w:rPr>
                <w:color w:val="auto"/>
              </w:rPr>
            </w:pPr>
            <w:r w:rsidRPr="00381DE3">
              <w:rPr>
                <w:i/>
                <w:color w:val="auto"/>
                <w:sz w:val="22"/>
              </w:rPr>
              <w:t xml:space="preserve">23,29 </w:t>
            </w:r>
          </w:p>
        </w:tc>
      </w:tr>
      <w:tr w:rsidR="00812428" w:rsidRPr="00381DE3" w14:paraId="0669B317" w14:textId="77777777">
        <w:trPr>
          <w:trHeight w:val="310"/>
        </w:trPr>
        <w:tc>
          <w:tcPr>
            <w:tcW w:w="593" w:type="dxa"/>
            <w:tcBorders>
              <w:top w:val="single" w:sz="4" w:space="0" w:color="000000"/>
              <w:left w:val="single" w:sz="4" w:space="0" w:color="000000"/>
              <w:bottom w:val="single" w:sz="4" w:space="0" w:color="000000"/>
              <w:right w:val="single" w:sz="4" w:space="0" w:color="000000"/>
            </w:tcBorders>
          </w:tcPr>
          <w:p w14:paraId="40150992" w14:textId="77777777" w:rsidR="001524DD" w:rsidRPr="00381DE3" w:rsidRDefault="008F1C10" w:rsidP="00812428">
            <w:pPr>
              <w:spacing w:after="0" w:line="240" w:lineRule="auto"/>
              <w:ind w:right="43" w:firstLine="0"/>
              <w:jc w:val="center"/>
              <w:rPr>
                <w:color w:val="auto"/>
              </w:rPr>
            </w:pPr>
            <w:r w:rsidRPr="00381DE3">
              <w:rPr>
                <w:color w:val="auto"/>
                <w:sz w:val="26"/>
              </w:rPr>
              <w:t xml:space="preserve">5 </w:t>
            </w:r>
          </w:p>
        </w:tc>
        <w:tc>
          <w:tcPr>
            <w:tcW w:w="5108" w:type="dxa"/>
            <w:tcBorders>
              <w:top w:val="single" w:sz="4" w:space="0" w:color="000000"/>
              <w:left w:val="single" w:sz="4" w:space="0" w:color="000000"/>
              <w:bottom w:val="single" w:sz="4" w:space="0" w:color="000000"/>
              <w:right w:val="single" w:sz="4" w:space="0" w:color="000000"/>
            </w:tcBorders>
          </w:tcPr>
          <w:p w14:paraId="021CF76A" w14:textId="77777777" w:rsidR="001524DD" w:rsidRPr="00381DE3" w:rsidRDefault="008F1C10" w:rsidP="00812428">
            <w:pPr>
              <w:spacing w:after="0" w:line="240" w:lineRule="auto"/>
              <w:ind w:right="0" w:firstLine="0"/>
              <w:jc w:val="left"/>
              <w:rPr>
                <w:color w:val="auto"/>
              </w:rPr>
            </w:pPr>
            <w:r w:rsidRPr="00381DE3">
              <w:rPr>
                <w:color w:val="auto"/>
                <w:sz w:val="26"/>
              </w:rPr>
              <w:t xml:space="preserve">Без обмеження кількості поїздок </w:t>
            </w:r>
          </w:p>
        </w:tc>
        <w:tc>
          <w:tcPr>
            <w:tcW w:w="1983" w:type="dxa"/>
            <w:tcBorders>
              <w:top w:val="single" w:sz="4" w:space="0" w:color="000000"/>
              <w:left w:val="single" w:sz="4" w:space="0" w:color="000000"/>
              <w:bottom w:val="single" w:sz="4" w:space="0" w:color="000000"/>
              <w:right w:val="single" w:sz="4" w:space="0" w:color="000000"/>
            </w:tcBorders>
          </w:tcPr>
          <w:p w14:paraId="2C4C5B07" w14:textId="77777777" w:rsidR="001524DD" w:rsidRPr="00381DE3" w:rsidRDefault="008F1C10" w:rsidP="00812428">
            <w:pPr>
              <w:spacing w:after="0" w:line="240" w:lineRule="auto"/>
              <w:ind w:right="49" w:firstLine="0"/>
              <w:jc w:val="center"/>
              <w:rPr>
                <w:color w:val="auto"/>
              </w:rPr>
            </w:pPr>
            <w:r w:rsidRPr="00381DE3">
              <w:rPr>
                <w:color w:val="auto"/>
                <w:sz w:val="26"/>
              </w:rPr>
              <w:t xml:space="preserve">1 300 </w:t>
            </w:r>
          </w:p>
        </w:tc>
        <w:tc>
          <w:tcPr>
            <w:tcW w:w="1702" w:type="dxa"/>
            <w:tcBorders>
              <w:top w:val="single" w:sz="4" w:space="0" w:color="000000"/>
              <w:left w:val="single" w:sz="4" w:space="0" w:color="000000"/>
              <w:bottom w:val="single" w:sz="4" w:space="0" w:color="000000"/>
              <w:right w:val="single" w:sz="4" w:space="0" w:color="000000"/>
            </w:tcBorders>
          </w:tcPr>
          <w:p w14:paraId="084CD3E5" w14:textId="7F60B442" w:rsidR="001524DD" w:rsidRPr="00381DE3" w:rsidRDefault="00381DE3" w:rsidP="00812428">
            <w:pPr>
              <w:spacing w:after="0" w:line="240" w:lineRule="auto"/>
              <w:ind w:right="46" w:firstLine="0"/>
              <w:jc w:val="center"/>
              <w:rPr>
                <w:color w:val="auto"/>
              </w:rPr>
            </w:pPr>
            <w:r w:rsidRPr="00381DE3">
              <w:rPr>
                <w:color w:val="auto"/>
                <w:sz w:val="26"/>
              </w:rPr>
              <w:t xml:space="preserve">4 875 </w:t>
            </w:r>
          </w:p>
        </w:tc>
      </w:tr>
    </w:tbl>
    <w:p w14:paraId="200823FE" w14:textId="77777777" w:rsidR="001524DD" w:rsidRPr="00381DE3" w:rsidRDefault="008F1C10" w:rsidP="00812428">
      <w:pPr>
        <w:spacing w:after="25" w:line="240" w:lineRule="auto"/>
        <w:ind w:right="0" w:firstLine="0"/>
        <w:jc w:val="left"/>
        <w:rPr>
          <w:color w:val="auto"/>
        </w:rPr>
      </w:pPr>
      <w:r w:rsidRPr="00381DE3">
        <w:rPr>
          <w:color w:val="auto"/>
        </w:rPr>
        <w:t xml:space="preserve"> </w:t>
      </w:r>
    </w:p>
    <w:p w14:paraId="7359884F" w14:textId="77777777" w:rsidR="001524DD" w:rsidRPr="00381DE3" w:rsidRDefault="008F1C10" w:rsidP="00812428">
      <w:pPr>
        <w:spacing w:after="0" w:line="240" w:lineRule="auto"/>
        <w:ind w:right="0" w:firstLine="567"/>
        <w:rPr>
          <w:color w:val="auto"/>
        </w:rPr>
      </w:pPr>
      <w:r w:rsidRPr="00381DE3">
        <w:rPr>
          <w:color w:val="auto"/>
        </w:rPr>
        <w:t xml:space="preserve">Крім того, залишаються в обігу проїзні квитки, що використовуються з моменту активації, вартість яких становитиме: </w:t>
      </w:r>
    </w:p>
    <w:p w14:paraId="61A43BEB" w14:textId="77777777" w:rsidR="00812428" w:rsidRPr="00812428" w:rsidRDefault="00812428" w:rsidP="00812428">
      <w:pPr>
        <w:spacing w:after="0" w:line="240" w:lineRule="auto"/>
        <w:ind w:right="0" w:firstLine="567"/>
        <w:rPr>
          <w:color w:val="EE0000"/>
        </w:rPr>
      </w:pPr>
    </w:p>
    <w:tbl>
      <w:tblPr>
        <w:tblStyle w:val="TableGrid"/>
        <w:tblW w:w="9215" w:type="dxa"/>
        <w:tblInd w:w="142" w:type="dxa"/>
        <w:tblCellMar>
          <w:top w:w="11" w:type="dxa"/>
          <w:left w:w="106" w:type="dxa"/>
          <w:right w:w="48" w:type="dxa"/>
        </w:tblCellMar>
        <w:tblLook w:val="04A0" w:firstRow="1" w:lastRow="0" w:firstColumn="1" w:lastColumn="0" w:noHBand="0" w:noVBand="1"/>
      </w:tblPr>
      <w:tblGrid>
        <w:gridCol w:w="535"/>
        <w:gridCol w:w="5420"/>
        <w:gridCol w:w="1702"/>
        <w:gridCol w:w="1558"/>
      </w:tblGrid>
      <w:tr w:rsidR="00812428" w:rsidRPr="00381DE3" w14:paraId="7558C5F5" w14:textId="77777777">
        <w:trPr>
          <w:trHeight w:val="908"/>
        </w:trPr>
        <w:tc>
          <w:tcPr>
            <w:tcW w:w="535" w:type="dxa"/>
            <w:tcBorders>
              <w:top w:val="single" w:sz="4" w:space="0" w:color="000000"/>
              <w:left w:val="single" w:sz="4" w:space="0" w:color="000000"/>
              <w:bottom w:val="single" w:sz="4" w:space="0" w:color="000000"/>
              <w:right w:val="single" w:sz="4" w:space="0" w:color="000000"/>
            </w:tcBorders>
            <w:vAlign w:val="center"/>
          </w:tcPr>
          <w:p w14:paraId="4CCF3203" w14:textId="77777777" w:rsidR="001524DD" w:rsidRPr="00381DE3" w:rsidRDefault="008F1C10" w:rsidP="00812428">
            <w:pPr>
              <w:spacing w:after="16" w:line="240" w:lineRule="auto"/>
              <w:ind w:left="36" w:right="0" w:firstLine="0"/>
              <w:rPr>
                <w:color w:val="auto"/>
              </w:rPr>
            </w:pPr>
            <w:r w:rsidRPr="00381DE3">
              <w:rPr>
                <w:color w:val="auto"/>
                <w:sz w:val="26"/>
              </w:rPr>
              <w:t xml:space="preserve">№ </w:t>
            </w:r>
          </w:p>
          <w:p w14:paraId="43BE8BE9" w14:textId="77777777" w:rsidR="001524DD" w:rsidRPr="00381DE3" w:rsidRDefault="008F1C10" w:rsidP="00812428">
            <w:pPr>
              <w:spacing w:after="0" w:line="240" w:lineRule="auto"/>
              <w:ind w:left="2" w:right="0" w:firstLine="0"/>
              <w:jc w:val="left"/>
              <w:rPr>
                <w:color w:val="auto"/>
              </w:rPr>
            </w:pPr>
            <w:r w:rsidRPr="00381DE3">
              <w:rPr>
                <w:color w:val="auto"/>
                <w:sz w:val="26"/>
              </w:rPr>
              <w:t xml:space="preserve">з/п </w:t>
            </w:r>
          </w:p>
        </w:tc>
        <w:tc>
          <w:tcPr>
            <w:tcW w:w="5420" w:type="dxa"/>
            <w:tcBorders>
              <w:top w:val="single" w:sz="4" w:space="0" w:color="000000"/>
              <w:left w:val="single" w:sz="4" w:space="0" w:color="000000"/>
              <w:bottom w:val="single" w:sz="4" w:space="0" w:color="000000"/>
              <w:right w:val="single" w:sz="4" w:space="0" w:color="000000"/>
            </w:tcBorders>
          </w:tcPr>
          <w:p w14:paraId="000A35ED" w14:textId="3103FE33" w:rsidR="001524DD" w:rsidRPr="00381DE3" w:rsidRDefault="008F1C10" w:rsidP="00812428">
            <w:pPr>
              <w:spacing w:after="0" w:line="240" w:lineRule="auto"/>
              <w:ind w:left="19" w:right="17" w:firstLine="0"/>
              <w:jc w:val="center"/>
              <w:rPr>
                <w:color w:val="auto"/>
              </w:rPr>
            </w:pPr>
            <w:r w:rsidRPr="00381DE3">
              <w:rPr>
                <w:color w:val="auto"/>
                <w:sz w:val="26"/>
              </w:rPr>
              <w:t>Вид проїзного квитка, що використовується з моменту активації, на проїзд у метро, автобусі, трамваї, тролейбусі</w:t>
            </w:r>
            <w:r w:rsidR="00381DE3" w:rsidRPr="00381DE3">
              <w:rPr>
                <w:color w:val="auto"/>
                <w:sz w:val="26"/>
              </w:rPr>
              <w:t>, фунікулері</w:t>
            </w:r>
          </w:p>
        </w:tc>
        <w:tc>
          <w:tcPr>
            <w:tcW w:w="1702" w:type="dxa"/>
            <w:tcBorders>
              <w:top w:val="single" w:sz="4" w:space="0" w:color="000000"/>
              <w:left w:val="single" w:sz="4" w:space="0" w:color="000000"/>
              <w:bottom w:val="single" w:sz="4" w:space="0" w:color="000000"/>
              <w:right w:val="single" w:sz="4" w:space="0" w:color="000000"/>
            </w:tcBorders>
          </w:tcPr>
          <w:p w14:paraId="22C37521" w14:textId="77777777" w:rsidR="001524DD" w:rsidRPr="00381DE3" w:rsidRDefault="008F1C10" w:rsidP="00812428">
            <w:pPr>
              <w:spacing w:after="0" w:line="240" w:lineRule="auto"/>
              <w:ind w:right="0" w:firstLine="0"/>
              <w:jc w:val="center"/>
              <w:rPr>
                <w:color w:val="auto"/>
              </w:rPr>
            </w:pPr>
            <w:r w:rsidRPr="00381DE3">
              <w:rPr>
                <w:color w:val="auto"/>
                <w:sz w:val="26"/>
              </w:rPr>
              <w:t xml:space="preserve">Діюча вартість, грн </w:t>
            </w:r>
          </w:p>
        </w:tc>
        <w:tc>
          <w:tcPr>
            <w:tcW w:w="1558" w:type="dxa"/>
            <w:tcBorders>
              <w:top w:val="single" w:sz="4" w:space="0" w:color="000000"/>
              <w:left w:val="single" w:sz="4" w:space="0" w:color="000000"/>
              <w:bottom w:val="single" w:sz="4" w:space="0" w:color="000000"/>
              <w:right w:val="single" w:sz="4" w:space="0" w:color="000000"/>
            </w:tcBorders>
          </w:tcPr>
          <w:p w14:paraId="3F713706" w14:textId="77777777" w:rsidR="001524DD" w:rsidRPr="00381DE3" w:rsidRDefault="008F1C10" w:rsidP="00812428">
            <w:pPr>
              <w:spacing w:after="0" w:line="240" w:lineRule="auto"/>
              <w:ind w:left="22" w:right="0" w:firstLine="0"/>
              <w:jc w:val="left"/>
              <w:rPr>
                <w:color w:val="auto"/>
              </w:rPr>
            </w:pPr>
            <w:r w:rsidRPr="00381DE3">
              <w:rPr>
                <w:color w:val="auto"/>
                <w:sz w:val="26"/>
              </w:rPr>
              <w:t xml:space="preserve">Проєкт, грн </w:t>
            </w:r>
          </w:p>
        </w:tc>
      </w:tr>
      <w:tr w:rsidR="00812428" w:rsidRPr="00381DE3" w14:paraId="5690F870" w14:textId="77777777">
        <w:trPr>
          <w:trHeight w:val="310"/>
        </w:trPr>
        <w:tc>
          <w:tcPr>
            <w:tcW w:w="535" w:type="dxa"/>
            <w:tcBorders>
              <w:top w:val="single" w:sz="4" w:space="0" w:color="000000"/>
              <w:left w:val="single" w:sz="4" w:space="0" w:color="000000"/>
              <w:bottom w:val="single" w:sz="4" w:space="0" w:color="000000"/>
              <w:right w:val="single" w:sz="4" w:space="0" w:color="000000"/>
            </w:tcBorders>
          </w:tcPr>
          <w:p w14:paraId="69AF2D9B" w14:textId="77777777" w:rsidR="001524DD" w:rsidRPr="00381DE3" w:rsidRDefault="008F1C10" w:rsidP="00812428">
            <w:pPr>
              <w:spacing w:after="0" w:line="240" w:lineRule="auto"/>
              <w:ind w:right="60" w:firstLine="0"/>
              <w:jc w:val="center"/>
              <w:rPr>
                <w:color w:val="auto"/>
              </w:rPr>
            </w:pPr>
            <w:r w:rsidRPr="00381DE3">
              <w:rPr>
                <w:color w:val="auto"/>
                <w:sz w:val="26"/>
              </w:rPr>
              <w:t xml:space="preserve">1 </w:t>
            </w:r>
          </w:p>
        </w:tc>
        <w:tc>
          <w:tcPr>
            <w:tcW w:w="5420" w:type="dxa"/>
            <w:tcBorders>
              <w:top w:val="single" w:sz="4" w:space="0" w:color="000000"/>
              <w:left w:val="single" w:sz="4" w:space="0" w:color="000000"/>
              <w:bottom w:val="single" w:sz="4" w:space="0" w:color="000000"/>
              <w:right w:val="single" w:sz="4" w:space="0" w:color="000000"/>
            </w:tcBorders>
          </w:tcPr>
          <w:p w14:paraId="007578D7" w14:textId="77777777" w:rsidR="001524DD" w:rsidRPr="00381DE3" w:rsidRDefault="008F1C10" w:rsidP="00812428">
            <w:pPr>
              <w:spacing w:after="0" w:line="240" w:lineRule="auto"/>
              <w:ind w:right="0" w:firstLine="0"/>
              <w:jc w:val="left"/>
              <w:rPr>
                <w:color w:val="auto"/>
              </w:rPr>
            </w:pPr>
            <w:r w:rsidRPr="00381DE3">
              <w:rPr>
                <w:color w:val="auto"/>
                <w:sz w:val="26"/>
              </w:rPr>
              <w:t xml:space="preserve">На 24 години </w:t>
            </w:r>
          </w:p>
        </w:tc>
        <w:tc>
          <w:tcPr>
            <w:tcW w:w="1702" w:type="dxa"/>
            <w:tcBorders>
              <w:top w:val="single" w:sz="4" w:space="0" w:color="000000"/>
              <w:left w:val="single" w:sz="4" w:space="0" w:color="000000"/>
              <w:bottom w:val="single" w:sz="4" w:space="0" w:color="000000"/>
              <w:right w:val="single" w:sz="4" w:space="0" w:color="000000"/>
            </w:tcBorders>
          </w:tcPr>
          <w:p w14:paraId="35A9884D" w14:textId="77777777" w:rsidR="001524DD" w:rsidRPr="00381DE3" w:rsidRDefault="008F1C10" w:rsidP="00812428">
            <w:pPr>
              <w:spacing w:after="0" w:line="240" w:lineRule="auto"/>
              <w:ind w:right="61" w:firstLine="0"/>
              <w:jc w:val="center"/>
              <w:rPr>
                <w:color w:val="auto"/>
              </w:rPr>
            </w:pPr>
            <w:r w:rsidRPr="00381DE3">
              <w:rPr>
                <w:color w:val="auto"/>
                <w:sz w:val="26"/>
              </w:rPr>
              <w:t xml:space="preserve">100 </w:t>
            </w:r>
          </w:p>
        </w:tc>
        <w:tc>
          <w:tcPr>
            <w:tcW w:w="1558" w:type="dxa"/>
            <w:tcBorders>
              <w:top w:val="single" w:sz="4" w:space="0" w:color="000000"/>
              <w:left w:val="single" w:sz="4" w:space="0" w:color="000000"/>
              <w:bottom w:val="single" w:sz="4" w:space="0" w:color="000000"/>
              <w:right w:val="single" w:sz="4" w:space="0" w:color="000000"/>
            </w:tcBorders>
          </w:tcPr>
          <w:p w14:paraId="43DED4A8" w14:textId="60E79731" w:rsidR="001524DD" w:rsidRPr="00381DE3" w:rsidRDefault="00381DE3" w:rsidP="00812428">
            <w:pPr>
              <w:spacing w:after="0" w:line="240" w:lineRule="auto"/>
              <w:ind w:right="60" w:firstLine="0"/>
              <w:jc w:val="center"/>
              <w:rPr>
                <w:color w:val="auto"/>
                <w:sz w:val="26"/>
                <w:szCs w:val="26"/>
              </w:rPr>
            </w:pPr>
            <w:r w:rsidRPr="00381DE3">
              <w:rPr>
                <w:color w:val="auto"/>
                <w:sz w:val="26"/>
                <w:szCs w:val="26"/>
              </w:rPr>
              <w:t>375</w:t>
            </w:r>
          </w:p>
        </w:tc>
      </w:tr>
      <w:tr w:rsidR="00812428" w:rsidRPr="00381DE3" w14:paraId="75EC7E77" w14:textId="77777777">
        <w:trPr>
          <w:trHeight w:val="310"/>
        </w:trPr>
        <w:tc>
          <w:tcPr>
            <w:tcW w:w="535" w:type="dxa"/>
            <w:tcBorders>
              <w:top w:val="single" w:sz="4" w:space="0" w:color="000000"/>
              <w:left w:val="single" w:sz="4" w:space="0" w:color="000000"/>
              <w:bottom w:val="single" w:sz="4" w:space="0" w:color="000000"/>
              <w:right w:val="single" w:sz="4" w:space="0" w:color="000000"/>
            </w:tcBorders>
          </w:tcPr>
          <w:p w14:paraId="1297BE80" w14:textId="77777777" w:rsidR="001524DD" w:rsidRPr="00381DE3" w:rsidRDefault="008F1C10" w:rsidP="00812428">
            <w:pPr>
              <w:spacing w:after="0" w:line="240" w:lineRule="auto"/>
              <w:ind w:right="60" w:firstLine="0"/>
              <w:jc w:val="center"/>
              <w:rPr>
                <w:color w:val="auto"/>
              </w:rPr>
            </w:pPr>
            <w:r w:rsidRPr="00381DE3">
              <w:rPr>
                <w:color w:val="auto"/>
                <w:sz w:val="26"/>
              </w:rPr>
              <w:t xml:space="preserve">2 </w:t>
            </w:r>
          </w:p>
        </w:tc>
        <w:tc>
          <w:tcPr>
            <w:tcW w:w="5420" w:type="dxa"/>
            <w:tcBorders>
              <w:top w:val="single" w:sz="4" w:space="0" w:color="000000"/>
              <w:left w:val="single" w:sz="4" w:space="0" w:color="000000"/>
              <w:bottom w:val="single" w:sz="4" w:space="0" w:color="000000"/>
              <w:right w:val="single" w:sz="4" w:space="0" w:color="000000"/>
            </w:tcBorders>
          </w:tcPr>
          <w:p w14:paraId="6273F7DC" w14:textId="77777777" w:rsidR="001524DD" w:rsidRPr="00381DE3" w:rsidRDefault="008F1C10" w:rsidP="00812428">
            <w:pPr>
              <w:spacing w:after="0" w:line="240" w:lineRule="auto"/>
              <w:ind w:right="0" w:firstLine="0"/>
              <w:jc w:val="left"/>
              <w:rPr>
                <w:color w:val="auto"/>
              </w:rPr>
            </w:pPr>
            <w:r w:rsidRPr="00381DE3">
              <w:rPr>
                <w:color w:val="auto"/>
                <w:sz w:val="26"/>
              </w:rPr>
              <w:t xml:space="preserve">На 48 годин </w:t>
            </w:r>
          </w:p>
        </w:tc>
        <w:tc>
          <w:tcPr>
            <w:tcW w:w="1702" w:type="dxa"/>
            <w:tcBorders>
              <w:top w:val="single" w:sz="4" w:space="0" w:color="000000"/>
              <w:left w:val="single" w:sz="4" w:space="0" w:color="000000"/>
              <w:bottom w:val="single" w:sz="4" w:space="0" w:color="000000"/>
              <w:right w:val="single" w:sz="4" w:space="0" w:color="000000"/>
            </w:tcBorders>
          </w:tcPr>
          <w:p w14:paraId="15F89814" w14:textId="77777777" w:rsidR="001524DD" w:rsidRPr="00381DE3" w:rsidRDefault="008F1C10" w:rsidP="00812428">
            <w:pPr>
              <w:spacing w:after="0" w:line="240" w:lineRule="auto"/>
              <w:ind w:right="61" w:firstLine="0"/>
              <w:jc w:val="center"/>
              <w:rPr>
                <w:color w:val="auto"/>
              </w:rPr>
            </w:pPr>
            <w:r w:rsidRPr="00381DE3">
              <w:rPr>
                <w:color w:val="auto"/>
                <w:sz w:val="26"/>
              </w:rPr>
              <w:t xml:space="preserve">150 </w:t>
            </w:r>
          </w:p>
        </w:tc>
        <w:tc>
          <w:tcPr>
            <w:tcW w:w="1558" w:type="dxa"/>
            <w:tcBorders>
              <w:top w:val="single" w:sz="4" w:space="0" w:color="000000"/>
              <w:left w:val="single" w:sz="4" w:space="0" w:color="000000"/>
              <w:bottom w:val="single" w:sz="4" w:space="0" w:color="000000"/>
              <w:right w:val="single" w:sz="4" w:space="0" w:color="000000"/>
            </w:tcBorders>
          </w:tcPr>
          <w:p w14:paraId="7CEEF2FB" w14:textId="1B9AC5C9" w:rsidR="001524DD" w:rsidRPr="00381DE3" w:rsidRDefault="00381DE3" w:rsidP="00812428">
            <w:pPr>
              <w:spacing w:after="0" w:line="240" w:lineRule="auto"/>
              <w:ind w:right="60" w:firstLine="0"/>
              <w:jc w:val="center"/>
              <w:rPr>
                <w:color w:val="auto"/>
                <w:sz w:val="26"/>
                <w:szCs w:val="26"/>
              </w:rPr>
            </w:pPr>
            <w:r w:rsidRPr="00381DE3">
              <w:rPr>
                <w:color w:val="auto"/>
                <w:sz w:val="26"/>
                <w:szCs w:val="26"/>
              </w:rPr>
              <w:t>563</w:t>
            </w:r>
          </w:p>
        </w:tc>
      </w:tr>
      <w:tr w:rsidR="00812428" w:rsidRPr="00381DE3" w14:paraId="40CF35FE" w14:textId="77777777">
        <w:trPr>
          <w:trHeight w:val="310"/>
        </w:trPr>
        <w:tc>
          <w:tcPr>
            <w:tcW w:w="535" w:type="dxa"/>
            <w:tcBorders>
              <w:top w:val="single" w:sz="4" w:space="0" w:color="000000"/>
              <w:left w:val="single" w:sz="4" w:space="0" w:color="000000"/>
              <w:bottom w:val="single" w:sz="4" w:space="0" w:color="000000"/>
              <w:right w:val="single" w:sz="4" w:space="0" w:color="000000"/>
            </w:tcBorders>
          </w:tcPr>
          <w:p w14:paraId="0CBCA208" w14:textId="77777777" w:rsidR="001524DD" w:rsidRPr="00381DE3" w:rsidRDefault="008F1C10" w:rsidP="00812428">
            <w:pPr>
              <w:spacing w:after="0" w:line="240" w:lineRule="auto"/>
              <w:ind w:right="60" w:firstLine="0"/>
              <w:jc w:val="center"/>
              <w:rPr>
                <w:color w:val="auto"/>
              </w:rPr>
            </w:pPr>
            <w:r w:rsidRPr="00381DE3">
              <w:rPr>
                <w:color w:val="auto"/>
                <w:sz w:val="26"/>
              </w:rPr>
              <w:t xml:space="preserve">3 </w:t>
            </w:r>
          </w:p>
        </w:tc>
        <w:tc>
          <w:tcPr>
            <w:tcW w:w="5420" w:type="dxa"/>
            <w:tcBorders>
              <w:top w:val="single" w:sz="4" w:space="0" w:color="000000"/>
              <w:left w:val="single" w:sz="4" w:space="0" w:color="000000"/>
              <w:bottom w:val="single" w:sz="4" w:space="0" w:color="000000"/>
              <w:right w:val="single" w:sz="4" w:space="0" w:color="000000"/>
            </w:tcBorders>
          </w:tcPr>
          <w:p w14:paraId="3BA0B7B1" w14:textId="77777777" w:rsidR="001524DD" w:rsidRPr="00381DE3" w:rsidRDefault="008F1C10" w:rsidP="00812428">
            <w:pPr>
              <w:spacing w:after="0" w:line="240" w:lineRule="auto"/>
              <w:ind w:right="0" w:firstLine="0"/>
              <w:jc w:val="left"/>
              <w:rPr>
                <w:color w:val="auto"/>
              </w:rPr>
            </w:pPr>
            <w:r w:rsidRPr="00381DE3">
              <w:rPr>
                <w:color w:val="auto"/>
                <w:sz w:val="26"/>
              </w:rPr>
              <w:t xml:space="preserve">На 72 години </w:t>
            </w:r>
          </w:p>
        </w:tc>
        <w:tc>
          <w:tcPr>
            <w:tcW w:w="1702" w:type="dxa"/>
            <w:tcBorders>
              <w:top w:val="single" w:sz="4" w:space="0" w:color="000000"/>
              <w:left w:val="single" w:sz="4" w:space="0" w:color="000000"/>
              <w:bottom w:val="single" w:sz="4" w:space="0" w:color="000000"/>
              <w:right w:val="single" w:sz="4" w:space="0" w:color="000000"/>
            </w:tcBorders>
          </w:tcPr>
          <w:p w14:paraId="1FB3D047" w14:textId="77777777" w:rsidR="001524DD" w:rsidRPr="00381DE3" w:rsidRDefault="008F1C10" w:rsidP="00812428">
            <w:pPr>
              <w:spacing w:after="0" w:line="240" w:lineRule="auto"/>
              <w:ind w:right="61" w:firstLine="0"/>
              <w:jc w:val="center"/>
              <w:rPr>
                <w:color w:val="auto"/>
              </w:rPr>
            </w:pPr>
            <w:r w:rsidRPr="00381DE3">
              <w:rPr>
                <w:color w:val="auto"/>
                <w:sz w:val="26"/>
              </w:rPr>
              <w:t xml:space="preserve">200 </w:t>
            </w:r>
          </w:p>
        </w:tc>
        <w:tc>
          <w:tcPr>
            <w:tcW w:w="1558" w:type="dxa"/>
            <w:tcBorders>
              <w:top w:val="single" w:sz="4" w:space="0" w:color="000000"/>
              <w:left w:val="single" w:sz="4" w:space="0" w:color="000000"/>
              <w:bottom w:val="single" w:sz="4" w:space="0" w:color="000000"/>
              <w:right w:val="single" w:sz="4" w:space="0" w:color="000000"/>
            </w:tcBorders>
          </w:tcPr>
          <w:p w14:paraId="5049F880" w14:textId="77B41A97" w:rsidR="001524DD" w:rsidRPr="00381DE3" w:rsidRDefault="00381DE3" w:rsidP="00812428">
            <w:pPr>
              <w:spacing w:after="0" w:line="240" w:lineRule="auto"/>
              <w:ind w:right="60" w:firstLine="0"/>
              <w:jc w:val="center"/>
              <w:rPr>
                <w:color w:val="auto"/>
                <w:sz w:val="26"/>
                <w:szCs w:val="26"/>
              </w:rPr>
            </w:pPr>
            <w:r w:rsidRPr="00381DE3">
              <w:rPr>
                <w:color w:val="auto"/>
                <w:sz w:val="26"/>
                <w:szCs w:val="26"/>
              </w:rPr>
              <w:t xml:space="preserve">750 </w:t>
            </w:r>
          </w:p>
        </w:tc>
      </w:tr>
    </w:tbl>
    <w:p w14:paraId="685735E6" w14:textId="77777777" w:rsidR="001524DD" w:rsidRPr="00381DE3" w:rsidRDefault="008F1C10" w:rsidP="00812428">
      <w:pPr>
        <w:spacing w:after="24" w:line="240" w:lineRule="auto"/>
        <w:ind w:left="142" w:right="0" w:firstLine="0"/>
        <w:jc w:val="left"/>
        <w:rPr>
          <w:color w:val="auto"/>
        </w:rPr>
      </w:pPr>
      <w:r w:rsidRPr="00381DE3">
        <w:rPr>
          <w:color w:val="auto"/>
        </w:rPr>
        <w:t xml:space="preserve"> </w:t>
      </w:r>
    </w:p>
    <w:p w14:paraId="74BBB695" w14:textId="31A7E36B" w:rsidR="001524DD" w:rsidRDefault="008F1C10" w:rsidP="00812428">
      <w:pPr>
        <w:spacing w:after="0" w:line="240" w:lineRule="auto"/>
        <w:ind w:right="0" w:firstLine="567"/>
        <w:rPr>
          <w:color w:val="auto"/>
        </w:rPr>
      </w:pPr>
      <w:r w:rsidRPr="00381DE3">
        <w:rPr>
          <w:color w:val="auto"/>
        </w:rPr>
        <w:t>Таким чином, пасажири</w:t>
      </w:r>
      <w:r w:rsidR="00381DE3" w:rsidRPr="00381DE3">
        <w:rPr>
          <w:color w:val="auto"/>
        </w:rPr>
        <w:t xml:space="preserve"> </w:t>
      </w:r>
      <w:r w:rsidRPr="00381DE3">
        <w:rPr>
          <w:color w:val="auto"/>
        </w:rPr>
        <w:t xml:space="preserve">при придбанні проїзних квитків сплачуватимуть за </w:t>
      </w:r>
      <w:r w:rsidR="00381DE3" w:rsidRPr="00381DE3">
        <w:rPr>
          <w:color w:val="auto"/>
        </w:rPr>
        <w:t>1 поїздку</w:t>
      </w:r>
      <w:r w:rsidRPr="00381DE3">
        <w:rPr>
          <w:color w:val="auto"/>
        </w:rPr>
        <w:t xml:space="preserve"> від </w:t>
      </w:r>
      <w:r w:rsidR="00381DE3" w:rsidRPr="00381DE3">
        <w:rPr>
          <w:color w:val="auto"/>
        </w:rPr>
        <w:t>23,29</w:t>
      </w:r>
      <w:r w:rsidRPr="00381DE3">
        <w:rPr>
          <w:color w:val="auto"/>
        </w:rPr>
        <w:t xml:space="preserve"> грн (у місячному проїзному квитку на 124 поїздки) до </w:t>
      </w:r>
      <w:r w:rsidR="00381DE3" w:rsidRPr="00381DE3">
        <w:rPr>
          <w:color w:val="auto"/>
        </w:rPr>
        <w:t>23,65 </w:t>
      </w:r>
      <w:r w:rsidRPr="00381DE3">
        <w:rPr>
          <w:color w:val="auto"/>
        </w:rPr>
        <w:t xml:space="preserve">грн (у місячному проїзному квитку на 46 поїздок). </w:t>
      </w:r>
    </w:p>
    <w:p w14:paraId="10CC4568" w14:textId="59288FE5" w:rsidR="004A37B9" w:rsidRDefault="00AC2A14" w:rsidP="00812428">
      <w:pPr>
        <w:spacing w:after="0" w:line="240" w:lineRule="auto"/>
        <w:ind w:right="0" w:firstLine="567"/>
        <w:rPr>
          <w:color w:val="auto"/>
        </w:rPr>
      </w:pPr>
      <w:r>
        <w:rPr>
          <w:color w:val="auto"/>
        </w:rPr>
        <w:t>Проїзні квитки на 24, 48 та 72 години</w:t>
      </w:r>
      <w:r w:rsidR="004A37B9" w:rsidRPr="004A37B9">
        <w:rPr>
          <w:color w:val="auto"/>
        </w:rPr>
        <w:t xml:space="preserve"> є зручними для пасажирів, що здійснюють кілька поїздок протягом короткого періоду, зокрема для гостей міста.</w:t>
      </w:r>
    </w:p>
    <w:p w14:paraId="04251BC9" w14:textId="77777777" w:rsidR="00AC2A14" w:rsidRDefault="00AC2A14" w:rsidP="00812428">
      <w:pPr>
        <w:spacing w:after="0" w:line="240" w:lineRule="auto"/>
        <w:ind w:right="0" w:firstLine="567"/>
        <w:rPr>
          <w:color w:val="auto"/>
        </w:rPr>
      </w:pPr>
    </w:p>
    <w:p w14:paraId="02F8B66D" w14:textId="28B18A44" w:rsidR="0091288E" w:rsidRDefault="0091288E" w:rsidP="00812428">
      <w:pPr>
        <w:spacing w:after="0" w:line="240" w:lineRule="auto"/>
        <w:ind w:right="0" w:firstLine="567"/>
        <w:rPr>
          <w:color w:val="auto"/>
        </w:rPr>
      </w:pPr>
      <w:r>
        <w:rPr>
          <w:color w:val="auto"/>
        </w:rPr>
        <w:t xml:space="preserve">Крім того </w:t>
      </w:r>
      <w:r w:rsidR="00AC2A14">
        <w:rPr>
          <w:color w:val="auto"/>
        </w:rPr>
        <w:t>пропонується запровадити</w:t>
      </w:r>
      <w:r>
        <w:rPr>
          <w:color w:val="auto"/>
        </w:rPr>
        <w:t xml:space="preserve"> </w:t>
      </w:r>
      <w:r w:rsidRPr="0091288E">
        <w:rPr>
          <w:color w:val="auto"/>
        </w:rPr>
        <w:t>разов</w:t>
      </w:r>
      <w:r>
        <w:rPr>
          <w:color w:val="auto"/>
        </w:rPr>
        <w:t>ий</w:t>
      </w:r>
      <w:r w:rsidRPr="0091288E">
        <w:rPr>
          <w:color w:val="auto"/>
        </w:rPr>
        <w:t xml:space="preserve"> квит</w:t>
      </w:r>
      <w:r>
        <w:rPr>
          <w:color w:val="auto"/>
        </w:rPr>
        <w:t>ок</w:t>
      </w:r>
      <w:r w:rsidRPr="0091288E">
        <w:rPr>
          <w:color w:val="auto"/>
        </w:rPr>
        <w:t xml:space="preserve"> на перевезення пасажирів у метрополітені, автобусі, трамваї, тролейбусі, фунікулері, який працює у звичайному режимі руху, з можливістю безоплатної пересадки протягом 90 хвилин,</w:t>
      </w:r>
      <w:r>
        <w:rPr>
          <w:color w:val="auto"/>
        </w:rPr>
        <w:t xml:space="preserve"> і його вартість становитиме 60,00 грн. </w:t>
      </w:r>
    </w:p>
    <w:p w14:paraId="3E12201B" w14:textId="77777777" w:rsidR="00EC4D60" w:rsidRPr="00381DE3" w:rsidRDefault="00EC4D60" w:rsidP="00812428">
      <w:pPr>
        <w:spacing w:after="0" w:line="240" w:lineRule="auto"/>
        <w:ind w:right="0" w:firstLine="567"/>
        <w:rPr>
          <w:color w:val="auto"/>
        </w:rPr>
      </w:pPr>
    </w:p>
    <w:p w14:paraId="46733161" w14:textId="77777777" w:rsidR="001524DD" w:rsidRPr="00381DE3" w:rsidRDefault="008F1C10" w:rsidP="00812428">
      <w:pPr>
        <w:spacing w:after="0" w:line="240" w:lineRule="auto"/>
        <w:ind w:right="0" w:firstLine="567"/>
        <w:rPr>
          <w:color w:val="auto"/>
        </w:rPr>
      </w:pPr>
      <w:r w:rsidRPr="00381DE3">
        <w:rPr>
          <w:color w:val="auto"/>
        </w:rPr>
        <w:t xml:space="preserve">Відповідно до постанови Кабінету Міністрів України від 05.04.1999 № 541 вартість проїзних квитків для учнів закладів професійної (професійно-технічної)  освіти, студентів (курсантів невійськових) закладів  фахової </w:t>
      </w:r>
      <w:proofErr w:type="spellStart"/>
      <w:r w:rsidRPr="00381DE3">
        <w:rPr>
          <w:color w:val="auto"/>
        </w:rPr>
        <w:t>передвищої</w:t>
      </w:r>
      <w:proofErr w:type="spellEnd"/>
      <w:r w:rsidRPr="00381DE3">
        <w:rPr>
          <w:color w:val="auto"/>
        </w:rPr>
        <w:t xml:space="preserve"> та вищої освіти, які навчаються у таких закладах освіти незалежно від форми власності за денною формою здобуття освіти, встановлюється в розмірі половини вартості квитка для громадян. </w:t>
      </w:r>
    </w:p>
    <w:p w14:paraId="4C3A3745" w14:textId="5980CC1B" w:rsidR="001524DD" w:rsidRDefault="008F1C10" w:rsidP="00812428">
      <w:pPr>
        <w:spacing w:after="0" w:line="240" w:lineRule="auto"/>
        <w:ind w:right="0" w:firstLine="567"/>
        <w:rPr>
          <w:color w:val="auto"/>
        </w:rPr>
      </w:pPr>
      <w:r w:rsidRPr="00381DE3">
        <w:rPr>
          <w:color w:val="auto"/>
        </w:rPr>
        <w:lastRenderedPageBreak/>
        <w:t xml:space="preserve">Акцентуємо увагу, що проїзд пільгових категорій громадян залишається безоплатним відповідно до законодавства. </w:t>
      </w:r>
    </w:p>
    <w:p w14:paraId="3D2315E1" w14:textId="060B2C10" w:rsidR="00692FAA" w:rsidRDefault="00692FAA" w:rsidP="00812428">
      <w:pPr>
        <w:spacing w:after="0" w:line="240" w:lineRule="auto"/>
        <w:ind w:right="0" w:firstLine="567"/>
        <w:rPr>
          <w:color w:val="auto"/>
        </w:rPr>
      </w:pPr>
    </w:p>
    <w:p w14:paraId="75A614B0" w14:textId="0ADE6029" w:rsidR="00692FAA" w:rsidRDefault="00692FAA" w:rsidP="00812428">
      <w:pPr>
        <w:spacing w:after="0" w:line="240" w:lineRule="auto"/>
        <w:ind w:right="0" w:firstLine="567"/>
        <w:rPr>
          <w:b/>
          <w:color w:val="auto"/>
        </w:rPr>
      </w:pPr>
      <w:r w:rsidRPr="00692FAA">
        <w:rPr>
          <w:b/>
          <w:color w:val="auto"/>
        </w:rPr>
        <w:t>Висновок</w:t>
      </w:r>
    </w:p>
    <w:p w14:paraId="101BB467" w14:textId="77777777" w:rsidR="00692FAA" w:rsidRPr="00692FAA" w:rsidRDefault="00692FAA" w:rsidP="00812428">
      <w:pPr>
        <w:spacing w:after="0" w:line="240" w:lineRule="auto"/>
        <w:ind w:right="0" w:firstLine="567"/>
        <w:rPr>
          <w:b/>
          <w:color w:val="auto"/>
        </w:rPr>
      </w:pPr>
    </w:p>
    <w:p w14:paraId="4CF8202D" w14:textId="04414BFA" w:rsidR="00692FAA" w:rsidRPr="00692FAA" w:rsidRDefault="00692FAA" w:rsidP="00692FAA">
      <w:pPr>
        <w:spacing w:after="0" w:line="240" w:lineRule="auto"/>
        <w:ind w:right="0" w:firstLine="425"/>
        <w:rPr>
          <w:szCs w:val="28"/>
        </w:rPr>
      </w:pPr>
      <w:r w:rsidRPr="00692FAA">
        <w:rPr>
          <w:szCs w:val="28"/>
        </w:rPr>
        <w:t>Перегляд тарифів обумовлений тривалим періодом незмінності тарифу</w:t>
      </w:r>
      <w:r>
        <w:rPr>
          <w:szCs w:val="28"/>
        </w:rPr>
        <w:t xml:space="preserve"> на перевезення</w:t>
      </w:r>
      <w:r w:rsidRPr="00692FAA">
        <w:rPr>
          <w:szCs w:val="28"/>
        </w:rPr>
        <w:t>, істотним зростанням вартості енергоносіїв, пального, оплати праці та інших витрат, зменшенням пасажиропотоку в умовах пандемії та воєнного стану, а також необхідністю підтримання безпечної і стабільної роботи міського пасажирського транспорту.</w:t>
      </w:r>
    </w:p>
    <w:p w14:paraId="7D555057" w14:textId="77777777" w:rsidR="00692FAA" w:rsidRPr="00421963" w:rsidRDefault="00692FAA" w:rsidP="00812428">
      <w:pPr>
        <w:spacing w:after="0" w:line="240" w:lineRule="auto"/>
        <w:ind w:right="0" w:firstLine="567"/>
        <w:rPr>
          <w:color w:val="auto"/>
        </w:rPr>
      </w:pPr>
    </w:p>
    <w:sectPr w:rsidR="00692FAA" w:rsidRPr="00421963" w:rsidSect="00381DE3">
      <w:pgSz w:w="11906" w:h="16838"/>
      <w:pgMar w:top="1418" w:right="567" w:bottom="1418"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DD"/>
    <w:rsid w:val="00073CB0"/>
    <w:rsid w:val="00083B9C"/>
    <w:rsid w:val="000C6EA8"/>
    <w:rsid w:val="001524DD"/>
    <w:rsid w:val="0020457C"/>
    <w:rsid w:val="002407D8"/>
    <w:rsid w:val="00252C97"/>
    <w:rsid w:val="00281866"/>
    <w:rsid w:val="002A64D0"/>
    <w:rsid w:val="002F046E"/>
    <w:rsid w:val="0032335B"/>
    <w:rsid w:val="00381DE3"/>
    <w:rsid w:val="003A3AED"/>
    <w:rsid w:val="003B5318"/>
    <w:rsid w:val="003C6030"/>
    <w:rsid w:val="003C6F8D"/>
    <w:rsid w:val="003D1D0A"/>
    <w:rsid w:val="00421963"/>
    <w:rsid w:val="004A37B9"/>
    <w:rsid w:val="00560884"/>
    <w:rsid w:val="005E11AE"/>
    <w:rsid w:val="00600462"/>
    <w:rsid w:val="00692FAA"/>
    <w:rsid w:val="00750B55"/>
    <w:rsid w:val="007D601D"/>
    <w:rsid w:val="007F0C2E"/>
    <w:rsid w:val="00812428"/>
    <w:rsid w:val="00815D26"/>
    <w:rsid w:val="008923C5"/>
    <w:rsid w:val="008D1942"/>
    <w:rsid w:val="008F1C10"/>
    <w:rsid w:val="0091288E"/>
    <w:rsid w:val="009E058D"/>
    <w:rsid w:val="00AA63A7"/>
    <w:rsid w:val="00AB198B"/>
    <w:rsid w:val="00AC2A14"/>
    <w:rsid w:val="00B0154D"/>
    <w:rsid w:val="00B810DA"/>
    <w:rsid w:val="00B87F0B"/>
    <w:rsid w:val="00B92DE4"/>
    <w:rsid w:val="00C4659B"/>
    <w:rsid w:val="00D044A2"/>
    <w:rsid w:val="00D04D39"/>
    <w:rsid w:val="00DA3612"/>
    <w:rsid w:val="00DA7F28"/>
    <w:rsid w:val="00E62990"/>
    <w:rsid w:val="00E8649C"/>
    <w:rsid w:val="00EA587C"/>
    <w:rsid w:val="00EB2D90"/>
    <w:rsid w:val="00EC4D60"/>
    <w:rsid w:val="00F3172A"/>
    <w:rsid w:val="00FB27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3E52"/>
  <w15:docId w15:val="{C842A52C-C231-4936-8BE4-B96F2AAE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1" w:lineRule="auto"/>
      <w:ind w:right="4"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2A64D0"/>
    <w:rPr>
      <w:color w:val="467886" w:themeColor="hyperlink"/>
      <w:u w:val="single"/>
    </w:rPr>
  </w:style>
  <w:style w:type="character" w:customStyle="1" w:styleId="1">
    <w:name w:val="Незакрита згадка1"/>
    <w:basedOn w:val="a0"/>
    <w:uiPriority w:val="99"/>
    <w:semiHidden/>
    <w:unhideWhenUsed/>
    <w:rsid w:val="002A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ex.minfin.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7876</Words>
  <Characters>4490</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User1</cp:lastModifiedBy>
  <cp:revision>4</cp:revision>
  <cp:lastPrinted>2026-05-04T12:27:00Z</cp:lastPrinted>
  <dcterms:created xsi:type="dcterms:W3CDTF">2026-05-04T13:52:00Z</dcterms:created>
  <dcterms:modified xsi:type="dcterms:W3CDTF">2026-05-04T13:54:00Z</dcterms:modified>
</cp:coreProperties>
</file>