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559" w:rsidRPr="00237D71" w:rsidRDefault="00237D71" w:rsidP="00237D71">
      <w:pPr>
        <w:spacing w:after="0" w:line="240" w:lineRule="auto"/>
        <w:jc w:val="center"/>
        <w:rPr>
          <w:rFonts w:ascii="Times New Roman" w:hAnsi="Times New Roman" w:cs="Times New Roman"/>
          <w:b/>
          <w:sz w:val="28"/>
          <w:szCs w:val="28"/>
        </w:rPr>
      </w:pPr>
      <w:bookmarkStart w:id="0" w:name="_GoBack"/>
      <w:bookmarkEnd w:id="0"/>
      <w:r w:rsidRPr="00237D71">
        <w:rPr>
          <w:rFonts w:ascii="Times New Roman" w:hAnsi="Times New Roman" w:cs="Times New Roman"/>
          <w:b/>
          <w:sz w:val="28"/>
          <w:szCs w:val="28"/>
        </w:rPr>
        <w:t>ПОЯСНЮВАЛЬНА ЗАПИСКА</w:t>
      </w:r>
    </w:p>
    <w:p w:rsidR="00237D71" w:rsidRPr="00237D71" w:rsidRDefault="00237D71" w:rsidP="00237D71">
      <w:pPr>
        <w:spacing w:after="0" w:line="240" w:lineRule="auto"/>
        <w:jc w:val="center"/>
        <w:rPr>
          <w:rFonts w:ascii="Times New Roman" w:hAnsi="Times New Roman" w:cs="Times New Roman"/>
          <w:b/>
          <w:sz w:val="28"/>
          <w:szCs w:val="28"/>
        </w:rPr>
      </w:pPr>
      <w:r w:rsidRPr="00237D71">
        <w:rPr>
          <w:rFonts w:ascii="Times New Roman" w:hAnsi="Times New Roman" w:cs="Times New Roman"/>
          <w:b/>
          <w:sz w:val="28"/>
          <w:szCs w:val="28"/>
        </w:rPr>
        <w:t xml:space="preserve">до </w:t>
      </w:r>
      <w:proofErr w:type="spellStart"/>
      <w:r w:rsidRPr="00237D71">
        <w:rPr>
          <w:rFonts w:ascii="Times New Roman" w:hAnsi="Times New Roman" w:cs="Times New Roman"/>
          <w:b/>
          <w:sz w:val="28"/>
          <w:szCs w:val="28"/>
        </w:rPr>
        <w:t>проєкту</w:t>
      </w:r>
      <w:proofErr w:type="spellEnd"/>
      <w:r w:rsidRPr="00237D71">
        <w:rPr>
          <w:rFonts w:ascii="Times New Roman" w:hAnsi="Times New Roman" w:cs="Times New Roman"/>
          <w:b/>
          <w:sz w:val="28"/>
          <w:szCs w:val="28"/>
        </w:rPr>
        <w:t xml:space="preserve"> рішення Київської міської ради</w:t>
      </w:r>
    </w:p>
    <w:p w:rsidR="00237D71" w:rsidRDefault="00237D71" w:rsidP="00237D71">
      <w:pPr>
        <w:spacing w:after="0" w:line="240" w:lineRule="auto"/>
        <w:jc w:val="center"/>
        <w:rPr>
          <w:rFonts w:ascii="Times New Roman" w:hAnsi="Times New Roman" w:cs="Times New Roman"/>
          <w:b/>
          <w:sz w:val="28"/>
          <w:szCs w:val="28"/>
        </w:rPr>
      </w:pPr>
      <w:r w:rsidRPr="00237D71">
        <w:rPr>
          <w:rFonts w:ascii="Times New Roman" w:hAnsi="Times New Roman" w:cs="Times New Roman"/>
          <w:b/>
          <w:sz w:val="28"/>
          <w:szCs w:val="28"/>
        </w:rPr>
        <w:t>«Про внесення змін до Положення про порядок подання та розгляду електронних петицій»</w:t>
      </w:r>
    </w:p>
    <w:p w:rsidR="00237D71" w:rsidRPr="00237D71" w:rsidRDefault="00237D71" w:rsidP="00237D71">
      <w:pPr>
        <w:spacing w:after="0" w:line="240" w:lineRule="auto"/>
        <w:ind w:firstLine="708"/>
        <w:jc w:val="both"/>
        <w:rPr>
          <w:rFonts w:ascii="Times New Roman" w:hAnsi="Times New Roman" w:cs="Times New Roman"/>
          <w:sz w:val="28"/>
          <w:szCs w:val="28"/>
        </w:rPr>
      </w:pPr>
    </w:p>
    <w:p w:rsidR="00237D71" w:rsidRDefault="00237D71" w:rsidP="003C33AD">
      <w:pPr>
        <w:pStyle w:val="a3"/>
        <w:numPr>
          <w:ilvl w:val="0"/>
          <w:numId w:val="2"/>
        </w:numPr>
        <w:spacing w:after="0" w:line="240" w:lineRule="auto"/>
        <w:ind w:left="0" w:firstLine="708"/>
        <w:jc w:val="both"/>
        <w:rPr>
          <w:rFonts w:ascii="Times New Roman" w:hAnsi="Times New Roman" w:cs="Times New Roman"/>
          <w:b/>
          <w:sz w:val="28"/>
          <w:szCs w:val="28"/>
        </w:rPr>
      </w:pPr>
      <w:r w:rsidRPr="00237D71">
        <w:rPr>
          <w:rFonts w:ascii="Times New Roman" w:hAnsi="Times New Roman" w:cs="Times New Roman"/>
          <w:b/>
          <w:sz w:val="28"/>
          <w:szCs w:val="28"/>
        </w:rPr>
        <w:t xml:space="preserve">Опис проблем, для вирішення яких підготовлено </w:t>
      </w:r>
      <w:proofErr w:type="spellStart"/>
      <w:r w:rsidRPr="00237D71">
        <w:rPr>
          <w:rFonts w:ascii="Times New Roman" w:hAnsi="Times New Roman" w:cs="Times New Roman"/>
          <w:b/>
          <w:sz w:val="28"/>
          <w:szCs w:val="28"/>
        </w:rPr>
        <w:t>проєкт</w:t>
      </w:r>
      <w:proofErr w:type="spellEnd"/>
      <w:r w:rsidRPr="00237D71">
        <w:rPr>
          <w:rFonts w:ascii="Times New Roman" w:hAnsi="Times New Roman" w:cs="Times New Roman"/>
          <w:b/>
          <w:sz w:val="28"/>
          <w:szCs w:val="28"/>
        </w:rPr>
        <w:t xml:space="preserve"> рішення, обґрунтування відповідності та достатності передбачених у </w:t>
      </w:r>
      <w:proofErr w:type="spellStart"/>
      <w:r w:rsidRPr="00237D71">
        <w:rPr>
          <w:rFonts w:ascii="Times New Roman" w:hAnsi="Times New Roman" w:cs="Times New Roman"/>
          <w:b/>
          <w:sz w:val="28"/>
          <w:szCs w:val="28"/>
        </w:rPr>
        <w:t>проєкті</w:t>
      </w:r>
      <w:proofErr w:type="spellEnd"/>
      <w:r w:rsidRPr="00237D71">
        <w:rPr>
          <w:rFonts w:ascii="Times New Roman" w:hAnsi="Times New Roman" w:cs="Times New Roman"/>
          <w:b/>
          <w:sz w:val="28"/>
          <w:szCs w:val="28"/>
        </w:rPr>
        <w:t xml:space="preserve"> рішення механізмів і способів вирішення існуючих проблем, а також актуальності цих проблем для територіальної громади міста Києва.</w:t>
      </w:r>
    </w:p>
    <w:p w:rsidR="006E3F53" w:rsidRDefault="006E3F53" w:rsidP="003C33AD">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У зв’язку із ухваленням Закону України «Про внесення змін до Закону України «Про звернення громадян» щодо електронного звернення та електронної петиції» Київською міською радою на пленарному засіданні 8 жовтня 2015 року ухвалено рішення «Про затвердження Положення про порядок подання та розгляду електронних петицій».</w:t>
      </w:r>
    </w:p>
    <w:p w:rsidR="00A45C09" w:rsidRDefault="0092503E" w:rsidP="00A45C09">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О</w:t>
      </w:r>
      <w:r w:rsidRPr="0092503E">
        <w:rPr>
          <w:rFonts w:ascii="Times New Roman" w:hAnsi="Times New Roman" w:cs="Times New Roman"/>
          <w:sz w:val="28"/>
          <w:szCs w:val="28"/>
        </w:rPr>
        <w:t xml:space="preserve">ператори мобільного зв’язку – </w:t>
      </w:r>
      <w:proofErr w:type="spellStart"/>
      <w:r w:rsidRPr="0092503E">
        <w:rPr>
          <w:rFonts w:ascii="Times New Roman" w:hAnsi="Times New Roman" w:cs="Times New Roman"/>
          <w:sz w:val="28"/>
          <w:szCs w:val="28"/>
        </w:rPr>
        <w:t>Lifecell</w:t>
      </w:r>
      <w:proofErr w:type="spellEnd"/>
      <w:r w:rsidRPr="0092503E">
        <w:rPr>
          <w:rFonts w:ascii="Times New Roman" w:hAnsi="Times New Roman" w:cs="Times New Roman"/>
          <w:sz w:val="28"/>
          <w:szCs w:val="28"/>
        </w:rPr>
        <w:t xml:space="preserve">, Київстар та </w:t>
      </w:r>
      <w:proofErr w:type="spellStart"/>
      <w:r w:rsidRPr="0092503E">
        <w:rPr>
          <w:rFonts w:ascii="Times New Roman" w:hAnsi="Times New Roman" w:cs="Times New Roman"/>
          <w:sz w:val="28"/>
          <w:szCs w:val="28"/>
        </w:rPr>
        <w:t>Vodafone</w:t>
      </w:r>
      <w:proofErr w:type="spellEnd"/>
      <w:r w:rsidRPr="0092503E">
        <w:rPr>
          <w:rFonts w:ascii="Times New Roman" w:hAnsi="Times New Roman" w:cs="Times New Roman"/>
          <w:sz w:val="28"/>
          <w:szCs w:val="28"/>
        </w:rPr>
        <w:t xml:space="preserve"> Україна частково припинили надання послуги на базі технології </w:t>
      </w:r>
      <w:proofErr w:type="spellStart"/>
      <w:r w:rsidRPr="0092503E">
        <w:rPr>
          <w:rFonts w:ascii="Times New Roman" w:hAnsi="Times New Roman" w:cs="Times New Roman"/>
          <w:sz w:val="28"/>
          <w:szCs w:val="28"/>
        </w:rPr>
        <w:t>MobileID</w:t>
      </w:r>
      <w:proofErr w:type="spellEnd"/>
      <w:r w:rsidRPr="0092503E">
        <w:rPr>
          <w:rFonts w:ascii="Times New Roman" w:hAnsi="Times New Roman" w:cs="Times New Roman"/>
          <w:sz w:val="28"/>
          <w:szCs w:val="28"/>
        </w:rPr>
        <w:t xml:space="preserve">, а для раніше підключених клієнтів ця послуга буде відключена 01.11.2021. Таким чином, мобільна цифрова ідентифікація або підписання документів за допомогою послуги </w:t>
      </w:r>
      <w:proofErr w:type="spellStart"/>
      <w:r w:rsidRPr="0092503E">
        <w:rPr>
          <w:rFonts w:ascii="Times New Roman" w:hAnsi="Times New Roman" w:cs="Times New Roman"/>
          <w:sz w:val="28"/>
          <w:szCs w:val="28"/>
        </w:rPr>
        <w:t>MobileID</w:t>
      </w:r>
      <w:proofErr w:type="spellEnd"/>
      <w:r w:rsidRPr="0092503E">
        <w:rPr>
          <w:rFonts w:ascii="Times New Roman" w:hAnsi="Times New Roman" w:cs="Times New Roman"/>
          <w:sz w:val="28"/>
          <w:szCs w:val="28"/>
        </w:rPr>
        <w:t xml:space="preserve"> стануть недоступними.</w:t>
      </w:r>
      <w:r w:rsidR="00A45C09" w:rsidRPr="00A45C09">
        <w:rPr>
          <w:rFonts w:ascii="Times New Roman" w:hAnsi="Times New Roman" w:cs="Times New Roman"/>
          <w:sz w:val="28"/>
          <w:szCs w:val="28"/>
        </w:rPr>
        <w:t xml:space="preserve"> </w:t>
      </w:r>
    </w:p>
    <w:p w:rsidR="00A45C09" w:rsidRDefault="00A45C09" w:rsidP="00A45C09">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Таким чином,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Київської міської ради врегулює питання припинення можливості верифікації користувачів сервісу електронних петицій за допомогою послуги </w:t>
      </w:r>
      <w:proofErr w:type="spellStart"/>
      <w:r>
        <w:rPr>
          <w:rFonts w:ascii="Times New Roman" w:hAnsi="Times New Roman" w:cs="Times New Roman"/>
          <w:sz w:val="28"/>
          <w:szCs w:val="28"/>
          <w:lang w:val="en-US"/>
        </w:rPr>
        <w:t>MobileID</w:t>
      </w:r>
      <w:proofErr w:type="spellEnd"/>
      <w:r>
        <w:rPr>
          <w:rFonts w:ascii="Times New Roman" w:hAnsi="Times New Roman" w:cs="Times New Roman"/>
          <w:sz w:val="28"/>
          <w:szCs w:val="28"/>
        </w:rPr>
        <w:t>.</w:t>
      </w:r>
    </w:p>
    <w:p w:rsidR="00A45C09" w:rsidRDefault="00A45C09" w:rsidP="003C33AD">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Разом із тим,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рішення Київської міської ради пропонується здійснити розподіл електронних петицій за рівнями місто-район-мікрорайон із метою спрощення доступу членів територіальної громади міста Києва до користування механізмом електронних петицій.</w:t>
      </w:r>
    </w:p>
    <w:p w:rsidR="00A45C09" w:rsidRDefault="00A45C09" w:rsidP="003C33AD">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Зокрема, пропонується встановити для рівня «район» кількість підписів для підтримки електронної петиції на рівні 2000 підписів або усередненого 1% кількості повнолітніх членів територіальної громади міста Києва, які проживають на території адміністративних районів міста Києва (від 930 до 2970 осіб) та </w:t>
      </w:r>
      <w:proofErr w:type="spellStart"/>
      <w:r>
        <w:rPr>
          <w:rFonts w:ascii="Times New Roman" w:hAnsi="Times New Roman" w:cs="Times New Roman"/>
          <w:sz w:val="28"/>
          <w:szCs w:val="28"/>
        </w:rPr>
        <w:t>пропорційно</w:t>
      </w:r>
      <w:proofErr w:type="spellEnd"/>
      <w:r>
        <w:rPr>
          <w:rFonts w:ascii="Times New Roman" w:hAnsi="Times New Roman" w:cs="Times New Roman"/>
          <w:sz w:val="28"/>
          <w:szCs w:val="28"/>
        </w:rPr>
        <w:t xml:space="preserve"> зменшити строк збору підписів, зберігши динаміку їх збору на рівні 100 підписів / 1 календарний день.</w:t>
      </w:r>
    </w:p>
    <w:p w:rsidR="00A45C09" w:rsidRPr="00A45C09" w:rsidRDefault="00A45C09" w:rsidP="003C33AD">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Для рівня «мікрорайон» пропонується встановити кількість підписів для підтримки електронної петиції на рівні 400 підписів або усередненого 1% </w:t>
      </w:r>
      <w:r w:rsidRPr="00A45C09">
        <w:rPr>
          <w:rFonts w:ascii="Times New Roman" w:hAnsi="Times New Roman" w:cs="Times New Roman"/>
          <w:sz w:val="28"/>
          <w:szCs w:val="28"/>
        </w:rPr>
        <w:t xml:space="preserve">повнолітніх членів територіальної громади міста Києва, які проживають на території мікрорайонів міста Києва (464 особи) та </w:t>
      </w:r>
      <w:proofErr w:type="spellStart"/>
      <w:r w:rsidRPr="00A45C09">
        <w:rPr>
          <w:rFonts w:ascii="Times New Roman" w:hAnsi="Times New Roman" w:cs="Times New Roman"/>
          <w:sz w:val="28"/>
          <w:szCs w:val="28"/>
        </w:rPr>
        <w:t>пропорційно</w:t>
      </w:r>
      <w:proofErr w:type="spellEnd"/>
      <w:r w:rsidRPr="00A45C09">
        <w:rPr>
          <w:rFonts w:ascii="Times New Roman" w:hAnsi="Times New Roman" w:cs="Times New Roman"/>
          <w:sz w:val="28"/>
          <w:szCs w:val="28"/>
        </w:rPr>
        <w:t xml:space="preserve"> зменшити строк збору підписів, зберігши динаміку їх збору на рівні 40 підписів / 1 календарний день.</w:t>
      </w:r>
    </w:p>
    <w:p w:rsidR="00A45C09" w:rsidRPr="00A45C09" w:rsidRDefault="00A45C09" w:rsidP="003C33AD">
      <w:pPr>
        <w:pStyle w:val="a3"/>
        <w:spacing w:after="0" w:line="240" w:lineRule="auto"/>
        <w:ind w:left="0" w:firstLine="708"/>
        <w:jc w:val="both"/>
        <w:rPr>
          <w:rFonts w:ascii="Times New Roman" w:hAnsi="Times New Roman" w:cs="Times New Roman"/>
          <w:sz w:val="28"/>
          <w:szCs w:val="28"/>
        </w:rPr>
      </w:pPr>
      <w:proofErr w:type="spellStart"/>
      <w:r w:rsidRPr="00A45C09">
        <w:rPr>
          <w:rFonts w:ascii="Times New Roman" w:hAnsi="Times New Roman" w:cs="Times New Roman"/>
          <w:sz w:val="28"/>
          <w:szCs w:val="28"/>
        </w:rPr>
        <w:t>Відкладальними</w:t>
      </w:r>
      <w:proofErr w:type="spellEnd"/>
      <w:r w:rsidRPr="00A45C09">
        <w:rPr>
          <w:rFonts w:ascii="Times New Roman" w:hAnsi="Times New Roman" w:cs="Times New Roman"/>
          <w:sz w:val="28"/>
          <w:szCs w:val="28"/>
        </w:rPr>
        <w:t xml:space="preserve"> умовами для введення в дію такого розподілу є:</w:t>
      </w:r>
    </w:p>
    <w:p w:rsidR="00A45C09" w:rsidRPr="00A45C09" w:rsidRDefault="00A45C09" w:rsidP="003C33AD">
      <w:pPr>
        <w:pStyle w:val="a3"/>
        <w:spacing w:after="0" w:line="240" w:lineRule="auto"/>
        <w:ind w:left="0" w:firstLine="708"/>
        <w:jc w:val="both"/>
        <w:rPr>
          <w:rFonts w:ascii="Times New Roman" w:hAnsi="Times New Roman" w:cs="Times New Roman"/>
          <w:sz w:val="28"/>
        </w:rPr>
      </w:pPr>
      <w:r w:rsidRPr="00A45C09">
        <w:rPr>
          <w:rFonts w:ascii="Times New Roman" w:hAnsi="Times New Roman" w:cs="Times New Roman"/>
          <w:sz w:val="28"/>
        </w:rPr>
        <w:t>введення у промислову експлуатацію модернізованого сервісу електронних петицій, але не пізніше 01 листопада 2022 року;</w:t>
      </w:r>
    </w:p>
    <w:p w:rsidR="00A45C09" w:rsidRPr="00A45C09" w:rsidRDefault="00A45C09" w:rsidP="003C33AD">
      <w:pPr>
        <w:pStyle w:val="a3"/>
        <w:spacing w:after="0" w:line="240" w:lineRule="auto"/>
        <w:ind w:left="0" w:firstLine="708"/>
        <w:jc w:val="both"/>
        <w:rPr>
          <w:rFonts w:ascii="Times New Roman" w:hAnsi="Times New Roman" w:cs="Times New Roman"/>
          <w:sz w:val="28"/>
          <w:szCs w:val="28"/>
        </w:rPr>
      </w:pPr>
      <w:r w:rsidRPr="00A45C09">
        <w:rPr>
          <w:rFonts w:ascii="Times New Roman" w:hAnsi="Times New Roman" w:cs="Times New Roman"/>
          <w:sz w:val="28"/>
        </w:rPr>
        <w:t>затвердження Київською міською радою переліку та меж мікрорайонів у місті Києві, але не пізніше 01 листопада 2022 року.</w:t>
      </w:r>
    </w:p>
    <w:p w:rsidR="008A10F2" w:rsidRDefault="00A45C09" w:rsidP="003C33AD">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Визначення рівня електронної петиції буде відбуватися уповноваженою особою, відповідальною за </w:t>
      </w:r>
      <w:proofErr w:type="spellStart"/>
      <w:r>
        <w:rPr>
          <w:rFonts w:ascii="Times New Roman" w:hAnsi="Times New Roman" w:cs="Times New Roman"/>
          <w:sz w:val="28"/>
          <w:szCs w:val="28"/>
        </w:rPr>
        <w:t>модерацію</w:t>
      </w:r>
      <w:proofErr w:type="spellEnd"/>
      <w:r>
        <w:rPr>
          <w:rFonts w:ascii="Times New Roman" w:hAnsi="Times New Roman" w:cs="Times New Roman"/>
          <w:sz w:val="28"/>
          <w:szCs w:val="28"/>
        </w:rPr>
        <w:t xml:space="preserve"> електронних петицій, а відповідальні </w:t>
      </w:r>
      <w:r>
        <w:rPr>
          <w:rFonts w:ascii="Times New Roman" w:hAnsi="Times New Roman" w:cs="Times New Roman"/>
          <w:sz w:val="28"/>
          <w:szCs w:val="28"/>
        </w:rPr>
        <w:lastRenderedPageBreak/>
        <w:t>особи за підготовку відповіді на електронну петицію та розгляд (виконання) електронної петиції – встановлюватись відповідно до рівня електронної петиції.</w:t>
      </w:r>
    </w:p>
    <w:p w:rsidR="00A45C09" w:rsidRPr="00F2156C" w:rsidRDefault="00A45C09" w:rsidP="003C33AD">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Суб’єкт подання вважає, що </w:t>
      </w:r>
      <w:r w:rsidR="00F2156C">
        <w:rPr>
          <w:rFonts w:ascii="Times New Roman" w:hAnsi="Times New Roman" w:cs="Times New Roman"/>
          <w:sz w:val="28"/>
          <w:szCs w:val="28"/>
        </w:rPr>
        <w:t xml:space="preserve">спрощення доступу членів територіальної громади міста Києва до користування механізмом електронних петицій є актуальною проблемою для територіальної громади міста Києва, а </w:t>
      </w:r>
      <w:r w:rsidR="00F2156C" w:rsidRPr="00F2156C">
        <w:rPr>
          <w:rFonts w:ascii="Times New Roman" w:hAnsi="Times New Roman" w:cs="Times New Roman"/>
          <w:sz w:val="28"/>
          <w:szCs w:val="28"/>
        </w:rPr>
        <w:t xml:space="preserve">механізми і способи вирішення існуючих проблем, передбачені у </w:t>
      </w:r>
      <w:proofErr w:type="spellStart"/>
      <w:r w:rsidR="00F2156C" w:rsidRPr="00F2156C">
        <w:rPr>
          <w:rFonts w:ascii="Times New Roman" w:hAnsi="Times New Roman" w:cs="Times New Roman"/>
          <w:sz w:val="28"/>
          <w:szCs w:val="28"/>
        </w:rPr>
        <w:t>проєкті</w:t>
      </w:r>
      <w:proofErr w:type="spellEnd"/>
      <w:r w:rsidR="00F2156C" w:rsidRPr="00F2156C">
        <w:rPr>
          <w:rFonts w:ascii="Times New Roman" w:hAnsi="Times New Roman" w:cs="Times New Roman"/>
          <w:sz w:val="28"/>
          <w:szCs w:val="28"/>
        </w:rPr>
        <w:t xml:space="preserve"> рішення Київської міської ради, є відповідними та достатніми.</w:t>
      </w:r>
    </w:p>
    <w:p w:rsidR="00A45C09" w:rsidRPr="00F2156C" w:rsidRDefault="00A45C09" w:rsidP="003C33AD">
      <w:pPr>
        <w:pStyle w:val="a3"/>
        <w:spacing w:after="0" w:line="240" w:lineRule="auto"/>
        <w:ind w:left="0" w:firstLine="708"/>
        <w:jc w:val="both"/>
        <w:rPr>
          <w:rFonts w:ascii="Times New Roman" w:hAnsi="Times New Roman" w:cs="Times New Roman"/>
          <w:sz w:val="28"/>
          <w:szCs w:val="28"/>
        </w:rPr>
      </w:pPr>
    </w:p>
    <w:p w:rsidR="008A10F2" w:rsidRDefault="008A10F2" w:rsidP="003C33AD">
      <w:pPr>
        <w:pStyle w:val="a3"/>
        <w:numPr>
          <w:ilvl w:val="0"/>
          <w:numId w:val="2"/>
        </w:numPr>
        <w:spacing w:after="0" w:line="240" w:lineRule="auto"/>
        <w:ind w:left="0" w:firstLine="708"/>
        <w:jc w:val="both"/>
        <w:rPr>
          <w:rFonts w:ascii="Times New Roman" w:hAnsi="Times New Roman" w:cs="Times New Roman"/>
          <w:b/>
          <w:sz w:val="28"/>
          <w:szCs w:val="28"/>
        </w:rPr>
      </w:pPr>
      <w:r w:rsidRPr="008A10F2">
        <w:rPr>
          <w:rFonts w:ascii="Times New Roman" w:hAnsi="Times New Roman" w:cs="Times New Roman"/>
          <w:b/>
          <w:sz w:val="28"/>
          <w:szCs w:val="28"/>
        </w:rPr>
        <w:t xml:space="preserve"> Правове обґрунтування необхідності прийняття рішення (з посиланням на конкретні положення нормативно-правових актів, на підставі й на виконання яких підготовлено </w:t>
      </w:r>
      <w:proofErr w:type="spellStart"/>
      <w:r w:rsidRPr="008A10F2">
        <w:rPr>
          <w:rFonts w:ascii="Times New Roman" w:hAnsi="Times New Roman" w:cs="Times New Roman"/>
          <w:b/>
          <w:sz w:val="28"/>
          <w:szCs w:val="28"/>
        </w:rPr>
        <w:t>проєкт</w:t>
      </w:r>
      <w:proofErr w:type="spellEnd"/>
      <w:r w:rsidRPr="008A10F2">
        <w:rPr>
          <w:rFonts w:ascii="Times New Roman" w:hAnsi="Times New Roman" w:cs="Times New Roman"/>
          <w:b/>
          <w:sz w:val="28"/>
          <w:szCs w:val="28"/>
        </w:rPr>
        <w:t xml:space="preserve"> рішення).</w:t>
      </w:r>
    </w:p>
    <w:p w:rsidR="008A10F2" w:rsidRDefault="008A10F2" w:rsidP="003C33AD">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Стаття 23-1 Закону України «Про звернення громадян» регламентує, що порядок розгляду електронної петиції, адресованої відповідному органу місцевого самоврядування, визначається місцевою радою.</w:t>
      </w:r>
    </w:p>
    <w:p w:rsidR="008A10F2" w:rsidRDefault="008A10F2" w:rsidP="003C33AD">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Запропоноване правове регулювання повністю узгоджується із статтею 23-1 Закону України «Про звернення громадян».</w:t>
      </w:r>
    </w:p>
    <w:p w:rsidR="008A10F2" w:rsidRDefault="008A10F2" w:rsidP="003C33AD">
      <w:pPr>
        <w:pStyle w:val="a3"/>
        <w:spacing w:after="0" w:line="240" w:lineRule="auto"/>
        <w:ind w:left="0" w:firstLine="708"/>
        <w:jc w:val="both"/>
        <w:rPr>
          <w:rFonts w:ascii="Times New Roman" w:hAnsi="Times New Roman" w:cs="Times New Roman"/>
          <w:sz w:val="28"/>
          <w:szCs w:val="28"/>
        </w:rPr>
      </w:pPr>
    </w:p>
    <w:p w:rsidR="008A10F2" w:rsidRDefault="008A10F2" w:rsidP="003C33AD">
      <w:pPr>
        <w:pStyle w:val="a3"/>
        <w:numPr>
          <w:ilvl w:val="0"/>
          <w:numId w:val="2"/>
        </w:numPr>
        <w:spacing w:after="0" w:line="240" w:lineRule="auto"/>
        <w:ind w:left="0" w:firstLine="708"/>
        <w:jc w:val="both"/>
        <w:rPr>
          <w:rFonts w:ascii="Times New Roman" w:hAnsi="Times New Roman" w:cs="Times New Roman"/>
          <w:b/>
          <w:sz w:val="28"/>
          <w:szCs w:val="28"/>
        </w:rPr>
      </w:pPr>
      <w:r w:rsidRPr="008A10F2">
        <w:rPr>
          <w:rFonts w:ascii="Times New Roman" w:hAnsi="Times New Roman" w:cs="Times New Roman"/>
          <w:b/>
          <w:sz w:val="28"/>
          <w:szCs w:val="28"/>
        </w:rPr>
        <w:t xml:space="preserve">Опис цілей і завдань, основних положень </w:t>
      </w:r>
      <w:proofErr w:type="spellStart"/>
      <w:r w:rsidRPr="008A10F2">
        <w:rPr>
          <w:rFonts w:ascii="Times New Roman" w:hAnsi="Times New Roman" w:cs="Times New Roman"/>
          <w:b/>
          <w:sz w:val="28"/>
          <w:szCs w:val="28"/>
        </w:rPr>
        <w:t>проєкту</w:t>
      </w:r>
      <w:proofErr w:type="spellEnd"/>
      <w:r w:rsidRPr="008A10F2">
        <w:rPr>
          <w:rFonts w:ascii="Times New Roman" w:hAnsi="Times New Roman" w:cs="Times New Roman"/>
          <w:b/>
          <w:sz w:val="28"/>
          <w:szCs w:val="28"/>
        </w:rPr>
        <w:t xml:space="preserve"> рішення, а також очікуваних соціально-економічних, правових та інших наслідків для територіальної громади міста Києва від прийняття запропонованого </w:t>
      </w:r>
      <w:proofErr w:type="spellStart"/>
      <w:r w:rsidRPr="008A10F2">
        <w:rPr>
          <w:rFonts w:ascii="Times New Roman" w:hAnsi="Times New Roman" w:cs="Times New Roman"/>
          <w:b/>
          <w:sz w:val="28"/>
          <w:szCs w:val="28"/>
        </w:rPr>
        <w:t>проєкту</w:t>
      </w:r>
      <w:proofErr w:type="spellEnd"/>
      <w:r w:rsidRPr="008A10F2">
        <w:rPr>
          <w:rFonts w:ascii="Times New Roman" w:hAnsi="Times New Roman" w:cs="Times New Roman"/>
          <w:b/>
          <w:sz w:val="28"/>
          <w:szCs w:val="28"/>
        </w:rPr>
        <w:t xml:space="preserve"> рішення.</w:t>
      </w:r>
    </w:p>
    <w:p w:rsidR="008A10F2" w:rsidRDefault="001E4CAD" w:rsidP="003C33AD">
      <w:pPr>
        <w:pStyle w:val="a3"/>
        <w:spacing w:after="0" w:line="240" w:lineRule="auto"/>
        <w:ind w:left="0" w:firstLine="708"/>
        <w:jc w:val="both"/>
        <w:rPr>
          <w:rFonts w:ascii="Times New Roman" w:hAnsi="Times New Roman" w:cs="Times New Roman"/>
          <w:sz w:val="28"/>
          <w:szCs w:val="28"/>
        </w:rPr>
      </w:pP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Київської міської ради підготовлено із метою </w:t>
      </w:r>
      <w:r w:rsidR="00F2156C">
        <w:rPr>
          <w:rFonts w:ascii="Times New Roman" w:hAnsi="Times New Roman" w:cs="Times New Roman"/>
          <w:sz w:val="28"/>
          <w:szCs w:val="28"/>
        </w:rPr>
        <w:t>спрощення доступу членів територіальної громади міста Києва до користування механізмом електронних петицій</w:t>
      </w:r>
      <w:r>
        <w:rPr>
          <w:rFonts w:ascii="Times New Roman" w:hAnsi="Times New Roman" w:cs="Times New Roman"/>
          <w:sz w:val="28"/>
          <w:szCs w:val="28"/>
        </w:rPr>
        <w:t>.</w:t>
      </w:r>
    </w:p>
    <w:p w:rsidR="00F2156C" w:rsidRDefault="00F2156C" w:rsidP="003C33AD">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Завданнями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рішення Київської міської ради є:</w:t>
      </w:r>
    </w:p>
    <w:p w:rsidR="00F2156C" w:rsidRDefault="00F2156C" w:rsidP="00F2156C">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розподіл електронних петицій за рівнями місто-район-мікрорайон;</w:t>
      </w:r>
    </w:p>
    <w:p w:rsidR="00F2156C" w:rsidRDefault="00F2156C" w:rsidP="00F2156C">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встановлення для рівня «район» кількості підписів для підтримки електронної петиції на рівні 2000 підписів або усередненого 1% кількості повнолітніх членів територіальної громади міста Києва, які проживають на території адміністративних районів міста Києва (від 930 до 2970 осіб) та пропорційне зменшення строку збору підписів, зберігши динаміку їх збору на рівні 100 підписів / 1 календарний день;</w:t>
      </w:r>
    </w:p>
    <w:p w:rsidR="00F2156C" w:rsidRDefault="00F2156C" w:rsidP="00F2156C">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встановлення кількості підписів для підтримки електронної петиції на рівні 400 підписів або усередненого 1% повнолітніх членів територіальної громади міста Києва, які проживають на території мікрорайонів міста Києва (464 особи) та пропорційне зменшення строку збору підписів, зберігши динаміку їх збору на рівні 40 підписів / 1 календарний день;</w:t>
      </w:r>
    </w:p>
    <w:p w:rsidR="00F2156C" w:rsidRDefault="00F2156C" w:rsidP="00F2156C">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встановлення </w:t>
      </w:r>
      <w:proofErr w:type="spellStart"/>
      <w:r>
        <w:rPr>
          <w:rFonts w:ascii="Times New Roman" w:hAnsi="Times New Roman" w:cs="Times New Roman"/>
          <w:sz w:val="28"/>
          <w:szCs w:val="28"/>
        </w:rPr>
        <w:t>відкладальних</w:t>
      </w:r>
      <w:proofErr w:type="spellEnd"/>
      <w:r>
        <w:rPr>
          <w:rFonts w:ascii="Times New Roman" w:hAnsi="Times New Roman" w:cs="Times New Roman"/>
          <w:sz w:val="28"/>
          <w:szCs w:val="28"/>
        </w:rPr>
        <w:t xml:space="preserve"> умов для розподілу електронних петицій за рівнями місто-район-мікрорайон;</w:t>
      </w:r>
    </w:p>
    <w:p w:rsidR="00F2156C" w:rsidRDefault="00F2156C" w:rsidP="00F2156C">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уточнення процедур присвоєння електронним петиціям рівня та підготовки відповіді і розгляду (виконання) електронних петицій різних рівнів.</w:t>
      </w:r>
    </w:p>
    <w:p w:rsidR="001E4CAD" w:rsidRDefault="00F2156C" w:rsidP="003C33AD">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На думку суб’єкта подання, прийняття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рішення Київської міської ради дозволить досягти поставленої мети</w:t>
      </w:r>
      <w:r w:rsidR="001E4CAD">
        <w:rPr>
          <w:rFonts w:ascii="Times New Roman" w:hAnsi="Times New Roman" w:cs="Times New Roman"/>
          <w:sz w:val="28"/>
          <w:szCs w:val="28"/>
        </w:rPr>
        <w:t>.</w:t>
      </w:r>
    </w:p>
    <w:p w:rsidR="003C33AD" w:rsidRDefault="003C33AD" w:rsidP="003C33AD">
      <w:pPr>
        <w:pStyle w:val="a3"/>
        <w:spacing w:after="0" w:line="240" w:lineRule="auto"/>
        <w:ind w:left="0" w:firstLine="708"/>
        <w:jc w:val="both"/>
        <w:rPr>
          <w:rFonts w:ascii="Times New Roman" w:hAnsi="Times New Roman" w:cs="Times New Roman"/>
          <w:sz w:val="28"/>
          <w:szCs w:val="28"/>
        </w:rPr>
      </w:pPr>
    </w:p>
    <w:p w:rsidR="001E4CAD" w:rsidRDefault="001E4CAD" w:rsidP="003C33AD">
      <w:pPr>
        <w:pStyle w:val="a3"/>
        <w:numPr>
          <w:ilvl w:val="0"/>
          <w:numId w:val="2"/>
        </w:numPr>
        <w:spacing w:after="0" w:line="240" w:lineRule="auto"/>
        <w:ind w:left="0" w:firstLine="708"/>
        <w:jc w:val="both"/>
        <w:rPr>
          <w:rFonts w:ascii="Times New Roman" w:hAnsi="Times New Roman" w:cs="Times New Roman"/>
          <w:b/>
          <w:sz w:val="28"/>
          <w:szCs w:val="28"/>
        </w:rPr>
      </w:pPr>
      <w:r w:rsidRPr="001E4CAD">
        <w:rPr>
          <w:rFonts w:ascii="Times New Roman" w:hAnsi="Times New Roman" w:cs="Times New Roman"/>
          <w:b/>
          <w:sz w:val="28"/>
          <w:szCs w:val="28"/>
        </w:rPr>
        <w:lastRenderedPageBreak/>
        <w:t>Фінансово-економічне обґрунтування та пропозиції щодо джерел покриття цих витрат.</w:t>
      </w:r>
    </w:p>
    <w:p w:rsidR="001E4CAD" w:rsidRDefault="001E4CAD" w:rsidP="003C33AD">
      <w:pPr>
        <w:spacing w:after="0" w:line="240" w:lineRule="auto"/>
        <w:ind w:firstLine="708"/>
        <w:jc w:val="both"/>
        <w:rPr>
          <w:rFonts w:ascii="Times New Roman" w:hAnsi="Times New Roman" w:cs="Times New Roman"/>
          <w:sz w:val="28"/>
          <w:szCs w:val="28"/>
        </w:rPr>
      </w:pPr>
      <w:r w:rsidRPr="001E4CAD">
        <w:rPr>
          <w:rFonts w:ascii="Times New Roman" w:hAnsi="Times New Roman" w:cs="Times New Roman"/>
          <w:sz w:val="28"/>
          <w:szCs w:val="28"/>
        </w:rPr>
        <w:t xml:space="preserve">Реалізація </w:t>
      </w:r>
      <w:proofErr w:type="spellStart"/>
      <w:r w:rsidRPr="001E4CAD">
        <w:rPr>
          <w:rFonts w:ascii="Times New Roman" w:hAnsi="Times New Roman" w:cs="Times New Roman"/>
          <w:sz w:val="28"/>
          <w:szCs w:val="28"/>
        </w:rPr>
        <w:t>проєкту</w:t>
      </w:r>
      <w:proofErr w:type="spellEnd"/>
      <w:r w:rsidRPr="001E4CAD">
        <w:rPr>
          <w:rFonts w:ascii="Times New Roman" w:hAnsi="Times New Roman" w:cs="Times New Roman"/>
          <w:sz w:val="28"/>
          <w:szCs w:val="28"/>
        </w:rPr>
        <w:t xml:space="preserve"> рішення не потребуватиме додаткових витрат з бюджету міста Києва.</w:t>
      </w:r>
    </w:p>
    <w:p w:rsidR="001E4CAD" w:rsidRDefault="001E4CAD" w:rsidP="003C33AD">
      <w:pPr>
        <w:spacing w:after="0" w:line="240" w:lineRule="auto"/>
        <w:ind w:firstLine="708"/>
        <w:jc w:val="both"/>
        <w:rPr>
          <w:rFonts w:ascii="Times New Roman" w:hAnsi="Times New Roman" w:cs="Times New Roman"/>
          <w:sz w:val="28"/>
          <w:szCs w:val="28"/>
        </w:rPr>
      </w:pPr>
    </w:p>
    <w:p w:rsidR="001E4CAD" w:rsidRDefault="001E4CAD" w:rsidP="003C33AD">
      <w:pPr>
        <w:pStyle w:val="a3"/>
        <w:numPr>
          <w:ilvl w:val="0"/>
          <w:numId w:val="2"/>
        </w:numPr>
        <w:spacing w:after="0" w:line="240" w:lineRule="auto"/>
        <w:ind w:left="0" w:firstLine="708"/>
        <w:jc w:val="both"/>
        <w:rPr>
          <w:rFonts w:ascii="Times New Roman" w:hAnsi="Times New Roman" w:cs="Times New Roman"/>
          <w:b/>
          <w:sz w:val="28"/>
          <w:szCs w:val="28"/>
        </w:rPr>
      </w:pPr>
      <w:r w:rsidRPr="001E4CAD">
        <w:rPr>
          <w:rFonts w:ascii="Times New Roman" w:hAnsi="Times New Roman" w:cs="Times New Roman"/>
          <w:b/>
          <w:sz w:val="28"/>
          <w:szCs w:val="28"/>
        </w:rPr>
        <w:t xml:space="preserve">Прізвище або назва суб’єкта подання, прізвище, посада, контактні дані доповідача </w:t>
      </w:r>
      <w:proofErr w:type="spellStart"/>
      <w:r w:rsidRPr="001E4CAD">
        <w:rPr>
          <w:rFonts w:ascii="Times New Roman" w:hAnsi="Times New Roman" w:cs="Times New Roman"/>
          <w:b/>
          <w:sz w:val="28"/>
          <w:szCs w:val="28"/>
        </w:rPr>
        <w:t>проєкту</w:t>
      </w:r>
      <w:proofErr w:type="spellEnd"/>
      <w:r w:rsidRPr="001E4CAD">
        <w:rPr>
          <w:rFonts w:ascii="Times New Roman" w:hAnsi="Times New Roman" w:cs="Times New Roman"/>
          <w:b/>
          <w:sz w:val="28"/>
          <w:szCs w:val="28"/>
        </w:rPr>
        <w:t xml:space="preserve"> рішення на пленарному засіданні та особи, відповідальної за супроводження </w:t>
      </w:r>
      <w:proofErr w:type="spellStart"/>
      <w:r w:rsidRPr="001E4CAD">
        <w:rPr>
          <w:rFonts w:ascii="Times New Roman" w:hAnsi="Times New Roman" w:cs="Times New Roman"/>
          <w:b/>
          <w:sz w:val="28"/>
          <w:szCs w:val="28"/>
        </w:rPr>
        <w:t>проєкту</w:t>
      </w:r>
      <w:proofErr w:type="spellEnd"/>
      <w:r w:rsidRPr="001E4CAD">
        <w:rPr>
          <w:rFonts w:ascii="Times New Roman" w:hAnsi="Times New Roman" w:cs="Times New Roman"/>
          <w:b/>
          <w:sz w:val="28"/>
          <w:szCs w:val="28"/>
        </w:rPr>
        <w:t xml:space="preserve"> рішення. </w:t>
      </w:r>
    </w:p>
    <w:p w:rsidR="001E4CAD" w:rsidRDefault="001E4CAD" w:rsidP="003C33AD">
      <w:pPr>
        <w:pStyle w:val="a3"/>
        <w:spacing w:after="0" w:line="240" w:lineRule="auto"/>
        <w:ind w:left="0" w:firstLine="708"/>
        <w:jc w:val="both"/>
        <w:rPr>
          <w:rFonts w:ascii="Times New Roman" w:hAnsi="Times New Roman" w:cs="Times New Roman"/>
          <w:sz w:val="28"/>
          <w:szCs w:val="28"/>
        </w:rPr>
      </w:pPr>
      <w:r w:rsidRPr="001E4CAD">
        <w:rPr>
          <w:rFonts w:ascii="Times New Roman" w:hAnsi="Times New Roman" w:cs="Times New Roman"/>
          <w:sz w:val="28"/>
          <w:szCs w:val="28"/>
        </w:rPr>
        <w:t xml:space="preserve">Суб’єктом подання </w:t>
      </w:r>
      <w:proofErr w:type="spellStart"/>
      <w:r w:rsidRPr="001E4CAD">
        <w:rPr>
          <w:rFonts w:ascii="Times New Roman" w:hAnsi="Times New Roman" w:cs="Times New Roman"/>
          <w:sz w:val="28"/>
          <w:szCs w:val="28"/>
        </w:rPr>
        <w:t>проєкту</w:t>
      </w:r>
      <w:proofErr w:type="spellEnd"/>
      <w:r w:rsidRPr="001E4CAD">
        <w:rPr>
          <w:rFonts w:ascii="Times New Roman" w:hAnsi="Times New Roman" w:cs="Times New Roman"/>
          <w:sz w:val="28"/>
          <w:szCs w:val="28"/>
        </w:rPr>
        <w:t xml:space="preserve"> рішення є заступник міського голови – секретар Київської міської ради Бондаренко Володимир Володимирович</w:t>
      </w:r>
      <w:r>
        <w:rPr>
          <w:rFonts w:ascii="Times New Roman" w:hAnsi="Times New Roman" w:cs="Times New Roman"/>
          <w:sz w:val="28"/>
          <w:szCs w:val="28"/>
        </w:rPr>
        <w:t>.</w:t>
      </w:r>
    </w:p>
    <w:p w:rsidR="001E4CAD" w:rsidRDefault="001E4CAD" w:rsidP="003C33AD">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Особою, відповідальною за супроводження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рішення Київської міської ради є </w:t>
      </w:r>
      <w:r w:rsidR="00C57709" w:rsidRPr="001E4CAD">
        <w:rPr>
          <w:rFonts w:ascii="Times New Roman" w:hAnsi="Times New Roman" w:cs="Times New Roman"/>
          <w:sz w:val="28"/>
          <w:szCs w:val="28"/>
        </w:rPr>
        <w:t>заступник міського голови – секретар Київської міської ради Бондаренко Володимир Володимирович</w:t>
      </w:r>
      <w:r w:rsidR="00C57709">
        <w:rPr>
          <w:rFonts w:ascii="Times New Roman" w:hAnsi="Times New Roman" w:cs="Times New Roman"/>
          <w:sz w:val="28"/>
          <w:szCs w:val="28"/>
        </w:rPr>
        <w:t>.</w:t>
      </w:r>
    </w:p>
    <w:p w:rsidR="00C57709" w:rsidRDefault="00C57709" w:rsidP="001E4CAD">
      <w:pPr>
        <w:pStyle w:val="a3"/>
        <w:spacing w:after="0" w:line="240" w:lineRule="auto"/>
        <w:ind w:left="0" w:firstLine="708"/>
        <w:jc w:val="both"/>
        <w:rPr>
          <w:rFonts w:ascii="Times New Roman" w:hAnsi="Times New Roman" w:cs="Times New Roman"/>
          <w:sz w:val="28"/>
          <w:szCs w:val="28"/>
        </w:rPr>
      </w:pPr>
    </w:p>
    <w:p w:rsidR="00C57709" w:rsidRDefault="00C57709" w:rsidP="001E4CAD">
      <w:pPr>
        <w:pStyle w:val="a3"/>
        <w:spacing w:after="0" w:line="240" w:lineRule="auto"/>
        <w:ind w:left="0" w:firstLine="708"/>
        <w:jc w:val="both"/>
        <w:rPr>
          <w:rFonts w:ascii="Times New Roman" w:hAnsi="Times New Roman" w:cs="Times New Roman"/>
          <w:sz w:val="28"/>
          <w:szCs w:val="28"/>
        </w:rPr>
      </w:pPr>
    </w:p>
    <w:p w:rsidR="00C57709" w:rsidRDefault="00C57709" w:rsidP="00C57709">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Заступник міського голови – </w:t>
      </w:r>
    </w:p>
    <w:p w:rsidR="00C57709" w:rsidRPr="001E4CAD" w:rsidRDefault="00C57709" w:rsidP="00C57709">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секретар Київської міської ради</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Володимир БОНДАРЕНКО</w:t>
      </w:r>
    </w:p>
    <w:sectPr w:rsidR="00C57709" w:rsidRPr="001E4CAD" w:rsidSect="003C33AD">
      <w:pgSz w:w="11906" w:h="16838"/>
      <w:pgMar w:top="1135"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50034"/>
    <w:multiLevelType w:val="hybridMultilevel"/>
    <w:tmpl w:val="BCA0B8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EC240BC"/>
    <w:multiLevelType w:val="hybridMultilevel"/>
    <w:tmpl w:val="63A87A9C"/>
    <w:lvl w:ilvl="0" w:tplc="007C0EF0">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D71"/>
    <w:rsid w:val="000F4CEA"/>
    <w:rsid w:val="001E4CAD"/>
    <w:rsid w:val="00237D71"/>
    <w:rsid w:val="003C33AD"/>
    <w:rsid w:val="004677D8"/>
    <w:rsid w:val="006E3F53"/>
    <w:rsid w:val="008A10F2"/>
    <w:rsid w:val="0092503E"/>
    <w:rsid w:val="00A01EEB"/>
    <w:rsid w:val="00A45C09"/>
    <w:rsid w:val="00C57709"/>
    <w:rsid w:val="00D353D5"/>
    <w:rsid w:val="00D36B86"/>
    <w:rsid w:val="00DF7AB6"/>
    <w:rsid w:val="00F215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A123B-465C-4706-9556-1CF799C8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7D71"/>
    <w:pPr>
      <w:ind w:left="720"/>
      <w:contextualSpacing/>
    </w:pPr>
  </w:style>
  <w:style w:type="paragraph" w:styleId="a4">
    <w:name w:val="Balloon Text"/>
    <w:basedOn w:val="a"/>
    <w:link w:val="a5"/>
    <w:uiPriority w:val="99"/>
    <w:semiHidden/>
    <w:unhideWhenUsed/>
    <w:rsid w:val="003C33AD"/>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3C33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3852</Words>
  <Characters>2196</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Бойко Костянтин Олександрович</dc:creator>
  <cp:keywords/>
  <dc:description/>
  <cp:lastModifiedBy>Бондарчук Олександр Михайлович</cp:lastModifiedBy>
  <cp:revision>2</cp:revision>
  <cp:lastPrinted>2021-10-28T09:09:00Z</cp:lastPrinted>
  <dcterms:created xsi:type="dcterms:W3CDTF">2021-10-28T11:55:00Z</dcterms:created>
  <dcterms:modified xsi:type="dcterms:W3CDTF">2021-10-28T11:55:00Z</dcterms:modified>
</cp:coreProperties>
</file>