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4F" w:rsidRDefault="005B024F" w:rsidP="005B024F">
      <w:pPr>
        <w:pStyle w:val="a3"/>
        <w:spacing w:before="0" w:beforeAutospacing="0" w:after="0" w:afterAutospacing="0"/>
        <w:ind w:left="709" w:right="4394"/>
        <w:jc w:val="both"/>
        <w:rPr>
          <w:b/>
          <w:color w:val="000000"/>
          <w:sz w:val="28"/>
          <w:szCs w:val="28"/>
        </w:rPr>
      </w:pPr>
      <w:bookmarkStart w:id="0" w:name="_GoBack"/>
      <w:bookmarkEnd w:id="0"/>
      <w:r>
        <w:rPr>
          <w:b/>
          <w:color w:val="000000"/>
          <w:sz w:val="28"/>
          <w:szCs w:val="28"/>
        </w:rPr>
        <w:t>Про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w:t>
      </w:r>
    </w:p>
    <w:p w:rsidR="005B024F" w:rsidRDefault="005B024F" w:rsidP="005B024F">
      <w:pPr>
        <w:pStyle w:val="a3"/>
        <w:spacing w:before="0" w:beforeAutospacing="0" w:after="0" w:afterAutospacing="0"/>
        <w:ind w:left="709" w:firstLine="709"/>
        <w:jc w:val="both"/>
        <w:rPr>
          <w:color w:val="000000"/>
          <w:sz w:val="28"/>
          <w:szCs w:val="28"/>
        </w:rPr>
      </w:pPr>
    </w:p>
    <w:p w:rsidR="005B024F" w:rsidRDefault="005B024F" w:rsidP="005B024F">
      <w:pPr>
        <w:pStyle w:val="a3"/>
        <w:spacing w:before="0" w:beforeAutospacing="0" w:after="0" w:afterAutospacing="0"/>
        <w:ind w:left="709" w:firstLine="709"/>
        <w:jc w:val="both"/>
        <w:rPr>
          <w:color w:val="000000"/>
          <w:sz w:val="28"/>
          <w:szCs w:val="28"/>
        </w:rPr>
      </w:pPr>
    </w:p>
    <w:p w:rsidR="005B024F" w:rsidRDefault="005B024F" w:rsidP="005B024F">
      <w:pPr>
        <w:pStyle w:val="a3"/>
        <w:spacing w:before="0" w:beforeAutospacing="0" w:after="0" w:afterAutospacing="0"/>
        <w:ind w:firstLine="709"/>
        <w:jc w:val="both"/>
        <w:rPr>
          <w:color w:val="000000"/>
          <w:sz w:val="28"/>
          <w:szCs w:val="28"/>
        </w:rPr>
      </w:pPr>
      <w:r>
        <w:rPr>
          <w:color w:val="000000"/>
          <w:sz w:val="28"/>
          <w:szCs w:val="28"/>
        </w:rPr>
        <w:t>Відповідно до</w:t>
      </w:r>
      <w:r>
        <w:rPr>
          <w:b/>
          <w:bCs/>
          <w:color w:val="000000"/>
          <w:sz w:val="28"/>
          <w:szCs w:val="28"/>
        </w:rPr>
        <w:t xml:space="preserve"> </w:t>
      </w:r>
      <w:r>
        <w:rPr>
          <w:color w:val="000000"/>
          <w:sz w:val="28"/>
          <w:szCs w:val="28"/>
        </w:rPr>
        <w:t>пункту 41 частини першої статті 26 та пункту 1 частини першої статті 37 Закону України «Про місцеве самоврядування в Україні»,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з урахуванням постанови Кабінету Міністрів України                  від 24 жовтня 2012 року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 метою удосконалення процедур громадського обговорення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на території міста Києва Київська міська рада</w:t>
      </w:r>
    </w:p>
    <w:p w:rsidR="005B024F" w:rsidRDefault="005B024F" w:rsidP="005B024F">
      <w:pPr>
        <w:pStyle w:val="a3"/>
        <w:spacing w:before="0" w:beforeAutospacing="0" w:after="0" w:afterAutospacing="0"/>
        <w:ind w:firstLine="709"/>
        <w:jc w:val="both"/>
        <w:rPr>
          <w:b/>
          <w:bCs/>
          <w:color w:val="000000"/>
          <w:sz w:val="28"/>
          <w:szCs w:val="28"/>
        </w:rPr>
      </w:pPr>
    </w:p>
    <w:p w:rsidR="005B024F" w:rsidRDefault="005B024F" w:rsidP="005B024F">
      <w:pPr>
        <w:pStyle w:val="a3"/>
        <w:spacing w:before="0" w:beforeAutospacing="0" w:after="0" w:afterAutospacing="0"/>
        <w:ind w:firstLine="709"/>
        <w:jc w:val="both"/>
        <w:rPr>
          <w:color w:val="000000"/>
          <w:sz w:val="28"/>
          <w:szCs w:val="28"/>
        </w:rPr>
      </w:pPr>
      <w:r>
        <w:rPr>
          <w:b/>
          <w:bCs/>
          <w:color w:val="000000"/>
          <w:sz w:val="28"/>
          <w:szCs w:val="28"/>
        </w:rPr>
        <w:t>ВИРІШИЛА</w:t>
      </w:r>
      <w:r>
        <w:rPr>
          <w:color w:val="000000"/>
          <w:sz w:val="28"/>
          <w:szCs w:val="28"/>
        </w:rPr>
        <w:t>:</w:t>
      </w:r>
    </w:p>
    <w:p w:rsidR="005B024F" w:rsidRDefault="005B024F" w:rsidP="005B024F">
      <w:pPr>
        <w:pStyle w:val="a3"/>
        <w:spacing w:before="0" w:beforeAutospacing="0" w:after="0" w:afterAutospacing="0"/>
        <w:ind w:firstLine="709"/>
        <w:jc w:val="both"/>
        <w:rPr>
          <w:color w:val="000000"/>
          <w:sz w:val="28"/>
          <w:szCs w:val="28"/>
        </w:rPr>
      </w:pPr>
    </w:p>
    <w:p w:rsidR="005B024F" w:rsidRDefault="005B024F" w:rsidP="005B024F">
      <w:pPr>
        <w:pStyle w:val="a3"/>
        <w:spacing w:before="0" w:beforeAutospacing="0" w:after="0" w:afterAutospacing="0"/>
        <w:ind w:firstLine="709"/>
        <w:jc w:val="both"/>
        <w:rPr>
          <w:color w:val="000000"/>
          <w:sz w:val="28"/>
          <w:szCs w:val="28"/>
        </w:rPr>
      </w:pPr>
      <w:bookmarkStart w:id="1" w:name="7"/>
      <w:bookmarkEnd w:id="1"/>
      <w:r>
        <w:rPr>
          <w:color w:val="000000"/>
          <w:sz w:val="28"/>
          <w:szCs w:val="28"/>
        </w:rPr>
        <w:t>1.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затверджений рішенням Київської міської ради від 13 листопада 2013 року                      № 432/9920 викласти у новій редакції, що додається.</w:t>
      </w:r>
    </w:p>
    <w:p w:rsidR="005B024F" w:rsidRDefault="005B024F" w:rsidP="005B024F">
      <w:pPr>
        <w:spacing w:after="0" w:line="240" w:lineRule="auto"/>
        <w:ind w:firstLine="709"/>
        <w:jc w:val="both"/>
        <w:rPr>
          <w:rFonts w:ascii="Times New Roman" w:hAnsi="Times New Roman" w:cs="Times New Roman"/>
          <w:sz w:val="28"/>
          <w:szCs w:val="28"/>
        </w:rPr>
      </w:pPr>
    </w:p>
    <w:p w:rsidR="005B024F" w:rsidRDefault="005B024F" w:rsidP="005B02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Оприлюднити це рішення у встановленому законодавством України порядку.</w:t>
      </w:r>
    </w:p>
    <w:p w:rsidR="005B024F" w:rsidRDefault="005B024F" w:rsidP="005B024F">
      <w:pPr>
        <w:spacing w:after="0" w:line="240" w:lineRule="auto"/>
        <w:ind w:firstLine="709"/>
        <w:jc w:val="both"/>
        <w:rPr>
          <w:rFonts w:ascii="Times New Roman" w:hAnsi="Times New Roman" w:cs="Times New Roman"/>
          <w:sz w:val="28"/>
          <w:szCs w:val="28"/>
        </w:rPr>
      </w:pPr>
    </w:p>
    <w:p w:rsidR="005B024F" w:rsidRDefault="005B024F" w:rsidP="005B02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Контроль за виконанням цього рішення покласти на постійну комісію Київської міської ради з питань місцевого самоврядування, регіональних та міжнародних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w:t>
      </w:r>
    </w:p>
    <w:p w:rsidR="005B024F" w:rsidRDefault="005B024F" w:rsidP="005B024F">
      <w:pPr>
        <w:spacing w:after="0" w:line="240" w:lineRule="auto"/>
        <w:ind w:firstLine="709"/>
        <w:jc w:val="both"/>
        <w:rPr>
          <w:rFonts w:ascii="Times New Roman" w:hAnsi="Times New Roman" w:cs="Times New Roman"/>
          <w:sz w:val="28"/>
          <w:szCs w:val="28"/>
        </w:rPr>
      </w:pPr>
    </w:p>
    <w:p w:rsidR="005B024F" w:rsidRDefault="005B024F" w:rsidP="005B024F">
      <w:pPr>
        <w:pStyle w:val="rvps2"/>
        <w:shd w:val="clear" w:color="auto" w:fill="FFFFFF"/>
        <w:spacing w:before="0" w:beforeAutospacing="0" w:after="150" w:afterAutospacing="0"/>
        <w:ind w:firstLine="450"/>
        <w:jc w:val="both"/>
        <w:rPr>
          <w:color w:val="333333"/>
        </w:rPr>
      </w:pPr>
    </w:p>
    <w:tbl>
      <w:tblPr>
        <w:tblW w:w="5000" w:type="pct"/>
        <w:tblCellSpacing w:w="22" w:type="dxa"/>
        <w:tblLook w:val="04A0" w:firstRow="1" w:lastRow="0" w:firstColumn="1" w:lastColumn="0" w:noHBand="0" w:noVBand="1"/>
      </w:tblPr>
      <w:tblGrid>
        <w:gridCol w:w="4819"/>
        <w:gridCol w:w="4820"/>
      </w:tblGrid>
      <w:tr w:rsidR="005B024F" w:rsidTr="005B024F">
        <w:trPr>
          <w:tblCellSpacing w:w="22" w:type="dxa"/>
        </w:trPr>
        <w:tc>
          <w:tcPr>
            <w:tcW w:w="2466" w:type="pct"/>
            <w:tcMar>
              <w:top w:w="15" w:type="dxa"/>
              <w:left w:w="15" w:type="dxa"/>
              <w:bottom w:w="15" w:type="dxa"/>
              <w:right w:w="15" w:type="dxa"/>
            </w:tcMar>
            <w:vAlign w:val="center"/>
            <w:hideMark/>
          </w:tcPr>
          <w:p w:rsidR="005B024F" w:rsidRDefault="005B024F">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Київський міський голова</w:t>
            </w:r>
          </w:p>
        </w:tc>
        <w:tc>
          <w:tcPr>
            <w:tcW w:w="2466" w:type="pct"/>
            <w:tcMar>
              <w:top w:w="15" w:type="dxa"/>
              <w:left w:w="15" w:type="dxa"/>
              <w:bottom w:w="15" w:type="dxa"/>
              <w:right w:w="15" w:type="dxa"/>
            </w:tcMar>
            <w:vAlign w:val="center"/>
            <w:hideMark/>
          </w:tcPr>
          <w:p w:rsidR="005B024F" w:rsidRDefault="005B024F">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Віталій КЛИЧКО</w:t>
            </w:r>
          </w:p>
        </w:tc>
      </w:tr>
    </w:tbl>
    <w:p w:rsidR="005B024F" w:rsidRDefault="005B024F" w:rsidP="005B024F">
      <w:pPr>
        <w:spacing w:after="0" w:line="240" w:lineRule="auto"/>
        <w:rPr>
          <w:rFonts w:ascii="Times New Roman" w:hAnsi="Times New Roman" w:cs="Times New Roman"/>
          <w:sz w:val="28"/>
          <w:szCs w:val="28"/>
        </w:rPr>
      </w:pPr>
    </w:p>
    <w:p w:rsidR="005B024F" w:rsidRDefault="005B024F" w:rsidP="005B024F">
      <w:pPr>
        <w:rPr>
          <w:rFonts w:ascii="Times New Roman" w:hAnsi="Times New Roman" w:cs="Times New Roman"/>
          <w:sz w:val="28"/>
          <w:szCs w:val="28"/>
        </w:rPr>
      </w:pPr>
      <w:r>
        <w:rPr>
          <w:rFonts w:ascii="Times New Roman" w:hAnsi="Times New Roman" w:cs="Times New Roman"/>
          <w:sz w:val="28"/>
          <w:szCs w:val="28"/>
        </w:rPr>
        <w:br w:type="page"/>
      </w:r>
    </w:p>
    <w:p w:rsidR="005B024F" w:rsidRDefault="005B024F" w:rsidP="005B024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ПОДАННЯ;</w:t>
      </w:r>
    </w:p>
    <w:p w:rsidR="005B024F" w:rsidRDefault="005B024F" w:rsidP="005B024F">
      <w:pPr>
        <w:spacing w:after="0" w:line="240" w:lineRule="auto"/>
        <w:jc w:val="both"/>
        <w:rPr>
          <w:rFonts w:ascii="Times New Roman" w:hAnsi="Times New Roman" w:cs="Times New Roman"/>
          <w:sz w:val="28"/>
          <w:szCs w:val="28"/>
        </w:rPr>
      </w:pPr>
    </w:p>
    <w:p w:rsidR="005B024F" w:rsidRDefault="005B024F" w:rsidP="005B02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 </w:t>
      </w:r>
    </w:p>
    <w:p w:rsidR="005B024F" w:rsidRDefault="005B024F" w:rsidP="005B024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Київської міської ради</w:t>
      </w:r>
      <w:r>
        <w:rPr>
          <w:rFonts w:ascii="Times New Roman" w:hAnsi="Times New Roman" w:cs="Times New Roman"/>
          <w:sz w:val="28"/>
          <w:szCs w:val="28"/>
        </w:rPr>
        <w:tab/>
        <w:t>Володимир БОНДАРЕНКО</w:t>
      </w:r>
    </w:p>
    <w:p w:rsidR="005B024F" w:rsidRDefault="005B024F" w:rsidP="005B024F">
      <w:pPr>
        <w:spacing w:after="0" w:line="240" w:lineRule="auto"/>
        <w:jc w:val="both"/>
        <w:rPr>
          <w:rFonts w:ascii="Times New Roman" w:hAnsi="Times New Roman" w:cs="Times New Roman"/>
          <w:sz w:val="28"/>
          <w:szCs w:val="28"/>
        </w:rPr>
      </w:pPr>
    </w:p>
    <w:p w:rsidR="005B024F" w:rsidRDefault="005B024F" w:rsidP="005B024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ПОГОДЖЕНО:</w:t>
      </w:r>
    </w:p>
    <w:p w:rsidR="005B024F" w:rsidRDefault="005B024F" w:rsidP="005B024F">
      <w:pPr>
        <w:spacing w:after="0" w:line="240" w:lineRule="auto"/>
        <w:jc w:val="both"/>
        <w:rPr>
          <w:rFonts w:ascii="Times New Roman" w:hAnsi="Times New Roman" w:cs="Times New Roman"/>
          <w:sz w:val="28"/>
          <w:szCs w:val="28"/>
        </w:rPr>
      </w:pPr>
    </w:p>
    <w:p w:rsidR="005B024F" w:rsidRDefault="005B024F" w:rsidP="005B024F">
      <w:pPr>
        <w:spacing w:after="0" w:line="240" w:lineRule="auto"/>
        <w:ind w:right="5103"/>
        <w:jc w:val="both"/>
        <w:rPr>
          <w:rFonts w:ascii="Times New Roman" w:hAnsi="Times New Roman" w:cs="Times New Roman"/>
          <w:sz w:val="28"/>
          <w:szCs w:val="28"/>
        </w:rPr>
      </w:pPr>
      <w:r>
        <w:rPr>
          <w:rFonts w:ascii="Times New Roman" w:hAnsi="Times New Roman" w:cs="Times New Roman"/>
          <w:sz w:val="28"/>
          <w:szCs w:val="28"/>
        </w:rPr>
        <w:t xml:space="preserve">Постійна комісія Київської міської ради з питань місцевого самоврядування, регіональних та міжнародних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w:t>
      </w:r>
    </w:p>
    <w:p w:rsidR="005B024F" w:rsidRDefault="005B024F" w:rsidP="005B024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Юлія ЯРМОЛЕНКО</w:t>
      </w:r>
    </w:p>
    <w:p w:rsidR="005B024F" w:rsidRDefault="005B024F" w:rsidP="005B024F">
      <w:pPr>
        <w:tabs>
          <w:tab w:val="left" w:pos="5954"/>
        </w:tabs>
        <w:spacing w:after="0" w:line="240" w:lineRule="auto"/>
        <w:jc w:val="both"/>
        <w:rPr>
          <w:rFonts w:ascii="Times New Roman" w:hAnsi="Times New Roman" w:cs="Times New Roman"/>
          <w:sz w:val="28"/>
          <w:szCs w:val="28"/>
        </w:rPr>
      </w:pPr>
    </w:p>
    <w:p w:rsidR="005B024F" w:rsidRDefault="005B024F" w:rsidP="005B024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w:t>
      </w:r>
      <w:r>
        <w:rPr>
          <w:rFonts w:ascii="Times New Roman" w:hAnsi="Times New Roman" w:cs="Times New Roman"/>
          <w:sz w:val="28"/>
          <w:szCs w:val="28"/>
        </w:rPr>
        <w:tab/>
        <w:t>Ігор ХАЦЕВИЧ</w:t>
      </w:r>
    </w:p>
    <w:p w:rsidR="005B024F" w:rsidRDefault="005B024F" w:rsidP="005B024F">
      <w:pPr>
        <w:tabs>
          <w:tab w:val="left" w:pos="5954"/>
        </w:tabs>
        <w:spacing w:after="0" w:line="240" w:lineRule="auto"/>
        <w:jc w:val="both"/>
        <w:rPr>
          <w:rFonts w:ascii="Times New Roman" w:hAnsi="Times New Roman" w:cs="Times New Roman"/>
          <w:sz w:val="28"/>
          <w:szCs w:val="28"/>
        </w:rPr>
      </w:pPr>
    </w:p>
    <w:p w:rsidR="005B024F" w:rsidRDefault="005B024F" w:rsidP="005B024F">
      <w:pPr>
        <w:tabs>
          <w:tab w:val="left" w:pos="5954"/>
        </w:tabs>
        <w:spacing w:after="0" w:line="240" w:lineRule="auto"/>
        <w:ind w:right="5103"/>
        <w:jc w:val="both"/>
        <w:rPr>
          <w:rFonts w:ascii="Times New Roman" w:hAnsi="Times New Roman" w:cs="Times New Roman"/>
          <w:sz w:val="28"/>
          <w:szCs w:val="28"/>
        </w:rPr>
      </w:pPr>
      <w:r>
        <w:rPr>
          <w:rFonts w:ascii="Times New Roman" w:hAnsi="Times New Roman" w:cs="Times New Roman"/>
          <w:sz w:val="28"/>
          <w:szCs w:val="28"/>
        </w:rPr>
        <w:t>Постійна комісія Київської міської ради з питань культури, туризму та суспільних комунікацій</w:t>
      </w:r>
    </w:p>
    <w:p w:rsidR="005B024F" w:rsidRDefault="005B024F" w:rsidP="005B024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Вікторія МУХА</w:t>
      </w:r>
    </w:p>
    <w:p w:rsidR="005B024F" w:rsidRDefault="005B024F" w:rsidP="005B024F">
      <w:pPr>
        <w:tabs>
          <w:tab w:val="left" w:pos="5954"/>
        </w:tabs>
        <w:spacing w:after="0" w:line="240" w:lineRule="auto"/>
        <w:jc w:val="both"/>
        <w:rPr>
          <w:rFonts w:ascii="Times New Roman" w:hAnsi="Times New Roman" w:cs="Times New Roman"/>
          <w:sz w:val="28"/>
          <w:szCs w:val="28"/>
        </w:rPr>
      </w:pPr>
    </w:p>
    <w:p w:rsidR="005B024F" w:rsidRDefault="005B024F" w:rsidP="005B024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w:t>
      </w:r>
      <w:r>
        <w:rPr>
          <w:rFonts w:ascii="Times New Roman" w:hAnsi="Times New Roman" w:cs="Times New Roman"/>
          <w:sz w:val="28"/>
          <w:szCs w:val="28"/>
        </w:rPr>
        <w:tab/>
        <w:t>Володимир АНДРУСИШИН</w:t>
      </w:r>
    </w:p>
    <w:p w:rsidR="005B024F" w:rsidRDefault="005B024F" w:rsidP="005B024F">
      <w:pPr>
        <w:tabs>
          <w:tab w:val="left" w:pos="5954"/>
        </w:tabs>
        <w:spacing w:after="0" w:line="240" w:lineRule="auto"/>
        <w:jc w:val="both"/>
        <w:rPr>
          <w:rFonts w:ascii="Times New Roman" w:hAnsi="Times New Roman" w:cs="Times New Roman"/>
          <w:sz w:val="28"/>
          <w:szCs w:val="28"/>
        </w:rPr>
      </w:pPr>
    </w:p>
    <w:p w:rsidR="005B024F" w:rsidRDefault="005B024F" w:rsidP="005B024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 начальника управління правового </w:t>
      </w:r>
    </w:p>
    <w:p w:rsidR="005B024F" w:rsidRDefault="005B024F" w:rsidP="005B024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забезпечення діяльності Київської </w:t>
      </w:r>
    </w:p>
    <w:p w:rsidR="005B024F" w:rsidRDefault="005B024F" w:rsidP="005B024F">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w:t>
      </w:r>
      <w:r>
        <w:rPr>
          <w:rFonts w:ascii="Times New Roman" w:hAnsi="Times New Roman" w:cs="Times New Roman"/>
          <w:sz w:val="28"/>
          <w:szCs w:val="28"/>
        </w:rPr>
        <w:tab/>
        <w:t>Валентина ПОЛОЖИШНИК</w:t>
      </w:r>
    </w:p>
    <w:p w:rsidR="005B024F" w:rsidRDefault="005B024F" w:rsidP="005B024F">
      <w:pPr>
        <w:tabs>
          <w:tab w:val="left" w:pos="5954"/>
        </w:tabs>
        <w:spacing w:after="0" w:line="240" w:lineRule="auto"/>
        <w:jc w:val="both"/>
        <w:rPr>
          <w:rFonts w:ascii="Times New Roman" w:hAnsi="Times New Roman" w:cs="Times New Roman"/>
          <w:sz w:val="28"/>
          <w:szCs w:val="28"/>
        </w:rPr>
      </w:pPr>
    </w:p>
    <w:p w:rsidR="00F3050D" w:rsidRDefault="00F3050D"/>
    <w:sectPr w:rsidR="00F305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13"/>
    <w:rsid w:val="005B024F"/>
    <w:rsid w:val="00783013"/>
    <w:rsid w:val="00F305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B8030-7A93-41E0-8062-A8485B1A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2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024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uiPriority w:val="99"/>
    <w:semiHidden/>
    <w:rsid w:val="005B024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2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1545</Words>
  <Characters>881</Characters>
  <Application>Microsoft Office Word</Application>
  <DocSecurity>0</DocSecurity>
  <Lines>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Бондарчук Олександр Михайлович</dc:creator>
  <cp:keywords/>
  <dc:description/>
  <cp:lastModifiedBy>Бондарчук Олександр Михайлович</cp:lastModifiedBy>
  <cp:revision>3</cp:revision>
  <dcterms:created xsi:type="dcterms:W3CDTF">2021-10-27T11:06:00Z</dcterms:created>
  <dcterms:modified xsi:type="dcterms:W3CDTF">2021-10-27T11:08:00Z</dcterms:modified>
</cp:coreProperties>
</file>