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FF0" w:rsidRPr="00555397" w:rsidRDefault="00BF5FF0" w:rsidP="00BF5FF0">
      <w:pPr>
        <w:spacing w:after="0" w:line="240" w:lineRule="auto"/>
        <w:jc w:val="center"/>
        <w:rPr>
          <w:rFonts w:ascii="Benguiat" w:hAnsi="Benguiat"/>
          <w:b/>
          <w:spacing w:val="18"/>
          <w:w w:val="66"/>
          <w:sz w:val="72"/>
          <w:szCs w:val="72"/>
        </w:rPr>
      </w:pPr>
      <w:bookmarkStart w:id="0" w:name="_GoBack"/>
      <w:bookmarkEnd w:id="0"/>
      <w:r w:rsidRPr="00555397">
        <w:rPr>
          <w:rFonts w:ascii="Benguiat" w:hAnsi="Benguiat"/>
          <w:b/>
          <w:noProof/>
          <w:spacing w:val="18"/>
          <w:w w:val="66"/>
          <w:sz w:val="56"/>
          <w:szCs w:val="56"/>
        </w:rPr>
        <w:drawing>
          <wp:inline distT="0" distB="0" distL="0" distR="0" wp14:anchorId="3A4A4042" wp14:editId="4D8FED2E">
            <wp:extent cx="478155" cy="6699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FF0" w:rsidRPr="00555397" w:rsidRDefault="00BF5FF0" w:rsidP="00BF5FF0">
      <w:pPr>
        <w:spacing w:after="0" w:line="240" w:lineRule="auto"/>
        <w:jc w:val="center"/>
        <w:rPr>
          <w:rFonts w:ascii="Times New Roman" w:hAnsi="Times New Roman" w:cs="Times New Roman"/>
          <w:b/>
          <w:spacing w:val="18"/>
          <w:w w:val="66"/>
          <w:sz w:val="72"/>
        </w:rPr>
      </w:pPr>
      <w:r w:rsidRPr="00555397">
        <w:rPr>
          <w:rFonts w:ascii="Times New Roman" w:hAnsi="Times New Roman" w:cs="Times New Roman"/>
          <w:b/>
          <w:spacing w:val="18"/>
          <w:w w:val="66"/>
          <w:sz w:val="72"/>
          <w:szCs w:val="72"/>
        </w:rPr>
        <w:t>КИЇВСЬКА МІСЬ</w:t>
      </w:r>
      <w:r w:rsidRPr="00555397">
        <w:rPr>
          <w:rFonts w:ascii="Times New Roman" w:hAnsi="Times New Roman" w:cs="Times New Roman"/>
          <w:b/>
          <w:spacing w:val="18"/>
          <w:w w:val="66"/>
          <w:sz w:val="72"/>
        </w:rPr>
        <w:t>КА РАДА</w:t>
      </w:r>
    </w:p>
    <w:p w:rsidR="00BF5FF0" w:rsidRPr="00555397" w:rsidRDefault="00BF5FF0" w:rsidP="00BF5FF0">
      <w:pPr>
        <w:pStyle w:val="2"/>
        <w:pBdr>
          <w:bottom w:val="thinThickThinSmallGap" w:sz="24" w:space="2" w:color="auto"/>
        </w:pBdr>
        <w:spacing w:before="0" w:after="0"/>
        <w:rPr>
          <w:rFonts w:ascii="Benguiat" w:hAnsi="Benguiat"/>
          <w:spacing w:val="18"/>
          <w:w w:val="90"/>
          <w:szCs w:val="28"/>
        </w:rPr>
      </w:pPr>
      <w:r w:rsidRPr="00555397">
        <w:rPr>
          <w:rFonts w:ascii="Benguiat" w:hAnsi="Benguiat"/>
          <w:spacing w:val="18"/>
          <w:w w:val="90"/>
          <w:szCs w:val="28"/>
        </w:rPr>
        <w:t>ІІ СЕС</w:t>
      </w:r>
      <w:r w:rsidRPr="00555397">
        <w:rPr>
          <w:spacing w:val="18"/>
          <w:w w:val="90"/>
          <w:szCs w:val="28"/>
        </w:rPr>
        <w:t>І</w:t>
      </w:r>
      <w:r w:rsidRPr="00555397">
        <w:rPr>
          <w:rFonts w:ascii="Benguiat" w:hAnsi="Benguiat"/>
          <w:spacing w:val="18"/>
          <w:w w:val="90"/>
          <w:szCs w:val="28"/>
        </w:rPr>
        <w:t>Я</w:t>
      </w:r>
      <w:r w:rsidRPr="00555397">
        <w:rPr>
          <w:spacing w:val="18"/>
          <w:w w:val="90"/>
          <w:szCs w:val="28"/>
        </w:rPr>
        <w:t xml:space="preserve"> </w:t>
      </w:r>
      <w:r w:rsidRPr="00555397">
        <w:rPr>
          <w:rFonts w:ascii="Benguiat" w:hAnsi="Benguiat"/>
          <w:spacing w:val="18"/>
          <w:w w:val="90"/>
          <w:szCs w:val="28"/>
        </w:rPr>
        <w:t xml:space="preserve">  IХ СКЛИКАННЯ</w:t>
      </w:r>
    </w:p>
    <w:p w:rsidR="00BF5FF0" w:rsidRPr="00555397" w:rsidRDefault="00BF5FF0" w:rsidP="00BF5FF0">
      <w:pPr>
        <w:tabs>
          <w:tab w:val="left" w:pos="5387"/>
        </w:tabs>
        <w:spacing w:after="0" w:line="240" w:lineRule="auto"/>
        <w:rPr>
          <w:i/>
          <w:sz w:val="20"/>
        </w:rPr>
      </w:pPr>
    </w:p>
    <w:p w:rsidR="00BF5FF0" w:rsidRPr="00555397" w:rsidRDefault="00BF5FF0" w:rsidP="00BF5FF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555397">
        <w:rPr>
          <w:rFonts w:ascii="Times New Roman" w:hAnsi="Times New Roman" w:cs="Times New Roman"/>
          <w:sz w:val="52"/>
          <w:szCs w:val="52"/>
        </w:rPr>
        <w:t>РІШЕННЯ</w:t>
      </w:r>
    </w:p>
    <w:p w:rsidR="00BF5FF0" w:rsidRPr="00555397" w:rsidRDefault="00BF5FF0" w:rsidP="00BF5FF0">
      <w:pPr>
        <w:spacing w:after="0" w:line="240" w:lineRule="auto"/>
        <w:jc w:val="center"/>
        <w:rPr>
          <w:rFonts w:ascii="Benguiat" w:hAnsi="Benguiat"/>
        </w:rPr>
      </w:pPr>
    </w:p>
    <w:p w:rsidR="00BF5FF0" w:rsidRPr="00BF5FF0" w:rsidRDefault="00BF5FF0" w:rsidP="00BF5FF0">
      <w:pPr>
        <w:spacing w:after="0" w:line="240" w:lineRule="auto"/>
        <w:rPr>
          <w:sz w:val="28"/>
        </w:rPr>
      </w:pPr>
      <w:r w:rsidRPr="00BF5FF0">
        <w:rPr>
          <w:sz w:val="28"/>
        </w:rPr>
        <w:t>____________</w:t>
      </w:r>
      <w:r w:rsidRPr="00BF5FF0">
        <w:rPr>
          <w:rFonts w:ascii="Times New Roman" w:hAnsi="Times New Roman" w:cs="Times New Roman"/>
          <w:sz w:val="28"/>
        </w:rPr>
        <w:t>№</w:t>
      </w:r>
      <w:r w:rsidRPr="00BF5FF0">
        <w:rPr>
          <w:sz w:val="28"/>
        </w:rPr>
        <w:t xml:space="preserve">_______________                                                                   </w:t>
      </w:r>
    </w:p>
    <w:p w:rsidR="00BF5FF0" w:rsidRDefault="00BF5FF0" w:rsidP="00BF5FF0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Проєкт</w:t>
      </w:r>
      <w:proofErr w:type="spellEnd"/>
    </w:p>
    <w:p w:rsidR="00BF5FF0" w:rsidRDefault="00BF5FF0" w:rsidP="00BF5FF0">
      <w:pPr>
        <w:suppressAutoHyphens/>
        <w:spacing w:after="0" w:line="240" w:lineRule="auto"/>
        <w:ind w:left="709" w:right="411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BF5FF0" w:rsidRPr="00FE1D42" w:rsidRDefault="00BF5FF0" w:rsidP="00BF5FF0">
      <w:pPr>
        <w:suppressAutoHyphens/>
        <w:spacing w:after="0" w:line="240" w:lineRule="auto"/>
        <w:ind w:left="709" w:right="411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r w:rsidRPr="00FE1D4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Про внесення змін до рішення Київської міської ради від 08.10.2015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року </w:t>
      </w:r>
      <w:r w:rsidRPr="00FE1D4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№ 103/2006 «Про затвердження Положення про порядок подання та розгляду електронних петицій»</w:t>
      </w:r>
    </w:p>
    <w:p w:rsidR="00BF5FF0" w:rsidRDefault="00BF5FF0" w:rsidP="00BF5F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BF5FF0" w:rsidRPr="00FE1D42" w:rsidRDefault="00BF5FF0" w:rsidP="00BF5F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BF5FF0" w:rsidRPr="00FE1D42" w:rsidRDefault="00BF5FF0" w:rsidP="00BF5F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FE1D42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Відповідно до Конституції України, Закону України «Про звернення громадян», з метою удосконалення процедури розгляду та реалізації електронних петицій, Київська міська рада</w:t>
      </w:r>
    </w:p>
    <w:p w:rsidR="00BF5FF0" w:rsidRPr="00FE1D42" w:rsidRDefault="00BF5FF0" w:rsidP="00BF5F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BF5FF0" w:rsidRPr="00FE1D42" w:rsidRDefault="00BF5FF0" w:rsidP="00BF5F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r w:rsidRPr="00FE1D4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ВИРІШИЛА:</w:t>
      </w:r>
    </w:p>
    <w:p w:rsidR="00BF5FF0" w:rsidRPr="00FE1D42" w:rsidRDefault="00BF5FF0" w:rsidP="00BF5F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BF5FF0" w:rsidRPr="00FE1D42" w:rsidRDefault="00BF5FF0" w:rsidP="00BF5F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FE1D42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1. </w:t>
      </w:r>
      <w:proofErr w:type="spellStart"/>
      <w:r w:rsidRPr="00FE1D42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Внести</w:t>
      </w:r>
      <w:proofErr w:type="spellEnd"/>
      <w:r w:rsidRPr="00FE1D42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зміни до додатка до рішення Київської міської ради від 08.10.2015 </w:t>
      </w:r>
      <w:r w:rsidR="008877E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року </w:t>
      </w:r>
      <w:r w:rsidRPr="00FE1D42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№103/2006 «Про затвердження Положення про порядок подання та розгляду електронних петицій», виклавши його в новій редакції, що додається.</w:t>
      </w:r>
    </w:p>
    <w:p w:rsidR="00BF5FF0" w:rsidRPr="00FE1D42" w:rsidRDefault="00BF5FF0" w:rsidP="00BF5F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FE1D42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2. Виконавчому органу Київської міської ради (Київської міської державної адміністрації) привести свої нормативно-правові акти у відповідність до цього рішення. </w:t>
      </w:r>
    </w:p>
    <w:p w:rsidR="00BF5FF0" w:rsidRPr="00FE1D42" w:rsidRDefault="00BF5FF0" w:rsidP="00BF5F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FE1D42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3.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</w:t>
      </w:r>
      <w:r w:rsidRPr="00FE1D42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прилюднити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це рішення у встановленому законодавством порядку</w:t>
      </w:r>
      <w:r w:rsidRPr="00FE1D42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.</w:t>
      </w:r>
    </w:p>
    <w:p w:rsidR="00BF5FF0" w:rsidRPr="00FE1D42" w:rsidRDefault="00BF5FF0" w:rsidP="00BF5F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FE1D42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4. Контроль за виконанням цього рішення покласти на постійну комісію Київської </w:t>
      </w:r>
      <w:r w:rsidRPr="00BF5FF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міської ради з питань місцевого самоврядування, регіональних та міжнародних </w:t>
      </w:r>
      <w:proofErr w:type="spellStart"/>
      <w:r w:rsidRPr="00BF5FF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зв'язків</w:t>
      </w:r>
      <w:proofErr w:type="spellEnd"/>
      <w:r w:rsidRPr="00BF5FF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.</w:t>
      </w:r>
    </w:p>
    <w:p w:rsidR="00BF5FF0" w:rsidRPr="00FE1D42" w:rsidRDefault="00BF5FF0" w:rsidP="00BF5F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BF5FF0" w:rsidRPr="00FE1D42" w:rsidRDefault="00BF5FF0" w:rsidP="00BF5F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bookmarkStart w:id="1" w:name="15"/>
      <w:bookmarkEnd w:id="1"/>
      <w:r w:rsidRPr="00FE1D4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                    </w:t>
      </w:r>
    </w:p>
    <w:p w:rsidR="00BF5FF0" w:rsidRPr="00FE1D42" w:rsidRDefault="00BF5FF0" w:rsidP="00BF5F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r w:rsidRPr="00FE1D4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Київський міський голова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Віталій КЛИЧКО</w:t>
      </w:r>
    </w:p>
    <w:p w:rsidR="00BF5FF0" w:rsidRPr="00FE1D42" w:rsidRDefault="00BF5FF0" w:rsidP="00BF5F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BF5FF0" w:rsidRDefault="00BF5FF0" w:rsidP="00BF5F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BF5FF0" w:rsidRPr="00FE1D42" w:rsidRDefault="00BF5FF0" w:rsidP="00BF5F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BF5FF0" w:rsidRDefault="00BF5FF0" w:rsidP="00BF5F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BF5FF0" w:rsidRDefault="00BF5FF0" w:rsidP="00BF5F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418"/>
        <w:gridCol w:w="3680"/>
      </w:tblGrid>
      <w:tr w:rsidR="00BF5FF0" w:rsidTr="00BF5FF0">
        <w:tc>
          <w:tcPr>
            <w:tcW w:w="4673" w:type="dxa"/>
          </w:tcPr>
          <w:p w:rsidR="00BF5FF0" w:rsidRP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</w:pPr>
            <w:r w:rsidRPr="00BF5FF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  <w:lastRenderedPageBreak/>
              <w:t>ПОДАННЯ:</w:t>
            </w:r>
          </w:p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80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BF5FF0" w:rsidTr="00BF5FF0">
        <w:tc>
          <w:tcPr>
            <w:tcW w:w="4673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Заступник міського голови – </w:t>
            </w:r>
          </w:p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секретар Київської міської ради</w:t>
            </w:r>
          </w:p>
        </w:tc>
        <w:tc>
          <w:tcPr>
            <w:tcW w:w="1418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80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Володимир БОНДАРЕНКО</w:t>
            </w:r>
          </w:p>
        </w:tc>
      </w:tr>
      <w:tr w:rsidR="00BF5FF0" w:rsidTr="00BF5FF0">
        <w:tc>
          <w:tcPr>
            <w:tcW w:w="4673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:rsidR="00BF5FF0" w:rsidRP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</w:pPr>
            <w:r w:rsidRPr="00BF5FF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  <w:t>ПОГОДЖЕНО:</w:t>
            </w:r>
          </w:p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80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BF5FF0" w:rsidTr="00BF5FF0">
        <w:tc>
          <w:tcPr>
            <w:tcW w:w="4673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Постійна комісія Київської міської ради з питань </w:t>
            </w:r>
            <w:r w:rsidRPr="00BF5F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місцевого самоврядування, регіональних та міжнародних </w:t>
            </w:r>
            <w:proofErr w:type="spellStart"/>
            <w:r w:rsidRPr="00BF5F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зв'язків</w:t>
            </w:r>
            <w:proofErr w:type="spellEnd"/>
          </w:p>
        </w:tc>
        <w:tc>
          <w:tcPr>
            <w:tcW w:w="1418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80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BF5FF0" w:rsidTr="00BF5FF0">
        <w:tc>
          <w:tcPr>
            <w:tcW w:w="4673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Голова</w:t>
            </w:r>
          </w:p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80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Роман ЯРОШЕНКО</w:t>
            </w:r>
          </w:p>
        </w:tc>
      </w:tr>
      <w:tr w:rsidR="00BF5FF0" w:rsidTr="00BF5FF0">
        <w:tc>
          <w:tcPr>
            <w:tcW w:w="4673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Секретар</w:t>
            </w:r>
          </w:p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80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Ігор ХАЦЕВИЧ</w:t>
            </w:r>
          </w:p>
        </w:tc>
      </w:tr>
      <w:tr w:rsidR="00BF5FF0" w:rsidTr="00BF5FF0">
        <w:tc>
          <w:tcPr>
            <w:tcW w:w="4673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80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BF5FF0" w:rsidTr="00BF5FF0">
        <w:tc>
          <w:tcPr>
            <w:tcW w:w="4673" w:type="dxa"/>
          </w:tcPr>
          <w:p w:rsidR="00BF5FF0" w:rsidRDefault="00BF5FF0" w:rsidP="00BF5F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Постійна комісія Київської міської ради з питань цифрової трансформації та адміністративних послуг</w:t>
            </w:r>
          </w:p>
        </w:tc>
        <w:tc>
          <w:tcPr>
            <w:tcW w:w="1418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80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BF5FF0" w:rsidTr="00BF5FF0">
        <w:tc>
          <w:tcPr>
            <w:tcW w:w="4673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Голова</w:t>
            </w:r>
          </w:p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80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Максим НЕФЬОДОВ</w:t>
            </w:r>
          </w:p>
        </w:tc>
      </w:tr>
      <w:tr w:rsidR="00BF5FF0" w:rsidTr="00BF5FF0">
        <w:tc>
          <w:tcPr>
            <w:tcW w:w="4673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Секретар</w:t>
            </w:r>
          </w:p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80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Михайло НАКОНЕЧНИЙ</w:t>
            </w:r>
          </w:p>
        </w:tc>
      </w:tr>
      <w:tr w:rsidR="00BF5FF0" w:rsidTr="00BF5FF0">
        <w:tc>
          <w:tcPr>
            <w:tcW w:w="4673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80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BF5FF0" w:rsidTr="00BF5FF0">
        <w:tc>
          <w:tcPr>
            <w:tcW w:w="4673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В.о. начальника управління правового забезпечення діяльності Київської міської ради</w:t>
            </w:r>
          </w:p>
        </w:tc>
        <w:tc>
          <w:tcPr>
            <w:tcW w:w="1418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80" w:type="dxa"/>
          </w:tcPr>
          <w:p w:rsidR="00BF5FF0" w:rsidRDefault="00BF5FF0" w:rsidP="00BF5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Валентина ПОЛОЖИШНИК</w:t>
            </w:r>
          </w:p>
        </w:tc>
      </w:tr>
    </w:tbl>
    <w:p w:rsidR="00BF5FF0" w:rsidRDefault="00BF5FF0" w:rsidP="00BF5F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EB5752" w:rsidRDefault="00EB5752" w:rsidP="00BF5FF0">
      <w:pPr>
        <w:spacing w:after="0" w:line="240" w:lineRule="auto"/>
      </w:pPr>
    </w:p>
    <w:sectPr w:rsidR="00EB5752" w:rsidSect="00BF5F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F0"/>
    <w:rsid w:val="0061107E"/>
    <w:rsid w:val="007F1FED"/>
    <w:rsid w:val="008877E7"/>
    <w:rsid w:val="00A27D04"/>
    <w:rsid w:val="00BA4979"/>
    <w:rsid w:val="00BF5FF0"/>
    <w:rsid w:val="00EB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EC05B-9E5B-4A16-818D-32865C2E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F0"/>
    <w:pPr>
      <w:spacing w:after="160" w:line="259" w:lineRule="auto"/>
    </w:pPr>
    <w:rPr>
      <w:rFonts w:ascii="Calibri" w:eastAsia="Calibri" w:hAnsi="Calibri" w:cs="Calibri"/>
      <w:color w:val="000000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BF5FF0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1FED"/>
    <w:rPr>
      <w:b/>
      <w:bCs/>
    </w:rPr>
  </w:style>
  <w:style w:type="paragraph" w:styleId="a4">
    <w:name w:val="No Spacing"/>
    <w:uiPriority w:val="1"/>
    <w:qFormat/>
    <w:rsid w:val="007F1F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F1FED"/>
    <w:pPr>
      <w:spacing w:line="25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a6">
    <w:name w:val="Table Grid"/>
    <w:basedOn w:val="a1"/>
    <w:uiPriority w:val="39"/>
    <w:rsid w:val="00BF5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BF5F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5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F5FF0"/>
    <w:rPr>
      <w:rFonts w:ascii="Segoe UI" w:eastAsia="Calibri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В. Бондаренко</dc:creator>
  <cp:keywords/>
  <dc:description/>
  <cp:lastModifiedBy>Бондарчук Олександр Михайлович</cp:lastModifiedBy>
  <cp:revision>2</cp:revision>
  <cp:lastPrinted>2021-03-16T18:13:00Z</cp:lastPrinted>
  <dcterms:created xsi:type="dcterms:W3CDTF">2021-03-31T05:54:00Z</dcterms:created>
  <dcterms:modified xsi:type="dcterms:W3CDTF">2021-03-31T05:54:00Z</dcterms:modified>
</cp:coreProperties>
</file>