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141DB4" w:rsidRPr="00111092" w:rsidRDefault="00145AAE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Автоматизоване робоче місце (АРМ)</w:t>
      </w:r>
      <w:r w:rsidR="00AD0A1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 комплекті</w:t>
      </w:r>
    </w:p>
    <w:p w:rsidR="00111092" w:rsidRDefault="00111092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5E790F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E790F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561D58" w:rsidRPr="005E790F">
        <w:rPr>
          <w:rFonts w:ascii="Times New Roman" w:hAnsi="Times New Roman"/>
          <w:sz w:val="28"/>
          <w:szCs w:val="28"/>
        </w:rPr>
        <w:t xml:space="preserve">у зв’язку з </w:t>
      </w:r>
      <w:r w:rsidR="00141DB4" w:rsidRPr="005E790F">
        <w:rPr>
          <w:rFonts w:ascii="Times New Roman" w:hAnsi="Times New Roman"/>
          <w:sz w:val="28"/>
          <w:szCs w:val="28"/>
        </w:rPr>
        <w:t xml:space="preserve">необхідністю </w:t>
      </w:r>
      <w:r w:rsidR="005E790F" w:rsidRPr="005E790F">
        <w:rPr>
          <w:rFonts w:ascii="Times New Roman" w:hAnsi="Times New Roman"/>
          <w:sz w:val="28"/>
          <w:szCs w:val="28"/>
        </w:rPr>
        <w:t xml:space="preserve">забезпечення секретаріату Київської міської ради </w:t>
      </w:r>
      <w:r w:rsidR="00145AAE">
        <w:rPr>
          <w:rFonts w:ascii="Times New Roman" w:hAnsi="Times New Roman"/>
          <w:sz w:val="28"/>
          <w:szCs w:val="28"/>
        </w:rPr>
        <w:t>автоматизованими робочими місцями</w:t>
      </w:r>
      <w:r w:rsidR="00326DB8">
        <w:rPr>
          <w:rFonts w:ascii="Times New Roman" w:hAnsi="Times New Roman"/>
          <w:sz w:val="28"/>
          <w:szCs w:val="28"/>
        </w:rPr>
        <w:t xml:space="preserve"> </w:t>
      </w:r>
      <w:r w:rsidR="00716792">
        <w:rPr>
          <w:rFonts w:ascii="Times New Roman" w:hAnsi="Times New Roman"/>
          <w:sz w:val="28"/>
          <w:szCs w:val="28"/>
        </w:rPr>
        <w:t xml:space="preserve">з </w:t>
      </w:r>
      <w:r w:rsidR="00716792">
        <w:rPr>
          <w:rFonts w:ascii="Times New Roman" w:hAnsi="Times New Roman"/>
          <w:bCs/>
          <w:sz w:val="28"/>
          <w:szCs w:val="28"/>
        </w:rPr>
        <w:t>урахуванням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рішенн</w:t>
      </w:r>
      <w:r w:rsidR="005E790F">
        <w:rPr>
          <w:rFonts w:ascii="Times New Roman" w:hAnsi="Times New Roman"/>
          <w:bCs/>
          <w:sz w:val="28"/>
          <w:szCs w:val="28"/>
        </w:rPr>
        <w:t>я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Київської міської ради від 11.02.2021 </w:t>
      </w:r>
      <w:r w:rsidR="005E790F">
        <w:rPr>
          <w:rFonts w:ascii="Times New Roman" w:hAnsi="Times New Roman"/>
          <w:bCs/>
          <w:sz w:val="28"/>
          <w:szCs w:val="28"/>
        </w:rPr>
        <w:t>№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7/48 «Про затвердження структури та загальної чисельності секретаріату Київської міської ради» (з</w:t>
      </w:r>
      <w:r w:rsidR="005E790F">
        <w:rPr>
          <w:rFonts w:ascii="Times New Roman" w:hAnsi="Times New Roman"/>
          <w:bCs/>
          <w:sz w:val="28"/>
          <w:szCs w:val="28"/>
        </w:rPr>
        <w:t>і</w:t>
      </w:r>
      <w:r w:rsidR="005E790F" w:rsidRPr="005E790F">
        <w:rPr>
          <w:rFonts w:ascii="Times New Roman" w:hAnsi="Times New Roman"/>
          <w:bCs/>
          <w:sz w:val="28"/>
          <w:szCs w:val="28"/>
        </w:rPr>
        <w:t xml:space="preserve"> змінами)</w:t>
      </w:r>
      <w:r w:rsidR="007A4C3C" w:rsidRPr="005E790F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145AAE">
        <w:rPr>
          <w:rFonts w:ascii="Times New Roman" w:hAnsi="Times New Roman"/>
          <w:sz w:val="28"/>
          <w:szCs w:val="28"/>
          <w:lang w:val="ru-RU"/>
        </w:rPr>
        <w:t>200 400</w:t>
      </w:r>
      <w:r w:rsidR="0027131D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145AAE">
        <w:rPr>
          <w:rFonts w:ascii="Times New Roman" w:hAnsi="Times New Roman"/>
          <w:sz w:val="28"/>
          <w:szCs w:val="28"/>
          <w:lang w:val="ru-RU"/>
        </w:rPr>
        <w:t>200 400</w:t>
      </w:r>
      <w:bookmarkStart w:id="0" w:name="_GoBack"/>
      <w:bookmarkEnd w:id="0"/>
      <w:r w:rsidR="00141DB4">
        <w:rPr>
          <w:rFonts w:ascii="Times New Roman" w:hAnsi="Times New Roman"/>
          <w:sz w:val="28"/>
          <w:szCs w:val="28"/>
          <w:lang w:val="ru-RU"/>
        </w:rPr>
        <w:t>,00</w:t>
      </w:r>
      <w:r w:rsidR="00141DB4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218B5" w:rsidRPr="00145AAE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D0A16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145AAE" w:rsidRPr="00F8014F">
          <w:rPr>
            <w:rStyle w:val="aa"/>
            <w:rFonts w:ascii="Times New Roman" w:hAnsi="Times New Roman"/>
            <w:sz w:val="28"/>
            <w:szCs w:val="28"/>
          </w:rPr>
          <w:t>https://prozorro.gov.ua/tender/UA-2021-09-02-001257-b</w:t>
        </w:r>
      </w:hyperlink>
      <w:r w:rsidR="00145AAE">
        <w:rPr>
          <w:rFonts w:ascii="Times New Roman" w:hAnsi="Times New Roman"/>
          <w:sz w:val="28"/>
          <w:szCs w:val="28"/>
        </w:rPr>
        <w:t xml:space="preserve"> </w:t>
      </w:r>
    </w:p>
    <w:p w:rsidR="00141DB4" w:rsidRPr="00925373" w:rsidRDefault="00141DB4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253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589" w:rsidRDefault="00785589" w:rsidP="00E20434">
      <w:pPr>
        <w:spacing w:after="0" w:line="240" w:lineRule="auto"/>
      </w:pPr>
      <w:r>
        <w:separator/>
      </w:r>
    </w:p>
  </w:endnote>
  <w:endnote w:type="continuationSeparator" w:id="0">
    <w:p w:rsidR="00785589" w:rsidRDefault="00785589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589" w:rsidRDefault="00785589" w:rsidP="00E20434">
      <w:pPr>
        <w:spacing w:after="0" w:line="240" w:lineRule="auto"/>
      </w:pPr>
      <w:r>
        <w:separator/>
      </w:r>
    </w:p>
  </w:footnote>
  <w:footnote w:type="continuationSeparator" w:id="0">
    <w:p w:rsidR="00785589" w:rsidRDefault="00785589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87605"/>
    <w:rsid w:val="000901F1"/>
    <w:rsid w:val="000908E0"/>
    <w:rsid w:val="000D6466"/>
    <w:rsid w:val="000E62EC"/>
    <w:rsid w:val="00111092"/>
    <w:rsid w:val="00141DB4"/>
    <w:rsid w:val="00145AAE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7131D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15617"/>
    <w:rsid w:val="00323B45"/>
    <w:rsid w:val="00326DB8"/>
    <w:rsid w:val="00327ABD"/>
    <w:rsid w:val="00331076"/>
    <w:rsid w:val="00376E87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71136"/>
    <w:rsid w:val="004870FA"/>
    <w:rsid w:val="004B440F"/>
    <w:rsid w:val="004C224B"/>
    <w:rsid w:val="004C376E"/>
    <w:rsid w:val="004C56DC"/>
    <w:rsid w:val="004E2C5D"/>
    <w:rsid w:val="004F5843"/>
    <w:rsid w:val="0050433E"/>
    <w:rsid w:val="005116D3"/>
    <w:rsid w:val="0053221C"/>
    <w:rsid w:val="00542794"/>
    <w:rsid w:val="00561D58"/>
    <w:rsid w:val="0056448E"/>
    <w:rsid w:val="0056633C"/>
    <w:rsid w:val="005923FB"/>
    <w:rsid w:val="00596460"/>
    <w:rsid w:val="005A1948"/>
    <w:rsid w:val="005A38AE"/>
    <w:rsid w:val="005B69CA"/>
    <w:rsid w:val="005D468D"/>
    <w:rsid w:val="005E790F"/>
    <w:rsid w:val="006069B6"/>
    <w:rsid w:val="00622724"/>
    <w:rsid w:val="00624ABB"/>
    <w:rsid w:val="00633EBC"/>
    <w:rsid w:val="006514FE"/>
    <w:rsid w:val="006542E2"/>
    <w:rsid w:val="00672FAB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06485"/>
    <w:rsid w:val="00716792"/>
    <w:rsid w:val="00723B16"/>
    <w:rsid w:val="00733012"/>
    <w:rsid w:val="007463BC"/>
    <w:rsid w:val="00756C5C"/>
    <w:rsid w:val="007625CF"/>
    <w:rsid w:val="00766244"/>
    <w:rsid w:val="00785589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373"/>
    <w:rsid w:val="00925F2E"/>
    <w:rsid w:val="00926FB2"/>
    <w:rsid w:val="009407DE"/>
    <w:rsid w:val="00942F1A"/>
    <w:rsid w:val="0095235F"/>
    <w:rsid w:val="009529E9"/>
    <w:rsid w:val="00954A44"/>
    <w:rsid w:val="00960C5A"/>
    <w:rsid w:val="00964BDC"/>
    <w:rsid w:val="00971DC8"/>
    <w:rsid w:val="00972890"/>
    <w:rsid w:val="00983027"/>
    <w:rsid w:val="00990231"/>
    <w:rsid w:val="009A26C3"/>
    <w:rsid w:val="009B2A16"/>
    <w:rsid w:val="009C0342"/>
    <w:rsid w:val="009C165D"/>
    <w:rsid w:val="009C2045"/>
    <w:rsid w:val="009C7538"/>
    <w:rsid w:val="009D4FA2"/>
    <w:rsid w:val="009F14F4"/>
    <w:rsid w:val="009F1E17"/>
    <w:rsid w:val="00A02C93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0A16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613DE"/>
    <w:rsid w:val="00B82A0B"/>
    <w:rsid w:val="00B83888"/>
    <w:rsid w:val="00B8477F"/>
    <w:rsid w:val="00B87A03"/>
    <w:rsid w:val="00BA2FFF"/>
    <w:rsid w:val="00BA3A41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B4B83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D6B82"/>
    <w:rsid w:val="00DD6E9A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9-02-001257-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888BB-B08C-41ED-910B-1D2DEB76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3</cp:revision>
  <cp:lastPrinted>2019-01-14T10:46:00Z</cp:lastPrinted>
  <dcterms:created xsi:type="dcterms:W3CDTF">2021-10-29T08:47:00Z</dcterms:created>
  <dcterms:modified xsi:type="dcterms:W3CDTF">2021-10-29T08:48:00Z</dcterms:modified>
</cp:coreProperties>
</file>