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7F" w:rsidRPr="00925F2E" w:rsidRDefault="002C203D" w:rsidP="00925F2E">
      <w:pPr>
        <w:spacing w:after="0" w:line="240" w:lineRule="auto"/>
        <w:jc w:val="both"/>
        <w:rPr>
          <w:rFonts w:ascii="Times New Roman" w:hAnsi="Times New Roman"/>
          <w:b/>
          <w:sz w:val="28"/>
          <w:szCs w:val="28"/>
        </w:rPr>
      </w:pPr>
      <w:r w:rsidRPr="00925F2E">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925F2E">
        <w:rPr>
          <w:rFonts w:ascii="Times New Roman" w:hAnsi="Times New Roman"/>
          <w:b/>
          <w:sz w:val="28"/>
          <w:szCs w:val="28"/>
        </w:rPr>
        <w:t>:</w:t>
      </w:r>
    </w:p>
    <w:p w:rsidR="00B37B01" w:rsidRDefault="00786024" w:rsidP="007F295E">
      <w:pPr>
        <w:spacing w:after="0" w:line="240" w:lineRule="auto"/>
        <w:ind w:firstLine="426"/>
        <w:jc w:val="both"/>
        <w:rPr>
          <w:rFonts w:ascii="Times New Roman" w:hAnsi="Times New Roman"/>
          <w:b/>
          <w:sz w:val="28"/>
          <w:szCs w:val="28"/>
          <w:lang w:val="ru-RU"/>
        </w:rPr>
      </w:pPr>
      <w:bookmarkStart w:id="0" w:name="_GoBack"/>
      <w:r>
        <w:rPr>
          <w:rFonts w:ascii="Times New Roman" w:hAnsi="Times New Roman"/>
          <w:b/>
          <w:sz w:val="28"/>
          <w:szCs w:val="28"/>
          <w:lang w:val="ru-RU"/>
        </w:rPr>
        <w:t>П</w:t>
      </w:r>
      <w:r w:rsidRPr="00786024">
        <w:rPr>
          <w:rFonts w:ascii="Times New Roman" w:hAnsi="Times New Roman"/>
          <w:b/>
          <w:sz w:val="28"/>
          <w:szCs w:val="28"/>
          <w:lang w:val="ru-RU"/>
        </w:rPr>
        <w:t xml:space="preserve">ослуги </w:t>
      </w:r>
      <w:proofErr w:type="spellStart"/>
      <w:r w:rsidRPr="00786024">
        <w:rPr>
          <w:rFonts w:ascii="Times New Roman" w:hAnsi="Times New Roman"/>
          <w:b/>
          <w:sz w:val="28"/>
          <w:szCs w:val="28"/>
          <w:lang w:val="ru-RU"/>
        </w:rPr>
        <w:t>із</w:t>
      </w:r>
      <w:proofErr w:type="spellEnd"/>
      <w:r w:rsidRPr="00786024">
        <w:rPr>
          <w:rFonts w:ascii="Times New Roman" w:hAnsi="Times New Roman"/>
          <w:b/>
          <w:sz w:val="28"/>
          <w:szCs w:val="28"/>
          <w:lang w:val="ru-RU"/>
        </w:rPr>
        <w:t xml:space="preserve"> </w:t>
      </w:r>
      <w:proofErr w:type="spellStart"/>
      <w:r w:rsidRPr="00786024">
        <w:rPr>
          <w:rFonts w:ascii="Times New Roman" w:hAnsi="Times New Roman"/>
          <w:b/>
          <w:sz w:val="28"/>
          <w:szCs w:val="28"/>
          <w:lang w:val="ru-RU"/>
        </w:rPr>
        <w:t>забезпечення</w:t>
      </w:r>
      <w:proofErr w:type="spellEnd"/>
      <w:r w:rsidRPr="00786024">
        <w:rPr>
          <w:rFonts w:ascii="Times New Roman" w:hAnsi="Times New Roman"/>
          <w:b/>
          <w:sz w:val="28"/>
          <w:szCs w:val="28"/>
          <w:lang w:val="ru-RU"/>
        </w:rPr>
        <w:t xml:space="preserve"> </w:t>
      </w:r>
      <w:proofErr w:type="spellStart"/>
      <w:r w:rsidRPr="00786024">
        <w:rPr>
          <w:rFonts w:ascii="Times New Roman" w:hAnsi="Times New Roman"/>
          <w:b/>
          <w:sz w:val="28"/>
          <w:szCs w:val="28"/>
          <w:lang w:val="ru-RU"/>
        </w:rPr>
        <w:t>перетікань</w:t>
      </w:r>
      <w:proofErr w:type="spellEnd"/>
      <w:r w:rsidRPr="00786024">
        <w:rPr>
          <w:rFonts w:ascii="Times New Roman" w:hAnsi="Times New Roman"/>
          <w:b/>
          <w:sz w:val="28"/>
          <w:szCs w:val="28"/>
          <w:lang w:val="ru-RU"/>
        </w:rPr>
        <w:t xml:space="preserve"> </w:t>
      </w:r>
      <w:proofErr w:type="spellStart"/>
      <w:r w:rsidRPr="00786024">
        <w:rPr>
          <w:rFonts w:ascii="Times New Roman" w:hAnsi="Times New Roman"/>
          <w:b/>
          <w:sz w:val="28"/>
          <w:szCs w:val="28"/>
          <w:lang w:val="ru-RU"/>
        </w:rPr>
        <w:t>реактивної</w:t>
      </w:r>
      <w:proofErr w:type="spellEnd"/>
      <w:r w:rsidRPr="00786024">
        <w:rPr>
          <w:rFonts w:ascii="Times New Roman" w:hAnsi="Times New Roman"/>
          <w:b/>
          <w:sz w:val="28"/>
          <w:szCs w:val="28"/>
          <w:lang w:val="ru-RU"/>
        </w:rPr>
        <w:t xml:space="preserve"> </w:t>
      </w:r>
      <w:proofErr w:type="spellStart"/>
      <w:r w:rsidRPr="00786024">
        <w:rPr>
          <w:rFonts w:ascii="Times New Roman" w:hAnsi="Times New Roman"/>
          <w:b/>
          <w:sz w:val="28"/>
          <w:szCs w:val="28"/>
          <w:lang w:val="ru-RU"/>
        </w:rPr>
        <w:t>електричної</w:t>
      </w:r>
      <w:proofErr w:type="spellEnd"/>
      <w:r w:rsidRPr="00786024">
        <w:rPr>
          <w:rFonts w:ascii="Times New Roman" w:hAnsi="Times New Roman"/>
          <w:b/>
          <w:sz w:val="28"/>
          <w:szCs w:val="28"/>
          <w:lang w:val="ru-RU"/>
        </w:rPr>
        <w:t xml:space="preserve"> </w:t>
      </w:r>
      <w:proofErr w:type="spellStart"/>
      <w:r w:rsidRPr="00786024">
        <w:rPr>
          <w:rFonts w:ascii="Times New Roman" w:hAnsi="Times New Roman"/>
          <w:b/>
          <w:sz w:val="28"/>
          <w:szCs w:val="28"/>
          <w:lang w:val="ru-RU"/>
        </w:rPr>
        <w:t>енергії</w:t>
      </w:r>
      <w:proofErr w:type="spellEnd"/>
    </w:p>
    <w:bookmarkEnd w:id="0"/>
    <w:p w:rsidR="00DB3520" w:rsidRDefault="00DB3520" w:rsidP="007F295E">
      <w:pPr>
        <w:spacing w:after="0" w:line="240" w:lineRule="auto"/>
        <w:ind w:firstLine="426"/>
        <w:jc w:val="both"/>
        <w:rPr>
          <w:rFonts w:ascii="Times New Roman" w:hAnsi="Times New Roman"/>
          <w:sz w:val="28"/>
          <w:szCs w:val="28"/>
        </w:rPr>
      </w:pPr>
    </w:p>
    <w:p w:rsidR="00DB3520" w:rsidRDefault="007F295E" w:rsidP="00983027">
      <w:pPr>
        <w:spacing w:after="0" w:line="240" w:lineRule="auto"/>
        <w:ind w:firstLine="426"/>
        <w:jc w:val="both"/>
        <w:rPr>
          <w:rFonts w:ascii="Times New Roman" w:hAnsi="Times New Roman"/>
          <w:sz w:val="28"/>
          <w:szCs w:val="28"/>
        </w:rPr>
      </w:pPr>
      <w:r w:rsidRPr="00EA2CB5">
        <w:rPr>
          <w:rFonts w:ascii="Times New Roman" w:hAnsi="Times New Roman"/>
          <w:sz w:val="28"/>
          <w:szCs w:val="28"/>
        </w:rPr>
        <w:t xml:space="preserve">Посилання </w:t>
      </w:r>
      <w:r>
        <w:rPr>
          <w:rFonts w:ascii="Times New Roman" w:hAnsi="Times New Roman"/>
          <w:sz w:val="28"/>
          <w:szCs w:val="28"/>
        </w:rPr>
        <w:t>на</w:t>
      </w:r>
      <w:r w:rsidRPr="007F295E">
        <w:rPr>
          <w:rFonts w:ascii="Times New Roman" w:hAnsi="Times New Roman"/>
          <w:sz w:val="28"/>
          <w:szCs w:val="28"/>
        </w:rPr>
        <w:t xml:space="preserve"> оголошення про проведення переговорної процедури закупівлі</w:t>
      </w:r>
      <w:r w:rsidRPr="00EA2CB5">
        <w:rPr>
          <w:rFonts w:ascii="Times New Roman" w:hAnsi="Times New Roman"/>
          <w:sz w:val="28"/>
          <w:szCs w:val="28"/>
        </w:rPr>
        <w:t xml:space="preserve"> в електронній системі закупівель: </w:t>
      </w:r>
      <w:hyperlink r:id="rId8" w:history="1">
        <w:r w:rsidR="00786024" w:rsidRPr="00E024FD">
          <w:rPr>
            <w:rStyle w:val="aa"/>
            <w:rFonts w:ascii="Times New Roman" w:hAnsi="Times New Roman"/>
            <w:sz w:val="28"/>
            <w:szCs w:val="28"/>
          </w:rPr>
          <w:t>https://prozorro.gov.ua/tender/UA-2020-12-30-005210-a</w:t>
        </w:r>
      </w:hyperlink>
    </w:p>
    <w:p w:rsidR="00786024" w:rsidRDefault="00786024" w:rsidP="00983027">
      <w:pPr>
        <w:spacing w:after="0" w:line="240" w:lineRule="auto"/>
        <w:ind w:firstLine="426"/>
        <w:jc w:val="both"/>
        <w:rPr>
          <w:rFonts w:ascii="Times New Roman" w:hAnsi="Times New Roman"/>
          <w:sz w:val="28"/>
          <w:szCs w:val="28"/>
        </w:rPr>
      </w:pPr>
    </w:p>
    <w:p w:rsidR="007F295E" w:rsidRPr="007F295E" w:rsidRDefault="007F295E" w:rsidP="00DB3520">
      <w:pPr>
        <w:spacing w:after="0" w:line="240" w:lineRule="auto"/>
        <w:ind w:firstLine="426"/>
        <w:jc w:val="both"/>
        <w:rPr>
          <w:rFonts w:ascii="Times New Roman" w:hAnsi="Times New Roman"/>
          <w:b/>
          <w:sz w:val="28"/>
          <w:szCs w:val="28"/>
        </w:rPr>
      </w:pPr>
      <w:r w:rsidRPr="007F295E">
        <w:rPr>
          <w:rFonts w:ascii="Times New Roman" w:hAnsi="Times New Roman"/>
          <w:b/>
          <w:sz w:val="28"/>
          <w:szCs w:val="28"/>
        </w:rPr>
        <w:t>Обґрунтування застосування переговорної процедури</w:t>
      </w:r>
    </w:p>
    <w:p w:rsidR="00786024" w:rsidRDefault="00786024" w:rsidP="00DB3520">
      <w:pPr>
        <w:spacing w:after="0" w:line="240" w:lineRule="auto"/>
        <w:ind w:firstLine="426"/>
        <w:jc w:val="both"/>
        <w:rPr>
          <w:rFonts w:ascii="Times New Roman" w:hAnsi="Times New Roman"/>
          <w:sz w:val="28"/>
          <w:szCs w:val="28"/>
        </w:rPr>
      </w:pPr>
    </w:p>
    <w:p w:rsidR="00786024" w:rsidRPr="00786024" w:rsidRDefault="00786024" w:rsidP="00786024">
      <w:pPr>
        <w:spacing w:after="0" w:line="240" w:lineRule="auto"/>
        <w:ind w:firstLine="709"/>
        <w:jc w:val="both"/>
        <w:rPr>
          <w:rFonts w:ascii="Times New Roman" w:eastAsiaTheme="minorHAnsi" w:hAnsi="Times New Roman"/>
          <w:sz w:val="24"/>
          <w:szCs w:val="24"/>
          <w:lang w:eastAsia="en-US"/>
        </w:rPr>
      </w:pPr>
      <w:r w:rsidRPr="00786024">
        <w:rPr>
          <w:rFonts w:ascii="Times New Roman" w:eastAsiaTheme="minorHAnsi" w:hAnsi="Times New Roman"/>
          <w:sz w:val="24"/>
          <w:szCs w:val="24"/>
          <w:lang w:eastAsia="en-US"/>
        </w:rPr>
        <w:t xml:space="preserve">Відповідно до Закону України «Про ринок електричної енергії» розподіл електричної енергії – це діяльність із транспортування 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 (ОСР), крім постачання електричної енергії. </w:t>
      </w:r>
    </w:p>
    <w:p w:rsidR="00786024" w:rsidRPr="00786024" w:rsidRDefault="00786024" w:rsidP="00786024">
      <w:pPr>
        <w:spacing w:after="0" w:line="240" w:lineRule="auto"/>
        <w:ind w:firstLine="709"/>
        <w:jc w:val="both"/>
        <w:rPr>
          <w:rFonts w:ascii="Times New Roman" w:eastAsiaTheme="minorHAnsi" w:hAnsi="Times New Roman"/>
          <w:sz w:val="24"/>
          <w:szCs w:val="24"/>
          <w:lang w:eastAsia="en-US"/>
        </w:rPr>
      </w:pPr>
      <w:r w:rsidRPr="00786024">
        <w:rPr>
          <w:rFonts w:ascii="Times New Roman" w:eastAsiaTheme="minorHAnsi" w:hAnsi="Times New Roman"/>
          <w:sz w:val="24"/>
          <w:szCs w:val="24"/>
          <w:lang w:eastAsia="en-US"/>
        </w:rPr>
        <w:t>Послуги з розподілу електричної енергії надають оператори систем розподілу (суб’єкти природних монополій) за тарифами, які встановлюються НКРЕКП.</w:t>
      </w:r>
    </w:p>
    <w:p w:rsidR="00786024" w:rsidRPr="00786024" w:rsidRDefault="00786024" w:rsidP="00786024">
      <w:pPr>
        <w:spacing w:after="0" w:line="240" w:lineRule="auto"/>
        <w:ind w:firstLine="709"/>
        <w:jc w:val="both"/>
        <w:rPr>
          <w:rFonts w:ascii="Times New Roman" w:eastAsiaTheme="minorHAnsi" w:hAnsi="Times New Roman"/>
          <w:sz w:val="24"/>
          <w:szCs w:val="24"/>
          <w:lang w:eastAsia="en-US"/>
        </w:rPr>
      </w:pPr>
      <w:r w:rsidRPr="00786024">
        <w:rPr>
          <w:rFonts w:ascii="Times New Roman" w:eastAsiaTheme="minorHAnsi" w:hAnsi="Times New Roman"/>
          <w:sz w:val="24"/>
          <w:szCs w:val="24"/>
          <w:lang w:eastAsia="en-US"/>
        </w:rPr>
        <w:t xml:space="preserve">Господарська діяльність з розподілу (передачі) електричної енергії споживачу провадиться на ринку електричної енергії за умови отримання відповідної ліцензії. Ліцензія видається Національною комісією, що здійснює державне регулювання у сферах енергетики та комунальних послуг. </w:t>
      </w:r>
    </w:p>
    <w:p w:rsidR="00786024" w:rsidRPr="00786024" w:rsidRDefault="00786024" w:rsidP="00786024">
      <w:pPr>
        <w:spacing w:after="0" w:line="240" w:lineRule="auto"/>
        <w:ind w:firstLine="709"/>
        <w:jc w:val="both"/>
        <w:rPr>
          <w:rFonts w:ascii="Times New Roman" w:eastAsiaTheme="minorHAnsi" w:hAnsi="Times New Roman"/>
          <w:sz w:val="24"/>
          <w:szCs w:val="24"/>
          <w:lang w:eastAsia="en-US"/>
        </w:rPr>
      </w:pPr>
      <w:r w:rsidRPr="00786024">
        <w:rPr>
          <w:rFonts w:ascii="Times New Roman" w:eastAsiaTheme="minorHAnsi" w:hAnsi="Times New Roman"/>
          <w:sz w:val="24"/>
          <w:szCs w:val="24"/>
          <w:lang w:eastAsia="en-US"/>
        </w:rPr>
        <w:t xml:space="preserve">Також відповідно до Постанови Національної комісії, що здійснює державне регулювання у сферах енергетики та комунальних послуг від 14.03.2018 № 312 «Про затвердження Правил роздрібного ринку електричної енергії» (далі – Правила) перетікання реактивної електричної енергії на межі балансової належності електричних мереж (перетікання реактивної електричної енергії) – складова фізичних процесів передачі, розподілу та споживання активної електричної енергії, яка спричиняє додаткові технологічні втрати активної електричної енергії та впливає на показники якості активної електричної енергії. </w:t>
      </w:r>
    </w:p>
    <w:p w:rsidR="00786024" w:rsidRPr="00786024" w:rsidRDefault="00786024" w:rsidP="00786024">
      <w:pPr>
        <w:spacing w:after="0" w:line="240" w:lineRule="auto"/>
        <w:ind w:firstLine="709"/>
        <w:jc w:val="both"/>
        <w:rPr>
          <w:rFonts w:ascii="Times New Roman" w:eastAsiaTheme="minorHAnsi" w:hAnsi="Times New Roman"/>
          <w:sz w:val="24"/>
          <w:szCs w:val="24"/>
          <w:lang w:eastAsia="en-US"/>
        </w:rPr>
      </w:pPr>
      <w:r w:rsidRPr="00786024">
        <w:rPr>
          <w:rFonts w:ascii="Times New Roman" w:eastAsiaTheme="minorHAnsi" w:hAnsi="Times New Roman"/>
          <w:sz w:val="24"/>
          <w:szCs w:val="24"/>
          <w:lang w:eastAsia="en-US"/>
        </w:rPr>
        <w:t xml:space="preserve">Плата за перетікання реактивної електроенергії це плата за послуги, які оператор системи передачі/оператор системи розподілу або власник технологічних електричних мереж змушений надавати споживачу, якщо такий споживач експлуатує </w:t>
      </w:r>
      <w:proofErr w:type="spellStart"/>
      <w:r w:rsidRPr="00786024">
        <w:rPr>
          <w:rFonts w:ascii="Times New Roman" w:eastAsiaTheme="minorHAnsi" w:hAnsi="Times New Roman"/>
          <w:sz w:val="24"/>
          <w:szCs w:val="24"/>
          <w:lang w:eastAsia="en-US"/>
        </w:rPr>
        <w:t>електромагнітно</w:t>
      </w:r>
      <w:proofErr w:type="spellEnd"/>
      <w:r w:rsidRPr="00786024">
        <w:rPr>
          <w:rFonts w:ascii="Times New Roman" w:eastAsiaTheme="minorHAnsi" w:hAnsi="Times New Roman"/>
          <w:sz w:val="24"/>
          <w:szCs w:val="24"/>
          <w:lang w:eastAsia="en-US"/>
        </w:rPr>
        <w:t xml:space="preserve"> незбалансовані електроустановки.</w:t>
      </w:r>
    </w:p>
    <w:p w:rsidR="00786024" w:rsidRPr="00786024" w:rsidRDefault="00786024" w:rsidP="00786024">
      <w:pPr>
        <w:spacing w:after="0" w:line="240" w:lineRule="auto"/>
        <w:ind w:firstLine="709"/>
        <w:jc w:val="both"/>
        <w:rPr>
          <w:rFonts w:ascii="Times New Roman" w:eastAsiaTheme="minorHAnsi" w:hAnsi="Times New Roman"/>
          <w:sz w:val="24"/>
          <w:szCs w:val="24"/>
          <w:lang w:eastAsia="en-US"/>
        </w:rPr>
      </w:pPr>
      <w:r w:rsidRPr="00786024">
        <w:rPr>
          <w:rFonts w:ascii="Times New Roman" w:eastAsiaTheme="minorHAnsi" w:hAnsi="Times New Roman"/>
          <w:sz w:val="24"/>
          <w:szCs w:val="24"/>
          <w:lang w:eastAsia="en-US"/>
        </w:rPr>
        <w:t xml:space="preserve">Пунктом 4.33 Правил вказано, що споживачі, електроустановки яких приєднані до мереж, що належать оператору системи, вносять плату за перетікання реактивної електричної енергії на поточний рахунок оператора системи відповідно до умов договору про надання послуг з компенсації перетікань реактивної електричної енергії, який може бути додатком до договору споживача про розподіл (передачу) електричної енергії. </w:t>
      </w:r>
    </w:p>
    <w:p w:rsidR="00786024" w:rsidRPr="00786024" w:rsidRDefault="00786024" w:rsidP="00786024">
      <w:pPr>
        <w:spacing w:after="0" w:line="240" w:lineRule="auto"/>
        <w:ind w:firstLine="709"/>
        <w:jc w:val="both"/>
        <w:rPr>
          <w:rFonts w:ascii="Times New Roman" w:eastAsiaTheme="minorHAnsi" w:hAnsi="Times New Roman"/>
          <w:sz w:val="24"/>
          <w:szCs w:val="24"/>
          <w:lang w:eastAsia="en-US"/>
        </w:rPr>
      </w:pPr>
      <w:r w:rsidRPr="00786024">
        <w:rPr>
          <w:rFonts w:ascii="Times New Roman" w:eastAsiaTheme="minorHAnsi" w:hAnsi="Times New Roman"/>
          <w:sz w:val="24"/>
          <w:szCs w:val="24"/>
          <w:lang w:eastAsia="en-US"/>
        </w:rPr>
        <w:t>ПрАТ «ДТЕК «Київські електромережі» згідно з постановою Національної комісії, що здійснює державне регулювання у сфері енергетики та комунальних послуг від 13.11.2018 № 1411 отримало ліцензію на право провадження з 01.01.2019 господарської діяльності з розподілу електричної енергії на території міста Києва.</w:t>
      </w:r>
    </w:p>
    <w:p w:rsidR="00786024" w:rsidRPr="00786024" w:rsidRDefault="00786024" w:rsidP="00786024">
      <w:pPr>
        <w:spacing w:after="0" w:line="240" w:lineRule="auto"/>
        <w:ind w:firstLine="709"/>
        <w:jc w:val="both"/>
        <w:rPr>
          <w:rFonts w:ascii="Times New Roman" w:eastAsiaTheme="minorHAnsi" w:hAnsi="Times New Roman"/>
          <w:sz w:val="24"/>
          <w:szCs w:val="24"/>
          <w:lang w:eastAsia="en-US"/>
        </w:rPr>
      </w:pPr>
      <w:r w:rsidRPr="00786024">
        <w:rPr>
          <w:rFonts w:ascii="Times New Roman" w:eastAsiaTheme="minorHAnsi" w:hAnsi="Times New Roman"/>
          <w:sz w:val="24"/>
          <w:szCs w:val="24"/>
          <w:lang w:eastAsia="en-US"/>
        </w:rPr>
        <w:t>Отже, відповідно до ч. 2 ст. 40 ЗУ «Про публічні закупівлі», а саме за відсутності конкуренції (у тому числі з технічних причин) на відповідному ринку, внаслідок чого договір про закупівлю може бути укладено лише з одним постачальником, за відсутності при цьому альтернативи, ПрАТ «ДТЕК «Київські електромережі» є єдиним надавачем послуг з розподілу електричної енергії та послуг із компенсації перетікання реактивної електроенергії в межах міста Києва.</w:t>
      </w:r>
    </w:p>
    <w:p w:rsidR="00786024" w:rsidRPr="00786024" w:rsidRDefault="00786024" w:rsidP="00786024">
      <w:pPr>
        <w:spacing w:after="0" w:line="240" w:lineRule="auto"/>
        <w:ind w:firstLine="709"/>
        <w:jc w:val="both"/>
        <w:rPr>
          <w:rFonts w:ascii="Times New Roman" w:eastAsiaTheme="minorHAnsi" w:hAnsi="Times New Roman"/>
          <w:sz w:val="24"/>
          <w:szCs w:val="24"/>
          <w:lang w:eastAsia="en-US"/>
        </w:rPr>
      </w:pPr>
      <w:r w:rsidRPr="00786024">
        <w:rPr>
          <w:rFonts w:ascii="Times New Roman" w:eastAsiaTheme="minorHAnsi" w:hAnsi="Times New Roman"/>
          <w:sz w:val="24"/>
          <w:szCs w:val="24"/>
          <w:lang w:eastAsia="en-US"/>
        </w:rPr>
        <w:t>Отже Київська міська рада, як замовник торгів, через відсутність конкуренції, в тому числі з технічних причин, не має можливості здійснювати закупівлю послуг з розподілу електричної енергії та послуг із компенсації перетікання реактивної електроенергії у інших операторів системи розподілу електричної енергії. Дані послуги може бути надано лише певним оператором, а саме ПрАТ «ДТЕК «Київські електромережі». Інша альтернатива відсутня.</w:t>
      </w:r>
    </w:p>
    <w:p w:rsidR="00786024" w:rsidRPr="00786024" w:rsidRDefault="00786024" w:rsidP="00786024">
      <w:pPr>
        <w:spacing w:after="0" w:line="240" w:lineRule="auto"/>
        <w:ind w:firstLine="709"/>
        <w:jc w:val="both"/>
        <w:rPr>
          <w:rFonts w:ascii="Times New Roman" w:eastAsiaTheme="minorHAnsi" w:hAnsi="Times New Roman"/>
          <w:sz w:val="24"/>
          <w:szCs w:val="24"/>
          <w:lang w:eastAsia="en-US"/>
        </w:rPr>
      </w:pPr>
      <w:r w:rsidRPr="00786024">
        <w:rPr>
          <w:rFonts w:ascii="Times New Roman" w:eastAsiaTheme="minorHAnsi" w:hAnsi="Times New Roman"/>
          <w:sz w:val="24"/>
          <w:szCs w:val="24"/>
          <w:lang w:eastAsia="en-US"/>
        </w:rPr>
        <w:lastRenderedPageBreak/>
        <w:t>Таким чином, відповідно ч.2 ст. 40 Закону України «Про публічні закупівлі», процедурою закупівлі послуг з розподілу електричної енергії та компенсації перетікання реактивної електроенергії необхідно визначити як «Переговорна процедура закупівлі», оскільки відсутня конкуренція (у тому числі з технічних причин) на відповідному ринку, внаслідок чого договір про закупівлю може бути укладено лише з одним постачальником, за відсутності при цьому альтернативи.</w:t>
      </w:r>
    </w:p>
    <w:p w:rsidR="00786024" w:rsidRPr="00786024" w:rsidRDefault="00786024" w:rsidP="00786024">
      <w:pPr>
        <w:spacing w:after="0" w:line="240" w:lineRule="auto"/>
        <w:ind w:firstLine="709"/>
        <w:jc w:val="both"/>
        <w:rPr>
          <w:rFonts w:ascii="Times New Roman" w:eastAsiaTheme="minorHAnsi" w:hAnsi="Times New Roman"/>
          <w:sz w:val="28"/>
          <w:szCs w:val="28"/>
          <w:lang w:eastAsia="en-US"/>
        </w:rPr>
      </w:pPr>
    </w:p>
    <w:p w:rsidR="00DB3520" w:rsidRPr="00DB3520" w:rsidRDefault="00DB3520" w:rsidP="00DB3520">
      <w:pPr>
        <w:spacing w:after="0" w:line="240" w:lineRule="auto"/>
        <w:ind w:firstLine="426"/>
        <w:jc w:val="both"/>
        <w:rPr>
          <w:rFonts w:ascii="Times New Roman" w:hAnsi="Times New Roman"/>
          <w:sz w:val="28"/>
          <w:szCs w:val="28"/>
        </w:rPr>
      </w:pPr>
      <w:r w:rsidRPr="00DB3520">
        <w:rPr>
          <w:rFonts w:ascii="Times New Roman" w:hAnsi="Times New Roman"/>
          <w:sz w:val="28"/>
          <w:szCs w:val="28"/>
        </w:rPr>
        <w:t>Пункт закону</w:t>
      </w:r>
      <w:r>
        <w:rPr>
          <w:rFonts w:ascii="Times New Roman" w:hAnsi="Times New Roman"/>
          <w:sz w:val="28"/>
          <w:szCs w:val="28"/>
        </w:rPr>
        <w:t>:</w:t>
      </w:r>
    </w:p>
    <w:p w:rsidR="00DB3520" w:rsidRPr="00DB3520" w:rsidRDefault="00DB3520" w:rsidP="00DB3520">
      <w:pPr>
        <w:spacing w:after="0" w:line="240" w:lineRule="auto"/>
        <w:ind w:firstLine="426"/>
        <w:jc w:val="both"/>
        <w:rPr>
          <w:rFonts w:ascii="Times New Roman" w:hAnsi="Times New Roman"/>
          <w:sz w:val="28"/>
          <w:szCs w:val="28"/>
        </w:rPr>
      </w:pPr>
      <w:r w:rsidRPr="00DB3520">
        <w:rPr>
          <w:rFonts w:ascii="Times New Roman" w:hAnsi="Times New Roman"/>
          <w:sz w:val="28"/>
          <w:szCs w:val="28"/>
        </w:rPr>
        <w:t>Відсутність конкуренції з технічних причин</w:t>
      </w:r>
    </w:p>
    <w:p w:rsidR="00DB3520" w:rsidRPr="00DB3520" w:rsidRDefault="00DB3520" w:rsidP="00DB3520">
      <w:pPr>
        <w:spacing w:after="0" w:line="240" w:lineRule="auto"/>
        <w:ind w:firstLine="426"/>
        <w:jc w:val="both"/>
        <w:rPr>
          <w:rFonts w:ascii="Times New Roman" w:hAnsi="Times New Roman"/>
          <w:sz w:val="28"/>
          <w:szCs w:val="28"/>
        </w:rPr>
      </w:pPr>
      <w:r w:rsidRPr="00DB3520">
        <w:rPr>
          <w:rFonts w:ascii="Times New Roman" w:hAnsi="Times New Roman"/>
          <w:sz w:val="28"/>
          <w:szCs w:val="28"/>
        </w:rPr>
        <w:t>Обґрунтування</w:t>
      </w:r>
      <w:r>
        <w:rPr>
          <w:rFonts w:ascii="Times New Roman" w:hAnsi="Times New Roman"/>
          <w:sz w:val="28"/>
          <w:szCs w:val="28"/>
        </w:rPr>
        <w:t>:</w:t>
      </w:r>
    </w:p>
    <w:p w:rsidR="00B37B01" w:rsidRDefault="00DB3520" w:rsidP="00DB3520">
      <w:pPr>
        <w:spacing w:after="0" w:line="240" w:lineRule="auto"/>
        <w:ind w:firstLine="426"/>
        <w:jc w:val="both"/>
        <w:rPr>
          <w:rFonts w:ascii="Times New Roman" w:hAnsi="Times New Roman"/>
          <w:sz w:val="28"/>
          <w:szCs w:val="28"/>
        </w:rPr>
      </w:pPr>
      <w:r>
        <w:rPr>
          <w:rFonts w:ascii="Times New Roman" w:hAnsi="Times New Roman"/>
          <w:sz w:val="28"/>
          <w:szCs w:val="28"/>
        </w:rPr>
        <w:t>В</w:t>
      </w:r>
      <w:r w:rsidRPr="00DB3520">
        <w:rPr>
          <w:rFonts w:ascii="Times New Roman" w:hAnsi="Times New Roman"/>
          <w:sz w:val="28"/>
          <w:szCs w:val="28"/>
        </w:rPr>
        <w:t>ідсутність</w:t>
      </w:r>
      <w:r>
        <w:rPr>
          <w:rFonts w:ascii="Times New Roman" w:hAnsi="Times New Roman"/>
          <w:sz w:val="28"/>
          <w:szCs w:val="28"/>
        </w:rPr>
        <w:t xml:space="preserve"> конкуренції з технічних причин</w:t>
      </w:r>
    </w:p>
    <w:p w:rsidR="00DB3520" w:rsidRDefault="00DB3520" w:rsidP="00DB3520">
      <w:pPr>
        <w:spacing w:after="0" w:line="240" w:lineRule="auto"/>
        <w:ind w:firstLine="426"/>
        <w:jc w:val="both"/>
        <w:rPr>
          <w:rFonts w:ascii="Times New Roman" w:hAnsi="Times New Roman"/>
          <w:sz w:val="28"/>
          <w:szCs w:val="28"/>
        </w:rPr>
      </w:pPr>
    </w:p>
    <w:p w:rsidR="007A4C3C" w:rsidRDefault="00EA2CB5" w:rsidP="00EA2CB5">
      <w:pPr>
        <w:spacing w:after="0" w:line="240" w:lineRule="auto"/>
        <w:ind w:firstLine="426"/>
        <w:jc w:val="both"/>
        <w:rPr>
          <w:rFonts w:ascii="Times New Roman" w:hAnsi="Times New Roman"/>
          <w:sz w:val="28"/>
          <w:szCs w:val="28"/>
        </w:rPr>
      </w:pPr>
      <w:r w:rsidRPr="00EA2CB5">
        <w:rPr>
          <w:rFonts w:ascii="Times New Roman" w:hAnsi="Times New Roman"/>
          <w:sz w:val="28"/>
          <w:szCs w:val="28"/>
        </w:rPr>
        <w:t xml:space="preserve">Розміру бюджетного призначення складає - </w:t>
      </w:r>
      <w:r w:rsidR="00786024" w:rsidRPr="00786024">
        <w:rPr>
          <w:rFonts w:ascii="Times New Roman" w:hAnsi="Times New Roman"/>
          <w:sz w:val="28"/>
          <w:szCs w:val="28"/>
        </w:rPr>
        <w:t>61 115,00</w:t>
      </w:r>
      <w:r w:rsidR="00B37B01" w:rsidRPr="00B37B01">
        <w:rPr>
          <w:rFonts w:ascii="Times New Roman" w:hAnsi="Times New Roman"/>
          <w:sz w:val="28"/>
          <w:szCs w:val="28"/>
        </w:rPr>
        <w:t xml:space="preserve"> </w:t>
      </w:r>
      <w:r w:rsidR="007A4C3C" w:rsidRPr="007A4C3C">
        <w:rPr>
          <w:rFonts w:ascii="Times New Roman" w:hAnsi="Times New Roman"/>
          <w:sz w:val="28"/>
          <w:szCs w:val="28"/>
        </w:rPr>
        <w:t>грн.</w:t>
      </w:r>
    </w:p>
    <w:p w:rsidR="00EA2CB5" w:rsidRDefault="00EA2CB5" w:rsidP="00EA2CB5">
      <w:pPr>
        <w:spacing w:after="0" w:line="240" w:lineRule="auto"/>
        <w:ind w:firstLine="426"/>
        <w:jc w:val="both"/>
        <w:rPr>
          <w:rFonts w:ascii="Times New Roman" w:hAnsi="Times New Roman"/>
          <w:sz w:val="28"/>
          <w:szCs w:val="28"/>
        </w:rPr>
      </w:pPr>
      <w:r w:rsidRPr="00EA2CB5">
        <w:rPr>
          <w:rFonts w:ascii="Times New Roman" w:hAnsi="Times New Roman"/>
          <w:sz w:val="28"/>
          <w:szCs w:val="28"/>
        </w:rPr>
        <w:t xml:space="preserve">Очікувана вартість становить - </w:t>
      </w:r>
      <w:r w:rsidR="00786024" w:rsidRPr="00786024">
        <w:rPr>
          <w:rFonts w:ascii="Times New Roman" w:hAnsi="Times New Roman"/>
          <w:sz w:val="28"/>
          <w:szCs w:val="28"/>
        </w:rPr>
        <w:t>61 115,00</w:t>
      </w:r>
      <w:r w:rsidR="00DB3520">
        <w:rPr>
          <w:rFonts w:ascii="Times New Roman" w:hAnsi="Times New Roman"/>
          <w:sz w:val="28"/>
          <w:szCs w:val="28"/>
        </w:rPr>
        <w:t xml:space="preserve"> </w:t>
      </w:r>
      <w:r w:rsidR="007A4C3C" w:rsidRPr="007A4C3C">
        <w:rPr>
          <w:rFonts w:ascii="Times New Roman" w:hAnsi="Times New Roman"/>
          <w:sz w:val="28"/>
          <w:szCs w:val="28"/>
        </w:rPr>
        <w:t>грн.</w:t>
      </w:r>
    </w:p>
    <w:p w:rsidR="00EA2CB5" w:rsidRPr="00EA2CB5" w:rsidRDefault="00EA2CB5" w:rsidP="00EA2CB5">
      <w:pPr>
        <w:spacing w:after="0" w:line="240" w:lineRule="auto"/>
        <w:ind w:firstLine="426"/>
        <w:jc w:val="both"/>
        <w:rPr>
          <w:rFonts w:ascii="Times New Roman" w:hAnsi="Times New Roman"/>
          <w:sz w:val="28"/>
          <w:szCs w:val="28"/>
        </w:rPr>
      </w:pPr>
    </w:p>
    <w:p w:rsidR="007F295E" w:rsidRPr="00EA2CB5" w:rsidRDefault="007F295E">
      <w:pPr>
        <w:spacing w:after="0" w:line="240" w:lineRule="auto"/>
        <w:ind w:firstLine="426"/>
        <w:jc w:val="both"/>
        <w:rPr>
          <w:sz w:val="28"/>
          <w:szCs w:val="28"/>
        </w:rPr>
      </w:pPr>
    </w:p>
    <w:sectPr w:rsidR="007F295E" w:rsidRPr="00EA2CB5" w:rsidSect="00B8477F">
      <w:headerReference w:type="default" r:id="rId9"/>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03B" w:rsidRDefault="0092103B" w:rsidP="00E20434">
      <w:pPr>
        <w:spacing w:after="0" w:line="240" w:lineRule="auto"/>
      </w:pPr>
      <w:r>
        <w:separator/>
      </w:r>
    </w:p>
  </w:endnote>
  <w:endnote w:type="continuationSeparator" w:id="0">
    <w:p w:rsidR="0092103B" w:rsidRDefault="0092103B" w:rsidP="00E2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Mono">
    <w:altName w:val="Arial"/>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03B" w:rsidRDefault="0092103B" w:rsidP="00E20434">
      <w:pPr>
        <w:spacing w:after="0" w:line="240" w:lineRule="auto"/>
      </w:pPr>
      <w:r>
        <w:separator/>
      </w:r>
    </w:p>
  </w:footnote>
  <w:footnote w:type="continuationSeparator" w:id="0">
    <w:p w:rsidR="0092103B" w:rsidRDefault="0092103B" w:rsidP="00E2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89723"/>
      <w:docPartObj>
        <w:docPartGallery w:val="Page Numbers (Top of Page)"/>
        <w:docPartUnique/>
      </w:docPartObj>
    </w:sdtPr>
    <w:sdtEndPr/>
    <w:sdtContent>
      <w:p w:rsidR="00E20434" w:rsidRDefault="00A9242F">
        <w:pPr>
          <w:pStyle w:val="ab"/>
          <w:jc w:val="center"/>
        </w:pPr>
        <w:r>
          <w:fldChar w:fldCharType="begin"/>
        </w:r>
        <w:r w:rsidR="00E20434">
          <w:instrText>PAGE   \* MERGEFORMAT</w:instrText>
        </w:r>
        <w:r>
          <w:fldChar w:fldCharType="separate"/>
        </w:r>
        <w:r w:rsidR="00786024">
          <w:rPr>
            <w:noProof/>
          </w:rPr>
          <w:t>2</w:t>
        </w:r>
        <w:r>
          <w:fldChar w:fldCharType="end"/>
        </w:r>
      </w:p>
    </w:sdtContent>
  </w:sdt>
  <w:p w:rsidR="00E20434" w:rsidRDefault="00E2043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76D1D66"/>
    <w:multiLevelType w:val="hybridMultilevel"/>
    <w:tmpl w:val="CC4C3A40"/>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8442E5"/>
    <w:multiLevelType w:val="hybridMultilevel"/>
    <w:tmpl w:val="A02A09BA"/>
    <w:lvl w:ilvl="0" w:tplc="4E822C3E">
      <w:start w:val="1"/>
      <w:numFmt w:val="decimal"/>
      <w:lvlText w:val="%1."/>
      <w:lvlJc w:val="left"/>
      <w:pPr>
        <w:ind w:left="786" w:hanging="360"/>
      </w:pPr>
      <w:rPr>
        <w:rFonts w:hint="default"/>
        <w:b w:val="0"/>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24A754A5"/>
    <w:multiLevelType w:val="hybridMultilevel"/>
    <w:tmpl w:val="B00C4AA0"/>
    <w:lvl w:ilvl="0" w:tplc="DF161096">
      <w:start w:val="3"/>
      <w:numFmt w:val="bullet"/>
      <w:lvlText w:val="-"/>
      <w:lvlJc w:val="left"/>
      <w:pPr>
        <w:ind w:left="859" w:hanging="360"/>
      </w:pPr>
      <w:rPr>
        <w:rFonts w:ascii="Times New Roman" w:eastAsia="Times New Roman" w:hAnsi="Times New Roman" w:hint="default"/>
      </w:rPr>
    </w:lvl>
    <w:lvl w:ilvl="1" w:tplc="04220003" w:tentative="1">
      <w:start w:val="1"/>
      <w:numFmt w:val="bullet"/>
      <w:lvlText w:val="o"/>
      <w:lvlJc w:val="left"/>
      <w:pPr>
        <w:ind w:left="1579" w:hanging="360"/>
      </w:pPr>
      <w:rPr>
        <w:rFonts w:ascii="Courier New" w:hAnsi="Courier New" w:hint="default"/>
      </w:rPr>
    </w:lvl>
    <w:lvl w:ilvl="2" w:tplc="04220005" w:tentative="1">
      <w:start w:val="1"/>
      <w:numFmt w:val="bullet"/>
      <w:lvlText w:val=""/>
      <w:lvlJc w:val="left"/>
      <w:pPr>
        <w:ind w:left="2299" w:hanging="360"/>
      </w:pPr>
      <w:rPr>
        <w:rFonts w:ascii="Wingdings" w:hAnsi="Wingdings" w:hint="default"/>
      </w:rPr>
    </w:lvl>
    <w:lvl w:ilvl="3" w:tplc="04220001" w:tentative="1">
      <w:start w:val="1"/>
      <w:numFmt w:val="bullet"/>
      <w:lvlText w:val=""/>
      <w:lvlJc w:val="left"/>
      <w:pPr>
        <w:ind w:left="3019" w:hanging="360"/>
      </w:pPr>
      <w:rPr>
        <w:rFonts w:ascii="Symbol" w:hAnsi="Symbol" w:hint="default"/>
      </w:rPr>
    </w:lvl>
    <w:lvl w:ilvl="4" w:tplc="04220003" w:tentative="1">
      <w:start w:val="1"/>
      <w:numFmt w:val="bullet"/>
      <w:lvlText w:val="o"/>
      <w:lvlJc w:val="left"/>
      <w:pPr>
        <w:ind w:left="3739" w:hanging="360"/>
      </w:pPr>
      <w:rPr>
        <w:rFonts w:ascii="Courier New" w:hAnsi="Courier New" w:hint="default"/>
      </w:rPr>
    </w:lvl>
    <w:lvl w:ilvl="5" w:tplc="04220005" w:tentative="1">
      <w:start w:val="1"/>
      <w:numFmt w:val="bullet"/>
      <w:lvlText w:val=""/>
      <w:lvlJc w:val="left"/>
      <w:pPr>
        <w:ind w:left="4459" w:hanging="360"/>
      </w:pPr>
      <w:rPr>
        <w:rFonts w:ascii="Wingdings" w:hAnsi="Wingdings" w:hint="default"/>
      </w:rPr>
    </w:lvl>
    <w:lvl w:ilvl="6" w:tplc="04220001" w:tentative="1">
      <w:start w:val="1"/>
      <w:numFmt w:val="bullet"/>
      <w:lvlText w:val=""/>
      <w:lvlJc w:val="left"/>
      <w:pPr>
        <w:ind w:left="5179" w:hanging="360"/>
      </w:pPr>
      <w:rPr>
        <w:rFonts w:ascii="Symbol" w:hAnsi="Symbol" w:hint="default"/>
      </w:rPr>
    </w:lvl>
    <w:lvl w:ilvl="7" w:tplc="04220003" w:tentative="1">
      <w:start w:val="1"/>
      <w:numFmt w:val="bullet"/>
      <w:lvlText w:val="o"/>
      <w:lvlJc w:val="left"/>
      <w:pPr>
        <w:ind w:left="5899" w:hanging="360"/>
      </w:pPr>
      <w:rPr>
        <w:rFonts w:ascii="Courier New" w:hAnsi="Courier New" w:hint="default"/>
      </w:rPr>
    </w:lvl>
    <w:lvl w:ilvl="8" w:tplc="04220005" w:tentative="1">
      <w:start w:val="1"/>
      <w:numFmt w:val="bullet"/>
      <w:lvlText w:val=""/>
      <w:lvlJc w:val="left"/>
      <w:pPr>
        <w:ind w:left="6619" w:hanging="360"/>
      </w:pPr>
      <w:rPr>
        <w:rFonts w:ascii="Wingdings" w:hAnsi="Wingdings" w:hint="default"/>
      </w:rPr>
    </w:lvl>
  </w:abstractNum>
  <w:abstractNum w:abstractNumId="5" w15:restartNumberingAfterBreak="0">
    <w:nsid w:val="35926AE0"/>
    <w:multiLevelType w:val="hybridMultilevel"/>
    <w:tmpl w:val="3AFAD230"/>
    <w:lvl w:ilvl="0" w:tplc="3556AE04">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5C1453C"/>
    <w:multiLevelType w:val="hybridMultilevel"/>
    <w:tmpl w:val="B336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DA0D27"/>
    <w:multiLevelType w:val="hybridMultilevel"/>
    <w:tmpl w:val="6E8E9FA6"/>
    <w:lvl w:ilvl="0" w:tplc="9CFA9608">
      <w:start w:val="1"/>
      <w:numFmt w:val="decimal"/>
      <w:lvlText w:val="%1."/>
      <w:lvlJc w:val="left"/>
      <w:pPr>
        <w:ind w:left="927" w:hanging="360"/>
      </w:pPr>
      <w:rPr>
        <w:rFonts w:ascii="Times New Roman" w:eastAsia="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CC4F44"/>
    <w:multiLevelType w:val="hybridMultilevel"/>
    <w:tmpl w:val="1C86B1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2782861"/>
    <w:multiLevelType w:val="hybridMultilevel"/>
    <w:tmpl w:val="7DB8A242"/>
    <w:lvl w:ilvl="0" w:tplc="9ED02E8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757E29CE"/>
    <w:multiLevelType w:val="hybridMultilevel"/>
    <w:tmpl w:val="F822C2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0B"/>
    <w:rsid w:val="00013CA9"/>
    <w:rsid w:val="00027EC6"/>
    <w:rsid w:val="000355A6"/>
    <w:rsid w:val="000364FF"/>
    <w:rsid w:val="00046D53"/>
    <w:rsid w:val="000620B9"/>
    <w:rsid w:val="000646D0"/>
    <w:rsid w:val="000766EF"/>
    <w:rsid w:val="000901F1"/>
    <w:rsid w:val="000908E0"/>
    <w:rsid w:val="000A350D"/>
    <w:rsid w:val="000D6466"/>
    <w:rsid w:val="000E62EC"/>
    <w:rsid w:val="00167267"/>
    <w:rsid w:val="00167D66"/>
    <w:rsid w:val="00193C8C"/>
    <w:rsid w:val="001A65A8"/>
    <w:rsid w:val="001C1CBA"/>
    <w:rsid w:val="001C3E8A"/>
    <w:rsid w:val="001C4DA9"/>
    <w:rsid w:val="001C7E7E"/>
    <w:rsid w:val="001E5039"/>
    <w:rsid w:val="001E7340"/>
    <w:rsid w:val="001F7258"/>
    <w:rsid w:val="0020120D"/>
    <w:rsid w:val="00203539"/>
    <w:rsid w:val="00214855"/>
    <w:rsid w:val="002173C2"/>
    <w:rsid w:val="00232239"/>
    <w:rsid w:val="00233462"/>
    <w:rsid w:val="00267C2F"/>
    <w:rsid w:val="002867C3"/>
    <w:rsid w:val="002879CD"/>
    <w:rsid w:val="002B17DA"/>
    <w:rsid w:val="002C203D"/>
    <w:rsid w:val="002C3AB3"/>
    <w:rsid w:val="002C778F"/>
    <w:rsid w:val="002D503F"/>
    <w:rsid w:val="002F032C"/>
    <w:rsid w:val="002F7CFF"/>
    <w:rsid w:val="00323B45"/>
    <w:rsid w:val="00327ABD"/>
    <w:rsid w:val="00331076"/>
    <w:rsid w:val="00391A9C"/>
    <w:rsid w:val="003A7BAB"/>
    <w:rsid w:val="003B4E11"/>
    <w:rsid w:val="003C153C"/>
    <w:rsid w:val="003C320D"/>
    <w:rsid w:val="003C4D82"/>
    <w:rsid w:val="003C5186"/>
    <w:rsid w:val="003E0BDF"/>
    <w:rsid w:val="003E77C5"/>
    <w:rsid w:val="0044084B"/>
    <w:rsid w:val="0045605C"/>
    <w:rsid w:val="004575A7"/>
    <w:rsid w:val="00465BE1"/>
    <w:rsid w:val="004870FA"/>
    <w:rsid w:val="004B440F"/>
    <w:rsid w:val="004C224B"/>
    <w:rsid w:val="004C56DC"/>
    <w:rsid w:val="004E2C5D"/>
    <w:rsid w:val="004F5843"/>
    <w:rsid w:val="0050433E"/>
    <w:rsid w:val="005116D3"/>
    <w:rsid w:val="0053221C"/>
    <w:rsid w:val="00542794"/>
    <w:rsid w:val="0056448E"/>
    <w:rsid w:val="0056633C"/>
    <w:rsid w:val="005923FB"/>
    <w:rsid w:val="00596460"/>
    <w:rsid w:val="005A1948"/>
    <w:rsid w:val="005B69CA"/>
    <w:rsid w:val="005D468D"/>
    <w:rsid w:val="006069B6"/>
    <w:rsid w:val="00622724"/>
    <w:rsid w:val="00624ABB"/>
    <w:rsid w:val="006514FE"/>
    <w:rsid w:val="006542E2"/>
    <w:rsid w:val="0067780C"/>
    <w:rsid w:val="00694F81"/>
    <w:rsid w:val="006A022F"/>
    <w:rsid w:val="006B2E7F"/>
    <w:rsid w:val="006C5CCF"/>
    <w:rsid w:val="006D2ADD"/>
    <w:rsid w:val="006E552D"/>
    <w:rsid w:val="006F50BE"/>
    <w:rsid w:val="00700CDE"/>
    <w:rsid w:val="00723B16"/>
    <w:rsid w:val="00733012"/>
    <w:rsid w:val="007463BC"/>
    <w:rsid w:val="00756C5C"/>
    <w:rsid w:val="007625CF"/>
    <w:rsid w:val="00766244"/>
    <w:rsid w:val="00786024"/>
    <w:rsid w:val="00790573"/>
    <w:rsid w:val="007A4C3C"/>
    <w:rsid w:val="007A7856"/>
    <w:rsid w:val="007A7F4B"/>
    <w:rsid w:val="007D43A1"/>
    <w:rsid w:val="007E2B3D"/>
    <w:rsid w:val="007F295E"/>
    <w:rsid w:val="007F6B8B"/>
    <w:rsid w:val="00806E94"/>
    <w:rsid w:val="00810A4B"/>
    <w:rsid w:val="00816BF0"/>
    <w:rsid w:val="00822607"/>
    <w:rsid w:val="00822960"/>
    <w:rsid w:val="008339A8"/>
    <w:rsid w:val="008538F1"/>
    <w:rsid w:val="00886CC7"/>
    <w:rsid w:val="008909F4"/>
    <w:rsid w:val="008C0AFC"/>
    <w:rsid w:val="008C7C56"/>
    <w:rsid w:val="008D1C89"/>
    <w:rsid w:val="00903851"/>
    <w:rsid w:val="00903A79"/>
    <w:rsid w:val="00907A2D"/>
    <w:rsid w:val="00915E6B"/>
    <w:rsid w:val="0092103B"/>
    <w:rsid w:val="00925F2E"/>
    <w:rsid w:val="00926FB2"/>
    <w:rsid w:val="009407DE"/>
    <w:rsid w:val="00941A4C"/>
    <w:rsid w:val="00942F1A"/>
    <w:rsid w:val="0095235F"/>
    <w:rsid w:val="00960C5A"/>
    <w:rsid w:val="00964BDC"/>
    <w:rsid w:val="00971DC8"/>
    <w:rsid w:val="00972890"/>
    <w:rsid w:val="00983027"/>
    <w:rsid w:val="00990231"/>
    <w:rsid w:val="009A26C3"/>
    <w:rsid w:val="009B2A16"/>
    <w:rsid w:val="009C165D"/>
    <w:rsid w:val="009C2045"/>
    <w:rsid w:val="009C7538"/>
    <w:rsid w:val="009D4FA2"/>
    <w:rsid w:val="009F14F4"/>
    <w:rsid w:val="009F1E17"/>
    <w:rsid w:val="00A1401A"/>
    <w:rsid w:val="00A24BA5"/>
    <w:rsid w:val="00A2633C"/>
    <w:rsid w:val="00A41F67"/>
    <w:rsid w:val="00A549A9"/>
    <w:rsid w:val="00A77FC3"/>
    <w:rsid w:val="00A805ED"/>
    <w:rsid w:val="00A91008"/>
    <w:rsid w:val="00A9242F"/>
    <w:rsid w:val="00A95CE0"/>
    <w:rsid w:val="00AA6BDE"/>
    <w:rsid w:val="00AB5726"/>
    <w:rsid w:val="00AC343B"/>
    <w:rsid w:val="00AD4217"/>
    <w:rsid w:val="00AE0BC3"/>
    <w:rsid w:val="00AE3FEB"/>
    <w:rsid w:val="00AF4233"/>
    <w:rsid w:val="00AF4331"/>
    <w:rsid w:val="00B003A2"/>
    <w:rsid w:val="00B053B9"/>
    <w:rsid w:val="00B26E9B"/>
    <w:rsid w:val="00B37B01"/>
    <w:rsid w:val="00B613DE"/>
    <w:rsid w:val="00B82A0B"/>
    <w:rsid w:val="00B83888"/>
    <w:rsid w:val="00B8477F"/>
    <w:rsid w:val="00B87A03"/>
    <w:rsid w:val="00BA2FFF"/>
    <w:rsid w:val="00BA6260"/>
    <w:rsid w:val="00BB5C6D"/>
    <w:rsid w:val="00BB6A4C"/>
    <w:rsid w:val="00BC7967"/>
    <w:rsid w:val="00BE1836"/>
    <w:rsid w:val="00BF2E31"/>
    <w:rsid w:val="00BF56E6"/>
    <w:rsid w:val="00BF5C74"/>
    <w:rsid w:val="00C12816"/>
    <w:rsid w:val="00C2389E"/>
    <w:rsid w:val="00C33DB9"/>
    <w:rsid w:val="00C675DC"/>
    <w:rsid w:val="00C70D45"/>
    <w:rsid w:val="00C83721"/>
    <w:rsid w:val="00C90726"/>
    <w:rsid w:val="00CC2AB4"/>
    <w:rsid w:val="00D06517"/>
    <w:rsid w:val="00D20868"/>
    <w:rsid w:val="00D23B17"/>
    <w:rsid w:val="00D2415C"/>
    <w:rsid w:val="00D46FBE"/>
    <w:rsid w:val="00D50F08"/>
    <w:rsid w:val="00D60E46"/>
    <w:rsid w:val="00D61D70"/>
    <w:rsid w:val="00D7313C"/>
    <w:rsid w:val="00D75713"/>
    <w:rsid w:val="00D83B36"/>
    <w:rsid w:val="00D85CF1"/>
    <w:rsid w:val="00D86AA7"/>
    <w:rsid w:val="00D92FD6"/>
    <w:rsid w:val="00DB3520"/>
    <w:rsid w:val="00DE4DB2"/>
    <w:rsid w:val="00E074AE"/>
    <w:rsid w:val="00E20434"/>
    <w:rsid w:val="00E270D0"/>
    <w:rsid w:val="00E570C3"/>
    <w:rsid w:val="00E60066"/>
    <w:rsid w:val="00E6358D"/>
    <w:rsid w:val="00E92BE9"/>
    <w:rsid w:val="00E933F6"/>
    <w:rsid w:val="00E93A3E"/>
    <w:rsid w:val="00E944BC"/>
    <w:rsid w:val="00E973FE"/>
    <w:rsid w:val="00EA2CB5"/>
    <w:rsid w:val="00EA673D"/>
    <w:rsid w:val="00EC1E6F"/>
    <w:rsid w:val="00EC4A95"/>
    <w:rsid w:val="00ED7297"/>
    <w:rsid w:val="00EE172F"/>
    <w:rsid w:val="00F113D7"/>
    <w:rsid w:val="00F15290"/>
    <w:rsid w:val="00F36440"/>
    <w:rsid w:val="00F471BB"/>
    <w:rsid w:val="00F51F4C"/>
    <w:rsid w:val="00F556B1"/>
    <w:rsid w:val="00F60330"/>
    <w:rsid w:val="00F71331"/>
    <w:rsid w:val="00F87235"/>
    <w:rsid w:val="00FA3FCE"/>
    <w:rsid w:val="00FB71D9"/>
    <w:rsid w:val="00FC1703"/>
    <w:rsid w:val="00FC4C27"/>
    <w:rsid w:val="00FD4D94"/>
    <w:rsid w:val="00FD7283"/>
    <w:rsid w:val="00FE208C"/>
    <w:rsid w:val="00FF0E28"/>
    <w:rsid w:val="00FF3F76"/>
    <w:rsid w:val="00FF6C27"/>
    <w:rsid w:val="00FF7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3CF5"/>
  <w15:docId w15:val="{0F4EC575-EC01-4096-BE2D-78C33C0C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03F"/>
    <w:rPr>
      <w:rFonts w:ascii="Calibri" w:eastAsia="Times New Roman" w:hAnsi="Calibri" w:cs="Times New Roman"/>
      <w:lang w:eastAsia="uk-UA"/>
    </w:rPr>
  </w:style>
  <w:style w:type="paragraph" w:styleId="1">
    <w:name w:val="heading 1"/>
    <w:basedOn w:val="a"/>
    <w:next w:val="a"/>
    <w:link w:val="10"/>
    <w:qFormat/>
    <w:rsid w:val="00B82A0B"/>
    <w:pPr>
      <w:keepNext/>
      <w:spacing w:before="240" w:after="60" w:line="240" w:lineRule="auto"/>
      <w:outlineLvl w:val="0"/>
    </w:pPr>
    <w:rPr>
      <w:rFonts w:ascii="Cambria" w:hAnsi="Cambria"/>
      <w:b/>
      <w:bCs/>
      <w:kern w:val="32"/>
      <w:sz w:val="32"/>
      <w:szCs w:val="32"/>
    </w:rPr>
  </w:style>
  <w:style w:type="paragraph" w:styleId="3">
    <w:name w:val="heading 3"/>
    <w:basedOn w:val="a"/>
    <w:next w:val="a"/>
    <w:link w:val="30"/>
    <w:uiPriority w:val="9"/>
    <w:unhideWhenUsed/>
    <w:qFormat/>
    <w:rsid w:val="0079057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2A0B"/>
    <w:rPr>
      <w:rFonts w:ascii="Cambria" w:eastAsia="Times New Roman" w:hAnsi="Cambria" w:cs="Times New Roman"/>
      <w:b/>
      <w:bCs/>
      <w:kern w:val="32"/>
      <w:sz w:val="32"/>
      <w:szCs w:val="32"/>
      <w:lang w:eastAsia="uk-UA"/>
    </w:rPr>
  </w:style>
  <w:style w:type="paragraph" w:styleId="HTML">
    <w:name w:val="HTML Preformatted"/>
    <w:basedOn w:val="a"/>
    <w:link w:val="HTML0"/>
    <w:uiPriority w:val="99"/>
    <w:unhideWhenUsed/>
    <w:rsid w:val="00B82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18"/>
      <w:szCs w:val="18"/>
      <w:lang w:eastAsia="ru-RU"/>
    </w:rPr>
  </w:style>
  <w:style w:type="character" w:customStyle="1" w:styleId="HTML0">
    <w:name w:val="Стандартний HTML Знак"/>
    <w:basedOn w:val="a0"/>
    <w:link w:val="HTML"/>
    <w:uiPriority w:val="99"/>
    <w:rsid w:val="00B82A0B"/>
    <w:rPr>
      <w:rFonts w:ascii="Courier New" w:eastAsia="Times New Roman" w:hAnsi="Courier New" w:cs="Times New Roman"/>
      <w:color w:val="000000"/>
      <w:sz w:val="18"/>
      <w:szCs w:val="18"/>
      <w:lang w:eastAsia="ru-RU"/>
    </w:rPr>
  </w:style>
  <w:style w:type="character" w:customStyle="1" w:styleId="grame">
    <w:name w:val="grame"/>
    <w:basedOn w:val="a0"/>
    <w:rsid w:val="00B82A0B"/>
  </w:style>
  <w:style w:type="paragraph" w:styleId="a3">
    <w:name w:val="List Paragraph"/>
    <w:basedOn w:val="a"/>
    <w:uiPriority w:val="34"/>
    <w:qFormat/>
    <w:rsid w:val="00B82A0B"/>
    <w:pPr>
      <w:ind w:left="720"/>
      <w:contextualSpacing/>
    </w:pPr>
  </w:style>
  <w:style w:type="paragraph" w:customStyle="1" w:styleId="CharChar">
    <w:name w:val="Char Знак Знак Char Знак Знак Знак Знак Знак Знак Знак Знак Знак Знак Знак Знак"/>
    <w:basedOn w:val="a"/>
    <w:rsid w:val="00B82A0B"/>
    <w:pPr>
      <w:suppressAutoHyphens/>
      <w:autoSpaceDN w:val="0"/>
      <w:spacing w:after="0" w:line="240" w:lineRule="auto"/>
      <w:textAlignment w:val="baseline"/>
    </w:pPr>
    <w:rPr>
      <w:rFonts w:ascii="Verdana" w:hAnsi="Verdana"/>
      <w:kern w:val="3"/>
      <w:sz w:val="20"/>
      <w:szCs w:val="20"/>
      <w:lang w:val="en-US" w:eastAsia="en-US"/>
    </w:rPr>
  </w:style>
  <w:style w:type="paragraph" w:customStyle="1" w:styleId="TableContents">
    <w:name w:val="Table Contents"/>
    <w:basedOn w:val="a"/>
    <w:rsid w:val="00B82A0B"/>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Standard">
    <w:name w:val="Standard"/>
    <w:rsid w:val="00B82A0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PreformattedText">
    <w:name w:val="Preformatted Text"/>
    <w:basedOn w:val="Standard"/>
    <w:rsid w:val="00B82A0B"/>
    <w:rPr>
      <w:rFonts w:ascii="Liberation Mono" w:eastAsia="NSimSun" w:hAnsi="Liberation Mono" w:cs="Liberation Mono"/>
      <w:sz w:val="20"/>
      <w:szCs w:val="20"/>
    </w:rPr>
  </w:style>
  <w:style w:type="paragraph" w:styleId="a4">
    <w:name w:val="Title"/>
    <w:basedOn w:val="a"/>
    <w:link w:val="a5"/>
    <w:qFormat/>
    <w:rsid w:val="0045605C"/>
    <w:pPr>
      <w:spacing w:after="0" w:line="240" w:lineRule="auto"/>
      <w:jc w:val="center"/>
    </w:pPr>
    <w:rPr>
      <w:rFonts w:ascii="Times New Roman" w:hAnsi="Times New Roman"/>
      <w:sz w:val="28"/>
      <w:szCs w:val="20"/>
    </w:rPr>
  </w:style>
  <w:style w:type="character" w:customStyle="1" w:styleId="a5">
    <w:name w:val="Назва Знак"/>
    <w:basedOn w:val="a0"/>
    <w:link w:val="a4"/>
    <w:rsid w:val="0045605C"/>
    <w:rPr>
      <w:rFonts w:ascii="Times New Roman" w:eastAsia="Times New Roman" w:hAnsi="Times New Roman" w:cs="Times New Roman"/>
      <w:sz w:val="28"/>
      <w:szCs w:val="20"/>
    </w:rPr>
  </w:style>
  <w:style w:type="character" w:styleId="a6">
    <w:name w:val="Strong"/>
    <w:basedOn w:val="a0"/>
    <w:uiPriority w:val="22"/>
    <w:qFormat/>
    <w:rsid w:val="0045605C"/>
    <w:rPr>
      <w:b/>
      <w:bCs/>
    </w:rPr>
  </w:style>
  <w:style w:type="paragraph" w:styleId="a7">
    <w:name w:val="Normal (Web)"/>
    <w:basedOn w:val="a"/>
    <w:uiPriority w:val="99"/>
    <w:semiHidden/>
    <w:unhideWhenUsed/>
    <w:rsid w:val="0045605C"/>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4C56D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C56DC"/>
    <w:rPr>
      <w:rFonts w:ascii="Tahoma" w:eastAsia="Times New Roman" w:hAnsi="Tahoma" w:cs="Tahoma"/>
      <w:sz w:val="16"/>
      <w:szCs w:val="16"/>
      <w:lang w:eastAsia="uk-UA"/>
    </w:rPr>
  </w:style>
  <w:style w:type="character" w:styleId="aa">
    <w:name w:val="Hyperlink"/>
    <w:basedOn w:val="a0"/>
    <w:uiPriority w:val="99"/>
    <w:unhideWhenUsed/>
    <w:rsid w:val="00C83721"/>
    <w:rPr>
      <w:color w:val="0000FF"/>
      <w:u w:val="single"/>
    </w:rPr>
  </w:style>
  <w:style w:type="paragraph" w:customStyle="1" w:styleId="21">
    <w:name w:val="Основний текст 21"/>
    <w:basedOn w:val="a"/>
    <w:rsid w:val="00C83721"/>
    <w:pPr>
      <w:widowControl w:val="0"/>
      <w:suppressAutoHyphens/>
      <w:spacing w:after="0" w:line="240" w:lineRule="auto"/>
    </w:pPr>
    <w:rPr>
      <w:rFonts w:ascii="Liberation Serif" w:eastAsia="SimSun" w:hAnsi="Liberation Serif" w:cs="Mangal"/>
      <w:kern w:val="1"/>
      <w:sz w:val="24"/>
      <w:szCs w:val="20"/>
      <w:lang w:eastAsia="zh-CN" w:bidi="hi-IN"/>
    </w:rPr>
  </w:style>
  <w:style w:type="paragraph" w:styleId="ab">
    <w:name w:val="header"/>
    <w:basedOn w:val="a"/>
    <w:link w:val="ac"/>
    <w:uiPriority w:val="99"/>
    <w:unhideWhenUsed/>
    <w:rsid w:val="000901F1"/>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ac">
    <w:name w:val="Верхній колонтитул Знак"/>
    <w:basedOn w:val="a0"/>
    <w:link w:val="ab"/>
    <w:uiPriority w:val="99"/>
    <w:rsid w:val="000901F1"/>
  </w:style>
  <w:style w:type="character" w:customStyle="1" w:styleId="30">
    <w:name w:val="Заголовок 3 Знак"/>
    <w:basedOn w:val="a0"/>
    <w:link w:val="3"/>
    <w:uiPriority w:val="9"/>
    <w:rsid w:val="00790573"/>
    <w:rPr>
      <w:rFonts w:asciiTheme="majorHAnsi" w:eastAsiaTheme="majorEastAsia" w:hAnsiTheme="majorHAnsi" w:cstheme="majorBidi"/>
      <w:color w:val="1F4D78" w:themeColor="accent1" w:themeShade="7F"/>
      <w:sz w:val="24"/>
      <w:szCs w:val="24"/>
    </w:rPr>
  </w:style>
  <w:style w:type="paragraph" w:styleId="ad">
    <w:name w:val="Body Text"/>
    <w:basedOn w:val="a"/>
    <w:link w:val="ae"/>
    <w:rsid w:val="00790573"/>
    <w:pPr>
      <w:suppressAutoHyphens/>
      <w:spacing w:after="0" w:line="240" w:lineRule="auto"/>
      <w:jc w:val="both"/>
    </w:pPr>
    <w:rPr>
      <w:rFonts w:ascii="Times New Roman" w:hAnsi="Times New Roman"/>
      <w:sz w:val="28"/>
      <w:szCs w:val="20"/>
      <w:lang w:eastAsia="zh-CN"/>
    </w:rPr>
  </w:style>
  <w:style w:type="character" w:customStyle="1" w:styleId="ae">
    <w:name w:val="Основний текст Знак"/>
    <w:basedOn w:val="a0"/>
    <w:link w:val="ad"/>
    <w:rsid w:val="00790573"/>
    <w:rPr>
      <w:rFonts w:ascii="Times New Roman" w:eastAsia="Times New Roman" w:hAnsi="Times New Roman" w:cs="Times New Roman"/>
      <w:sz w:val="28"/>
      <w:szCs w:val="20"/>
      <w:lang w:eastAsia="zh-CN"/>
    </w:rPr>
  </w:style>
  <w:style w:type="paragraph" w:customStyle="1" w:styleId="msonormalcxspmiddle">
    <w:name w:val="msonormalcxspmiddle"/>
    <w:basedOn w:val="a"/>
    <w:rsid w:val="00790573"/>
    <w:pPr>
      <w:widowControl w:val="0"/>
      <w:suppressAutoHyphens/>
      <w:spacing w:before="280" w:after="280" w:line="240" w:lineRule="auto"/>
    </w:pPr>
    <w:rPr>
      <w:rFonts w:ascii="Liberation Serif" w:eastAsia="SimSun" w:hAnsi="Liberation Serif" w:cs="Mangal"/>
      <w:kern w:val="1"/>
      <w:sz w:val="24"/>
      <w:szCs w:val="24"/>
      <w:lang w:val="ru-RU" w:eastAsia="zh-CN" w:bidi="hi-IN"/>
    </w:rPr>
  </w:style>
  <w:style w:type="paragraph" w:customStyle="1" w:styleId="af">
    <w:name w:val="Знак"/>
    <w:basedOn w:val="a"/>
    <w:rsid w:val="0044084B"/>
    <w:pPr>
      <w:spacing w:after="0" w:line="240" w:lineRule="auto"/>
    </w:pPr>
    <w:rPr>
      <w:rFonts w:ascii="Verdana" w:hAnsi="Verdana" w:cs="Verdana"/>
      <w:sz w:val="20"/>
      <w:szCs w:val="20"/>
      <w:lang w:val="en-US" w:eastAsia="en-US"/>
    </w:rPr>
  </w:style>
  <w:style w:type="character" w:customStyle="1" w:styleId="xfm866583247">
    <w:name w:val="xfm_866583247"/>
    <w:qFormat/>
    <w:rsid w:val="0044084B"/>
  </w:style>
  <w:style w:type="paragraph" w:styleId="af0">
    <w:name w:val="footer"/>
    <w:basedOn w:val="a"/>
    <w:link w:val="af1"/>
    <w:uiPriority w:val="99"/>
    <w:unhideWhenUsed/>
    <w:rsid w:val="00E2043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20434"/>
    <w:rPr>
      <w:rFonts w:ascii="Calibri" w:eastAsia="Times New Roman" w:hAnsi="Calibri" w:cs="Times New Roman"/>
      <w:lang w:eastAsia="uk-UA"/>
    </w:rPr>
  </w:style>
  <w:style w:type="table" w:styleId="af2">
    <w:name w:val="Table Grid"/>
    <w:basedOn w:val="a1"/>
    <w:uiPriority w:val="39"/>
    <w:rsid w:val="0075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B8477F"/>
    <w:rPr>
      <w:rFonts w:cs="Times New Roman"/>
    </w:rPr>
  </w:style>
  <w:style w:type="character" w:customStyle="1" w:styleId="Bodytext2">
    <w:name w:val="Body text (2)_"/>
    <w:basedOn w:val="a0"/>
    <w:link w:val="Bodytext21"/>
    <w:uiPriority w:val="99"/>
    <w:locked/>
    <w:rsid w:val="00B8477F"/>
    <w:rPr>
      <w:rFonts w:ascii="Times New Roman" w:hAnsi="Times New Roman" w:cs="Times New Roman"/>
      <w:shd w:val="clear" w:color="auto" w:fill="FFFFFF"/>
    </w:rPr>
  </w:style>
  <w:style w:type="paragraph" w:customStyle="1" w:styleId="Bodytext21">
    <w:name w:val="Body text (2)1"/>
    <w:basedOn w:val="a"/>
    <w:link w:val="Bodytext2"/>
    <w:uiPriority w:val="99"/>
    <w:rsid w:val="00B8477F"/>
    <w:pPr>
      <w:widowControl w:val="0"/>
      <w:shd w:val="clear" w:color="auto" w:fill="FFFFFF"/>
      <w:spacing w:before="300" w:after="0" w:line="274" w:lineRule="exact"/>
      <w:ind w:hanging="620"/>
      <w:jc w:val="both"/>
    </w:pPr>
    <w:rPr>
      <w:rFonts w:ascii="Times New Roman" w:eastAsiaTheme="minorHAnsi" w:hAnsi="Times New Roman"/>
      <w:lang w:eastAsia="en-US"/>
    </w:rPr>
  </w:style>
  <w:style w:type="paragraph" w:customStyle="1" w:styleId="Default">
    <w:name w:val="Default"/>
    <w:uiPriority w:val="99"/>
    <w:rsid w:val="00B8477F"/>
    <w:pPr>
      <w:autoSpaceDE w:val="0"/>
      <w:autoSpaceDN w:val="0"/>
      <w:adjustRightInd w:val="0"/>
      <w:spacing w:after="0" w:line="240" w:lineRule="auto"/>
    </w:pPr>
    <w:rPr>
      <w:rFonts w:ascii="Times New Roman" w:eastAsia="Arial Unicode MS" w:hAnsi="Times New Roman" w:cs="Times New Roman"/>
      <w:color w:val="000000"/>
      <w:sz w:val="24"/>
      <w:szCs w:val="24"/>
      <w:lang w:val="ru-RU"/>
    </w:rPr>
  </w:style>
  <w:style w:type="paragraph" w:styleId="af3">
    <w:name w:val="No Spacing"/>
    <w:uiPriority w:val="1"/>
    <w:qFormat/>
    <w:rsid w:val="006542E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4">
    <w:name w:val="Body Text Indent"/>
    <w:basedOn w:val="a"/>
    <w:link w:val="af5"/>
    <w:uiPriority w:val="99"/>
    <w:semiHidden/>
    <w:unhideWhenUsed/>
    <w:rsid w:val="006542E2"/>
    <w:pPr>
      <w:widowControl w:val="0"/>
      <w:suppressAutoHyphens/>
      <w:autoSpaceDN w:val="0"/>
      <w:spacing w:after="120" w:line="240" w:lineRule="auto"/>
      <w:ind w:left="283"/>
      <w:textAlignment w:val="baseline"/>
    </w:pPr>
    <w:rPr>
      <w:rFonts w:ascii="Times New Roman" w:eastAsia="Andale Sans UI" w:hAnsi="Times New Roman" w:cs="Tahoma"/>
      <w:kern w:val="3"/>
      <w:sz w:val="24"/>
      <w:szCs w:val="24"/>
      <w:lang w:val="en-US" w:eastAsia="en-US" w:bidi="en-US"/>
    </w:rPr>
  </w:style>
  <w:style w:type="character" w:customStyle="1" w:styleId="af5">
    <w:name w:val="Основний текст з відступом Знак"/>
    <w:basedOn w:val="a0"/>
    <w:link w:val="af4"/>
    <w:uiPriority w:val="99"/>
    <w:semiHidden/>
    <w:rsid w:val="006542E2"/>
    <w:rPr>
      <w:rFonts w:ascii="Times New Roman" w:eastAsia="Andale Sans UI" w:hAnsi="Times New Roman" w:cs="Tahoma"/>
      <w:kern w:val="3"/>
      <w:sz w:val="24"/>
      <w:szCs w:val="24"/>
      <w:lang w:val="en-US" w:bidi="en-US"/>
    </w:rPr>
  </w:style>
  <w:style w:type="table" w:customStyle="1" w:styleId="11">
    <w:name w:val="Сітка таблиці1"/>
    <w:basedOn w:val="a1"/>
    <w:next w:val="af2"/>
    <w:rsid w:val="00E933F6"/>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91209">
      <w:bodyDiv w:val="1"/>
      <w:marLeft w:val="0"/>
      <w:marRight w:val="0"/>
      <w:marTop w:val="0"/>
      <w:marBottom w:val="0"/>
      <w:divBdr>
        <w:top w:val="none" w:sz="0" w:space="0" w:color="auto"/>
        <w:left w:val="none" w:sz="0" w:space="0" w:color="auto"/>
        <w:bottom w:val="none" w:sz="0" w:space="0" w:color="auto"/>
        <w:right w:val="none" w:sz="0" w:space="0" w:color="auto"/>
      </w:divBdr>
    </w:div>
    <w:div w:id="234362077">
      <w:bodyDiv w:val="1"/>
      <w:marLeft w:val="0"/>
      <w:marRight w:val="0"/>
      <w:marTop w:val="0"/>
      <w:marBottom w:val="0"/>
      <w:divBdr>
        <w:top w:val="none" w:sz="0" w:space="0" w:color="auto"/>
        <w:left w:val="none" w:sz="0" w:space="0" w:color="auto"/>
        <w:bottom w:val="none" w:sz="0" w:space="0" w:color="auto"/>
        <w:right w:val="none" w:sz="0" w:space="0" w:color="auto"/>
      </w:divBdr>
    </w:div>
    <w:div w:id="371998089">
      <w:bodyDiv w:val="1"/>
      <w:marLeft w:val="0"/>
      <w:marRight w:val="0"/>
      <w:marTop w:val="0"/>
      <w:marBottom w:val="0"/>
      <w:divBdr>
        <w:top w:val="none" w:sz="0" w:space="0" w:color="auto"/>
        <w:left w:val="none" w:sz="0" w:space="0" w:color="auto"/>
        <w:bottom w:val="none" w:sz="0" w:space="0" w:color="auto"/>
        <w:right w:val="none" w:sz="0" w:space="0" w:color="auto"/>
      </w:divBdr>
    </w:div>
    <w:div w:id="711342279">
      <w:bodyDiv w:val="1"/>
      <w:marLeft w:val="0"/>
      <w:marRight w:val="0"/>
      <w:marTop w:val="0"/>
      <w:marBottom w:val="0"/>
      <w:divBdr>
        <w:top w:val="none" w:sz="0" w:space="0" w:color="auto"/>
        <w:left w:val="none" w:sz="0" w:space="0" w:color="auto"/>
        <w:bottom w:val="none" w:sz="0" w:space="0" w:color="auto"/>
        <w:right w:val="none" w:sz="0" w:space="0" w:color="auto"/>
      </w:divBdr>
    </w:div>
    <w:div w:id="924648083">
      <w:bodyDiv w:val="1"/>
      <w:marLeft w:val="0"/>
      <w:marRight w:val="0"/>
      <w:marTop w:val="0"/>
      <w:marBottom w:val="0"/>
      <w:divBdr>
        <w:top w:val="none" w:sz="0" w:space="0" w:color="auto"/>
        <w:left w:val="none" w:sz="0" w:space="0" w:color="auto"/>
        <w:bottom w:val="none" w:sz="0" w:space="0" w:color="auto"/>
        <w:right w:val="none" w:sz="0" w:space="0" w:color="auto"/>
      </w:divBdr>
    </w:div>
    <w:div w:id="962926584">
      <w:bodyDiv w:val="1"/>
      <w:marLeft w:val="0"/>
      <w:marRight w:val="0"/>
      <w:marTop w:val="0"/>
      <w:marBottom w:val="0"/>
      <w:divBdr>
        <w:top w:val="none" w:sz="0" w:space="0" w:color="auto"/>
        <w:left w:val="none" w:sz="0" w:space="0" w:color="auto"/>
        <w:bottom w:val="none" w:sz="0" w:space="0" w:color="auto"/>
        <w:right w:val="none" w:sz="0" w:space="0" w:color="auto"/>
      </w:divBdr>
    </w:div>
    <w:div w:id="1093743573">
      <w:bodyDiv w:val="1"/>
      <w:marLeft w:val="0"/>
      <w:marRight w:val="0"/>
      <w:marTop w:val="0"/>
      <w:marBottom w:val="0"/>
      <w:divBdr>
        <w:top w:val="none" w:sz="0" w:space="0" w:color="auto"/>
        <w:left w:val="none" w:sz="0" w:space="0" w:color="auto"/>
        <w:bottom w:val="none" w:sz="0" w:space="0" w:color="auto"/>
        <w:right w:val="none" w:sz="0" w:space="0" w:color="auto"/>
      </w:divBdr>
    </w:div>
    <w:div w:id="1205558209">
      <w:bodyDiv w:val="1"/>
      <w:marLeft w:val="0"/>
      <w:marRight w:val="0"/>
      <w:marTop w:val="0"/>
      <w:marBottom w:val="0"/>
      <w:divBdr>
        <w:top w:val="none" w:sz="0" w:space="0" w:color="auto"/>
        <w:left w:val="none" w:sz="0" w:space="0" w:color="auto"/>
        <w:bottom w:val="none" w:sz="0" w:space="0" w:color="auto"/>
        <w:right w:val="none" w:sz="0" w:space="0" w:color="auto"/>
      </w:divBdr>
    </w:div>
    <w:div w:id="1297298320">
      <w:bodyDiv w:val="1"/>
      <w:marLeft w:val="0"/>
      <w:marRight w:val="0"/>
      <w:marTop w:val="0"/>
      <w:marBottom w:val="0"/>
      <w:divBdr>
        <w:top w:val="none" w:sz="0" w:space="0" w:color="auto"/>
        <w:left w:val="none" w:sz="0" w:space="0" w:color="auto"/>
        <w:bottom w:val="none" w:sz="0" w:space="0" w:color="auto"/>
        <w:right w:val="none" w:sz="0" w:space="0" w:color="auto"/>
      </w:divBdr>
    </w:div>
    <w:div w:id="1350370809">
      <w:bodyDiv w:val="1"/>
      <w:marLeft w:val="0"/>
      <w:marRight w:val="0"/>
      <w:marTop w:val="0"/>
      <w:marBottom w:val="0"/>
      <w:divBdr>
        <w:top w:val="none" w:sz="0" w:space="0" w:color="auto"/>
        <w:left w:val="none" w:sz="0" w:space="0" w:color="auto"/>
        <w:bottom w:val="none" w:sz="0" w:space="0" w:color="auto"/>
        <w:right w:val="none" w:sz="0" w:space="0" w:color="auto"/>
      </w:divBdr>
    </w:div>
    <w:div w:id="1545825795">
      <w:bodyDiv w:val="1"/>
      <w:marLeft w:val="0"/>
      <w:marRight w:val="0"/>
      <w:marTop w:val="0"/>
      <w:marBottom w:val="0"/>
      <w:divBdr>
        <w:top w:val="none" w:sz="0" w:space="0" w:color="auto"/>
        <w:left w:val="none" w:sz="0" w:space="0" w:color="auto"/>
        <w:bottom w:val="none" w:sz="0" w:space="0" w:color="auto"/>
        <w:right w:val="none" w:sz="0" w:space="0" w:color="auto"/>
      </w:divBdr>
    </w:div>
    <w:div w:id="1810706401">
      <w:bodyDiv w:val="1"/>
      <w:marLeft w:val="0"/>
      <w:marRight w:val="0"/>
      <w:marTop w:val="0"/>
      <w:marBottom w:val="0"/>
      <w:divBdr>
        <w:top w:val="none" w:sz="0" w:space="0" w:color="auto"/>
        <w:left w:val="none" w:sz="0" w:space="0" w:color="auto"/>
        <w:bottom w:val="none" w:sz="0" w:space="0" w:color="auto"/>
        <w:right w:val="none" w:sz="0" w:space="0" w:color="auto"/>
      </w:divBdr>
    </w:div>
    <w:div w:id="1814904781">
      <w:bodyDiv w:val="1"/>
      <w:marLeft w:val="0"/>
      <w:marRight w:val="0"/>
      <w:marTop w:val="0"/>
      <w:marBottom w:val="0"/>
      <w:divBdr>
        <w:top w:val="none" w:sz="0" w:space="0" w:color="auto"/>
        <w:left w:val="none" w:sz="0" w:space="0" w:color="auto"/>
        <w:bottom w:val="none" w:sz="0" w:space="0" w:color="auto"/>
        <w:right w:val="none" w:sz="0" w:space="0" w:color="auto"/>
      </w:divBdr>
    </w:div>
    <w:div w:id="1968077654">
      <w:bodyDiv w:val="1"/>
      <w:marLeft w:val="0"/>
      <w:marRight w:val="0"/>
      <w:marTop w:val="0"/>
      <w:marBottom w:val="0"/>
      <w:divBdr>
        <w:top w:val="none" w:sz="0" w:space="0" w:color="auto"/>
        <w:left w:val="none" w:sz="0" w:space="0" w:color="auto"/>
        <w:bottom w:val="none" w:sz="0" w:space="0" w:color="auto"/>
        <w:right w:val="none" w:sz="0" w:space="0" w:color="auto"/>
      </w:divBdr>
    </w:div>
    <w:div w:id="2053848725">
      <w:bodyDiv w:val="1"/>
      <w:marLeft w:val="0"/>
      <w:marRight w:val="0"/>
      <w:marTop w:val="0"/>
      <w:marBottom w:val="0"/>
      <w:divBdr>
        <w:top w:val="none" w:sz="0" w:space="0" w:color="auto"/>
        <w:left w:val="none" w:sz="0" w:space="0" w:color="auto"/>
        <w:bottom w:val="none" w:sz="0" w:space="0" w:color="auto"/>
        <w:right w:val="none" w:sz="0" w:space="0" w:color="auto"/>
      </w:divBdr>
    </w:div>
    <w:div w:id="2065564223">
      <w:bodyDiv w:val="1"/>
      <w:marLeft w:val="0"/>
      <w:marRight w:val="0"/>
      <w:marTop w:val="0"/>
      <w:marBottom w:val="0"/>
      <w:divBdr>
        <w:top w:val="none" w:sz="0" w:space="0" w:color="auto"/>
        <w:left w:val="none" w:sz="0" w:space="0" w:color="auto"/>
        <w:bottom w:val="none" w:sz="0" w:space="0" w:color="auto"/>
        <w:right w:val="none" w:sz="0" w:space="0" w:color="auto"/>
      </w:divBdr>
    </w:div>
    <w:div w:id="2073432014">
      <w:bodyDiv w:val="1"/>
      <w:marLeft w:val="0"/>
      <w:marRight w:val="0"/>
      <w:marTop w:val="0"/>
      <w:marBottom w:val="0"/>
      <w:divBdr>
        <w:top w:val="none" w:sz="0" w:space="0" w:color="auto"/>
        <w:left w:val="none" w:sz="0" w:space="0" w:color="auto"/>
        <w:bottom w:val="none" w:sz="0" w:space="0" w:color="auto"/>
        <w:right w:val="none" w:sz="0" w:space="0" w:color="auto"/>
      </w:divBdr>
    </w:div>
    <w:div w:id="21015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0-12-30-005210-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929D-D140-4D82-8532-DD418B13D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2803</Words>
  <Characters>1598</Characters>
  <Application>Microsoft Office Word</Application>
  <DocSecurity>0</DocSecurity>
  <Lines>13</Lines>
  <Paragraphs>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Dergalyuk Andriy</dc:creator>
  <cp:lastModifiedBy>Stajor4</cp:lastModifiedBy>
  <cp:revision>2</cp:revision>
  <cp:lastPrinted>2019-01-14T10:46:00Z</cp:lastPrinted>
  <dcterms:created xsi:type="dcterms:W3CDTF">2021-01-21T08:24:00Z</dcterms:created>
  <dcterms:modified xsi:type="dcterms:W3CDTF">2021-01-21T08:24:00Z</dcterms:modified>
</cp:coreProperties>
</file>