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7D2907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D2907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 w:rsidRPr="007D29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 xml:space="preserve">ProZorro/Продажі 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7D2907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https://prozorro.sale/</w:t>
        </w:r>
      </w:hyperlink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992854">
        <w:rPr>
          <w:rFonts w:ascii="Times New Roman" w:hAnsi="Times New Roman"/>
          <w:b/>
          <w:sz w:val="24"/>
          <w:szCs w:val="24"/>
          <w:lang w:val="uk-UA"/>
        </w:rPr>
        <w:t>15</w:t>
      </w:r>
      <w:r w:rsidR="00305171">
        <w:rPr>
          <w:rFonts w:ascii="Times New Roman" w:hAnsi="Times New Roman"/>
          <w:b/>
          <w:sz w:val="24"/>
          <w:szCs w:val="24"/>
          <w:lang w:val="uk-UA"/>
        </w:rPr>
        <w:t>.01</w:t>
      </w:r>
      <w:r w:rsidR="00020BD4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  <w:r w:rsidR="00305171">
        <w:rPr>
          <w:rFonts w:ascii="Times New Roman" w:hAnsi="Times New Roman"/>
          <w:b/>
          <w:sz w:val="24"/>
          <w:szCs w:val="24"/>
          <w:lang w:val="uk-UA"/>
        </w:rPr>
        <w:t>2020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r w:rsidR="0006069F">
        <w:rPr>
          <w:rFonts w:ascii="Times New Roman" w:hAnsi="Times New Roman"/>
          <w:b/>
          <w:sz w:val="24"/>
          <w:szCs w:val="24"/>
          <w:lang w:val="uk-UA"/>
        </w:rPr>
        <w:t>10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.</w:t>
      </w:r>
      <w:r w:rsidR="0006069F">
        <w:rPr>
          <w:rFonts w:ascii="Times New Roman" w:hAnsi="Times New Roman"/>
          <w:b/>
          <w:sz w:val="24"/>
          <w:szCs w:val="24"/>
          <w:lang w:val="uk-UA"/>
        </w:rPr>
        <w:t>02.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2020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92854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B15944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992854" w:rsidRPr="006F7787">
        <w:rPr>
          <w:rFonts w:ascii="Times New Roman" w:hAnsi="Times New Roman" w:cs="Times New Roman"/>
          <w:sz w:val="24"/>
          <w:szCs w:val="24"/>
        </w:rPr>
        <w:t xml:space="preserve">Дарницький район, шосе Харківське, 160-а, в межах ІІІ територіальної зони паркування м. Києва, що включає 32 (тридцять два)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5" w:history="1">
        <w:r w:rsidR="00992854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https://prozorro.sale/auction/UA-PS-2020-01-28-000031-2</w:t>
        </w:r>
      </w:hyperlink>
      <w:r w:rsidR="00EB13C3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992854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>2.</w:t>
      </w:r>
      <w:r w:rsidR="00DA5756" w:rsidRPr="006F7787">
        <w:rPr>
          <w:rFonts w:ascii="Times New Roman" w:hAnsi="Times New Roman" w:cs="Times New Roman"/>
          <w:sz w:val="24"/>
          <w:szCs w:val="24"/>
        </w:rPr>
        <w:t xml:space="preserve"> </w:t>
      </w:r>
      <w:r w:rsidR="00992854" w:rsidRPr="006F7787">
        <w:rPr>
          <w:rFonts w:ascii="Times New Roman" w:hAnsi="Times New Roman" w:cs="Times New Roman"/>
          <w:sz w:val="24"/>
          <w:szCs w:val="24"/>
        </w:rPr>
        <w:t xml:space="preserve">Дарницький р-н, шосе Харківське, 201/203, в межах ІІІ територіальної зони паркування м. Києва, що включає 79 (сімдесят дев’ять) місць для платного паркування транспортних засобів, а також 9 (дев’ять) спеціальних місця для безкоштовного паркування транспортних засобів, які перевозять осіб з інвалідністю.  </w:t>
      </w:r>
      <w:hyperlink r:id="rId6" w:history="1">
        <w:r w:rsidR="00992854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https://prozorro.sale/auction/UA-PS-2020-01-28-000084-1</w:t>
        </w:r>
      </w:hyperlink>
      <w:r w:rsidR="00EB13C3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992854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>3</w:t>
      </w:r>
      <w:r w:rsidR="00DA5756" w:rsidRPr="006F7787">
        <w:rPr>
          <w:rFonts w:ascii="Times New Roman" w:hAnsi="Times New Roman" w:cs="Times New Roman"/>
          <w:sz w:val="24"/>
          <w:szCs w:val="24"/>
        </w:rPr>
        <w:t xml:space="preserve">. </w:t>
      </w:r>
      <w:r w:rsidR="00992854" w:rsidRPr="006F7787">
        <w:rPr>
          <w:rFonts w:ascii="Times New Roman" w:hAnsi="Times New Roman" w:cs="Times New Roman"/>
          <w:sz w:val="24"/>
          <w:szCs w:val="24"/>
        </w:rPr>
        <w:t>Подільський район, просп. Правди, 17-19, в межах ІІІ територіальної зони паркування м. Києва, що включає 47 (сорок сім)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</w:t>
      </w:r>
      <w:r w:rsidR="00EB13C3" w:rsidRPr="006F7787">
        <w:rPr>
          <w:rFonts w:ascii="Times New Roman" w:hAnsi="Times New Roman" w:cs="Times New Roman"/>
          <w:sz w:val="24"/>
          <w:szCs w:val="24"/>
        </w:rPr>
        <w:t xml:space="preserve">.  </w:t>
      </w:r>
      <w:hyperlink r:id="rId7" w:history="1">
        <w:r w:rsidR="00EB13C3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https://prozorro.sale/auction/UA-PS-2020-01-28-000040-2</w:t>
        </w:r>
      </w:hyperlink>
      <w:r w:rsidR="00EB13C3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EB13C3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>4</w:t>
      </w:r>
      <w:r w:rsidR="00DA5756" w:rsidRPr="006F7787">
        <w:rPr>
          <w:rFonts w:ascii="Times New Roman" w:hAnsi="Times New Roman" w:cs="Times New Roman"/>
          <w:sz w:val="24"/>
          <w:szCs w:val="24"/>
        </w:rPr>
        <w:t xml:space="preserve">. </w:t>
      </w:r>
      <w:r w:rsidR="00EB13C3" w:rsidRPr="006F7787">
        <w:rPr>
          <w:rFonts w:ascii="Times New Roman" w:hAnsi="Times New Roman" w:cs="Times New Roman"/>
          <w:sz w:val="24"/>
          <w:szCs w:val="24"/>
        </w:rPr>
        <w:t xml:space="preserve">Голосіївський р-н, пл. Деміївська (під шляхопроводом, навпроти буд №1 по просп. Науки) (пл. Московська (під шляхопроводом, навпроти буд №1 по просп. Науки), в межах ІІ територіальної зони паркування м. Києва, що включає 16 (шістнадцять) місць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8" w:history="1">
        <w:r w:rsidR="00EB13C3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https://prozorro.sale/auction/UA-PS-2020-02-05-000037-1</w:t>
        </w:r>
      </w:hyperlink>
      <w:r w:rsidR="00EB13C3" w:rsidRPr="006F7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38A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>5</w:t>
      </w:r>
      <w:r w:rsidR="00DA5756" w:rsidRPr="006F7787">
        <w:rPr>
          <w:rFonts w:ascii="Times New Roman" w:hAnsi="Times New Roman" w:cs="Times New Roman"/>
          <w:sz w:val="24"/>
          <w:szCs w:val="24"/>
        </w:rPr>
        <w:t xml:space="preserve">. </w:t>
      </w:r>
      <w:r w:rsidR="00EE138A" w:rsidRPr="006F7787">
        <w:rPr>
          <w:rFonts w:ascii="Times New Roman" w:hAnsi="Times New Roman" w:cs="Times New Roman"/>
          <w:sz w:val="24"/>
          <w:szCs w:val="24"/>
        </w:rPr>
        <w:t xml:space="preserve">Дарницький район, просп. Григоренка, 40/1, в межах ІІІ територіальної зони паркування м. Києва, що включає 34 (тридцять чотири) місця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інвалідністю.  </w:t>
      </w:r>
      <w:hyperlink r:id="rId9" w:history="1">
        <w:r w:rsidR="00EE138A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https://prozorro.sale/auction/UA-PS-2020-02-05-000038-1</w:t>
        </w:r>
      </w:hyperlink>
      <w:r w:rsidR="00EE138A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EE138A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>6</w:t>
      </w:r>
      <w:r w:rsidR="00DA5756" w:rsidRPr="006F7787">
        <w:rPr>
          <w:rFonts w:ascii="Times New Roman" w:hAnsi="Times New Roman" w:cs="Times New Roman"/>
          <w:sz w:val="24"/>
          <w:szCs w:val="24"/>
        </w:rPr>
        <w:t xml:space="preserve">. </w:t>
      </w:r>
      <w:r w:rsidR="00EE138A" w:rsidRPr="006F7787">
        <w:rPr>
          <w:rFonts w:ascii="Times New Roman" w:hAnsi="Times New Roman" w:cs="Times New Roman"/>
          <w:sz w:val="24"/>
          <w:szCs w:val="24"/>
        </w:rPr>
        <w:t xml:space="preserve">Деснянський р-н, вул. Закревського, 42, в межах ІІІ територіальної зони паркування м. Києва, що включає 110 (сто десять) місць для платного паркування транспортних засобів, а також 12 (дванадцять) спеціальних місць для безкоштовного паркування транспортних засобів, які перевозять осіб з інвалідністю </w:t>
      </w:r>
      <w:hyperlink r:id="rId10" w:history="1">
        <w:r w:rsidR="00EE138A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https://prozorro.sale/auction/UA-PS-2020-02-05-000031-3</w:t>
        </w:r>
      </w:hyperlink>
      <w:r w:rsidR="00EE138A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307F36" w:rsidRPr="006F7787" w:rsidRDefault="00B15944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>7</w:t>
      </w:r>
      <w:r w:rsidR="00DA5756" w:rsidRPr="006F7787">
        <w:rPr>
          <w:rFonts w:ascii="Times New Roman" w:hAnsi="Times New Roman" w:cs="Times New Roman"/>
          <w:sz w:val="24"/>
          <w:szCs w:val="24"/>
        </w:rPr>
        <w:t xml:space="preserve">. </w:t>
      </w:r>
      <w:r w:rsidR="00307F36" w:rsidRPr="006F7787">
        <w:rPr>
          <w:rFonts w:ascii="Times New Roman" w:hAnsi="Times New Roman" w:cs="Times New Roman"/>
          <w:sz w:val="24"/>
          <w:szCs w:val="24"/>
        </w:rPr>
        <w:t xml:space="preserve">Дарницький район, вул. Здолбунівська, 13, в межах ІІІ територіальної зони паркування м. Києва, що включає 30 (тридцять) місць для платного паркування транспортних засобів, а також 3 (три) спеціальних місця для безкоштовного паркування транспортних засобів, які </w:t>
      </w:r>
      <w:r w:rsidR="00307F36" w:rsidRPr="006F7787">
        <w:rPr>
          <w:rFonts w:ascii="Times New Roman" w:hAnsi="Times New Roman" w:cs="Times New Roman"/>
          <w:sz w:val="24"/>
          <w:szCs w:val="24"/>
        </w:rPr>
        <w:lastRenderedPageBreak/>
        <w:t xml:space="preserve">перевозять осіб з інвалідністю.  </w:t>
      </w:r>
      <w:hyperlink r:id="rId11" w:history="1">
        <w:r w:rsidR="00307F36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https://prozorro.sale/auction/UA-PS-2020-02-05-000069-2</w:t>
        </w:r>
      </w:hyperlink>
      <w:r w:rsidR="00A92575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ED78DE" w:rsidRPr="006F7787" w:rsidRDefault="00ED78DE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8. </w:t>
      </w:r>
      <w:r w:rsidR="00307F36" w:rsidRPr="006F7787">
        <w:rPr>
          <w:rFonts w:ascii="Times New Roman" w:hAnsi="Times New Roman" w:cs="Times New Roman"/>
          <w:sz w:val="24"/>
          <w:szCs w:val="24"/>
        </w:rPr>
        <w:t xml:space="preserve">Дніпровський р-н, бульв. Гашека, 18, 17, в межах ІІІ територіальної зони паркування м. Києва, що включає 54 (п’ятдесят чотири) місця для платного паркування транспортних засобів, а також 6 (шість) спеціальних місця для безкоштовного паркування транспортних засобів, які перевозять осіб з інвалідністю.  </w:t>
      </w:r>
      <w:hyperlink r:id="rId12" w:history="1">
        <w:r w:rsidR="00C96AFE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https://prozorro.sale/auction/UA-PS-2020-02-05-000072-2</w:t>
        </w:r>
      </w:hyperlink>
      <w:r w:rsidR="002D54B7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C96AFE" w:rsidRPr="006F7787" w:rsidRDefault="00C96AFE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9. Оболонський р-н, вул. Дубровицька, біля буд. № 28,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13" w:history="1">
        <w:r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https://prozorro.sale/auction/UA-PS-2020-02-05-000069-1</w:t>
        </w:r>
      </w:hyperlink>
      <w:r w:rsidR="002D54B7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C96AFE" w:rsidRPr="006F7787" w:rsidRDefault="00C96AFE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10. Солом'янський р-н, вул. Амосова 2-4, в межах ІІ територіальної зони паркування м. Києва, що включає 22 (двадцять два) місця для платного паркування транспортних засобів, а також 2 (два) спеціальних місця для безкоштовного паркування транспортних засобів, які перевозять осіб з інвалідністю.  </w:t>
      </w:r>
      <w:hyperlink r:id="rId14" w:history="1">
        <w:r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https://prozorro.sale/auction/UA-PS-2020-02-05-000071-1</w:t>
        </w:r>
      </w:hyperlink>
      <w:r w:rsidR="002D54B7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C96AFE" w:rsidRPr="006F7787" w:rsidRDefault="00C96AFE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11. Солом’янський р-н, бульвар Лепсе, 4, в межах ІІІ територіальної зони паркування м. Києва, що включає 36 (тридцять шість) місць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інвалідністю.  </w:t>
      </w:r>
      <w:hyperlink r:id="rId15" w:history="1">
        <w:r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https://prozorro.sale/auction/UA-PS-2020-02-05-000073-1</w:t>
        </w:r>
      </w:hyperlink>
      <w:r w:rsidR="002D54B7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C96AFE" w:rsidRPr="006F7787" w:rsidRDefault="00C96AFE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12. </w:t>
      </w:r>
      <w:r w:rsidR="002D54B7" w:rsidRPr="006F7787">
        <w:rPr>
          <w:rFonts w:ascii="Times New Roman" w:hAnsi="Times New Roman" w:cs="Times New Roman"/>
          <w:sz w:val="24"/>
          <w:szCs w:val="24"/>
        </w:rPr>
        <w:t xml:space="preserve">Деснянський р-н, вул. Електротехнічна, 2 (ринок «Глорія»), в межах ІІІ територіальної зони паркування м. Києва, що включає 139 (сто тридцять дев’ять) місць для платного паркування транспортних засобів, а також 15 (п’ятнадцять) спеціальних місця для безкоштовного паркування транспортних засобів, які перевозять осіб з інвалідністю.  </w:t>
      </w:r>
      <w:hyperlink r:id="rId16" w:history="1">
        <w:r w:rsidR="002D54B7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https://prozorro.sale/auction/UA-PS-2020-02-05-000078-1</w:t>
        </w:r>
      </w:hyperlink>
      <w:r w:rsidR="002D54B7" w:rsidRPr="006F7787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A92575" w:rsidRPr="006F7787" w:rsidRDefault="00A92575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13. Голосіївський район, пров. Лужевського перетин Деміївська площа, в межах ІІІ територіальної зони паркування м. Києва, що включає 26 (двадцять шість)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17" w:history="1">
        <w:r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https://prozorro.sale/auction/UA-PS-2020-02-07-000050-3</w:t>
        </w:r>
      </w:hyperlink>
    </w:p>
    <w:p w:rsidR="00A92575" w:rsidRPr="006F7787" w:rsidRDefault="00A92575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14. </w:t>
      </w:r>
      <w:r w:rsidR="0003750D" w:rsidRPr="006F7787">
        <w:rPr>
          <w:rFonts w:ascii="Times New Roman" w:hAnsi="Times New Roman" w:cs="Times New Roman"/>
          <w:sz w:val="24"/>
          <w:szCs w:val="24"/>
        </w:rPr>
        <w:t xml:space="preserve">Голосіївський район, вул. Передова, 15-27, в межах ІІІ територіальної зони паркування м. Києва, що включає 46 (сорок шість)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інвалідністю.  </w:t>
      </w:r>
      <w:hyperlink r:id="rId18" w:history="1">
        <w:r w:rsidR="0003750D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https://prozorro.sale/auction/UA-PS-2020-02-07-000052-3</w:t>
        </w:r>
      </w:hyperlink>
    </w:p>
    <w:p w:rsidR="0003750D" w:rsidRPr="006F7787" w:rsidRDefault="0003750D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15. Голосіївський район, вул. Деміївська, 13, в межах ІІІ територіальної зони паркування м. Києва, що включає 29 (двадцять дев’ять) місць для платного паркування транспортних засобів, а також 3 (три) спеціальних місця для безкоштовного паркування транспортних </w:t>
      </w:r>
      <w:r w:rsidRPr="006F7787">
        <w:rPr>
          <w:rFonts w:ascii="Times New Roman" w:hAnsi="Times New Roman" w:cs="Times New Roman"/>
          <w:sz w:val="24"/>
          <w:szCs w:val="24"/>
        </w:rPr>
        <w:lastRenderedPageBreak/>
        <w:t xml:space="preserve">засобів, які перевозять осіб з інвалідністю.  </w:t>
      </w:r>
      <w:hyperlink r:id="rId19" w:history="1">
        <w:r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https://prozorro.sale/auction/UA-PS-2020-02-10-000033-1</w:t>
        </w:r>
      </w:hyperlink>
    </w:p>
    <w:p w:rsidR="0003750D" w:rsidRPr="006F7787" w:rsidRDefault="0003750D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16. Голосіївський район, просп. Науки, 55,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20" w:history="1">
        <w:r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https://prozorro.sale/auction/UA-PS-2020-02-10-000034-2</w:t>
        </w:r>
      </w:hyperlink>
    </w:p>
    <w:p w:rsidR="0003750D" w:rsidRPr="006F7787" w:rsidRDefault="0003750D" w:rsidP="006F7787">
      <w:pPr>
        <w:jc w:val="both"/>
        <w:rPr>
          <w:rFonts w:ascii="Times New Roman" w:hAnsi="Times New Roman" w:cs="Times New Roman"/>
          <w:sz w:val="24"/>
          <w:szCs w:val="24"/>
        </w:rPr>
      </w:pPr>
      <w:r w:rsidRPr="006F7787">
        <w:rPr>
          <w:rFonts w:ascii="Times New Roman" w:hAnsi="Times New Roman" w:cs="Times New Roman"/>
          <w:sz w:val="24"/>
          <w:szCs w:val="24"/>
        </w:rPr>
        <w:t xml:space="preserve">17. Голосіївський район, вул. Гайдара, 27-31, в межах ІІІ територіальної зони паркування м. Києва, що включає 45 (сорок п’ять) місць для платного паркування транспортних засобів, а також 5 (п’ять) спеціальних місць для безкоштовного паркування транспортних засобів, які перевозять осіб з інвалідністю.  </w:t>
      </w:r>
      <w:hyperlink r:id="rId21" w:history="1">
        <w:r w:rsidR="00E30F1E" w:rsidRPr="006F7787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https://prozorro.sale/auction/UA-PS-2020-02-10-000029-3</w:t>
        </w:r>
      </w:hyperlink>
    </w:p>
    <w:sectPr w:rsidR="0003750D" w:rsidRPr="006F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3750D"/>
    <w:rsid w:val="00045A65"/>
    <w:rsid w:val="0006069F"/>
    <w:rsid w:val="00077D85"/>
    <w:rsid w:val="00096988"/>
    <w:rsid w:val="000B2ED4"/>
    <w:rsid w:val="000B715E"/>
    <w:rsid w:val="000B75AF"/>
    <w:rsid w:val="000D5D0A"/>
    <w:rsid w:val="000E0660"/>
    <w:rsid w:val="000F4529"/>
    <w:rsid w:val="000F7216"/>
    <w:rsid w:val="001336C3"/>
    <w:rsid w:val="001375F5"/>
    <w:rsid w:val="00151145"/>
    <w:rsid w:val="00161105"/>
    <w:rsid w:val="0016288E"/>
    <w:rsid w:val="001633B7"/>
    <w:rsid w:val="00172D56"/>
    <w:rsid w:val="00187992"/>
    <w:rsid w:val="001958DC"/>
    <w:rsid w:val="001B2114"/>
    <w:rsid w:val="001B40C2"/>
    <w:rsid w:val="001B4C99"/>
    <w:rsid w:val="001B6FB2"/>
    <w:rsid w:val="001C0DEE"/>
    <w:rsid w:val="001C39F5"/>
    <w:rsid w:val="001C46FE"/>
    <w:rsid w:val="001C5BCF"/>
    <w:rsid w:val="002013FC"/>
    <w:rsid w:val="00241D5D"/>
    <w:rsid w:val="00255B95"/>
    <w:rsid w:val="002575CA"/>
    <w:rsid w:val="0026518A"/>
    <w:rsid w:val="002664D8"/>
    <w:rsid w:val="0026787A"/>
    <w:rsid w:val="0029750B"/>
    <w:rsid w:val="002B7DFF"/>
    <w:rsid w:val="002C5B19"/>
    <w:rsid w:val="002C75C7"/>
    <w:rsid w:val="002D54B7"/>
    <w:rsid w:val="002E0FE3"/>
    <w:rsid w:val="00300F42"/>
    <w:rsid w:val="00305171"/>
    <w:rsid w:val="00307F36"/>
    <w:rsid w:val="0031261F"/>
    <w:rsid w:val="003256CC"/>
    <w:rsid w:val="00325C62"/>
    <w:rsid w:val="003378C5"/>
    <w:rsid w:val="0034589C"/>
    <w:rsid w:val="00362DF8"/>
    <w:rsid w:val="003B7F5D"/>
    <w:rsid w:val="003F0C82"/>
    <w:rsid w:val="00405AF5"/>
    <w:rsid w:val="00406D79"/>
    <w:rsid w:val="00442D04"/>
    <w:rsid w:val="004513B4"/>
    <w:rsid w:val="004642CD"/>
    <w:rsid w:val="00487A92"/>
    <w:rsid w:val="00490E0E"/>
    <w:rsid w:val="00492BF7"/>
    <w:rsid w:val="00493B26"/>
    <w:rsid w:val="00493C51"/>
    <w:rsid w:val="004C1E21"/>
    <w:rsid w:val="004C574C"/>
    <w:rsid w:val="004E14DC"/>
    <w:rsid w:val="004F3BCD"/>
    <w:rsid w:val="004F65CB"/>
    <w:rsid w:val="00501FBC"/>
    <w:rsid w:val="005059AA"/>
    <w:rsid w:val="00511927"/>
    <w:rsid w:val="0052701E"/>
    <w:rsid w:val="00536431"/>
    <w:rsid w:val="00556FF6"/>
    <w:rsid w:val="0056571B"/>
    <w:rsid w:val="00580E4B"/>
    <w:rsid w:val="00582A42"/>
    <w:rsid w:val="00591A59"/>
    <w:rsid w:val="005C1AF7"/>
    <w:rsid w:val="00614CC4"/>
    <w:rsid w:val="00615663"/>
    <w:rsid w:val="00630B08"/>
    <w:rsid w:val="00631B56"/>
    <w:rsid w:val="00661C1F"/>
    <w:rsid w:val="00662D55"/>
    <w:rsid w:val="00687FEA"/>
    <w:rsid w:val="006904F6"/>
    <w:rsid w:val="006C4E56"/>
    <w:rsid w:val="006D16E2"/>
    <w:rsid w:val="006E55B1"/>
    <w:rsid w:val="006F7787"/>
    <w:rsid w:val="0070141B"/>
    <w:rsid w:val="00703633"/>
    <w:rsid w:val="00756D36"/>
    <w:rsid w:val="00757909"/>
    <w:rsid w:val="0077021A"/>
    <w:rsid w:val="0078427A"/>
    <w:rsid w:val="00793EEF"/>
    <w:rsid w:val="007A6509"/>
    <w:rsid w:val="007D2907"/>
    <w:rsid w:val="007E3B29"/>
    <w:rsid w:val="00830162"/>
    <w:rsid w:val="00837EE6"/>
    <w:rsid w:val="0084710C"/>
    <w:rsid w:val="0085473A"/>
    <w:rsid w:val="00867805"/>
    <w:rsid w:val="008936DF"/>
    <w:rsid w:val="008A23F7"/>
    <w:rsid w:val="008B5740"/>
    <w:rsid w:val="008F21C8"/>
    <w:rsid w:val="009019F4"/>
    <w:rsid w:val="009064D8"/>
    <w:rsid w:val="00910638"/>
    <w:rsid w:val="00936C34"/>
    <w:rsid w:val="009604A9"/>
    <w:rsid w:val="00966709"/>
    <w:rsid w:val="009761F7"/>
    <w:rsid w:val="009762B0"/>
    <w:rsid w:val="00992854"/>
    <w:rsid w:val="009A0D4E"/>
    <w:rsid w:val="009C437C"/>
    <w:rsid w:val="009C6093"/>
    <w:rsid w:val="009D2371"/>
    <w:rsid w:val="00A03503"/>
    <w:rsid w:val="00A03A27"/>
    <w:rsid w:val="00A17A8D"/>
    <w:rsid w:val="00A229C4"/>
    <w:rsid w:val="00A5525B"/>
    <w:rsid w:val="00A651B4"/>
    <w:rsid w:val="00A675D4"/>
    <w:rsid w:val="00A92575"/>
    <w:rsid w:val="00A94574"/>
    <w:rsid w:val="00AB0792"/>
    <w:rsid w:val="00AB665F"/>
    <w:rsid w:val="00AC1EB8"/>
    <w:rsid w:val="00B10B50"/>
    <w:rsid w:val="00B15944"/>
    <w:rsid w:val="00B23538"/>
    <w:rsid w:val="00B26201"/>
    <w:rsid w:val="00B27FD7"/>
    <w:rsid w:val="00B45D9F"/>
    <w:rsid w:val="00B465D4"/>
    <w:rsid w:val="00B6492E"/>
    <w:rsid w:val="00B73A91"/>
    <w:rsid w:val="00B830BD"/>
    <w:rsid w:val="00B97FD1"/>
    <w:rsid w:val="00BA1A11"/>
    <w:rsid w:val="00BB1BB7"/>
    <w:rsid w:val="00BB2ACE"/>
    <w:rsid w:val="00BC69D9"/>
    <w:rsid w:val="00C00523"/>
    <w:rsid w:val="00C62518"/>
    <w:rsid w:val="00C67F5D"/>
    <w:rsid w:val="00C96AFE"/>
    <w:rsid w:val="00CC7557"/>
    <w:rsid w:val="00CC76AD"/>
    <w:rsid w:val="00CD2A23"/>
    <w:rsid w:val="00CE032F"/>
    <w:rsid w:val="00CE3C0C"/>
    <w:rsid w:val="00CE5497"/>
    <w:rsid w:val="00CE5F12"/>
    <w:rsid w:val="00D03009"/>
    <w:rsid w:val="00D33760"/>
    <w:rsid w:val="00D35817"/>
    <w:rsid w:val="00D37CC2"/>
    <w:rsid w:val="00D4331D"/>
    <w:rsid w:val="00D44815"/>
    <w:rsid w:val="00D55C58"/>
    <w:rsid w:val="00D87E73"/>
    <w:rsid w:val="00DA5756"/>
    <w:rsid w:val="00DA7BC5"/>
    <w:rsid w:val="00DC3298"/>
    <w:rsid w:val="00DC3A1D"/>
    <w:rsid w:val="00DD0091"/>
    <w:rsid w:val="00DD2FD5"/>
    <w:rsid w:val="00DD62E9"/>
    <w:rsid w:val="00DF7E50"/>
    <w:rsid w:val="00E11F41"/>
    <w:rsid w:val="00E13D26"/>
    <w:rsid w:val="00E27FB0"/>
    <w:rsid w:val="00E30F1E"/>
    <w:rsid w:val="00E55793"/>
    <w:rsid w:val="00E73B12"/>
    <w:rsid w:val="00E73DDF"/>
    <w:rsid w:val="00E82939"/>
    <w:rsid w:val="00EB13C3"/>
    <w:rsid w:val="00EB247B"/>
    <w:rsid w:val="00EC0327"/>
    <w:rsid w:val="00ED78DE"/>
    <w:rsid w:val="00EE138A"/>
    <w:rsid w:val="00F14F01"/>
    <w:rsid w:val="00F21F09"/>
    <w:rsid w:val="00F44B1C"/>
    <w:rsid w:val="00F4595A"/>
    <w:rsid w:val="00F50E71"/>
    <w:rsid w:val="00F54CAA"/>
    <w:rsid w:val="00F7327D"/>
    <w:rsid w:val="00F91415"/>
    <w:rsid w:val="00FC0B70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AC32C-6656-4FA2-A1C8-181D05A5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20-02-05-000037-1" TargetMode="External"/><Relationship Id="rId13" Type="http://schemas.openxmlformats.org/officeDocument/2006/relationships/hyperlink" Target="https://prozorro.sale/auction/UA-PS-2020-02-05-000069-1" TargetMode="External"/><Relationship Id="rId18" Type="http://schemas.openxmlformats.org/officeDocument/2006/relationships/hyperlink" Target="https://prozorro.sale/auction/UA-PS-2020-02-07-000052-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zorro.sale/auction/UA-PS-2020-02-10-000029-3" TargetMode="External"/><Relationship Id="rId7" Type="http://schemas.openxmlformats.org/officeDocument/2006/relationships/hyperlink" Target="https://prozorro.sale/auction/UA-PS-2020-01-28-000040-2" TargetMode="External"/><Relationship Id="rId12" Type="http://schemas.openxmlformats.org/officeDocument/2006/relationships/hyperlink" Target="https://prozorro.sale/auction/UA-PS-2020-02-05-000072-2" TargetMode="External"/><Relationship Id="rId17" Type="http://schemas.openxmlformats.org/officeDocument/2006/relationships/hyperlink" Target="https://prozorro.sale/auction/UA-PS-2020-02-07-000050-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20-02-05-000078-1" TargetMode="External"/><Relationship Id="rId20" Type="http://schemas.openxmlformats.org/officeDocument/2006/relationships/hyperlink" Target="https://prozorro.sale/auction/UA-PS-2020-02-10-000034-2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20-01-28-000084-1" TargetMode="External"/><Relationship Id="rId11" Type="http://schemas.openxmlformats.org/officeDocument/2006/relationships/hyperlink" Target="https://prozorro.sale/auction/UA-PS-2020-02-05-000069-2" TargetMode="External"/><Relationship Id="rId5" Type="http://schemas.openxmlformats.org/officeDocument/2006/relationships/hyperlink" Target="https://prozorro.sale/auction/UA-PS-2020-01-28-000031-2" TargetMode="External"/><Relationship Id="rId15" Type="http://schemas.openxmlformats.org/officeDocument/2006/relationships/hyperlink" Target="https://prozorro.sale/auction/UA-PS-2020-02-05-000073-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ozorro.sale/auction/UA-PS-2020-02-05-000031-3" TargetMode="External"/><Relationship Id="rId19" Type="http://schemas.openxmlformats.org/officeDocument/2006/relationships/hyperlink" Target="https://prozorro.sale/auction/UA-PS-2020-02-10-000033-1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20-02-05-000038-1" TargetMode="External"/><Relationship Id="rId14" Type="http://schemas.openxmlformats.org/officeDocument/2006/relationships/hyperlink" Target="https://prozorro.sale/auction/UA-PS-2020-02-05-000071-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5173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2020-01-09T14:34:00Z</cp:lastPrinted>
  <dcterms:created xsi:type="dcterms:W3CDTF">2020-02-13T15:44:00Z</dcterms:created>
  <dcterms:modified xsi:type="dcterms:W3CDTF">2020-02-13T15:44:00Z</dcterms:modified>
</cp:coreProperties>
</file>