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630B08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630B08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майданчиків у місті Києві, що відносяться до сфери управління комунального підприємства «Київтранспарксервіс»</w:t>
      </w:r>
      <w:r w:rsidR="00630B08" w:rsidRPr="00630B08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A17A8D">
        <w:rPr>
          <w:rFonts w:ascii="Times New Roman" w:hAnsi="Times New Roman"/>
          <w:b/>
          <w:sz w:val="24"/>
          <w:szCs w:val="24"/>
          <w:lang w:val="en-US"/>
        </w:rPr>
        <w:t>ProZorro</w:t>
      </w:r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 xml:space="preserve">/Продажі </w:t>
      </w:r>
      <w:r w:rsidR="00A17A8D" w:rsidRPr="00BB1BB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BB1BB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https://prozorro.sale/</w:t>
        </w:r>
      </w:hyperlink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r w:rsidR="00255B95">
        <w:rPr>
          <w:rFonts w:ascii="Times New Roman" w:hAnsi="Times New Roman"/>
          <w:b/>
          <w:sz w:val="24"/>
          <w:szCs w:val="24"/>
          <w:lang w:val="en-US"/>
        </w:rPr>
        <w:t>24</w:t>
      </w:r>
      <w:r w:rsidR="00DC3298">
        <w:rPr>
          <w:rFonts w:ascii="Times New Roman" w:hAnsi="Times New Roman"/>
          <w:b/>
          <w:sz w:val="24"/>
          <w:szCs w:val="24"/>
          <w:lang w:val="uk-UA"/>
        </w:rPr>
        <w:t>.10</w:t>
      </w:r>
      <w:r w:rsidR="00020BD4">
        <w:rPr>
          <w:rFonts w:ascii="Times New Roman" w:hAnsi="Times New Roman"/>
          <w:b/>
          <w:sz w:val="24"/>
          <w:szCs w:val="24"/>
          <w:lang w:val="uk-UA"/>
        </w:rPr>
        <w:t>.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2019 по </w:t>
      </w:r>
      <w:r w:rsidR="00255B95">
        <w:rPr>
          <w:rFonts w:ascii="Times New Roman" w:hAnsi="Times New Roman"/>
          <w:b/>
          <w:sz w:val="24"/>
          <w:szCs w:val="24"/>
          <w:lang w:val="uk-UA"/>
        </w:rPr>
        <w:t>2</w:t>
      </w:r>
      <w:r w:rsidR="00255B95">
        <w:rPr>
          <w:rFonts w:ascii="Times New Roman" w:hAnsi="Times New Roman"/>
          <w:b/>
          <w:sz w:val="24"/>
          <w:szCs w:val="24"/>
          <w:lang w:val="en-US"/>
        </w:rPr>
        <w:t>8</w:t>
      </w:r>
      <w:r w:rsidR="00F14F01">
        <w:rPr>
          <w:rFonts w:ascii="Times New Roman" w:hAnsi="Times New Roman"/>
          <w:b/>
          <w:sz w:val="24"/>
          <w:szCs w:val="24"/>
          <w:lang w:val="uk-UA"/>
        </w:rPr>
        <w:t>.10</w:t>
      </w:r>
      <w:r w:rsidR="00A17A8D">
        <w:rPr>
          <w:rFonts w:ascii="Times New Roman" w:hAnsi="Times New Roman"/>
          <w:b/>
          <w:sz w:val="24"/>
          <w:szCs w:val="24"/>
          <w:lang w:val="uk-UA"/>
        </w:rPr>
        <w:t>.2019.</w:t>
      </w:r>
    </w:p>
    <w:p w:rsidR="00C67F5D" w:rsidRPr="004F65CB" w:rsidRDefault="00C67F5D" w:rsidP="00C67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Pr="00E55793">
        <w:rPr>
          <w:rFonts w:ascii="Times New Roman" w:hAnsi="Times New Roman" w:cs="Times New Roman"/>
          <w:sz w:val="24"/>
          <w:szCs w:val="24"/>
        </w:rPr>
        <w:t>Право на експлуатацію майданчик</w:t>
      </w:r>
      <w:r w:rsidRPr="00E5579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E55793">
        <w:rPr>
          <w:rFonts w:ascii="Times New Roman" w:hAnsi="Times New Roman" w:cs="Times New Roman"/>
          <w:sz w:val="24"/>
          <w:szCs w:val="24"/>
        </w:rPr>
        <w:t xml:space="preserve"> для паркування транспортних засобів за адрес</w:t>
      </w:r>
      <w:r w:rsidRPr="00E55793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E55793">
        <w:rPr>
          <w:rFonts w:ascii="Times New Roman" w:hAnsi="Times New Roman" w:cs="Times New Roman"/>
          <w:sz w:val="24"/>
          <w:szCs w:val="24"/>
        </w:rPr>
        <w:t>:</w:t>
      </w:r>
    </w:p>
    <w:p w:rsidR="00DC3298" w:rsidRPr="0052701E" w:rsidRDefault="00966709" w:rsidP="0052701E">
      <w:pPr>
        <w:jc w:val="both"/>
        <w:rPr>
          <w:rFonts w:ascii="Times New Roman" w:hAnsi="Times New Roman" w:cs="Times New Roman"/>
          <w:sz w:val="24"/>
          <w:szCs w:val="24"/>
        </w:rPr>
      </w:pPr>
      <w:r w:rsidRPr="0052701E">
        <w:rPr>
          <w:rFonts w:ascii="Times New Roman" w:hAnsi="Times New Roman" w:cs="Times New Roman"/>
          <w:sz w:val="24"/>
          <w:szCs w:val="24"/>
        </w:rPr>
        <w:t xml:space="preserve">1. </w:t>
      </w:r>
      <w:r w:rsidR="000B75AF" w:rsidRPr="0052701E">
        <w:rPr>
          <w:rFonts w:ascii="Times New Roman" w:hAnsi="Times New Roman" w:cs="Times New Roman"/>
          <w:sz w:val="24"/>
          <w:szCs w:val="24"/>
        </w:rPr>
        <w:t xml:space="preserve">Солом’янський район, вул, Лінійна, 15-17, в межах ІІ територіальної зони паркування м. Києва, що включає 29 (двадцять дев’ять) місць для платного паркування транспортних засобів, а також 3 (три) спеціальних місць для безкоштовного паркування транспортних засобів, які перевозять осіб з інвалідністю   </w:t>
      </w:r>
      <w:hyperlink r:id="rId5" w:history="1">
        <w:r w:rsidR="000B75AF" w:rsidRPr="0052701E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https://prozorro.sale/auction/UA-PS-2019-10-24-000006-3</w:t>
        </w:r>
      </w:hyperlink>
    </w:p>
    <w:p w:rsidR="000B75AF" w:rsidRPr="0052701E" w:rsidRDefault="00966709" w:rsidP="0052701E">
      <w:pPr>
        <w:jc w:val="both"/>
        <w:rPr>
          <w:rFonts w:ascii="Times New Roman" w:hAnsi="Times New Roman" w:cs="Times New Roman"/>
          <w:sz w:val="24"/>
          <w:szCs w:val="24"/>
        </w:rPr>
      </w:pPr>
      <w:r w:rsidRPr="0052701E">
        <w:rPr>
          <w:rFonts w:ascii="Times New Roman" w:hAnsi="Times New Roman" w:cs="Times New Roman"/>
          <w:sz w:val="24"/>
          <w:szCs w:val="24"/>
        </w:rPr>
        <w:t xml:space="preserve">2. </w:t>
      </w:r>
      <w:r w:rsidR="000B75AF" w:rsidRPr="0052701E">
        <w:rPr>
          <w:rFonts w:ascii="Times New Roman" w:hAnsi="Times New Roman" w:cs="Times New Roman"/>
          <w:sz w:val="24"/>
          <w:szCs w:val="24"/>
        </w:rPr>
        <w:t xml:space="preserve">Голосіївський район, просп. Глушкова, 12-а, в межах ІІІ територіальної зони паркування м. Києва, що включає 354 (триста п’ятдесят чотири) місць для платного паркування транспортних засобів, а також 39 (тридцять дев’ять) спеціальних місць для безкоштовного паркування транспортних засобів, які перевозять осіб з інвалідністю </w:t>
      </w:r>
      <w:hyperlink r:id="rId6" w:history="1">
        <w:r w:rsidR="000B75AF" w:rsidRPr="0052701E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https://prozorro.sale/auction/UA-PS-2019-10-24-000026-2</w:t>
        </w:r>
      </w:hyperlink>
    </w:p>
    <w:p w:rsidR="009D2371" w:rsidRPr="0052701E" w:rsidRDefault="00BA1A11" w:rsidP="0052701E">
      <w:pPr>
        <w:jc w:val="both"/>
        <w:rPr>
          <w:rFonts w:ascii="Times New Roman" w:hAnsi="Times New Roman" w:cs="Times New Roman"/>
          <w:sz w:val="24"/>
          <w:szCs w:val="24"/>
        </w:rPr>
      </w:pPr>
      <w:r w:rsidRPr="0052701E">
        <w:rPr>
          <w:rFonts w:ascii="Times New Roman" w:hAnsi="Times New Roman" w:cs="Times New Roman"/>
          <w:sz w:val="24"/>
          <w:szCs w:val="24"/>
        </w:rPr>
        <w:t>3.</w:t>
      </w:r>
      <w:r w:rsidR="006904F6" w:rsidRPr="0052701E">
        <w:rPr>
          <w:rFonts w:ascii="Times New Roman" w:hAnsi="Times New Roman" w:cs="Times New Roman"/>
          <w:sz w:val="24"/>
          <w:szCs w:val="24"/>
        </w:rPr>
        <w:t xml:space="preserve"> </w:t>
      </w:r>
      <w:r w:rsidR="008B5740" w:rsidRPr="0052701E">
        <w:rPr>
          <w:rFonts w:ascii="Times New Roman" w:hAnsi="Times New Roman" w:cs="Times New Roman"/>
          <w:sz w:val="24"/>
          <w:szCs w:val="24"/>
        </w:rPr>
        <w:t xml:space="preserve">Дніпровський район, вул. Алма-Атинська, 18, в межах ІІІ територіальної зони паркування м. Києва, що включає 66 (шістдесят шість) місць для платного паркування транспортних засобів, а також 7 (сім) спеціальних місць для безкоштовного паркування транспортних засобів, які перевозять осіб з інвалідністю  </w:t>
      </w:r>
      <w:hyperlink r:id="rId7" w:history="1">
        <w:r w:rsidR="008B5740" w:rsidRPr="0052701E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https://prozorro.sale/auction/UA-PS-2019-10-24-000031-2</w:t>
        </w:r>
      </w:hyperlink>
    </w:p>
    <w:p w:rsidR="009D2371" w:rsidRPr="0052701E" w:rsidRDefault="00C62518" w:rsidP="0052701E">
      <w:pPr>
        <w:jc w:val="both"/>
        <w:rPr>
          <w:rFonts w:ascii="Times New Roman" w:hAnsi="Times New Roman" w:cs="Times New Roman"/>
          <w:sz w:val="24"/>
          <w:szCs w:val="24"/>
        </w:rPr>
      </w:pPr>
      <w:r w:rsidRPr="0052701E">
        <w:rPr>
          <w:rFonts w:ascii="Times New Roman" w:hAnsi="Times New Roman" w:cs="Times New Roman"/>
          <w:sz w:val="24"/>
          <w:szCs w:val="24"/>
        </w:rPr>
        <w:t xml:space="preserve">4. </w:t>
      </w:r>
      <w:r w:rsidR="008B5740" w:rsidRPr="0052701E">
        <w:rPr>
          <w:rFonts w:ascii="Times New Roman" w:hAnsi="Times New Roman" w:cs="Times New Roman"/>
          <w:sz w:val="24"/>
          <w:szCs w:val="24"/>
        </w:rPr>
        <w:t xml:space="preserve">Святошинський район, вул. Бахмацька, 31 (вул. Олевська, 3-в), в межах ІІІ територіальної зони паркування м. Києва, що включає 36 (тридцять шість) місць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  </w:t>
      </w:r>
      <w:hyperlink r:id="rId8" w:history="1">
        <w:r w:rsidR="008B5740" w:rsidRPr="0052701E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https://prozorro.sale/auction/UA-PS-2019-10-24-000012-1</w:t>
        </w:r>
      </w:hyperlink>
    </w:p>
    <w:p w:rsidR="009D2371" w:rsidRPr="0052701E" w:rsidRDefault="00C62518" w:rsidP="0052701E">
      <w:pPr>
        <w:jc w:val="both"/>
        <w:rPr>
          <w:rFonts w:ascii="Times New Roman" w:hAnsi="Times New Roman" w:cs="Times New Roman"/>
          <w:sz w:val="24"/>
          <w:szCs w:val="24"/>
        </w:rPr>
      </w:pPr>
      <w:r w:rsidRPr="0052701E">
        <w:rPr>
          <w:rFonts w:ascii="Times New Roman" w:hAnsi="Times New Roman" w:cs="Times New Roman"/>
          <w:sz w:val="24"/>
          <w:szCs w:val="24"/>
        </w:rPr>
        <w:t xml:space="preserve">5. </w:t>
      </w:r>
      <w:r w:rsidR="008B5740" w:rsidRPr="0052701E">
        <w:rPr>
          <w:rFonts w:ascii="Times New Roman" w:hAnsi="Times New Roman" w:cs="Times New Roman"/>
          <w:sz w:val="24"/>
          <w:szCs w:val="24"/>
        </w:rPr>
        <w:t xml:space="preserve">Деснянський район, вул. Бальзака, 49-а (вздовж лінії швидкісного трамвая), в межах ІІІ територіальної зони паркування м. Києва, що включає 69 (шістдесят дев’ять) місць для платного паркування транспортних засобів, а також 8 (вісім) місць для безкоштовного паркування транспортних засобів, які перевозять осіб з інвалідністю  </w:t>
      </w:r>
      <w:hyperlink r:id="rId9" w:history="1">
        <w:r w:rsidR="008B5740" w:rsidRPr="0052701E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https://prozorro.sale/auction/UA-PS-2019-10-24-000039-2</w:t>
        </w:r>
      </w:hyperlink>
    </w:p>
    <w:p w:rsidR="008F21C8" w:rsidRPr="0052701E" w:rsidRDefault="00E11F41" w:rsidP="0052701E">
      <w:pPr>
        <w:jc w:val="both"/>
        <w:rPr>
          <w:rFonts w:ascii="Times New Roman" w:hAnsi="Times New Roman" w:cs="Times New Roman"/>
          <w:sz w:val="24"/>
          <w:szCs w:val="24"/>
        </w:rPr>
      </w:pPr>
      <w:r w:rsidRPr="0052701E">
        <w:rPr>
          <w:rFonts w:ascii="Times New Roman" w:hAnsi="Times New Roman" w:cs="Times New Roman"/>
          <w:sz w:val="24"/>
          <w:szCs w:val="24"/>
        </w:rPr>
        <w:t xml:space="preserve">6. </w:t>
      </w:r>
      <w:r w:rsidR="001375F5" w:rsidRPr="0052701E">
        <w:rPr>
          <w:rFonts w:ascii="Times New Roman" w:hAnsi="Times New Roman" w:cs="Times New Roman"/>
          <w:sz w:val="24"/>
          <w:szCs w:val="24"/>
        </w:rPr>
        <w:t xml:space="preserve">Голосіївський район, вул. Камишинська (заїзний карман), в межах ІІІ територіальної зони паркування м. Києва, що включає 9 (дев’ять) місць для платного паркування транспортних засобів, а також 1 (один) спеціальних місць для безкоштовного паркування транспортних засобів, які перевозять осіб з інвалідністю  </w:t>
      </w:r>
      <w:hyperlink r:id="rId10" w:history="1">
        <w:r w:rsidR="001375F5" w:rsidRPr="0052701E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https://prozorro.sale/auction/UA-PS-2019-10-28-000009-1</w:t>
        </w:r>
      </w:hyperlink>
    </w:p>
    <w:p w:rsidR="009D2371" w:rsidRPr="0052701E" w:rsidRDefault="00CE5F12" w:rsidP="0052701E">
      <w:pPr>
        <w:jc w:val="both"/>
        <w:rPr>
          <w:rFonts w:ascii="Times New Roman" w:hAnsi="Times New Roman" w:cs="Times New Roman"/>
          <w:sz w:val="24"/>
          <w:szCs w:val="24"/>
        </w:rPr>
      </w:pPr>
      <w:r w:rsidRPr="0052701E">
        <w:rPr>
          <w:rFonts w:ascii="Times New Roman" w:hAnsi="Times New Roman" w:cs="Times New Roman"/>
          <w:sz w:val="24"/>
          <w:szCs w:val="24"/>
        </w:rPr>
        <w:t xml:space="preserve">7. </w:t>
      </w:r>
      <w:r w:rsidR="001375F5" w:rsidRPr="0052701E">
        <w:rPr>
          <w:rFonts w:ascii="Times New Roman" w:hAnsi="Times New Roman" w:cs="Times New Roman"/>
          <w:sz w:val="24"/>
          <w:szCs w:val="24"/>
        </w:rPr>
        <w:t xml:space="preserve">Дніпровський район, вул. Вифлеємська, навпроти буд. № 4, в межах ІІІ територіальної зони паркування м. Києва, що включає 90 (дев’яносто) місць для платного паркування транспортних засобів, а також 10 (десять) місць для безкоштовного паркування </w:t>
      </w:r>
      <w:r w:rsidR="001375F5" w:rsidRPr="0052701E"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транспортних засобів, які перевозять осіб з інвалідністю  </w:t>
      </w:r>
      <w:hyperlink r:id="rId11" w:history="1">
        <w:r w:rsidR="001375F5" w:rsidRPr="0052701E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https://prozorro.sale/auction/UA-PS-2019-10-28-000018-2</w:t>
        </w:r>
      </w:hyperlink>
    </w:p>
    <w:p w:rsidR="00CE5F12" w:rsidRPr="0052701E" w:rsidRDefault="00CE5F12" w:rsidP="0052701E">
      <w:pPr>
        <w:jc w:val="both"/>
        <w:rPr>
          <w:rFonts w:ascii="Times New Roman" w:hAnsi="Times New Roman" w:cs="Times New Roman"/>
          <w:sz w:val="24"/>
          <w:szCs w:val="24"/>
        </w:rPr>
      </w:pPr>
      <w:r w:rsidRPr="0052701E">
        <w:rPr>
          <w:rFonts w:ascii="Times New Roman" w:hAnsi="Times New Roman" w:cs="Times New Roman"/>
          <w:sz w:val="24"/>
          <w:szCs w:val="24"/>
        </w:rPr>
        <w:t xml:space="preserve">8. </w:t>
      </w:r>
      <w:r w:rsidR="001375F5" w:rsidRPr="0052701E">
        <w:rPr>
          <w:rFonts w:ascii="Times New Roman" w:hAnsi="Times New Roman" w:cs="Times New Roman"/>
          <w:sz w:val="24"/>
          <w:szCs w:val="24"/>
        </w:rPr>
        <w:t xml:space="preserve">Дарницький район, вул. Зарічна, навпроти буд. № 16, в межах ІІІ територіальної зони паркування м. Києва, що включає 20 (двадцять) місць для платного паркування транспортних засобів, а також 2 (два) місць для безкоштовного паркування транспортних засобів, які перевозять осіб з інвалідністю  </w:t>
      </w:r>
      <w:hyperlink r:id="rId12" w:history="1">
        <w:r w:rsidR="001375F5" w:rsidRPr="0052701E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https://prozorro.sale/auction/UA-PS-2019-10-28-000020-2</w:t>
        </w:r>
      </w:hyperlink>
    </w:p>
    <w:p w:rsidR="008B5740" w:rsidRPr="0052701E" w:rsidRDefault="00CE5F12" w:rsidP="0052701E">
      <w:pPr>
        <w:jc w:val="both"/>
        <w:rPr>
          <w:rFonts w:ascii="Times New Roman" w:hAnsi="Times New Roman" w:cs="Times New Roman"/>
          <w:sz w:val="24"/>
          <w:szCs w:val="24"/>
        </w:rPr>
      </w:pPr>
      <w:r w:rsidRPr="0052701E">
        <w:rPr>
          <w:rFonts w:ascii="Times New Roman" w:hAnsi="Times New Roman" w:cs="Times New Roman"/>
          <w:sz w:val="24"/>
          <w:szCs w:val="24"/>
        </w:rPr>
        <w:t xml:space="preserve">9. </w:t>
      </w:r>
      <w:r w:rsidR="001375F5" w:rsidRPr="0052701E">
        <w:rPr>
          <w:rFonts w:ascii="Times New Roman" w:hAnsi="Times New Roman" w:cs="Times New Roman"/>
          <w:sz w:val="24"/>
          <w:szCs w:val="24"/>
        </w:rPr>
        <w:t xml:space="preserve">Голосіївський район, вул. Заболотного, 152, в межах ІІІ територіальної зони паркування м. Києва, що включає 45 (сорок п’ять) місць для платного паркування транспортних засобів, а також 5 (п’ять) місць для безкоштовного паркування транспортних засобів, які перевозять осіб з інвалідністю  </w:t>
      </w:r>
      <w:hyperlink r:id="rId13" w:history="1">
        <w:r w:rsidR="001375F5" w:rsidRPr="0052701E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https://prozorro.sale/auction/UA-PS-2019-10-28-000030-1</w:t>
        </w:r>
      </w:hyperlink>
    </w:p>
    <w:p w:rsidR="008B5740" w:rsidRPr="0052701E" w:rsidRDefault="00CE5F12" w:rsidP="0052701E">
      <w:pPr>
        <w:jc w:val="both"/>
        <w:rPr>
          <w:rFonts w:ascii="Times New Roman" w:hAnsi="Times New Roman" w:cs="Times New Roman"/>
          <w:sz w:val="24"/>
          <w:szCs w:val="24"/>
        </w:rPr>
      </w:pPr>
      <w:r w:rsidRPr="0052701E">
        <w:rPr>
          <w:rFonts w:ascii="Times New Roman" w:hAnsi="Times New Roman" w:cs="Times New Roman"/>
          <w:sz w:val="24"/>
          <w:szCs w:val="24"/>
        </w:rPr>
        <w:t xml:space="preserve">10. </w:t>
      </w:r>
      <w:r w:rsidR="004F3BCD" w:rsidRPr="0052701E">
        <w:rPr>
          <w:rFonts w:ascii="Times New Roman" w:hAnsi="Times New Roman" w:cs="Times New Roman"/>
          <w:sz w:val="24"/>
          <w:szCs w:val="24"/>
        </w:rPr>
        <w:t xml:space="preserve">Шевченківський район, вул. Сальського, 11 (Котовського, 11), в межах ІІІ територіальної зони паркування м. Києва, що включає 12 (дванадцять) місць для платного паркування транспортних засобів, а також 1 (один) спеціальних місць для безкоштовного паркування транспортних засобів, які перевозять осіб з інвалідністю  </w:t>
      </w:r>
      <w:hyperlink r:id="rId14" w:history="1">
        <w:r w:rsidR="004F3BCD" w:rsidRPr="0052701E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https://prozorro.sale/auction/UA-PS-2019-10-28-000031-1</w:t>
        </w:r>
      </w:hyperlink>
    </w:p>
    <w:sectPr w:rsidR="008B5740" w:rsidRPr="0052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77D85"/>
    <w:rsid w:val="00096988"/>
    <w:rsid w:val="000B75AF"/>
    <w:rsid w:val="001375F5"/>
    <w:rsid w:val="00151145"/>
    <w:rsid w:val="001633B7"/>
    <w:rsid w:val="001958DC"/>
    <w:rsid w:val="001B2114"/>
    <w:rsid w:val="001B40C2"/>
    <w:rsid w:val="001B4C99"/>
    <w:rsid w:val="001C0DEE"/>
    <w:rsid w:val="001C46FE"/>
    <w:rsid w:val="002013FC"/>
    <w:rsid w:val="00241D5D"/>
    <w:rsid w:val="00255B95"/>
    <w:rsid w:val="002575CA"/>
    <w:rsid w:val="0026518A"/>
    <w:rsid w:val="002664D8"/>
    <w:rsid w:val="0026787A"/>
    <w:rsid w:val="0029750B"/>
    <w:rsid w:val="002E0FE3"/>
    <w:rsid w:val="00300F42"/>
    <w:rsid w:val="00362DF8"/>
    <w:rsid w:val="003B7F5D"/>
    <w:rsid w:val="00405AF5"/>
    <w:rsid w:val="00406D79"/>
    <w:rsid w:val="004642CD"/>
    <w:rsid w:val="00487A92"/>
    <w:rsid w:val="00490E0E"/>
    <w:rsid w:val="00493C51"/>
    <w:rsid w:val="004C1E21"/>
    <w:rsid w:val="004E14DC"/>
    <w:rsid w:val="004F3BCD"/>
    <w:rsid w:val="004F65CB"/>
    <w:rsid w:val="00501FBC"/>
    <w:rsid w:val="005059AA"/>
    <w:rsid w:val="0052701E"/>
    <w:rsid w:val="00556FF6"/>
    <w:rsid w:val="00591A59"/>
    <w:rsid w:val="00630B08"/>
    <w:rsid w:val="00662D55"/>
    <w:rsid w:val="00687FEA"/>
    <w:rsid w:val="006904F6"/>
    <w:rsid w:val="006D16E2"/>
    <w:rsid w:val="006E55B1"/>
    <w:rsid w:val="00703633"/>
    <w:rsid w:val="0077021A"/>
    <w:rsid w:val="0078427A"/>
    <w:rsid w:val="007A6509"/>
    <w:rsid w:val="00830162"/>
    <w:rsid w:val="00837EE6"/>
    <w:rsid w:val="0085473A"/>
    <w:rsid w:val="00867805"/>
    <w:rsid w:val="008B5740"/>
    <w:rsid w:val="008F21C8"/>
    <w:rsid w:val="009019F4"/>
    <w:rsid w:val="009064D8"/>
    <w:rsid w:val="00936C34"/>
    <w:rsid w:val="00966709"/>
    <w:rsid w:val="009761F7"/>
    <w:rsid w:val="009C437C"/>
    <w:rsid w:val="009C6093"/>
    <w:rsid w:val="009D2371"/>
    <w:rsid w:val="00A03503"/>
    <w:rsid w:val="00A17A8D"/>
    <w:rsid w:val="00A229C4"/>
    <w:rsid w:val="00A675D4"/>
    <w:rsid w:val="00AB665F"/>
    <w:rsid w:val="00B10B50"/>
    <w:rsid w:val="00B26201"/>
    <w:rsid w:val="00B27FD7"/>
    <w:rsid w:val="00B45D9F"/>
    <w:rsid w:val="00B73A91"/>
    <w:rsid w:val="00BA1A11"/>
    <w:rsid w:val="00BB1BB7"/>
    <w:rsid w:val="00BC69D9"/>
    <w:rsid w:val="00C62518"/>
    <w:rsid w:val="00C67F5D"/>
    <w:rsid w:val="00CC7557"/>
    <w:rsid w:val="00CC76AD"/>
    <w:rsid w:val="00CE3C0C"/>
    <w:rsid w:val="00CE5497"/>
    <w:rsid w:val="00CE5F12"/>
    <w:rsid w:val="00D03009"/>
    <w:rsid w:val="00D33760"/>
    <w:rsid w:val="00D44815"/>
    <w:rsid w:val="00D55C58"/>
    <w:rsid w:val="00D87E73"/>
    <w:rsid w:val="00DA7BC5"/>
    <w:rsid w:val="00DC3298"/>
    <w:rsid w:val="00DD2FD5"/>
    <w:rsid w:val="00DD62E9"/>
    <w:rsid w:val="00E11F41"/>
    <w:rsid w:val="00E13D26"/>
    <w:rsid w:val="00E55793"/>
    <w:rsid w:val="00E73B12"/>
    <w:rsid w:val="00E82939"/>
    <w:rsid w:val="00E97B3F"/>
    <w:rsid w:val="00EB247B"/>
    <w:rsid w:val="00F14F01"/>
    <w:rsid w:val="00F21F09"/>
    <w:rsid w:val="00F23528"/>
    <w:rsid w:val="00F54CAA"/>
    <w:rsid w:val="00F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AEF90-E0E8-496F-AF55-43682A09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19-10-24-000012-1" TargetMode="External"/><Relationship Id="rId13" Type="http://schemas.openxmlformats.org/officeDocument/2006/relationships/hyperlink" Target="https://prozorro.sale/auction/UA-PS-2019-10-28-000030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zorro.sale/auction/UA-PS-2019-10-24-000031-2" TargetMode="External"/><Relationship Id="rId12" Type="http://schemas.openxmlformats.org/officeDocument/2006/relationships/hyperlink" Target="https://prozorro.sale/auction/UA-PS-2019-10-28-000020-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19-10-24-000026-2" TargetMode="External"/><Relationship Id="rId11" Type="http://schemas.openxmlformats.org/officeDocument/2006/relationships/hyperlink" Target="https://prozorro.sale/auction/UA-PS-2019-10-28-000018-2" TargetMode="External"/><Relationship Id="rId5" Type="http://schemas.openxmlformats.org/officeDocument/2006/relationships/hyperlink" Target="https://prozorro.sale/auction/UA-PS-2019-10-24-000006-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ozorro.sale/auction/UA-PS-2019-10-28-000009-1" TargetMode="External"/><Relationship Id="rId4" Type="http://schemas.openxmlformats.org/officeDocument/2006/relationships/hyperlink" Target="https://prozorro.sale/" TargetMode="External"/><Relationship Id="rId9" Type="http://schemas.openxmlformats.org/officeDocument/2006/relationships/hyperlink" Target="https://prozorro.sale/auction/UA-PS-2019-10-24-000039-2" TargetMode="External"/><Relationship Id="rId14" Type="http://schemas.openxmlformats.org/officeDocument/2006/relationships/hyperlink" Target="https://prozorro.sale/auction/UA-PS-2019-10-28-000031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3114</Words>
  <Characters>1776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2019-10-23T06:47:00Z</cp:lastPrinted>
  <dcterms:created xsi:type="dcterms:W3CDTF">2019-11-15T11:43:00Z</dcterms:created>
  <dcterms:modified xsi:type="dcterms:W3CDTF">2019-11-15T11:43:00Z</dcterms:modified>
</cp:coreProperties>
</file>