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36AC1" w14:textId="77777777" w:rsidR="00706526" w:rsidRPr="00706526" w:rsidRDefault="00706526" w:rsidP="00E358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70652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закупівлі:</w:t>
      </w:r>
    </w:p>
    <w:p w14:paraId="1F290AAC" w14:textId="17D0951D" w:rsidR="00CB2D36" w:rsidRPr="00CB2D36" w:rsidRDefault="00CB2D36" w:rsidP="00CB2D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CB2D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Послуги з розробки </w:t>
      </w:r>
      <w:proofErr w:type="spellStart"/>
      <w:r w:rsidRPr="00CB2D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передпроєктних</w:t>
      </w:r>
      <w:proofErr w:type="spellEnd"/>
      <w:r w:rsidRPr="00CB2D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пропозицій з влаштування засобів безперешкодного доступу осіб з інвалідністю та інших маломобільних груп населення в адміністративному будинку за </w:t>
      </w:r>
      <w:proofErr w:type="spellStart"/>
      <w:r w:rsidRPr="00CB2D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адресою</w:t>
      </w:r>
      <w:proofErr w:type="spellEnd"/>
      <w:r w:rsidRPr="00CB2D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: вул. Хрещатик, 36,</w:t>
      </w:r>
      <w:r w:rsidR="003A74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br/>
      </w:r>
      <w:r w:rsidRPr="00CB2D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літ. А</w:t>
      </w:r>
    </w:p>
    <w:p w14:paraId="742A3BCB" w14:textId="77777777" w:rsidR="00706526" w:rsidRPr="00706526" w:rsidRDefault="00706526" w:rsidP="00E358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1344DBB3" w14:textId="455B1E60" w:rsidR="00706526" w:rsidRPr="00706526" w:rsidRDefault="00706526" w:rsidP="00CB2D36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06526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Технічні та якісні характеристики предмета закупівлі розроблен</w:t>
      </w:r>
      <w:r w:rsidR="00CB2D36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о</w:t>
      </w:r>
      <w:r w:rsidRPr="00706526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відповідно до наявної потреби з метою забезпечення</w:t>
      </w:r>
      <w:r w:rsidR="00CB2D36" w:rsidRPr="00CB2D36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розробки </w:t>
      </w:r>
      <w:r w:rsidR="00CB2D36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підготовки </w:t>
      </w:r>
      <w:proofErr w:type="spellStart"/>
      <w:r w:rsidR="00CB2D36" w:rsidRPr="00CB2D36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передпроєктних</w:t>
      </w:r>
      <w:proofErr w:type="spellEnd"/>
      <w:r w:rsidR="00CB2D36" w:rsidRPr="00CB2D36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пропозицій з влаштування засобів безперешкодного доступу осіб з інвалідністю та інших маломобільних груп населення в адміністративному будинку за </w:t>
      </w:r>
      <w:proofErr w:type="spellStart"/>
      <w:r w:rsidR="00CB2D36" w:rsidRPr="00CB2D36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адресою</w:t>
      </w:r>
      <w:proofErr w:type="spellEnd"/>
      <w:r w:rsidR="00CB2D36" w:rsidRPr="00CB2D36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: вул. Хрещатик, 36, літ. А</w:t>
      </w:r>
    </w:p>
    <w:p w14:paraId="53AD2CBB" w14:textId="77777777" w:rsidR="00706526" w:rsidRPr="00706526" w:rsidRDefault="00706526" w:rsidP="00E358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3599DF72" w14:textId="77777777" w:rsidR="00706526" w:rsidRPr="00706526" w:rsidRDefault="00706526" w:rsidP="00E358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06526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Технічні, якісні та кількісні характеристики предмета закупівлі визначені у тендерній документації.</w:t>
      </w:r>
    </w:p>
    <w:p w14:paraId="6B1DE643" w14:textId="77777777" w:rsidR="00706526" w:rsidRPr="00706526" w:rsidRDefault="00706526" w:rsidP="00E358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2A3BEEDF" w14:textId="77777777" w:rsidR="00CB2D36" w:rsidRPr="00CB2D36" w:rsidRDefault="00CB2D36" w:rsidP="00CB2D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CB2D36">
        <w:rPr>
          <w:rFonts w:ascii="Times New Roman" w:eastAsia="Calibri" w:hAnsi="Times New Roman" w:cs="Times New Roman"/>
          <w:kern w:val="0"/>
          <w14:ligatures w14:val="none"/>
        </w:rPr>
        <w:t xml:space="preserve">Відповідно до </w:t>
      </w:r>
      <w:proofErr w:type="spellStart"/>
      <w:r w:rsidRPr="00CB2D36">
        <w:rPr>
          <w:rFonts w:ascii="Times New Roman" w:eastAsia="Calibri" w:hAnsi="Times New Roman" w:cs="Times New Roman"/>
          <w:kern w:val="0"/>
          <w14:ligatures w14:val="none"/>
        </w:rPr>
        <w:t>пп</w:t>
      </w:r>
      <w:proofErr w:type="spellEnd"/>
      <w:r w:rsidRPr="00CB2D36">
        <w:rPr>
          <w:rFonts w:ascii="Times New Roman" w:eastAsia="Calibri" w:hAnsi="Times New Roman" w:cs="Times New Roman"/>
          <w:kern w:val="0"/>
          <w14:ligatures w14:val="none"/>
        </w:rPr>
        <w:t xml:space="preserve">. 6 пункту 13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</w:t>
      </w:r>
      <w:r w:rsidRPr="00CB2D36">
        <w:rPr>
          <w:rFonts w:ascii="Times New Roman" w:eastAsia="Calibri" w:hAnsi="Times New Roman" w:cs="Times New Roman"/>
          <w:kern w:val="0"/>
          <w14:ligatures w14:val="none"/>
        </w:rPr>
        <w:br/>
        <w:t xml:space="preserve">від 12 жовтня 2022 року № 1178 (далі - Особливості), придбання замовниками товарів і послуг (крім послуг з поточного ремонту), вартість яких становить або перевищує </w:t>
      </w:r>
      <w:r w:rsidRPr="00CB2D36">
        <w:rPr>
          <w:rFonts w:ascii="Times New Roman" w:eastAsia="Calibri" w:hAnsi="Times New Roman" w:cs="Times New Roman"/>
          <w:kern w:val="0"/>
          <w14:ligatures w14:val="none"/>
        </w:rPr>
        <w:br/>
        <w:t xml:space="preserve">100 тис. гривень, послуг з поточного ремонту, вартість яких становить або перевищує </w:t>
      </w:r>
      <w:r w:rsidRPr="00CB2D36">
        <w:rPr>
          <w:rFonts w:ascii="Times New Roman" w:eastAsia="Calibri" w:hAnsi="Times New Roman" w:cs="Times New Roman"/>
          <w:kern w:val="0"/>
          <w14:ligatures w14:val="none"/>
        </w:rPr>
        <w:br/>
        <w:t xml:space="preserve">200 тис. гривень, робіт, вартість яких становить або перевищує 1,5 млн гривень, може здійснюватися шляхом укладення договору про закупівлю без застосування відкритих торгів та/або електронного каталогу для закупівлі товару у разі, коли відмінено відкриті торги через неподання жодної тендерної пропозиції для участі у відкритих торгах у строк, установлений замовником згідно з цими особливостями, у тому числі за лотом. </w:t>
      </w:r>
    </w:p>
    <w:p w14:paraId="5847A831" w14:textId="77777777" w:rsidR="00CB2D36" w:rsidRPr="00CB2D36" w:rsidRDefault="00CB2D36" w:rsidP="00CB2D3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00C4F12" w14:textId="2011A1C4" w:rsidR="00CB2D36" w:rsidRPr="003A7430" w:rsidRDefault="00CB2D36" w:rsidP="003A7430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CB2D36">
        <w:rPr>
          <w:rFonts w:ascii="Times New Roman" w:eastAsia="Calibri" w:hAnsi="Times New Roman" w:cs="Times New Roman"/>
          <w:kern w:val="0"/>
          <w14:ligatures w14:val="none"/>
        </w:rPr>
        <w:t>У зв’язку із відміною відкритих торгів через неподання жодної тендерної пропозиції для участі у відкритих торгах (</w:t>
      </w:r>
      <w:r w:rsidR="003A7430" w:rsidRPr="003A7430">
        <w:rPr>
          <w:rFonts w:ascii="Times New Roman" w:hAnsi="Times New Roman" w:cs="Times New Roman"/>
        </w:rPr>
        <w:t>https://prozorro.gov.ua/uk/tender/UA-2025-07-01-001902-a</w:t>
      </w:r>
      <w:r w:rsidRPr="003A7430">
        <w:rPr>
          <w:rFonts w:ascii="Times New Roman" w:eastAsia="Calibri" w:hAnsi="Times New Roman" w:cs="Times New Roman"/>
          <w:kern w:val="0"/>
          <w14:ligatures w14:val="none"/>
        </w:rPr>
        <w:t xml:space="preserve">) </w:t>
      </w:r>
      <w:r w:rsidRPr="00CB2D36">
        <w:rPr>
          <w:rFonts w:ascii="Times New Roman" w:eastAsia="Calibri" w:hAnsi="Times New Roman" w:cs="Times New Roman"/>
          <w:kern w:val="0"/>
          <w14:ligatures w14:val="none"/>
        </w:rPr>
        <w:t xml:space="preserve">у Київської міської ради наявні підстави для укладання прямого договору на закупівлю послуг з розробки </w:t>
      </w:r>
      <w:proofErr w:type="spellStart"/>
      <w:r w:rsidRPr="00CB2D36">
        <w:rPr>
          <w:rFonts w:ascii="Times New Roman" w:eastAsia="Calibri" w:hAnsi="Times New Roman" w:cs="Times New Roman"/>
          <w:kern w:val="0"/>
          <w14:ligatures w14:val="none"/>
        </w:rPr>
        <w:t>передпроєктних</w:t>
      </w:r>
      <w:proofErr w:type="spellEnd"/>
      <w:r w:rsidRPr="00CB2D36">
        <w:rPr>
          <w:rFonts w:ascii="Times New Roman" w:eastAsia="Calibri" w:hAnsi="Times New Roman" w:cs="Times New Roman"/>
          <w:kern w:val="0"/>
          <w14:ligatures w14:val="none"/>
        </w:rPr>
        <w:t xml:space="preserve"> пропозицій з влаштування засобів безперешкодного доступу осіб з інвалідністю та інших маломобільних груп населення в адміністративному будинку за </w:t>
      </w:r>
      <w:proofErr w:type="spellStart"/>
      <w:r w:rsidRPr="00CB2D36">
        <w:rPr>
          <w:rFonts w:ascii="Times New Roman" w:eastAsia="Calibri" w:hAnsi="Times New Roman" w:cs="Times New Roman"/>
          <w:kern w:val="0"/>
          <w14:ligatures w14:val="none"/>
        </w:rPr>
        <w:t>адресою</w:t>
      </w:r>
      <w:proofErr w:type="spellEnd"/>
      <w:r w:rsidRPr="00CB2D36">
        <w:rPr>
          <w:rFonts w:ascii="Times New Roman" w:eastAsia="Calibri" w:hAnsi="Times New Roman" w:cs="Times New Roman"/>
          <w:kern w:val="0"/>
          <w14:ligatures w14:val="none"/>
        </w:rPr>
        <w:t xml:space="preserve">: вул. Хрещатик, 36, літ. А (71240000-2 - архітектурні, інженерні та планувальні послуги) без застосування відкритих торгів, згідно з вимогами </w:t>
      </w:r>
      <w:proofErr w:type="spellStart"/>
      <w:r w:rsidRPr="00CB2D36">
        <w:rPr>
          <w:rFonts w:ascii="Times New Roman" w:eastAsia="Calibri" w:hAnsi="Times New Roman" w:cs="Times New Roman"/>
          <w:kern w:val="0"/>
          <w14:ligatures w14:val="none"/>
        </w:rPr>
        <w:t>пп</w:t>
      </w:r>
      <w:proofErr w:type="spellEnd"/>
      <w:r w:rsidRPr="00CB2D36">
        <w:rPr>
          <w:rFonts w:ascii="Times New Roman" w:eastAsia="Calibri" w:hAnsi="Times New Roman" w:cs="Times New Roman"/>
          <w:kern w:val="0"/>
          <w14:ligatures w14:val="none"/>
        </w:rPr>
        <w:t>. 6 п. 13 Особливостей.</w:t>
      </w:r>
    </w:p>
    <w:p w14:paraId="41F52690" w14:textId="77777777" w:rsidR="00706526" w:rsidRPr="00706526" w:rsidRDefault="00706526" w:rsidP="00E358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74D53900" w14:textId="61EF0E2E" w:rsidR="00706526" w:rsidRPr="00706526" w:rsidRDefault="00706526" w:rsidP="00E358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06526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Розміру бюджетного призначення складає –</w:t>
      </w:r>
      <w:r w:rsidR="002957F3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="00CB2D36" w:rsidRPr="00CB2D36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199 000,00</w:t>
      </w:r>
      <w:r w:rsidRPr="00706526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грн.</w:t>
      </w:r>
    </w:p>
    <w:p w14:paraId="32F8BB46" w14:textId="15F329D2" w:rsidR="00706526" w:rsidRPr="00706526" w:rsidRDefault="00706526" w:rsidP="00E358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06526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Очікувана вартість закупівлі становить –</w:t>
      </w:r>
      <w:r w:rsidR="00CB2D36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="00CB2D36" w:rsidRPr="00CB2D36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199 000,00</w:t>
      </w:r>
      <w:r w:rsidR="00CB2D36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Pr="00706526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грн.</w:t>
      </w:r>
    </w:p>
    <w:p w14:paraId="0B353317" w14:textId="2C9823CC" w:rsidR="00706526" w:rsidRPr="00706526" w:rsidRDefault="00706526" w:rsidP="00E358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12F5B7D9" w14:textId="77777777" w:rsidR="00706526" w:rsidRPr="00706526" w:rsidRDefault="00706526" w:rsidP="00E358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706526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Посилання па процедуру закупівлі в електронній системі закупівель: </w:t>
      </w:r>
    </w:p>
    <w:p w14:paraId="764CB2BC" w14:textId="376F3260" w:rsidR="004D060B" w:rsidRPr="002957F3" w:rsidRDefault="00CB2D36" w:rsidP="00E35832">
      <w:pPr>
        <w:spacing w:after="0" w:line="240" w:lineRule="auto"/>
        <w:rPr>
          <w:rFonts w:ascii="Times New Roman" w:hAnsi="Times New Roman" w:cs="Times New Roman"/>
          <w:color w:val="004E9A"/>
          <w:u w:val="single"/>
        </w:rPr>
      </w:pPr>
      <w:r w:rsidRPr="00CB2D36">
        <w:rPr>
          <w:rFonts w:ascii="Times New Roman" w:hAnsi="Times New Roman" w:cs="Times New Roman"/>
          <w:color w:val="004E9A"/>
          <w:u w:val="single"/>
        </w:rPr>
        <w:t>https://prozorro.gov.ua/uk/tender/UA-2025-07-01-001902-a</w:t>
      </w:r>
    </w:p>
    <w:sectPr w:rsidR="004D060B" w:rsidRPr="002957F3" w:rsidSect="00706526">
      <w:headerReference w:type="default" r:id="rId6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99E62" w14:textId="77777777" w:rsidR="0012449E" w:rsidRDefault="0012449E">
      <w:pPr>
        <w:spacing w:after="0" w:line="240" w:lineRule="auto"/>
      </w:pPr>
      <w:r>
        <w:separator/>
      </w:r>
    </w:p>
  </w:endnote>
  <w:endnote w:type="continuationSeparator" w:id="0">
    <w:p w14:paraId="4C90BA31" w14:textId="77777777" w:rsidR="0012449E" w:rsidRDefault="00124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99ABC" w14:textId="77777777" w:rsidR="0012449E" w:rsidRDefault="0012449E">
      <w:pPr>
        <w:spacing w:after="0" w:line="240" w:lineRule="auto"/>
      </w:pPr>
      <w:r>
        <w:separator/>
      </w:r>
    </w:p>
  </w:footnote>
  <w:footnote w:type="continuationSeparator" w:id="0">
    <w:p w14:paraId="23632E7C" w14:textId="77777777" w:rsidR="0012449E" w:rsidRDefault="00124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89723"/>
      <w:docPartObj>
        <w:docPartGallery w:val="Page Numbers (Top of Page)"/>
        <w:docPartUnique/>
      </w:docPartObj>
    </w:sdtPr>
    <w:sdtContent>
      <w:p w14:paraId="07AC4F0B" w14:textId="77777777" w:rsidR="007F47BC" w:rsidRDefault="00000000">
        <w:pPr>
          <w:pStyle w:val="1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78611190" w14:textId="77777777" w:rsidR="007F47BC" w:rsidRDefault="007F47BC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0B"/>
    <w:rsid w:val="00023FE1"/>
    <w:rsid w:val="0012449E"/>
    <w:rsid w:val="002957F3"/>
    <w:rsid w:val="003A7430"/>
    <w:rsid w:val="004D060B"/>
    <w:rsid w:val="005B437C"/>
    <w:rsid w:val="00706526"/>
    <w:rsid w:val="007608F5"/>
    <w:rsid w:val="00796A59"/>
    <w:rsid w:val="007F47BC"/>
    <w:rsid w:val="008D6A12"/>
    <w:rsid w:val="00B31182"/>
    <w:rsid w:val="00BA1598"/>
    <w:rsid w:val="00BB70CA"/>
    <w:rsid w:val="00CB2D36"/>
    <w:rsid w:val="00D17F15"/>
    <w:rsid w:val="00E35832"/>
    <w:rsid w:val="00E50785"/>
    <w:rsid w:val="00E674D3"/>
    <w:rsid w:val="00ED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38D7"/>
  <w15:chartTrackingRefBased/>
  <w15:docId w15:val="{952B1C93-47BB-4A65-97A9-D4D051A9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06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D06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06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06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06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06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06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06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06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6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D06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06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06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060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06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06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06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06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0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D0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06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D0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06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D06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06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060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0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D060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060B"/>
    <w:rPr>
      <w:b/>
      <w:bCs/>
      <w:smallCaps/>
      <w:color w:val="0F4761" w:themeColor="accent1" w:themeShade="BF"/>
      <w:spacing w:val="5"/>
    </w:rPr>
  </w:style>
  <w:style w:type="paragraph" w:customStyle="1" w:styleId="11">
    <w:name w:val="Верхній колонтитул1"/>
    <w:basedOn w:val="a"/>
    <w:next w:val="ae"/>
    <w:link w:val="af"/>
    <w:uiPriority w:val="99"/>
    <w:unhideWhenUsed/>
    <w:rsid w:val="007065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11"/>
    <w:uiPriority w:val="99"/>
    <w:rsid w:val="00706526"/>
  </w:style>
  <w:style w:type="paragraph" w:styleId="ae">
    <w:name w:val="header"/>
    <w:basedOn w:val="a"/>
    <w:link w:val="12"/>
    <w:uiPriority w:val="99"/>
    <w:semiHidden/>
    <w:unhideWhenUsed/>
    <w:rsid w:val="007065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2">
    <w:name w:val="Верхній колонтитул Знак1"/>
    <w:basedOn w:val="a0"/>
    <w:link w:val="ae"/>
    <w:uiPriority w:val="99"/>
    <w:semiHidden/>
    <w:rsid w:val="00706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1689</Words>
  <Characters>963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Стрельнікова Надія Володимирівна</dc:creator>
  <cp:keywords/>
  <dc:description/>
  <cp:lastModifiedBy>Стрельнікова Надія Володимирівна</cp:lastModifiedBy>
  <cp:revision>3</cp:revision>
  <dcterms:created xsi:type="dcterms:W3CDTF">2026-03-13T12:32:00Z</dcterms:created>
  <dcterms:modified xsi:type="dcterms:W3CDTF">2026-05-07T08:55:00Z</dcterms:modified>
</cp:coreProperties>
</file>