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6AC1" w14:textId="77777777" w:rsidR="00706526" w:rsidRPr="008C210D" w:rsidRDefault="00706526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8C21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закупівлі:</w:t>
      </w:r>
    </w:p>
    <w:p w14:paraId="7092F936" w14:textId="3512F772" w:rsidR="008C210D" w:rsidRPr="008C210D" w:rsidRDefault="008C210D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8C21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Послуги з пересилання: відправлень «Укрпошта Експрес», відправлень «Укрпошта Стандарт», відправлень «Укрпошта Документи»</w:t>
      </w:r>
    </w:p>
    <w:p w14:paraId="742A3BCB" w14:textId="77777777" w:rsidR="00706526" w:rsidRPr="008C210D" w:rsidRDefault="00706526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344DBB3" w14:textId="418FF0B8" w:rsidR="00706526" w:rsidRPr="008C210D" w:rsidRDefault="00706526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Технічні та якісні характеристики предмета закупівлі розроблені відповідно до наявної потреби з метою забезпечення </w:t>
      </w:r>
      <w:r w:rsidR="008C210D" w:rsidRP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пересилання: відправлень «Укрпошта Експрес», відправлень «Укрпошта Стандарт», відправлень «Укрпошта Документи»</w:t>
      </w:r>
      <w:r w:rsid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3AD2CBB" w14:textId="77777777" w:rsidR="00706526" w:rsidRPr="008C210D" w:rsidRDefault="00706526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599DF72" w14:textId="77777777" w:rsidR="00706526" w:rsidRPr="008C210D" w:rsidRDefault="00706526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Технічні, якісні та кількісні характеристики предмета закупівлі визначені у тендерній документації.</w:t>
      </w:r>
    </w:p>
    <w:p w14:paraId="6B1DE643" w14:textId="77777777" w:rsidR="00706526" w:rsidRPr="008C210D" w:rsidRDefault="00706526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D0E04B9" w14:textId="77777777" w:rsidR="008C210D" w:rsidRPr="008C210D" w:rsidRDefault="008C210D" w:rsidP="008C2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Відповідно до абзацу четвертого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 (далі – Особливості), зокрема, придбання замовниками послуг (крім послуг з поточного ремонту), вартість яких становить або перевищує 100 тисяч гривень, може здійснюватися шляхом укладення договору про закупівлю без застосування відкритих торгів у разі, коли послуги можуть бути виконані, поставлені чи надані виключно певним суб’єктом господарювання внаслідок відсутності конкуренції з технічних причин, унаслідок чого договір про закупівлю послуг поштового зв’язку (</w:t>
      </w:r>
      <w:r w:rsidRPr="008C210D">
        <w:rPr>
          <w:rFonts w:ascii="Times New Roman" w:eastAsia="Calibri" w:hAnsi="Times New Roman" w:cs="Times New Roman"/>
          <w:i/>
          <w:kern w:val="0"/>
          <w:lang w:eastAsia="uk-UA"/>
          <w14:ligatures w14:val="none"/>
        </w:rPr>
        <w:t>послуг з пересилання: відправлень «Укрпошта Експрес», відправлень «Укрпошта Стандарт», відправлень «Укрпошта Документи») може бути укладено лише з одним постачальником (АТ «Укрпошта»</w:t>
      </w: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>) за відсутності альтернативи.</w:t>
      </w:r>
    </w:p>
    <w:p w14:paraId="1DD8386D" w14:textId="77777777" w:rsidR="008C210D" w:rsidRPr="008C210D" w:rsidRDefault="008C210D" w:rsidP="008C2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>Згідно із Законом України «Про поштовий зв’язок» (далі - Закон), призначений оператор поштового зв’язку - оператор поштового зв’язку, якого відповідно до законодавства призначено для виконання зобов’язань, що випливають з актів Всесвітнього поштового союзу, та надання у встановленому порядку універсальних послуг поштового зв’язку на всій території України і якому надано виключні права на провадження певних видів діяльності у сфері надання послуг поштового зв’язку (абзац 43 частини першої статті 1 Закону).</w:t>
      </w:r>
    </w:p>
    <w:p w14:paraId="0AF973F5" w14:textId="77777777" w:rsidR="008C210D" w:rsidRPr="008C210D" w:rsidRDefault="008C210D" w:rsidP="008C2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Відповідно до частини другої статті 16 Закону, до універсальних послуг поштового зв’язку належать послуги з пересилання: </w:t>
      </w:r>
      <w:bookmarkStart w:id="0" w:name="n173"/>
      <w:bookmarkEnd w:id="0"/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простих поштових відправлень, реєстрованих листів, у тому числі з оголошеною цінністю, масою до 2 кілограмів; </w:t>
      </w:r>
      <w:bookmarkStart w:id="1" w:name="n174"/>
      <w:bookmarkEnd w:id="1"/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посилок без оголошеної цінності масою до 10 кілограмів; </w:t>
      </w:r>
      <w:bookmarkStart w:id="2" w:name="n175"/>
      <w:bookmarkEnd w:id="2"/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відправлень для сліпих масою до 7 кілограмів.</w:t>
      </w:r>
    </w:p>
    <w:p w14:paraId="1EE246FD" w14:textId="77777777" w:rsidR="008C210D" w:rsidRPr="008C210D" w:rsidRDefault="008C210D" w:rsidP="008C2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Згідно із частиною третьою статті 16 Закону, універсальні послуги поштового зв’язку надаються призначеним оператором послуг поштового зв’язку, який визначається центральним органом виконавчої влади, що забезпечує формування та реалізацію державної політики у сфері надання послуг поштового зв’язку. Згідно із Положенням </w:t>
      </w:r>
      <w:r w:rsidRPr="008C210D">
        <w:rPr>
          <w:rFonts w:ascii="Times New Roman" w:eastAsia="Calibri" w:hAnsi="Times New Roman" w:cs="Times New Roman"/>
          <w:bCs/>
          <w:kern w:val="0"/>
          <w:shd w:val="clear" w:color="auto" w:fill="FFFFFF"/>
          <w:lang w:eastAsia="uk-UA"/>
          <w14:ligatures w14:val="none"/>
        </w:rPr>
        <w:t xml:space="preserve">про Міністерство розвитку громад та територій України, затвердженим </w:t>
      </w: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постановою Кабінету Міністрів України від 30 червня 2015 року № 460 (в редакції постанови Кабінету Міністрів України від 17 грудня 2022 року № 1400 (назва Положення із змінами, внесеними згідно з постановою Кабінету Міністрів України від 10 вересня 2024 року </w:t>
      </w:r>
      <w:hyperlink r:id="rId6" w:anchor="n20" w:tgtFrame="_blank" w:history="1">
        <w:r w:rsidRPr="008C210D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t>№ 1049</w:t>
        </w:r>
      </w:hyperlink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>), Міністерство розвитку громад та територій України є головним органом у системі центральних органів виконавчої влади, що забезпечує формування та реалізує державну політику, в тому числі, у сфері надання послуг поштового зв’язку (абзаци другий, третій пункту 1 Положення).</w:t>
      </w:r>
    </w:p>
    <w:p w14:paraId="69CA083D" w14:textId="77777777" w:rsidR="008C210D" w:rsidRPr="008C210D" w:rsidRDefault="008C210D" w:rsidP="008C2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Відповідно до статті 17 Закону, призначений оператор поштового зв’язку має виключне право, в тому числі, на: </w:t>
      </w:r>
      <w:bookmarkStart w:id="3" w:name="n181"/>
      <w:bookmarkEnd w:id="3"/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пересилання внутрішніх простих та реєстрованих листів без оголошеної цінності (рекомендованих) масою до 50 грамів і поштових карток; </w:t>
      </w:r>
      <w:bookmarkStart w:id="4" w:name="n182"/>
      <w:bookmarkStart w:id="5" w:name="n186"/>
      <w:bookmarkEnd w:id="4"/>
      <w:bookmarkEnd w:id="5"/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використання електронної марки (абзаци 2, 7 частини другої статті 17 Закону).</w:t>
      </w:r>
    </w:p>
    <w:p w14:paraId="06AAEC12" w14:textId="77777777" w:rsidR="008C210D" w:rsidRPr="008C210D" w:rsidRDefault="008C210D" w:rsidP="008C2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bookmarkStart w:id="6" w:name="n187"/>
      <w:bookmarkEnd w:id="6"/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Наказом Міністерства розвитку громад, територій та інфраструктури України від 22 травня 2023 року № 430, зареєстрованим в Міністерстві юстиції України 29 червня 2023 року № 1101/40157, тимчасово, на період дії воєнного стану та протягом 2 років з дня його </w:t>
      </w: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lastRenderedPageBreak/>
        <w:t>припинення або скасування, акціонерне товариство «Укрпошта» призначено оператором послуг поштового зв’язку.</w:t>
      </w:r>
    </w:p>
    <w:p w14:paraId="662F3532" w14:textId="77777777" w:rsidR="008C210D" w:rsidRPr="008C210D" w:rsidRDefault="008C210D" w:rsidP="008C21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C21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Згідно з пунктом 8 Правил надання послуг поштового зв’язку, затверджених постановою Кабінету Міністрів України від 05 березня 2009 року № 270 (в редакції постанови Кабінету Міністрів України від 10 жовтня 2023 року № 1071 (з урахуванням змін і доповнень згідно з постановою Кабінету Міністрів України від</w:t>
      </w:r>
      <w:r w:rsidRPr="008C210D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10 вересня 2024 року № 1045) (далі – Правила)</w:t>
      </w:r>
      <w:r w:rsidRPr="008C21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оператори поштового зв’язку надають послуги з пересилання внутрішніх та міжнародних поштових відправлень, поштових переказів. </w:t>
      </w:r>
      <w:bookmarkStart w:id="7" w:name="n527"/>
      <w:bookmarkEnd w:id="7"/>
      <w:r w:rsidRPr="008C21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Поштові відправлення залежно від технології приймання, обробки, перевезення, доставки/вручення поділяються на прості та реєстровані. Реєстровані поштові відправлення поділяються на відправлення без оголошеної цінності (рекомендовані) та відправлення з оголошеною цінністю. </w:t>
      </w:r>
      <w:bookmarkStart w:id="8" w:name="n528"/>
      <w:bookmarkEnd w:id="8"/>
      <w:r w:rsidRPr="008C21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 внутрішніх поштових відправлень належать, у тому числі: </w:t>
      </w:r>
      <w:bookmarkStart w:id="9" w:name="n532"/>
      <w:bookmarkEnd w:id="9"/>
      <w:r w:rsidRPr="008C21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посилки - без оголошеної цінності, з оголошеною цінністю.</w:t>
      </w:r>
    </w:p>
    <w:p w14:paraId="3C18A405" w14:textId="77777777" w:rsidR="008C210D" w:rsidRPr="008C210D" w:rsidRDefault="008C210D" w:rsidP="008C2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bookmarkStart w:id="10" w:name="n533"/>
      <w:bookmarkEnd w:id="10"/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Відповідно до пункту 70 Правил, призначений оператор затверджує з урахуванням цих Правил Положення про поштові марки, марковані конверти і картки, Порядок використання електронної марки, Порядок використання відбитка про оплату письмової кореспонденції та Інструкцію з використання маркувальних (франкувальних) машин. </w:t>
      </w:r>
    </w:p>
    <w:p w14:paraId="18591A07" w14:textId="77777777" w:rsidR="008C210D" w:rsidRPr="008C210D" w:rsidRDefault="008C210D" w:rsidP="008C2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Порядок пересилання відправлень «Укрпошта Експрес затверджено наказом </w:t>
      </w: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  <w:t xml:space="preserve">ПАТ «Укрпошта» від 25.04.2017 № 506 (зі змінами), відправлень «Укрпошта Стандарт» - наказом ПАТ «Укрпошта» від 25.04.2017 № 507 (зі змінами), відправлень «Укрпошта Документи» - наказом АТ «Укрпошта» від 19.08.2021 № 135 (зі змінами). Зазначені Порядки визначають загальні вимоги щодо приймання, обробки, перевезення, доставки та вручення відправлень «Укрпошта Експрес», «Укрпошта Стандарт», «Укрпошта Документи», розроблені у відповідності до Закону України «Про поштовий зв’язок», Правил та внутрішніх нормативних документів </w:t>
      </w: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  <w:t xml:space="preserve">АТ «Укрпошта». Дія Порядків поширюється на підрозділи АТ «Укрпошта», які задіяні в технологічному процесі з пересилання відправлень «Укрпошта Експрес», «Укрпошта Стандарт», «Укрпошта Документи» та користувачів послуг поштового зв’язку </w:t>
      </w: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  <w:t>АТ «Укрпошта».</w:t>
      </w:r>
    </w:p>
    <w:p w14:paraId="2D483997" w14:textId="77777777" w:rsidR="008C210D" w:rsidRPr="008C210D" w:rsidRDefault="008C210D" w:rsidP="008C2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Відповідно до статуту АТ «Укрпошта», затвердженого наказом Міністерства розвитку громад, територій та інфраструктури України від 15 серпня 2023 року № 713, товариство здійснює надання послуг поштового зв’язку, зокрема, універсальних послуг поштового зв’язку на всій території України, з метою повного задоволення потреб користувачів у послугах поштового зв’язку та забезпечення ефективного розвитку єдиної національної мережі поштового зв’язку України, предметом діяльності товариства є, зокрема: діяльність національної пошти, у тому числі: забезпечення надання універсальних послуг поштового зв’язку на всій території України, перелік яких затверджується Кабінетом Міністрів України; інші послуги поштового зв’язку, зокрема пересилання внутрішніх та міжнародних поштових відправлень, має право в установленому порядку відкривати (створювати) філії, представництва, інші відокремлені підрозділи, виступати засновником та/або учасником юридичних осіб на території України.</w:t>
      </w:r>
    </w:p>
    <w:p w14:paraId="64203098" w14:textId="14CAB507" w:rsidR="00706526" w:rsidRPr="008C210D" w:rsidRDefault="008C210D" w:rsidP="008C2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Враховуючи вищевикладене, у Київської міської ради наявні підстави </w:t>
      </w: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  <w:t xml:space="preserve">для укладання прямого договору з призначеним оператором поштового </w:t>
      </w:r>
      <w:r w:rsidRPr="008C210D">
        <w:rPr>
          <w:rFonts w:ascii="Times New Roman" w:eastAsia="Calibri" w:hAnsi="Times New Roman" w:cs="Times New Roman"/>
          <w:kern w:val="0"/>
          <w:lang w:eastAsia="uk-UA"/>
          <w14:ligatures w14:val="none"/>
        </w:rPr>
        <w:br/>
        <w:t>зв’язку - АТ «Укрпошта» про закупівлю послуг з пересилання: відправлень «Укрпошта Експрес», відправлень «Укрпошта Стандарт», відправлень «Укрпошта Документи» без застосування відкритих торгів, згідно з вимогами пп. 5 п. 13 Особливостей.</w:t>
      </w:r>
    </w:p>
    <w:p w14:paraId="41F52690" w14:textId="77777777" w:rsidR="00706526" w:rsidRPr="008C210D" w:rsidRDefault="00706526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4D53900" w14:textId="3062731D" w:rsidR="00706526" w:rsidRPr="008C210D" w:rsidRDefault="00706526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Розміру бюджетного призначення складає –</w:t>
      </w:r>
      <w:r w:rsidR="002957F3" w:rsidRP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8C210D" w:rsidRP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80 000,00</w:t>
      </w:r>
      <w:r w:rsidRP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грн.</w:t>
      </w:r>
    </w:p>
    <w:p w14:paraId="32F8BB46" w14:textId="6716FBCF" w:rsidR="00706526" w:rsidRPr="008C210D" w:rsidRDefault="00706526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Очікувана вартість закупівлі становить –</w:t>
      </w:r>
      <w:r w:rsidR="008C210D" w:rsidRP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80 000,00 </w:t>
      </w:r>
      <w:r w:rsidRP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грн.</w:t>
      </w:r>
    </w:p>
    <w:p w14:paraId="0B353317" w14:textId="77777777" w:rsidR="00706526" w:rsidRPr="008C210D" w:rsidRDefault="00706526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2F5B7D9" w14:textId="77777777" w:rsidR="00706526" w:rsidRPr="008C210D" w:rsidRDefault="00706526" w:rsidP="008C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C210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Посилання па процедуру закупівлі в електронній системі закупівель: </w:t>
      </w:r>
    </w:p>
    <w:p w14:paraId="764CB2BC" w14:textId="41544E60" w:rsidR="004D060B" w:rsidRPr="008C210D" w:rsidRDefault="008C210D" w:rsidP="008C210D">
      <w:pPr>
        <w:spacing w:after="0" w:line="240" w:lineRule="auto"/>
        <w:rPr>
          <w:rFonts w:ascii="Times New Roman" w:hAnsi="Times New Roman" w:cs="Times New Roman"/>
          <w:color w:val="004E9A"/>
          <w:u w:val="single"/>
        </w:rPr>
      </w:pPr>
      <w:r w:rsidRPr="008C210D">
        <w:rPr>
          <w:rFonts w:ascii="Times New Roman" w:hAnsi="Times New Roman" w:cs="Times New Roman"/>
          <w:color w:val="004E9A"/>
          <w:u w:val="single"/>
        </w:rPr>
        <w:t>https://prozorro.gov.ua/uk/tender/UA-2025-01-13-004346-a</w:t>
      </w:r>
    </w:p>
    <w:sectPr w:rsidR="004D060B" w:rsidRPr="008C210D" w:rsidSect="00706526">
      <w:headerReference w:type="default" r:id="rId7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89B9" w14:textId="77777777" w:rsidR="004C17D3" w:rsidRDefault="004C17D3">
      <w:pPr>
        <w:spacing w:after="0" w:line="240" w:lineRule="auto"/>
      </w:pPr>
      <w:r>
        <w:separator/>
      </w:r>
    </w:p>
  </w:endnote>
  <w:endnote w:type="continuationSeparator" w:id="0">
    <w:p w14:paraId="27CA8369" w14:textId="77777777" w:rsidR="004C17D3" w:rsidRDefault="004C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D3D2" w14:textId="77777777" w:rsidR="004C17D3" w:rsidRDefault="004C17D3">
      <w:pPr>
        <w:spacing w:after="0" w:line="240" w:lineRule="auto"/>
      </w:pPr>
      <w:r>
        <w:separator/>
      </w:r>
    </w:p>
  </w:footnote>
  <w:footnote w:type="continuationSeparator" w:id="0">
    <w:p w14:paraId="4DD0C7A9" w14:textId="77777777" w:rsidR="004C17D3" w:rsidRDefault="004C1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89723"/>
      <w:docPartObj>
        <w:docPartGallery w:val="Page Numbers (Top of Page)"/>
        <w:docPartUnique/>
      </w:docPartObj>
    </w:sdtPr>
    <w:sdtContent>
      <w:p w14:paraId="07AC4F0B" w14:textId="77777777" w:rsidR="007F47BC" w:rsidRDefault="00000000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78611190" w14:textId="77777777" w:rsidR="007F47BC" w:rsidRDefault="007F47BC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0B"/>
    <w:rsid w:val="00023FE1"/>
    <w:rsid w:val="00182CC1"/>
    <w:rsid w:val="002957F3"/>
    <w:rsid w:val="004C17D3"/>
    <w:rsid w:val="004D060B"/>
    <w:rsid w:val="00646270"/>
    <w:rsid w:val="00706526"/>
    <w:rsid w:val="00796A59"/>
    <w:rsid w:val="007F47BC"/>
    <w:rsid w:val="008C210D"/>
    <w:rsid w:val="008D6A12"/>
    <w:rsid w:val="00B31182"/>
    <w:rsid w:val="00B973DB"/>
    <w:rsid w:val="00BA1598"/>
    <w:rsid w:val="00BB70CA"/>
    <w:rsid w:val="00D17F15"/>
    <w:rsid w:val="00E35832"/>
    <w:rsid w:val="00E50785"/>
    <w:rsid w:val="00E674D3"/>
    <w:rsid w:val="00E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38D7"/>
  <w15:chartTrackingRefBased/>
  <w15:docId w15:val="{952B1C93-47BB-4A65-97A9-D4D051A9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6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6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6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6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6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6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06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060B"/>
    <w:rPr>
      <w:b/>
      <w:bCs/>
      <w:smallCaps/>
      <w:color w:val="0F4761" w:themeColor="accent1" w:themeShade="BF"/>
      <w:spacing w:val="5"/>
    </w:rPr>
  </w:style>
  <w:style w:type="paragraph" w:customStyle="1" w:styleId="11">
    <w:name w:val="Верхній колонтитул1"/>
    <w:basedOn w:val="a"/>
    <w:next w:val="ae"/>
    <w:link w:val="af"/>
    <w:uiPriority w:val="99"/>
    <w:unhideWhenUsed/>
    <w:rsid w:val="00706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11"/>
    <w:uiPriority w:val="99"/>
    <w:rsid w:val="00706526"/>
  </w:style>
  <w:style w:type="paragraph" w:styleId="ae">
    <w:name w:val="header"/>
    <w:basedOn w:val="a"/>
    <w:link w:val="12"/>
    <w:uiPriority w:val="99"/>
    <w:semiHidden/>
    <w:unhideWhenUsed/>
    <w:rsid w:val="00706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2">
    <w:name w:val="Верхній колонтитул Знак1"/>
    <w:basedOn w:val="a0"/>
    <w:link w:val="ae"/>
    <w:uiPriority w:val="99"/>
    <w:semiHidden/>
    <w:rsid w:val="00706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049-2024-%D0%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4985</Words>
  <Characters>2842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Стрельнікова Надія Володимирівна</dc:creator>
  <cp:keywords/>
  <dc:description/>
  <cp:lastModifiedBy>Стрельнікова Надія Володимирівна</cp:lastModifiedBy>
  <cp:revision>3</cp:revision>
  <dcterms:created xsi:type="dcterms:W3CDTF">2026-02-26T12:49:00Z</dcterms:created>
  <dcterms:modified xsi:type="dcterms:W3CDTF">2026-03-13T09:20:00Z</dcterms:modified>
</cp:coreProperties>
</file>