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69" w:rsidRPr="006471EC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444A55"/>
          <w:sz w:val="26"/>
          <w:szCs w:val="26"/>
          <w:lang w:val="ru-RU" w:eastAsia="ru-RU"/>
        </w:rPr>
      </w:pPr>
      <w:proofErr w:type="spellStart"/>
      <w:r w:rsidRPr="006471EC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>Інформаційн</w:t>
      </w:r>
      <w:r w:rsidR="0017439A" w:rsidRPr="006471EC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>і</w:t>
      </w:r>
      <w:proofErr w:type="spellEnd"/>
      <w:r w:rsidRPr="006471EC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>повідомлення</w:t>
      </w:r>
      <w:proofErr w:type="spellEnd"/>
      <w:r w:rsidRPr="006471EC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станом на </w:t>
      </w:r>
      <w:r w:rsidR="00EC6DA9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>2</w:t>
      </w:r>
      <w:r w:rsidR="00477062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>4</w:t>
      </w:r>
      <w:r w:rsidR="00C166A5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eastAsia="ru-RU"/>
        </w:rPr>
        <w:t>.0</w:t>
      </w:r>
      <w:r w:rsidR="00477062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eastAsia="ru-RU"/>
        </w:rPr>
        <w:t>6</w:t>
      </w:r>
      <w:r w:rsidR="002A5118" w:rsidRPr="006471EC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>.2020</w:t>
      </w:r>
    </w:p>
    <w:p w:rsidR="00875892" w:rsidRPr="00C43151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</w:pPr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про </w:t>
      </w:r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eastAsia="ru-RU"/>
        </w:rPr>
        <w:t>проведення</w:t>
      </w:r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продажу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об’єкт</w:t>
      </w:r>
      <w:r w:rsidR="00116EEF"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eastAsia="ru-RU"/>
        </w:rPr>
        <w:t>ів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малої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приватизації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комунальної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власності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територіальної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громади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міста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Києва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</w:p>
    <w:p w:rsidR="00C70A69" w:rsidRPr="006471EC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</w:pPr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в ЕТС «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ПрозорроПродажі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» </w:t>
      </w:r>
    </w:p>
    <w:tbl>
      <w:tblPr>
        <w:tblW w:w="15594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398"/>
        <w:gridCol w:w="6521"/>
      </w:tblGrid>
      <w:tr w:rsidR="00C70A69" w:rsidRPr="00570D50" w:rsidTr="005E24A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570D50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0D50">
              <w:rPr>
                <w:rFonts w:ascii="Arial" w:eastAsia="Times New Roman" w:hAnsi="Arial" w:cs="Arial"/>
                <w:color w:val="444A55"/>
                <w:lang w:val="ru-RU" w:eastAsia="ru-RU"/>
              </w:rPr>
              <w:t> </w:t>
            </w:r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 xml:space="preserve">№ </w:t>
            </w:r>
            <w:proofErr w:type="gramStart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>п</w:t>
            </w:r>
            <w:proofErr w:type="gramEnd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>/п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570D50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>Об’єкт</w:t>
            </w:r>
            <w:proofErr w:type="spellEnd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>малої</w:t>
            </w:r>
            <w:proofErr w:type="spellEnd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>приватизації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570D50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>Інформаційне</w:t>
            </w:r>
            <w:proofErr w:type="spellEnd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>повідомлення</w:t>
            </w:r>
            <w:proofErr w:type="spellEnd"/>
          </w:p>
        </w:tc>
      </w:tr>
      <w:tr w:rsidR="00477062" w:rsidRPr="006471EC" w:rsidTr="002B7B0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062" w:rsidRPr="006471EC" w:rsidRDefault="00477062" w:rsidP="003A382B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062" w:rsidRPr="00B512A9" w:rsidRDefault="00477062" w:rsidP="00FC45FB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EA5AD3">
              <w:rPr>
                <w:rFonts w:ascii="Times New Roman" w:hAnsi="Times New Roman"/>
                <w:lang w:val="ru-RU"/>
              </w:rPr>
              <w:t>Нежитлові</w:t>
            </w:r>
            <w:proofErr w:type="spellEnd"/>
            <w:r w:rsidRPr="00EA5AD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5AD3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EA5AD3">
              <w:rPr>
                <w:rFonts w:ascii="Times New Roman" w:hAnsi="Times New Roman"/>
                <w:lang w:val="ru-RU"/>
              </w:rPr>
              <w:t xml:space="preserve"> (</w:t>
            </w:r>
            <w:r w:rsidRPr="00EA5AD3">
              <w:rPr>
                <w:rFonts w:ascii="Times New Roman" w:hAnsi="Times New Roman"/>
              </w:rPr>
              <w:t xml:space="preserve">літ. А) загальною площею 37,8 кв. м, розташовані за адресою: </w:t>
            </w:r>
            <w:r w:rsidRPr="00EA5AD3">
              <w:rPr>
                <w:rFonts w:ascii="Times New Roman" w:hAnsi="Times New Roman"/>
              </w:rPr>
              <w:br/>
              <w:t>м. Київ, вул. Тургенєвська, 60, які обліковуються на балансі КП «Керуюча компанія з обслуговування житлового фонду Шевченківського району м. Києва»</w:t>
            </w:r>
          </w:p>
          <w:p w:rsidR="00477062" w:rsidRPr="00B512A9" w:rsidRDefault="00477062" w:rsidP="00FC45FB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B512A9" w:rsidRPr="0064107F" w:rsidRDefault="00B512A9" w:rsidP="00B512A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fldChar w:fldCharType="begin"/>
            </w:r>
            <w:r w:rsidRPr="0064107F">
              <w:rPr>
                <w:rFonts w:ascii="Times New Roman" w:hAnsi="Times New Roman"/>
              </w:rPr>
              <w:instrText xml:space="preserve"> </w:instrText>
            </w:r>
            <w:r>
              <w:rPr>
                <w:rFonts w:ascii="Times New Roman" w:hAnsi="Times New Roman"/>
                <w:lang w:val="en-US"/>
              </w:rPr>
              <w:instrText>HYPERLINK</w:instrText>
            </w:r>
            <w:r w:rsidRPr="0064107F">
              <w:rPr>
                <w:rFonts w:ascii="Times New Roman" w:hAnsi="Times New Roman"/>
              </w:rPr>
              <w:instrText xml:space="preserve"> "</w:instrText>
            </w:r>
            <w:r w:rsidRPr="00B512A9">
              <w:rPr>
                <w:rFonts w:ascii="Times New Roman" w:hAnsi="Times New Roman"/>
                <w:lang w:val="en-US"/>
              </w:rPr>
              <w:instrText>https</w:instrText>
            </w:r>
            <w:r w:rsidRPr="0064107F">
              <w:rPr>
                <w:rFonts w:ascii="Times New Roman" w:hAnsi="Times New Roman"/>
              </w:rPr>
              <w:instrText>://</w:instrText>
            </w:r>
            <w:r w:rsidRPr="00B512A9">
              <w:rPr>
                <w:rFonts w:ascii="Times New Roman" w:hAnsi="Times New Roman"/>
                <w:lang w:val="en-US"/>
              </w:rPr>
              <w:instrText>pr</w:instrText>
            </w:r>
            <w:r w:rsidRPr="00B512A9">
              <w:rPr>
                <w:rFonts w:ascii="Times New Roman" w:hAnsi="Times New Roman"/>
                <w:lang w:val="en-US"/>
              </w:rPr>
              <w:instrText>ozorro</w:instrText>
            </w:r>
            <w:r w:rsidRPr="0064107F">
              <w:rPr>
                <w:rFonts w:ascii="Times New Roman" w:hAnsi="Times New Roman"/>
              </w:rPr>
              <w:instrText>.</w:instrText>
            </w:r>
            <w:r w:rsidRPr="00B512A9">
              <w:rPr>
                <w:rFonts w:ascii="Times New Roman" w:hAnsi="Times New Roman"/>
                <w:lang w:val="en-US"/>
              </w:rPr>
              <w:instrText>sale</w:instrText>
            </w:r>
            <w:r w:rsidRPr="0064107F">
              <w:rPr>
                <w:rFonts w:ascii="Times New Roman" w:hAnsi="Times New Roman"/>
              </w:rPr>
              <w:instrText>/</w:instrText>
            </w:r>
            <w:r w:rsidRPr="00B512A9">
              <w:rPr>
                <w:rFonts w:ascii="Times New Roman" w:hAnsi="Times New Roman"/>
                <w:lang w:val="en-US"/>
              </w:rPr>
              <w:instrText>ssp</w:instrText>
            </w:r>
            <w:r w:rsidRPr="0064107F">
              <w:rPr>
                <w:rFonts w:ascii="Times New Roman" w:hAnsi="Times New Roman"/>
              </w:rPr>
              <w:instrText>_</w:instrText>
            </w:r>
            <w:r w:rsidRPr="00B512A9">
              <w:rPr>
                <w:rFonts w:ascii="Times New Roman" w:hAnsi="Times New Roman"/>
                <w:lang w:val="en-US"/>
              </w:rPr>
              <w:instrText>object</w:instrText>
            </w:r>
            <w:r w:rsidRPr="0064107F">
              <w:rPr>
                <w:rFonts w:ascii="Times New Roman" w:hAnsi="Times New Roman"/>
              </w:rPr>
              <w:instrText>/</w:instrText>
            </w:r>
            <w:r w:rsidRPr="00B512A9">
              <w:rPr>
                <w:rFonts w:ascii="Times New Roman" w:hAnsi="Times New Roman"/>
                <w:lang w:val="en-US"/>
              </w:rPr>
              <w:instrText>UA</w:instrText>
            </w:r>
            <w:r w:rsidRPr="0064107F">
              <w:rPr>
                <w:rFonts w:ascii="Times New Roman" w:hAnsi="Times New Roman"/>
              </w:rPr>
              <w:instrText>-</w:instrText>
            </w:r>
            <w:r w:rsidRPr="00B512A9">
              <w:rPr>
                <w:rFonts w:ascii="Times New Roman" w:hAnsi="Times New Roman"/>
                <w:lang w:val="en-US"/>
              </w:rPr>
              <w:instrText>AR</w:instrText>
            </w:r>
            <w:r w:rsidRPr="0064107F">
              <w:rPr>
                <w:rFonts w:ascii="Times New Roman" w:hAnsi="Times New Roman"/>
              </w:rPr>
              <w:instrText>-</w:instrText>
            </w:r>
            <w:r w:rsidRPr="00B512A9">
              <w:rPr>
                <w:rFonts w:ascii="Times New Roman" w:hAnsi="Times New Roman"/>
                <w:lang w:val="en-US"/>
              </w:rPr>
              <w:instrText>P</w:instrText>
            </w:r>
            <w:r w:rsidRPr="0064107F">
              <w:rPr>
                <w:rFonts w:ascii="Times New Roman" w:hAnsi="Times New Roman"/>
              </w:rPr>
              <w:instrText xml:space="preserve">-2020-03-03-000016-3" </w:instrText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 w:rsidRPr="00816040">
              <w:rPr>
                <w:rStyle w:val="a4"/>
                <w:rFonts w:ascii="Times New Roman" w:hAnsi="Times New Roman"/>
                <w:lang w:val="en-US"/>
              </w:rPr>
              <w:t>https</w:t>
            </w:r>
            <w:r w:rsidRPr="0064107F">
              <w:rPr>
                <w:rStyle w:val="a4"/>
                <w:rFonts w:ascii="Times New Roman" w:hAnsi="Times New Roman"/>
              </w:rPr>
              <w:t>://</w:t>
            </w:r>
            <w:r w:rsidRPr="00816040">
              <w:rPr>
                <w:rStyle w:val="a4"/>
                <w:rFonts w:ascii="Times New Roman" w:hAnsi="Times New Roman"/>
                <w:lang w:val="en-US"/>
              </w:rPr>
              <w:t>prozorro</w:t>
            </w:r>
            <w:r w:rsidRPr="0064107F">
              <w:rPr>
                <w:rStyle w:val="a4"/>
                <w:rFonts w:ascii="Times New Roman" w:hAnsi="Times New Roman"/>
              </w:rPr>
              <w:t>.</w:t>
            </w:r>
            <w:r w:rsidRPr="00816040">
              <w:rPr>
                <w:rStyle w:val="a4"/>
                <w:rFonts w:ascii="Times New Roman" w:hAnsi="Times New Roman"/>
                <w:lang w:val="en-US"/>
              </w:rPr>
              <w:t>sale</w:t>
            </w:r>
            <w:r w:rsidRPr="0064107F">
              <w:rPr>
                <w:rStyle w:val="a4"/>
                <w:rFonts w:ascii="Times New Roman" w:hAnsi="Times New Roman"/>
              </w:rPr>
              <w:t>/</w:t>
            </w:r>
            <w:r w:rsidRPr="00816040">
              <w:rPr>
                <w:rStyle w:val="a4"/>
                <w:rFonts w:ascii="Times New Roman" w:hAnsi="Times New Roman"/>
                <w:lang w:val="en-US"/>
              </w:rPr>
              <w:t>ssp</w:t>
            </w:r>
            <w:r w:rsidRPr="0064107F">
              <w:rPr>
                <w:rStyle w:val="a4"/>
                <w:rFonts w:ascii="Times New Roman" w:hAnsi="Times New Roman"/>
              </w:rPr>
              <w:t>_</w:t>
            </w:r>
            <w:r w:rsidRPr="00816040">
              <w:rPr>
                <w:rStyle w:val="a4"/>
                <w:rFonts w:ascii="Times New Roman" w:hAnsi="Times New Roman"/>
                <w:lang w:val="en-US"/>
              </w:rPr>
              <w:t>object</w:t>
            </w:r>
            <w:r w:rsidRPr="0064107F">
              <w:rPr>
                <w:rStyle w:val="a4"/>
                <w:rFonts w:ascii="Times New Roman" w:hAnsi="Times New Roman"/>
              </w:rPr>
              <w:t>/</w:t>
            </w:r>
            <w:r w:rsidRPr="00816040">
              <w:rPr>
                <w:rStyle w:val="a4"/>
                <w:rFonts w:ascii="Times New Roman" w:hAnsi="Times New Roman"/>
                <w:lang w:val="en-US"/>
              </w:rPr>
              <w:t>UA</w:t>
            </w:r>
            <w:r w:rsidRPr="0064107F">
              <w:rPr>
                <w:rStyle w:val="a4"/>
                <w:rFonts w:ascii="Times New Roman" w:hAnsi="Times New Roman"/>
              </w:rPr>
              <w:t>-</w:t>
            </w:r>
            <w:r w:rsidRPr="00816040">
              <w:rPr>
                <w:rStyle w:val="a4"/>
                <w:rFonts w:ascii="Times New Roman" w:hAnsi="Times New Roman"/>
                <w:lang w:val="en-US"/>
              </w:rPr>
              <w:t>AR</w:t>
            </w:r>
            <w:r w:rsidRPr="0064107F">
              <w:rPr>
                <w:rStyle w:val="a4"/>
                <w:rFonts w:ascii="Times New Roman" w:hAnsi="Times New Roman"/>
              </w:rPr>
              <w:t>-</w:t>
            </w:r>
            <w:r w:rsidRPr="00816040">
              <w:rPr>
                <w:rStyle w:val="a4"/>
                <w:rFonts w:ascii="Times New Roman" w:hAnsi="Times New Roman"/>
                <w:lang w:val="en-US"/>
              </w:rPr>
              <w:t>P</w:t>
            </w:r>
            <w:r w:rsidRPr="0064107F">
              <w:rPr>
                <w:rStyle w:val="a4"/>
                <w:rFonts w:ascii="Times New Roman" w:hAnsi="Times New Roman"/>
              </w:rPr>
              <w:t>-2020-03-03-000016-3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062" w:rsidRDefault="00B512A9" w:rsidP="0031133F">
            <w:pPr>
              <w:spacing w:after="0" w:line="0" w:lineRule="atLeast"/>
              <w:jc w:val="center"/>
              <w:textAlignment w:val="top"/>
              <w:rPr>
                <w:lang w:val="en-US"/>
              </w:rPr>
            </w:pPr>
            <w:r>
              <w:fldChar w:fldCharType="begin"/>
            </w:r>
            <w:r>
              <w:instrText xml:space="preserve"> HYPERLINK "https://prozorro.sale/ssp_information/UA-LR-SSP-2020-06-24-00</w:instrText>
            </w:r>
            <w:r>
              <w:instrText xml:space="preserve">0008-1" </w:instrText>
            </w:r>
            <w:r>
              <w:fldChar w:fldCharType="separate"/>
            </w:r>
            <w:r>
              <w:rPr>
                <w:rStyle w:val="a4"/>
              </w:rPr>
              <w:t>https://prozorro.sale/ssp_information/UA-LR-SSP-2020-06-24-000008-1</w:t>
            </w:r>
            <w:r>
              <w:fldChar w:fldCharType="end"/>
            </w:r>
          </w:p>
          <w:p w:rsidR="00B512A9" w:rsidRDefault="00B512A9" w:rsidP="0031133F">
            <w:pPr>
              <w:spacing w:after="0" w:line="0" w:lineRule="atLeast"/>
              <w:jc w:val="center"/>
              <w:textAlignment w:val="top"/>
              <w:rPr>
                <w:lang w:val="en-US"/>
              </w:rPr>
            </w:pPr>
          </w:p>
          <w:p w:rsidR="00B512A9" w:rsidRDefault="00B512A9" w:rsidP="00B512A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fldChar w:fldCharType="begin"/>
            </w:r>
            <w:r w:rsidR="0064107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instrText>HYPERLINK "https://public.docs.ea2.openprocurement.net/get/2bad8925a8dc45b0a0d58c6a249ebcf8?KeyID=99379056&amp;Sig</w:instrText>
            </w:r>
            <w:r w:rsidR="0064107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instrText>nature=6ATUZJKdwFa0kzUeV9QY15DuWyqNZAaHbSeA3k%2FJDyGVjWjUoSJAWe4cNWmhDN%2FfE%252BOIw0AGK%252B%2FKyq1fdqrCDg%253D%253D"</w:instrText>
            </w:r>
            <w:r w:rsidR="0064107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fldChar w:fldCharType="separate"/>
            </w:r>
            <w:r w:rsidR="0064107F">
              <w:rPr>
                <w:rStyle w:val="a4"/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Інформаційне повідомлення Тургенєвська, 60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fldChar w:fldCharType="end"/>
            </w:r>
          </w:p>
          <w:p w:rsidR="00B512A9" w:rsidRPr="00B512A9" w:rsidRDefault="00B512A9" w:rsidP="00B512A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</w:tr>
      <w:tr w:rsidR="00E11CCA" w:rsidRPr="006471EC" w:rsidTr="0097320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CCA" w:rsidRPr="006215FB" w:rsidRDefault="00E11CCA" w:rsidP="003A382B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1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CCA" w:rsidRDefault="00E11CCA" w:rsidP="00FC45FB">
            <w:pPr>
              <w:spacing w:after="0"/>
              <w:jc w:val="both"/>
              <w:rPr>
                <w:rFonts w:ascii="Times New Roman" w:hAnsi="Times New Roman"/>
              </w:rPr>
            </w:pPr>
            <w:r w:rsidRPr="00EA5AD3">
              <w:rPr>
                <w:rFonts w:ascii="Times New Roman" w:hAnsi="Times New Roman"/>
              </w:rPr>
              <w:t>Нежитлові приміщення (літ. А) загальною площею 113,4 кв. м, розташовані за адресою: м. Київ, вул. Коласа Якуба, 17, які перебувають на балансі комунального підприємства «Київжитлоспецексплуатація»</w:t>
            </w:r>
          </w:p>
          <w:p w:rsidR="00E11CCA" w:rsidRDefault="00E11CCA" w:rsidP="00FC45FB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  <w:p w:rsidR="00B512A9" w:rsidRPr="00B512A9" w:rsidRDefault="00B512A9" w:rsidP="00B512A9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/>
            </w:r>
            <w:r>
              <w:rPr>
                <w:rFonts w:ascii="Times New Roman" w:hAnsi="Times New Roman"/>
                <w:lang w:val="en-US"/>
              </w:rPr>
              <w:instrText xml:space="preserve"> HYPERLINK "</w:instrText>
            </w:r>
            <w:r w:rsidRPr="00B512A9">
              <w:rPr>
                <w:rFonts w:ascii="Times New Roman" w:hAnsi="Times New Roman"/>
                <w:lang w:val="en-US"/>
              </w:rPr>
              <w:instrText>https://p</w:instrText>
            </w:r>
            <w:r w:rsidRPr="00B512A9">
              <w:rPr>
                <w:rFonts w:ascii="Times New Roman" w:hAnsi="Times New Roman"/>
                <w:lang w:val="en-US"/>
              </w:rPr>
              <w:instrText>rozorro.sale/ssp_object/UA-AR-P-2020-06-12-000002-1</w:instrText>
            </w:r>
            <w:r>
              <w:rPr>
                <w:rFonts w:ascii="Times New Roman" w:hAnsi="Times New Roman"/>
                <w:lang w:val="en-US"/>
              </w:rPr>
              <w:instrText xml:space="preserve">" </w:instrText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 w:rsidRPr="00816040">
              <w:rPr>
                <w:rStyle w:val="a4"/>
                <w:rFonts w:ascii="Times New Roman" w:hAnsi="Times New Roman"/>
                <w:lang w:val="en-US"/>
              </w:rPr>
              <w:t>https://prozorro.sale/ssp_object/UA-AR-P-2020-06-12-000002-1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CCA" w:rsidRDefault="00B512A9" w:rsidP="00650C9B">
            <w:pPr>
              <w:spacing w:after="0" w:line="0" w:lineRule="atLeast"/>
              <w:jc w:val="center"/>
              <w:textAlignment w:val="top"/>
              <w:rPr>
                <w:lang w:val="en-US"/>
              </w:rPr>
            </w:pPr>
            <w:r>
              <w:fldChar w:fldCharType="begin"/>
            </w:r>
            <w:r>
              <w:instrText xml:space="preserve"> HYPERLINK "https://pro</w:instrText>
            </w:r>
            <w:r>
              <w:instrText xml:space="preserve">zorro.sale/ssp_information/UA-LR-SSP-2020-06-24-000005-1" </w:instrText>
            </w:r>
            <w:r>
              <w:fldChar w:fldCharType="separate"/>
            </w:r>
            <w:r>
              <w:rPr>
                <w:rStyle w:val="a4"/>
              </w:rPr>
              <w:t>https://prozorro.sale/ssp_information/UA-LR-SSP-2020-06-24-000005-1</w:t>
            </w:r>
            <w:r>
              <w:fldChar w:fldCharType="end"/>
            </w:r>
          </w:p>
          <w:p w:rsidR="00B512A9" w:rsidRDefault="00B512A9" w:rsidP="00650C9B">
            <w:pPr>
              <w:spacing w:after="0" w:line="0" w:lineRule="atLeast"/>
              <w:jc w:val="center"/>
              <w:textAlignment w:val="top"/>
              <w:rPr>
                <w:lang w:val="en-US"/>
              </w:rPr>
            </w:pPr>
          </w:p>
          <w:p w:rsidR="00B512A9" w:rsidRPr="00B512A9" w:rsidRDefault="00B512A9" w:rsidP="00650C9B">
            <w:pPr>
              <w:spacing w:after="0" w:line="0" w:lineRule="atLeast"/>
              <w:jc w:val="center"/>
              <w:textAlignment w:val="top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 w:rsidR="0064107F">
              <w:rPr>
                <w:lang w:val="en-US"/>
              </w:rPr>
              <w:instrText>HYPERLINK "https://public.docs.ea2.openprocurement.net/get/1345f650e12948479cf0484083138bf1?KeyID=99379056&amp;Signature=yFU8dz8yvYpXwfP2Esmq0ZW7wE3wFGeFcpV6VR2Bd9Iem%252BRqYGHrglo3KXvOWJbCZ%252BajRJ4fMi8d6cxI%2Fd</w:instrText>
            </w:r>
            <w:r w:rsidR="0064107F">
              <w:rPr>
                <w:lang w:val="en-US"/>
              </w:rPr>
              <w:instrText>wFBA%253D%253D"</w:instrText>
            </w:r>
            <w:r w:rsidR="0064107F"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64107F">
              <w:rPr>
                <w:rStyle w:val="a4"/>
                <w:lang w:val="en-US"/>
              </w:rPr>
              <w:t>Інформаційне повідомлення Коласа Якуба, 17</w:t>
            </w:r>
            <w:r>
              <w:rPr>
                <w:lang w:val="en-US"/>
              </w:rPr>
              <w:fldChar w:fldCharType="end"/>
            </w:r>
          </w:p>
          <w:p w:rsidR="00E11CCA" w:rsidRPr="00807F12" w:rsidRDefault="00E11CCA" w:rsidP="00650C9B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</w:tr>
      <w:tr w:rsidR="00E11CCA" w:rsidRPr="006471EC" w:rsidTr="005E24A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CCA" w:rsidRPr="006215FB" w:rsidRDefault="00E11CCA" w:rsidP="003A382B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CCA" w:rsidRPr="00E11CCA" w:rsidRDefault="00E11CCA" w:rsidP="00E11C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1CCA">
              <w:rPr>
                <w:rFonts w:ascii="Times New Roman" w:hAnsi="Times New Roman" w:cs="Times New Roman"/>
              </w:rPr>
              <w:t xml:space="preserve">Нежитлова будівля, літ. "А" загальною площею 654,7 </w:t>
            </w:r>
            <w:proofErr w:type="spellStart"/>
            <w:r w:rsidRPr="00E11CCA">
              <w:rPr>
                <w:rFonts w:ascii="Times New Roman" w:hAnsi="Times New Roman" w:cs="Times New Roman"/>
              </w:rPr>
              <w:t>кв.м</w:t>
            </w:r>
            <w:proofErr w:type="spellEnd"/>
            <w:r w:rsidRPr="00E11CCA">
              <w:rPr>
                <w:rFonts w:ascii="Times New Roman" w:hAnsi="Times New Roman" w:cs="Times New Roman"/>
              </w:rPr>
              <w:t xml:space="preserve">, розташована за </w:t>
            </w:r>
            <w:proofErr w:type="spellStart"/>
            <w:r w:rsidRPr="00E11CCA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E11CCA">
              <w:rPr>
                <w:rFonts w:ascii="Times New Roman" w:hAnsi="Times New Roman" w:cs="Times New Roman"/>
              </w:rPr>
              <w:t>: м. Київ, вулиця Московська, будинок 19/1, яка обліковується на балансі комунального підприємства «Дирекція з капітального будівництва та реконструкції «</w:t>
            </w:r>
            <w:proofErr w:type="spellStart"/>
            <w:r w:rsidRPr="00E11CCA">
              <w:rPr>
                <w:rFonts w:ascii="Times New Roman" w:hAnsi="Times New Roman" w:cs="Times New Roman"/>
              </w:rPr>
              <w:t>Київбудреконструкція</w:t>
            </w:r>
            <w:proofErr w:type="spellEnd"/>
            <w:r w:rsidRPr="00E11CCA">
              <w:rPr>
                <w:rFonts w:ascii="Times New Roman" w:hAnsi="Times New Roman" w:cs="Times New Roman"/>
              </w:rPr>
              <w:t>»</w:t>
            </w:r>
          </w:p>
          <w:p w:rsidR="00E11CCA" w:rsidRDefault="00E11CCA" w:rsidP="0043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512A9" w:rsidRPr="00B512A9" w:rsidRDefault="00B512A9" w:rsidP="00B51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instrText xml:space="preserve"> HYPERLINK "</w:instrText>
            </w:r>
            <w:r w:rsidRPr="00B512A9">
              <w:rPr>
                <w:rFonts w:ascii="Times New Roman" w:eastAsia="Times New Roman" w:hAnsi="Times New Roman" w:cs="Times New Roman"/>
                <w:lang w:val="en-US" w:eastAsia="ru-RU"/>
              </w:rPr>
              <w:instrText>https</w:instrText>
            </w:r>
            <w:r w:rsidRPr="00B512A9">
              <w:rPr>
                <w:rFonts w:ascii="Times New Roman" w:eastAsia="Times New Roman" w:hAnsi="Times New Roman" w:cs="Times New Roman"/>
                <w:lang w:val="en-US" w:eastAsia="ru-RU"/>
              </w:rPr>
              <w:instrText>://prozorro.sale/ssp_object/UA-AR-P-2020-02-28-000003-1</w:instrTex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fldChar w:fldCharType="separate"/>
            </w:r>
            <w:r w:rsidRPr="00816040">
              <w:rPr>
                <w:rStyle w:val="a4"/>
                <w:rFonts w:ascii="Times New Roman" w:eastAsia="Times New Roman" w:hAnsi="Times New Roman" w:cs="Times New Roman"/>
                <w:lang w:val="en-US" w:eastAsia="ru-RU"/>
              </w:rPr>
              <w:t>https://prozorro.sale/ssp_object/UA-AR-P-2020-02-28-000003-1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CCA" w:rsidRDefault="00B512A9" w:rsidP="00650C9B">
            <w:pPr>
              <w:spacing w:after="0" w:line="0" w:lineRule="atLeast"/>
              <w:jc w:val="center"/>
              <w:textAlignment w:val="top"/>
              <w:rPr>
                <w:lang w:val="en-US"/>
              </w:rPr>
            </w:pPr>
            <w:r>
              <w:fldChar w:fldCharType="begin"/>
            </w:r>
            <w:r>
              <w:instrText xml:space="preserve"> HYPERLINK "https://prozorro.sale/ssp_information/UA-LR-SSP-2020-06-24-000</w:instrText>
            </w:r>
            <w:r>
              <w:instrText xml:space="preserve">004-1" </w:instrText>
            </w:r>
            <w:r>
              <w:fldChar w:fldCharType="separate"/>
            </w:r>
            <w:r>
              <w:rPr>
                <w:rStyle w:val="a4"/>
              </w:rPr>
              <w:t>https://prozorro.sale/ssp_information/UA-LR-SSP-2020-06-24-000004-1</w:t>
            </w:r>
            <w:r>
              <w:fldChar w:fldCharType="end"/>
            </w:r>
          </w:p>
          <w:p w:rsidR="00B512A9" w:rsidRDefault="00B512A9" w:rsidP="00650C9B">
            <w:pPr>
              <w:spacing w:after="0" w:line="0" w:lineRule="atLeast"/>
              <w:jc w:val="center"/>
              <w:textAlignment w:val="top"/>
              <w:rPr>
                <w:lang w:val="en-US"/>
              </w:rPr>
            </w:pPr>
          </w:p>
          <w:p w:rsidR="00B512A9" w:rsidRDefault="00B512A9" w:rsidP="00B512A9">
            <w:pPr>
              <w:spacing w:after="0" w:line="0" w:lineRule="atLeast"/>
              <w:jc w:val="center"/>
              <w:textAlignment w:val="top"/>
            </w:pPr>
            <w:r>
              <w:rPr>
                <w:lang w:val="en-US"/>
              </w:rPr>
              <w:fldChar w:fldCharType="begin"/>
            </w:r>
            <w:r w:rsidR="0064107F">
              <w:rPr>
                <w:lang w:val="en-US"/>
              </w:rPr>
              <w:instrText>HYPERLINK "https://public.docs.ea2.openprocurement.net/get/0d9ec7ef2f1641bebeb3ed7ce4af001d?KeyID=99379056&amp;Signature=6TExRDzb6%252B8Go7p1fV2zbqVsLQ%2FcxOk%252B58Hh8</w:instrText>
            </w:r>
            <w:bookmarkStart w:id="0" w:name="_GoBack"/>
            <w:bookmarkEnd w:id="0"/>
            <w:r w:rsidR="0064107F">
              <w:rPr>
                <w:lang w:val="en-US"/>
              </w:rPr>
              <w:instrText>GwO%2F0m1B2H46zumGqQTdWHFSmJ9TJRvMX58%2FEORH1IVCxUfBQ%253D%253D"</w:instrText>
            </w:r>
            <w:r w:rsidR="0064107F"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64107F">
              <w:rPr>
                <w:rStyle w:val="a4"/>
                <w:lang w:val="en-US"/>
              </w:rPr>
              <w:t>Інформаційне повідомлення Московська 19/1</w:t>
            </w:r>
            <w:r>
              <w:rPr>
                <w:lang w:val="en-US"/>
              </w:rPr>
              <w:fldChar w:fldCharType="end"/>
            </w:r>
          </w:p>
          <w:p w:rsidR="0064107F" w:rsidRPr="0064107F" w:rsidRDefault="0064107F" w:rsidP="00B512A9">
            <w:pPr>
              <w:spacing w:after="0" w:line="0" w:lineRule="atLeast"/>
              <w:jc w:val="center"/>
              <w:textAlignment w:val="top"/>
              <w:rPr>
                <w:b/>
              </w:rPr>
            </w:pPr>
          </w:p>
        </w:tc>
      </w:tr>
    </w:tbl>
    <w:p w:rsidR="00AC7E0B" w:rsidRPr="008B1234" w:rsidRDefault="00AC7E0B" w:rsidP="005545E7"/>
    <w:sectPr w:rsidR="00AC7E0B" w:rsidRPr="008B1234" w:rsidSect="006471EC">
      <w:pgSz w:w="16838" w:h="11906" w:orient="landscape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69"/>
    <w:rsid w:val="00033F9D"/>
    <w:rsid w:val="00051182"/>
    <w:rsid w:val="00056F9F"/>
    <w:rsid w:val="00080DF2"/>
    <w:rsid w:val="00116EEF"/>
    <w:rsid w:val="0017439A"/>
    <w:rsid w:val="00186996"/>
    <w:rsid w:val="001C16A7"/>
    <w:rsid w:val="002241C6"/>
    <w:rsid w:val="00235493"/>
    <w:rsid w:val="0024671D"/>
    <w:rsid w:val="002A196E"/>
    <w:rsid w:val="002A5118"/>
    <w:rsid w:val="002A54A2"/>
    <w:rsid w:val="002C134B"/>
    <w:rsid w:val="00304D35"/>
    <w:rsid w:val="003054EE"/>
    <w:rsid w:val="0031133F"/>
    <w:rsid w:val="00321F87"/>
    <w:rsid w:val="00327D0B"/>
    <w:rsid w:val="00340979"/>
    <w:rsid w:val="0036770E"/>
    <w:rsid w:val="003A382B"/>
    <w:rsid w:val="003B6F43"/>
    <w:rsid w:val="003B739E"/>
    <w:rsid w:val="003D068E"/>
    <w:rsid w:val="003D185B"/>
    <w:rsid w:val="004369FA"/>
    <w:rsid w:val="00477062"/>
    <w:rsid w:val="00491A18"/>
    <w:rsid w:val="004F560E"/>
    <w:rsid w:val="005545E7"/>
    <w:rsid w:val="00560355"/>
    <w:rsid w:val="00570D50"/>
    <w:rsid w:val="00586B26"/>
    <w:rsid w:val="005E24A2"/>
    <w:rsid w:val="006215FB"/>
    <w:rsid w:val="00637FA6"/>
    <w:rsid w:val="0064107F"/>
    <w:rsid w:val="006451A8"/>
    <w:rsid w:val="006471EC"/>
    <w:rsid w:val="00650C9B"/>
    <w:rsid w:val="006714EB"/>
    <w:rsid w:val="00675E15"/>
    <w:rsid w:val="0068510C"/>
    <w:rsid w:val="007018EF"/>
    <w:rsid w:val="0078312A"/>
    <w:rsid w:val="007A165C"/>
    <w:rsid w:val="00807F12"/>
    <w:rsid w:val="00875892"/>
    <w:rsid w:val="008B1234"/>
    <w:rsid w:val="00920155"/>
    <w:rsid w:val="00981B08"/>
    <w:rsid w:val="00987943"/>
    <w:rsid w:val="009A168E"/>
    <w:rsid w:val="009E1C39"/>
    <w:rsid w:val="009F4273"/>
    <w:rsid w:val="00A07484"/>
    <w:rsid w:val="00A67259"/>
    <w:rsid w:val="00AB245D"/>
    <w:rsid w:val="00AC263D"/>
    <w:rsid w:val="00AC7E0B"/>
    <w:rsid w:val="00B00C3E"/>
    <w:rsid w:val="00B512A9"/>
    <w:rsid w:val="00B67392"/>
    <w:rsid w:val="00B74377"/>
    <w:rsid w:val="00B8200E"/>
    <w:rsid w:val="00C02F8F"/>
    <w:rsid w:val="00C166A5"/>
    <w:rsid w:val="00C207BC"/>
    <w:rsid w:val="00C40166"/>
    <w:rsid w:val="00C43151"/>
    <w:rsid w:val="00C465B7"/>
    <w:rsid w:val="00C70A69"/>
    <w:rsid w:val="00CA03F2"/>
    <w:rsid w:val="00CB57BA"/>
    <w:rsid w:val="00CC3A15"/>
    <w:rsid w:val="00D17649"/>
    <w:rsid w:val="00D179E8"/>
    <w:rsid w:val="00D719D9"/>
    <w:rsid w:val="00E02F6B"/>
    <w:rsid w:val="00E11CCA"/>
    <w:rsid w:val="00E13578"/>
    <w:rsid w:val="00E54C52"/>
    <w:rsid w:val="00E61925"/>
    <w:rsid w:val="00EC6DA9"/>
    <w:rsid w:val="00EE170A"/>
    <w:rsid w:val="00F131C2"/>
    <w:rsid w:val="00F538D0"/>
    <w:rsid w:val="00F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0A6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0A6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C9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0A6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0A6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C9B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35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2020-04-02T07:48:00Z</cp:lastPrinted>
  <dcterms:created xsi:type="dcterms:W3CDTF">2020-06-24T10:50:00Z</dcterms:created>
  <dcterms:modified xsi:type="dcterms:W3CDTF">2020-06-24T16:01:00Z</dcterms:modified>
</cp:coreProperties>
</file>