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26" w:rsidRPr="00575B94" w:rsidRDefault="00596A26" w:rsidP="00596A26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596A26" w:rsidRPr="00575B94" w:rsidRDefault="00596A26" w:rsidP="00596A26">
      <w:pPr>
        <w:suppressAutoHyphens/>
        <w:spacing w:after="0" w:line="240" w:lineRule="auto"/>
        <w:ind w:left="5245"/>
        <w:textAlignment w:val="baseline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Місце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проведення</w:t>
      </w:r>
      <w:proofErr w:type="spellEnd"/>
      <w:r w:rsidRPr="00575B94"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val="ru-RU" w:eastAsia="uk-UA" w:bidi="en-US"/>
        </w:rPr>
        <w:t>:</w:t>
      </w:r>
    </w:p>
    <w:p w:rsidR="00596A26" w:rsidRPr="00575B94" w:rsidRDefault="00596A26" w:rsidP="00596A26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вул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. </w:t>
      </w:r>
      <w:proofErr w:type="spellStart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>Хрещатик</w:t>
      </w:r>
      <w:proofErr w:type="spellEnd"/>
      <w:r w:rsidRPr="00575B94"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val="ru-RU" w:eastAsia="uk-UA" w:bidi="en-US"/>
        </w:rPr>
        <w:t xml:space="preserve">, 36, </w:t>
      </w:r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4 й поверх,</w:t>
      </w:r>
    </w:p>
    <w:p w:rsidR="00596A26" w:rsidRPr="00575B94" w:rsidRDefault="00596A26" w:rsidP="00596A26">
      <w:pPr>
        <w:suppressAutoHyphens/>
        <w:spacing w:after="0" w:line="240" w:lineRule="auto"/>
        <w:ind w:left="5517" w:hanging="272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</w:pP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сесійна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зала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Київської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</w:t>
      </w:r>
      <w:proofErr w:type="spellStart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>міської</w:t>
      </w:r>
      <w:proofErr w:type="spellEnd"/>
      <w:r w:rsidRPr="00575B94">
        <w:rPr>
          <w:rFonts w:ascii="Times New Roman" w:eastAsia="Andale Sans UI" w:hAnsi="Times New Roman" w:cs="Times New Roman"/>
          <w:kern w:val="2"/>
          <w:sz w:val="24"/>
          <w:szCs w:val="24"/>
          <w:lang w:val="ru-RU" w:eastAsia="uk-UA" w:bidi="en-US"/>
        </w:rPr>
        <w:t xml:space="preserve"> ради</w:t>
      </w:r>
    </w:p>
    <w:p w:rsidR="00596A26" w:rsidRPr="00575B94" w:rsidRDefault="00596A26" w:rsidP="00596A26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початок о </w:t>
      </w:r>
      <w:r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 xml:space="preserve">10:00 </w:t>
      </w:r>
      <w:proofErr w:type="spellStart"/>
      <w:r w:rsidRPr="00575B94">
        <w:rPr>
          <w:rFonts w:ascii="Times New Roman" w:eastAsia="Andale Sans UI" w:hAnsi="Times New Roman" w:cs="Times New Roman"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596A26" w:rsidRPr="00575B94" w:rsidRDefault="00596A26" w:rsidP="00596A26">
      <w:pPr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</w:p>
    <w:p w:rsidR="00596A26" w:rsidRPr="00575B94" w:rsidRDefault="00596A26" w:rsidP="00596A26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596A26" w:rsidRPr="00575B94" w:rsidRDefault="00596A26" w:rsidP="00596A26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засідання постійної комісії Київської міської ради</w:t>
      </w:r>
    </w:p>
    <w:p w:rsidR="00596A26" w:rsidRPr="00575B94" w:rsidRDefault="00596A26" w:rsidP="00596A26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596A26" w:rsidRDefault="00596A26" w:rsidP="00596A26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від 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5 липня 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val="ru-RU" w:eastAsia="uk-UA" w:bidi="en-US"/>
        </w:rPr>
        <w:t xml:space="preserve"> 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2022 року № 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9</w:t>
      </w:r>
      <w:r w:rsidRPr="00575B94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/4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6</w:t>
      </w:r>
    </w:p>
    <w:p w:rsidR="00596A26" w:rsidRPr="00C93DC1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96A26" w:rsidRPr="0061016B" w:rsidRDefault="00596A26" w:rsidP="00596A2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повторний розгляд листа </w:t>
      </w:r>
      <w:r w:rsidRPr="0061016B">
        <w:rPr>
          <w:rFonts w:ascii="Times New Roman" w:hAnsi="Times New Roman" w:cs="Times New Roman"/>
          <w:sz w:val="28"/>
          <w:szCs w:val="28"/>
        </w:rPr>
        <w:t>Деснянськ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20.05.2022 № 102/01/46-1345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Деснянського району м. Києва» коштів на закупівлю спецтехніки, передбачених на поповнення статутного капіталу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A26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: </w:t>
      </w:r>
      <w:proofErr w:type="spellStart"/>
      <w:r w:rsidRPr="00FC3992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Д.Ратніков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- голова </w:t>
      </w:r>
      <w:r w:rsidRPr="00BC78FF">
        <w:rPr>
          <w:rFonts w:ascii="Times New Roman" w:hAnsi="Times New Roman" w:cs="Times New Roman"/>
          <w:i/>
          <w:sz w:val="24"/>
          <w:szCs w:val="24"/>
        </w:rPr>
        <w:t>Деснянської 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43189D" w:rsidRPr="0043189D" w:rsidRDefault="0043189D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A26" w:rsidRPr="0061016B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листа Дарницької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15.06.2022 № 101-3613/02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</w:t>
      </w:r>
      <w:r>
        <w:rPr>
          <w:rFonts w:ascii="Times New Roman" w:hAnsi="Times New Roman" w:cs="Times New Roman"/>
          <w:sz w:val="28"/>
          <w:szCs w:val="28"/>
        </w:rPr>
        <w:t>Дарницького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району м. Києва» коштів на закупівлю спецтехніки, передбачених на поповнення статутного капіталу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A26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: </w:t>
      </w:r>
      <w:proofErr w:type="spellStart"/>
      <w:r w:rsidRPr="00276993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М.Калашник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– в.о. голови </w:t>
      </w:r>
      <w:r>
        <w:rPr>
          <w:rFonts w:ascii="Times New Roman" w:hAnsi="Times New Roman" w:cs="Times New Roman"/>
          <w:i/>
          <w:sz w:val="24"/>
          <w:szCs w:val="24"/>
        </w:rPr>
        <w:t xml:space="preserve">Дарницької </w:t>
      </w:r>
      <w:r w:rsidRPr="00BC78FF">
        <w:rPr>
          <w:rFonts w:ascii="Times New Roman" w:hAnsi="Times New Roman" w:cs="Times New Roman"/>
          <w:i/>
          <w:sz w:val="24"/>
          <w:szCs w:val="24"/>
        </w:rPr>
        <w:t>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596A26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A26" w:rsidRPr="0061016B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листа Оболонської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61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17.06.2022 № 104-2703 щодо </w:t>
      </w:r>
      <w:r w:rsidRPr="0061016B">
        <w:rPr>
          <w:rFonts w:ascii="Times New Roman" w:hAnsi="Times New Roman" w:cs="Times New Roman"/>
          <w:sz w:val="28"/>
          <w:szCs w:val="28"/>
        </w:rPr>
        <w:t>погод</w:t>
      </w:r>
      <w:r>
        <w:rPr>
          <w:rFonts w:ascii="Times New Roman" w:hAnsi="Times New Roman" w:cs="Times New Roman"/>
          <w:sz w:val="28"/>
          <w:szCs w:val="28"/>
        </w:rPr>
        <w:t xml:space="preserve">ження </w:t>
      </w:r>
      <w:r w:rsidRPr="0061016B">
        <w:rPr>
          <w:rFonts w:ascii="Times New Roman" w:hAnsi="Times New Roman" w:cs="Times New Roman"/>
          <w:sz w:val="28"/>
          <w:szCs w:val="28"/>
        </w:rPr>
        <w:t>напрям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1016B">
        <w:rPr>
          <w:rFonts w:ascii="Times New Roman" w:hAnsi="Times New Roman" w:cs="Times New Roman"/>
          <w:sz w:val="28"/>
          <w:szCs w:val="28"/>
        </w:rPr>
        <w:t xml:space="preserve"> використання комунальним підприємством «Керуюча компанія з обслуговування житлового фонду </w:t>
      </w:r>
      <w:r>
        <w:rPr>
          <w:rFonts w:ascii="Times New Roman" w:hAnsi="Times New Roman" w:cs="Times New Roman"/>
          <w:sz w:val="28"/>
          <w:szCs w:val="28"/>
        </w:rPr>
        <w:t>Оболонського</w:t>
      </w:r>
      <w:r w:rsidRPr="0061016B">
        <w:rPr>
          <w:rFonts w:ascii="Times New Roman" w:hAnsi="Times New Roman" w:cs="Times New Roman"/>
          <w:sz w:val="28"/>
          <w:szCs w:val="28"/>
        </w:rPr>
        <w:t xml:space="preserve"> району м. Києва» коштів на закупівлю спецтехніки, передбачених на поповнення статутного капіталу підприємства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A26" w:rsidRPr="00330904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0137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Доповідач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: </w:t>
      </w:r>
      <w:proofErr w:type="spellStart"/>
      <w:r w:rsidRPr="00276993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К.Фесик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 xml:space="preserve"> –голова </w:t>
      </w:r>
      <w:r>
        <w:rPr>
          <w:rFonts w:ascii="Times New Roman" w:hAnsi="Times New Roman" w:cs="Times New Roman"/>
          <w:i/>
          <w:sz w:val="24"/>
          <w:szCs w:val="24"/>
        </w:rPr>
        <w:t xml:space="preserve">Оболонської </w:t>
      </w:r>
      <w:r w:rsidRPr="00BC78FF">
        <w:rPr>
          <w:rFonts w:ascii="Times New Roman" w:hAnsi="Times New Roman" w:cs="Times New Roman"/>
          <w:i/>
          <w:sz w:val="24"/>
          <w:szCs w:val="24"/>
        </w:rPr>
        <w:t>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596A26" w:rsidRPr="00276993" w:rsidRDefault="00596A26" w:rsidP="00DB0A7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A26" w:rsidRPr="00330904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904">
        <w:rPr>
          <w:rFonts w:ascii="Times New Roman" w:hAnsi="Times New Roman" w:cs="Times New Roman"/>
          <w:color w:val="000000" w:themeColor="text1"/>
          <w:sz w:val="28"/>
          <w:szCs w:val="28"/>
        </w:rPr>
        <w:t>Про розгляд листа Святошинської районної в місті Києві державної адміністрації від 21.06.2022 № 107-1965 щодо погодження напрямів використання комунальним підприємством «Керуюча компанія з обслуговування житлового фонду Святошинського району м. Києва» коштів на закупівлю спецтехніки, передбачених на поповнення статутного капіталу підприємства.</w:t>
      </w:r>
    </w:p>
    <w:p w:rsidR="00596A26" w:rsidRPr="00330904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  <w:u w:val="none"/>
        </w:rPr>
        <w:t>Доповідач:</w:t>
      </w:r>
      <w:r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  <w:u w:val="none"/>
        </w:rPr>
        <w:t xml:space="preserve"> </w:t>
      </w:r>
      <w:proofErr w:type="spellStart"/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</w:rPr>
        <w:t>С.Павловський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</w:rPr>
        <w:t xml:space="preserve"> </w:t>
      </w: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  <w:u w:val="none"/>
        </w:rPr>
        <w:t>–</w:t>
      </w:r>
      <w:r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  <w:u w:val="none"/>
        </w:rPr>
        <w:t xml:space="preserve"> </w:t>
      </w: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 w:themeColor="text1"/>
          <w:sz w:val="26"/>
          <w:szCs w:val="26"/>
          <w:u w:val="none"/>
        </w:rPr>
        <w:t xml:space="preserve">голова </w:t>
      </w:r>
      <w:r w:rsidRPr="003309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Святошинської районної в місті Києві державної адміністрації.</w:t>
      </w:r>
    </w:p>
    <w:p w:rsidR="00596A26" w:rsidRPr="00330904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596A26" w:rsidRPr="00330904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904">
        <w:rPr>
          <w:rFonts w:ascii="Times New Roman" w:hAnsi="Times New Roman" w:cs="Times New Roman"/>
          <w:sz w:val="28"/>
          <w:szCs w:val="28"/>
        </w:rPr>
        <w:t xml:space="preserve">Про розгляд листа Голосіївської районної в місті Києві державної адміністрації від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0904">
        <w:rPr>
          <w:rFonts w:ascii="Times New Roman" w:hAnsi="Times New Roman" w:cs="Times New Roman"/>
          <w:sz w:val="28"/>
          <w:szCs w:val="28"/>
        </w:rPr>
        <w:t xml:space="preserve">.06.2022 № </w:t>
      </w:r>
      <w:r>
        <w:rPr>
          <w:rFonts w:ascii="Times New Roman" w:hAnsi="Times New Roman" w:cs="Times New Roman"/>
          <w:sz w:val="28"/>
          <w:szCs w:val="28"/>
        </w:rPr>
        <w:t>100-4009</w:t>
      </w:r>
      <w:r w:rsidRPr="00330904">
        <w:rPr>
          <w:rFonts w:ascii="Times New Roman" w:hAnsi="Times New Roman" w:cs="Times New Roman"/>
          <w:sz w:val="28"/>
          <w:szCs w:val="28"/>
        </w:rPr>
        <w:t xml:space="preserve"> щодо погодження напрямів використання комунальним підприємством «Керуюча компанія з обслуговування житлового фонду </w:t>
      </w:r>
      <w:r>
        <w:rPr>
          <w:rFonts w:ascii="Times New Roman" w:hAnsi="Times New Roman" w:cs="Times New Roman"/>
          <w:sz w:val="28"/>
          <w:szCs w:val="28"/>
        </w:rPr>
        <w:t>Голосіївського</w:t>
      </w:r>
      <w:r w:rsidRPr="00330904">
        <w:rPr>
          <w:rFonts w:ascii="Times New Roman" w:hAnsi="Times New Roman" w:cs="Times New Roman"/>
          <w:sz w:val="28"/>
          <w:szCs w:val="28"/>
        </w:rPr>
        <w:t xml:space="preserve"> району м. Києва» коштів на закупівлю спецтехніки, передбачених на поповнення статутного капіталу підприємства.</w:t>
      </w:r>
    </w:p>
    <w:p w:rsidR="00596A26" w:rsidRPr="00330904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lastRenderedPageBreak/>
        <w:t xml:space="preserve">Доповідач: </w:t>
      </w:r>
      <w:proofErr w:type="spellStart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>С.Садовой</w:t>
      </w:r>
      <w:proofErr w:type="spellEnd"/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–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 xml:space="preserve"> </w:t>
      </w: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голов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а</w:t>
      </w:r>
      <w:r w:rsidRPr="00330904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Голосіївської </w:t>
      </w:r>
      <w:r w:rsidRPr="00330904">
        <w:rPr>
          <w:rFonts w:ascii="Times New Roman" w:hAnsi="Times New Roman" w:cs="Times New Roman"/>
          <w:i/>
          <w:sz w:val="24"/>
          <w:szCs w:val="24"/>
        </w:rPr>
        <w:t>районної в місті Києві державної адміністрації.</w:t>
      </w:r>
    </w:p>
    <w:p w:rsidR="00596A26" w:rsidRPr="00D430A5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  <w:highlight w:val="yellow"/>
        </w:rPr>
      </w:pPr>
    </w:p>
    <w:p w:rsidR="00596A26" w:rsidRPr="00DE2520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2520">
        <w:rPr>
          <w:rFonts w:ascii="Times New Roman" w:hAnsi="Times New Roman" w:cs="Times New Roman"/>
          <w:sz w:val="28"/>
          <w:szCs w:val="28"/>
        </w:rPr>
        <w:t>Про розгляд листа Печерської районної в місті Києві державної адміністрації від 22.06.2022 № 105/01-189 щодо погодження напрямів використання комунальним підприємством «Керуюча компанія з обслуговування житлового фонду Печерського району м. Києва» коштів на закупівлю спецтехніки, передбачених на поповнення статутного капіталу підприємства.</w:t>
      </w:r>
    </w:p>
    <w:p w:rsidR="00596A26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520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 xml:space="preserve">Доповідач: </w:t>
      </w:r>
      <w:proofErr w:type="spellStart"/>
      <w:r w:rsidRPr="00DE2520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>Н.Ко</w:t>
      </w:r>
      <w:r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>н</w:t>
      </w:r>
      <w:r w:rsidRPr="00DE2520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  <w:t>драшова</w:t>
      </w:r>
      <w:proofErr w:type="spellEnd"/>
      <w:r w:rsidRPr="00DE2520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 xml:space="preserve"> - голова</w:t>
      </w:r>
      <w:r w:rsidRPr="000B58DB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Печерської</w:t>
      </w:r>
      <w:r w:rsidRPr="000B58DB">
        <w:rPr>
          <w:rFonts w:ascii="Times New Roman" w:hAnsi="Times New Roman" w:cs="Times New Roman"/>
          <w:i/>
          <w:sz w:val="24"/>
          <w:szCs w:val="24"/>
        </w:rPr>
        <w:t xml:space="preserve"> районної в місті Києві державної адміністрації.</w:t>
      </w:r>
    </w:p>
    <w:p w:rsidR="00596A26" w:rsidRPr="00D430A5" w:rsidRDefault="00596A26" w:rsidP="00DB0A7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96A26" w:rsidRPr="00CA4992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992">
        <w:rPr>
          <w:rFonts w:ascii="Times New Roman" w:hAnsi="Times New Roman" w:cs="Times New Roman"/>
          <w:sz w:val="28"/>
          <w:szCs w:val="28"/>
        </w:rPr>
        <w:t xml:space="preserve">Про </w:t>
      </w:r>
      <w:r w:rsidRPr="00D80512">
        <w:rPr>
          <w:rFonts w:ascii="Times New Roman" w:hAnsi="Times New Roman" w:cs="Times New Roman"/>
          <w:sz w:val="28"/>
          <w:szCs w:val="28"/>
        </w:rPr>
        <w:t xml:space="preserve">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CA4992">
        <w:rPr>
          <w:rFonts w:ascii="Roboto Condensed" w:hAnsi="Roboto Condensed"/>
          <w:color w:val="444A55"/>
          <w:sz w:val="21"/>
          <w:szCs w:val="21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444A55"/>
          <w:sz w:val="28"/>
          <w:szCs w:val="28"/>
          <w:shd w:val="clear" w:color="auto" w:fill="FFFFFF"/>
        </w:rPr>
        <w:t>«</w:t>
      </w:r>
      <w:r w:rsidRPr="00CA49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Міської цільової програми забезпечення житлом громадян, які потребують поліпшення житлових умов, на 2022 - 2024 роки» 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CA49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09.06.2022 № 08/231-703/ПР).</w:t>
      </w:r>
    </w:p>
    <w:p w:rsidR="00596A26" w:rsidRPr="00D430A5" w:rsidRDefault="00596A26" w:rsidP="00596A26">
      <w:pPr>
        <w:pStyle w:val="a3"/>
        <w:spacing w:after="0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</w:pP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Доповідачі: </w:t>
      </w: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</w:rPr>
        <w:t>Бродський О.Я.</w:t>
      </w: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 – голова постійної комісії Київської міської ради з питань житлово-комунального господ</w:t>
      </w:r>
      <w:proofErr w:type="spellStart"/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арства</w:t>
      </w:r>
      <w:proofErr w:type="spellEnd"/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та </w:t>
      </w:r>
      <w:proofErr w:type="spellStart"/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паливно-енергетичного</w:t>
      </w:r>
      <w:proofErr w:type="spellEnd"/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комплексу;</w:t>
      </w:r>
    </w:p>
    <w:p w:rsidR="00596A26" w:rsidRPr="00D430A5" w:rsidRDefault="00596A26" w:rsidP="00596A26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  <w:lang w:val="ru-RU"/>
        </w:rPr>
      </w:pPr>
      <w:bookmarkStart w:id="0" w:name="_Hlk106024857"/>
      <w:proofErr w:type="spellStart"/>
      <w:r w:rsidRPr="00D430A5">
        <w:rPr>
          <w:rFonts w:ascii="Times New Roman" w:hAnsi="Times New Roman" w:cs="Times New Roman"/>
          <w:i/>
          <w:u w:val="single"/>
        </w:rPr>
        <w:t>Работнік</w:t>
      </w:r>
      <w:proofErr w:type="spellEnd"/>
      <w:r w:rsidRPr="00D430A5">
        <w:rPr>
          <w:rFonts w:ascii="Times New Roman" w:hAnsi="Times New Roman" w:cs="Times New Roman"/>
          <w:i/>
          <w:u w:val="single"/>
        </w:rPr>
        <w:t xml:space="preserve"> Б.П .</w:t>
      </w:r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 xml:space="preserve"> – директор Департаменту </w:t>
      </w:r>
      <w:proofErr w:type="spellStart"/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>будівництва</w:t>
      </w:r>
      <w:proofErr w:type="spellEnd"/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 xml:space="preserve"> та </w:t>
      </w:r>
      <w:proofErr w:type="spellStart"/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>житлового</w:t>
      </w:r>
      <w:proofErr w:type="spellEnd"/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proofErr w:type="spellStart"/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>забезпечення</w:t>
      </w:r>
      <w:proofErr w:type="spellEnd"/>
      <w:r w:rsidRPr="00D430A5">
        <w:rPr>
          <w:rFonts w:ascii="Times New Roman" w:hAnsi="Times New Roman" w:cs="Times New Roman"/>
          <w:i/>
          <w:color w:val="000000" w:themeColor="text1"/>
          <w:lang w:val="ru-RU"/>
        </w:rPr>
        <w:t xml:space="preserve"> </w:t>
      </w: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</w:rPr>
        <w:t>виконавчого органу Київської міської ради (КМДА)</w:t>
      </w: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lang w:val="ru-RU"/>
        </w:rPr>
        <w:t>;</w:t>
      </w:r>
    </w:p>
    <w:p w:rsidR="00596A26" w:rsidRPr="00D430A5" w:rsidRDefault="00596A26" w:rsidP="00596A26">
      <w:pPr>
        <w:suppressLineNumbers/>
        <w:tabs>
          <w:tab w:val="left" w:pos="1187"/>
          <w:tab w:val="left" w:pos="8341"/>
        </w:tabs>
        <w:suppressAutoHyphens/>
        <w:snapToGrid w:val="0"/>
        <w:spacing w:after="0" w:line="240" w:lineRule="auto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</w:rPr>
      </w:pPr>
      <w:proofErr w:type="spellStart"/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  <w:u w:val="single"/>
        </w:rPr>
        <w:t>Репік</w:t>
      </w:r>
      <w:proofErr w:type="spellEnd"/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  <w:u w:val="single"/>
        </w:rPr>
        <w:t xml:space="preserve"> В.М.</w:t>
      </w: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</w:rPr>
        <w:t xml:space="preserve"> — директор Департаменту фінансів </w:t>
      </w:r>
      <w:bookmarkStart w:id="1" w:name="_Hlk106024871"/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</w:rPr>
        <w:t>виконавчого органу Київської міської ради (КМДА)</w:t>
      </w: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</w:rPr>
        <w:t>;</w:t>
      </w:r>
    </w:p>
    <w:p w:rsidR="00596A26" w:rsidRPr="00D430A5" w:rsidRDefault="00596A26" w:rsidP="00596A26">
      <w:pPr>
        <w:suppressLineNumbers/>
        <w:tabs>
          <w:tab w:val="left" w:pos="1132"/>
          <w:tab w:val="left" w:pos="8341"/>
        </w:tabs>
        <w:suppressAutoHyphens/>
        <w:snapToGrid w:val="0"/>
        <w:spacing w:after="0" w:line="240" w:lineRule="auto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kern w:val="1"/>
          <w:u w:val="none"/>
        </w:rPr>
      </w:pP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  <w:u w:val="single"/>
        </w:rPr>
        <w:t>Мельник Н.О.</w:t>
      </w: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</w:rPr>
        <w:t xml:space="preserve"> — директор Департаменту економіки та інвестицій виконавчого органу Київської міської ради (КМДА)</w:t>
      </w:r>
      <w:r w:rsidRPr="00D430A5">
        <w:rPr>
          <w:rFonts w:ascii="Times New Roman" w:eastAsia="Liberation Serif" w:hAnsi="Times New Roman" w:cs="Times New Roman"/>
          <w:i/>
          <w:iCs/>
          <w:color w:val="000000"/>
          <w:kern w:val="1"/>
        </w:rPr>
        <w:t>.</w:t>
      </w:r>
      <w:bookmarkEnd w:id="0"/>
      <w:bookmarkEnd w:id="1"/>
    </w:p>
    <w:p w:rsidR="00596A26" w:rsidRPr="00D430A5" w:rsidRDefault="00596A26" w:rsidP="00596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96A26" w:rsidRPr="00452544" w:rsidRDefault="00596A26" w:rsidP="00596A26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2544">
        <w:rPr>
          <w:rFonts w:ascii="Times New Roman" w:hAnsi="Times New Roman" w:cs="Times New Roman"/>
          <w:sz w:val="28"/>
          <w:szCs w:val="28"/>
        </w:rPr>
        <w:t xml:space="preserve">Про розгляд інформації робочої групи щодо </w:t>
      </w:r>
      <w:proofErr w:type="spellStart"/>
      <w:r w:rsidRPr="0045254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52544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впровадження знижок на комунальні послуги у місті Києві». (доручення заступника міського голови – секретаря Київської міської ради від 26.04.2022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544">
        <w:rPr>
          <w:rFonts w:ascii="Times New Roman" w:hAnsi="Times New Roman" w:cs="Times New Roman"/>
          <w:sz w:val="28"/>
          <w:szCs w:val="28"/>
        </w:rPr>
        <w:t>№ 08/231- 587/ПР).</w:t>
      </w:r>
    </w:p>
    <w:p w:rsidR="00596A26" w:rsidRPr="00D430A5" w:rsidRDefault="00596A26" w:rsidP="00596A26">
      <w:pPr>
        <w:spacing w:after="0"/>
        <w:jc w:val="both"/>
        <w:rPr>
          <w:rFonts w:ascii="Times New Roman" w:hAnsi="Times New Roman" w:cs="Times New Roman"/>
          <w:i/>
        </w:rPr>
      </w:pPr>
      <w:r w:rsidRPr="00D430A5">
        <w:rPr>
          <w:rFonts w:ascii="Times New Roman" w:hAnsi="Times New Roman" w:cs="Times New Roman"/>
          <w:i/>
        </w:rPr>
        <w:t xml:space="preserve">Доповідач: </w:t>
      </w:r>
      <w:r w:rsidRPr="00D430A5">
        <w:rPr>
          <w:rFonts w:ascii="Times New Roman" w:hAnsi="Times New Roman" w:cs="Times New Roman"/>
          <w:i/>
          <w:u w:val="single"/>
        </w:rPr>
        <w:t>Іщенко М.В</w:t>
      </w:r>
      <w:r w:rsidRPr="00D430A5">
        <w:rPr>
          <w:rFonts w:ascii="Times New Roman" w:hAnsi="Times New Roman" w:cs="Times New Roman"/>
          <w:i/>
        </w:rPr>
        <w:t>. - голова робочої групи</w:t>
      </w:r>
    </w:p>
    <w:p w:rsidR="00596A26" w:rsidRPr="00D430A5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96A26" w:rsidRPr="007A539A" w:rsidRDefault="00596A26" w:rsidP="00596A26">
      <w:pPr>
        <w:pStyle w:val="a3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539A">
        <w:rPr>
          <w:rFonts w:ascii="Times New Roman" w:hAnsi="Times New Roman" w:cs="Times New Roman"/>
          <w:sz w:val="28"/>
          <w:szCs w:val="28"/>
        </w:rPr>
        <w:t xml:space="preserve">Про розгляд інформації робочої групи щодо розгляду </w:t>
      </w:r>
      <w:proofErr w:type="spellStart"/>
      <w:r w:rsidRPr="007A539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A539A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списання (прощення) податкового боргу по платі за землю суб’єктів господарювання державної і комунальної форми власності м. Києва» (доручення заступника міського голови – секретаря Київської міської ради від 08.06.2022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39A">
        <w:rPr>
          <w:rFonts w:ascii="Times New Roman" w:hAnsi="Times New Roman" w:cs="Times New Roman"/>
          <w:sz w:val="28"/>
          <w:szCs w:val="28"/>
        </w:rPr>
        <w:t>№ 08/231-695/ПР).</w:t>
      </w:r>
    </w:p>
    <w:p w:rsidR="00596A26" w:rsidRPr="00D430A5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i/>
        </w:rPr>
      </w:pPr>
      <w:r w:rsidRPr="00D430A5">
        <w:rPr>
          <w:rFonts w:ascii="Times New Roman" w:hAnsi="Times New Roman" w:cs="Times New Roman"/>
          <w:i/>
        </w:rPr>
        <w:t>Доповідач:</w:t>
      </w:r>
      <w:r w:rsidRPr="00D430A5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Pr="00D430A5">
        <w:rPr>
          <w:rFonts w:ascii="Times New Roman" w:hAnsi="Times New Roman" w:cs="Times New Roman"/>
          <w:i/>
          <w:u w:val="single"/>
        </w:rPr>
        <w:t>Пашинна</w:t>
      </w:r>
      <w:proofErr w:type="spellEnd"/>
      <w:r w:rsidRPr="00D430A5">
        <w:rPr>
          <w:rFonts w:ascii="Times New Roman" w:hAnsi="Times New Roman" w:cs="Times New Roman"/>
          <w:i/>
          <w:u w:val="single"/>
        </w:rPr>
        <w:t xml:space="preserve"> Л.В.</w:t>
      </w:r>
      <w:r w:rsidRPr="00D430A5">
        <w:rPr>
          <w:rFonts w:ascii="Times New Roman" w:hAnsi="Times New Roman" w:cs="Times New Roman"/>
          <w:i/>
        </w:rPr>
        <w:t xml:space="preserve"> – депутат Київської міської ради.</w:t>
      </w:r>
    </w:p>
    <w:p w:rsidR="00596A26" w:rsidRPr="00D430A5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96A26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 розгляд інформації щодо виконання районними в місті Києві державними адміністраціями рішення Київської міської ради «Про забезпечення умов створення найпростіших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закладах дошкільної та загальної середньої освіти комунальної власності»</w:t>
      </w:r>
      <w:r w:rsidR="00980CB6">
        <w:rPr>
          <w:rFonts w:ascii="Times New Roman" w:hAnsi="Times New Roman" w:cs="Times New Roman"/>
          <w:sz w:val="28"/>
          <w:szCs w:val="28"/>
        </w:rPr>
        <w:t>.</w:t>
      </w:r>
    </w:p>
    <w:p w:rsidR="00D430A5" w:rsidRPr="00D430A5" w:rsidRDefault="00D430A5" w:rsidP="00D430A5">
      <w:pPr>
        <w:pStyle w:val="a3"/>
        <w:spacing w:after="0"/>
        <w:ind w:left="0"/>
        <w:jc w:val="both"/>
        <w:rPr>
          <w:rFonts w:ascii="Times New Roman" w:hAnsi="Times New Roman" w:cs="Times New Roman"/>
          <w:i/>
        </w:rPr>
      </w:pPr>
      <w:r w:rsidRPr="00D430A5">
        <w:rPr>
          <w:rFonts w:ascii="Times New Roman" w:hAnsi="Times New Roman" w:cs="Times New Roman"/>
          <w:i/>
        </w:rPr>
        <w:t>Доповідачі: голови районних в місті Києві державних адміністрацій;</w:t>
      </w:r>
    </w:p>
    <w:p w:rsidR="00D430A5" w:rsidRPr="00D430A5" w:rsidRDefault="00D430A5" w:rsidP="00D430A5">
      <w:pPr>
        <w:pStyle w:val="a3"/>
        <w:spacing w:after="0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</w:pPr>
      <w:r w:rsidRPr="00D430A5">
        <w:rPr>
          <w:rFonts w:ascii="Times New Roman" w:hAnsi="Times New Roman" w:cs="Times New Roman"/>
          <w:i/>
          <w:u w:val="single"/>
        </w:rPr>
        <w:t>Ткачук Р.С.</w:t>
      </w:r>
      <w:r w:rsidRPr="00D430A5">
        <w:rPr>
          <w:rFonts w:ascii="Times New Roman" w:hAnsi="Times New Roman" w:cs="Times New Roman"/>
          <w:i/>
        </w:rPr>
        <w:t xml:space="preserve"> – директор Департаменту муніципальної безпеки виконавчого органу Київської міської ради </w:t>
      </w: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>(КМДА)</w:t>
      </w: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  <w:t>;</w:t>
      </w:r>
    </w:p>
    <w:p w:rsidR="00D430A5" w:rsidRPr="00D430A5" w:rsidRDefault="00D430A5" w:rsidP="00D430A5">
      <w:pPr>
        <w:pStyle w:val="a3"/>
        <w:spacing w:after="0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</w:pPr>
      <w:proofErr w:type="spellStart"/>
      <w:r w:rsidRPr="00D430A5">
        <w:rPr>
          <w:rFonts w:ascii="Times New Roman" w:hAnsi="Times New Roman" w:cs="Times New Roman"/>
          <w:i/>
          <w:u w:val="single"/>
        </w:rPr>
        <w:t>Фіданян</w:t>
      </w:r>
      <w:proofErr w:type="spellEnd"/>
      <w:r w:rsidRPr="00D430A5">
        <w:rPr>
          <w:rFonts w:ascii="Times New Roman" w:hAnsi="Times New Roman" w:cs="Times New Roman"/>
          <w:i/>
          <w:u w:val="single"/>
        </w:rPr>
        <w:t xml:space="preserve"> О.Г.</w:t>
      </w:r>
      <w:r w:rsidRPr="00D430A5">
        <w:rPr>
          <w:rFonts w:ascii="Times New Roman" w:hAnsi="Times New Roman" w:cs="Times New Roman"/>
          <w:i/>
        </w:rPr>
        <w:t xml:space="preserve"> – директор Департаменту освіти та науки виконавчого органу Київської міської ради </w:t>
      </w: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>(КМДА)</w:t>
      </w:r>
      <w:r w:rsidRPr="00D430A5"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  <w:t>.</w:t>
      </w:r>
    </w:p>
    <w:p w:rsidR="00D430A5" w:rsidRPr="00D430A5" w:rsidRDefault="00D430A5" w:rsidP="00D430A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A26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7B8E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437B8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37B8E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437B8E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E3B41">
        <w:rPr>
          <w:rFonts w:ascii="Times New Roman" w:hAnsi="Times New Roman" w:cs="Times New Roman"/>
          <w:sz w:val="28"/>
          <w:szCs w:val="28"/>
        </w:rPr>
        <w:t xml:space="preserve">Про затвердження звітів за 2021 рік про результати проведення моніторингу виконання Плану заходів на 2021–2023 роки з реалізації Стратегії розвитку міста Києва до 2025 року та з оцінки результативності реалізації Стратегії розвитку міста Києва до 2025 року </w:t>
      </w:r>
      <w:r w:rsidRPr="008E3B41">
        <w:rPr>
          <w:rFonts w:ascii="Times New Roman" w:hAnsi="Times New Roman" w:cs="Times New Roman"/>
          <w:sz w:val="28"/>
          <w:szCs w:val="28"/>
        </w:rPr>
        <w:lastRenderedPageBreak/>
        <w:t>та Плану заходів на 2021–2023 роки з реалізації Стратегії розвитку міста Києва до 2025 року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37B8E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437B8E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8E3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21.01.2022 </w:t>
      </w:r>
      <w:r w:rsidRPr="008E3B4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8E3B41">
        <w:rPr>
          <w:rFonts w:ascii="Times New Roman" w:hAnsi="Times New Roman" w:cs="Times New Roman"/>
          <w:sz w:val="28"/>
          <w:szCs w:val="28"/>
        </w:rPr>
        <w:t>494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596A26" w:rsidRDefault="00596A26" w:rsidP="00DB0A7A">
      <w:pPr>
        <w:pStyle w:val="a3"/>
        <w:spacing w:after="0" w:line="240" w:lineRule="auto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</w:rPr>
      </w:pPr>
      <w:r w:rsidRPr="00E37E34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r w:rsidRPr="00A34E6D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</w:rPr>
        <w:t>Мельник Н.О</w:t>
      </w:r>
      <w:r w:rsidRPr="00E62695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. — директор Департаменту економіки та інвестицій виконавчого органу Київської міської ради (КМДА)</w:t>
      </w:r>
      <w:r w:rsidRPr="00E62695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p w:rsidR="00596A26" w:rsidRDefault="00596A26" w:rsidP="00DB0A7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A26" w:rsidRPr="009D00EF" w:rsidRDefault="00596A26" w:rsidP="00DB0A7A">
      <w:pPr>
        <w:pStyle w:val="a3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992">
        <w:rPr>
          <w:rFonts w:ascii="Times New Roman" w:hAnsi="Times New Roman" w:cs="Times New Roman"/>
          <w:sz w:val="28"/>
          <w:szCs w:val="28"/>
        </w:rPr>
        <w:t xml:space="preserve">Про </w:t>
      </w:r>
      <w:r w:rsidRPr="00D80512">
        <w:rPr>
          <w:rFonts w:ascii="Times New Roman" w:hAnsi="Times New Roman" w:cs="Times New Roman"/>
          <w:sz w:val="28"/>
          <w:szCs w:val="28"/>
        </w:rPr>
        <w:t xml:space="preserve">розгляд </w:t>
      </w:r>
      <w:proofErr w:type="spellStart"/>
      <w:r w:rsidRPr="00D805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80512">
        <w:rPr>
          <w:rFonts w:ascii="Times New Roman" w:hAnsi="Times New Roman" w:cs="Times New Roman"/>
          <w:sz w:val="28"/>
          <w:szCs w:val="28"/>
        </w:rPr>
        <w:t xml:space="preserve"> рішення Київської міської 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ради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внесення змін до рішення Київської міської ради від 30 березня 2022 року № 4551/4592 «Про деякі питання комплексної підтримки суб’єктів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 10.06.2022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714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596A26" w:rsidRPr="00E25EF4" w:rsidRDefault="00596A26" w:rsidP="00596A26">
      <w:pPr>
        <w:pStyle w:val="a3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  <w:lang w:val="ru-RU"/>
        </w:rPr>
      </w:pPr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>Доповідач:</w:t>
      </w:r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</w:t>
      </w:r>
      <w:proofErr w:type="spellStart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lang w:val="ru-RU"/>
        </w:rPr>
        <w:t>С.Артеменко</w:t>
      </w:r>
      <w:proofErr w:type="spellEnd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– депутат </w:t>
      </w:r>
      <w:proofErr w:type="spellStart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Київської</w:t>
      </w:r>
      <w:proofErr w:type="spellEnd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</w:t>
      </w:r>
      <w:proofErr w:type="spellStart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міської</w:t>
      </w:r>
      <w:proofErr w:type="spellEnd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ради (</w:t>
      </w:r>
      <w:proofErr w:type="spellStart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суб’єкт</w:t>
      </w:r>
      <w:proofErr w:type="spellEnd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 xml:space="preserve"> </w:t>
      </w:r>
      <w:proofErr w:type="spellStart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подання</w:t>
      </w:r>
      <w:proofErr w:type="spellEnd"/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)</w:t>
      </w:r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  <w:lang w:val="ru-RU"/>
        </w:rPr>
        <w:t>;</w:t>
      </w:r>
    </w:p>
    <w:p w:rsidR="00596A26" w:rsidRPr="00E25EF4" w:rsidRDefault="00596A26" w:rsidP="00596A26">
      <w:pPr>
        <w:pStyle w:val="a3"/>
        <w:ind w:left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  <w:lang w:val="ru-RU"/>
        </w:rPr>
      </w:pPr>
      <w:proofErr w:type="spellStart"/>
      <w:r w:rsidRPr="00E25EF4">
        <w:rPr>
          <w:rStyle w:val="a5"/>
          <w:rFonts w:ascii="Times New Roman" w:hAnsi="Times New Roman" w:cs="Times New Roman"/>
          <w:i/>
          <w:iCs/>
          <w:color w:val="000000"/>
        </w:rPr>
        <w:t>Гудзь</w:t>
      </w:r>
      <w:proofErr w:type="spellEnd"/>
      <w:r w:rsidRPr="00E25EF4">
        <w:rPr>
          <w:rStyle w:val="a5"/>
          <w:rFonts w:ascii="Times New Roman" w:hAnsi="Times New Roman" w:cs="Times New Roman"/>
          <w:i/>
          <w:iCs/>
          <w:color w:val="000000"/>
        </w:rPr>
        <w:t xml:space="preserve"> А.А</w:t>
      </w:r>
      <w:r w:rsidRPr="00E25EF4">
        <w:rPr>
          <w:rStyle w:val="a5"/>
          <w:rFonts w:ascii="Times New Roman" w:hAnsi="Times New Roman" w:cs="Times New Roman"/>
          <w:i/>
          <w:iCs/>
          <w:color w:val="000000"/>
          <w:u w:val="none"/>
        </w:rPr>
        <w:t>. — директор Департаменту комунальної власності м. Києва виконавчого органу Київської міської ради (КМДА)</w:t>
      </w:r>
    </w:p>
    <w:p w:rsidR="00596A26" w:rsidRPr="00E25EF4" w:rsidRDefault="00596A26" w:rsidP="00596A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96A26" w:rsidRPr="00E91FCF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FCF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E91FC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91FCF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внесення змін до рішення Київської міської ради від 02 жовтня 2018 року № 1583/5647 «Про надання згоди на безоплатне прийняття до комунальної власності територіальної громади міста Києва цілісних майнових комплексів вищих навчальних закладів І-ІІ рівнів акредитації»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FCF">
        <w:rPr>
          <w:rFonts w:ascii="Times New Roman" w:hAnsi="Times New Roman" w:cs="Times New Roman"/>
          <w:sz w:val="28"/>
          <w:szCs w:val="28"/>
        </w:rPr>
        <w:t xml:space="preserve">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>
        <w:rPr>
          <w:rFonts w:ascii="Roboto Condensed" w:hAnsi="Roboto Condensed"/>
          <w:sz w:val="28"/>
          <w:szCs w:val="28"/>
          <w:shd w:val="clear" w:color="auto" w:fill="FFFFFF"/>
        </w:rPr>
        <w:t>15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.06.2022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738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596A26" w:rsidRPr="00E91FCF" w:rsidRDefault="00596A26" w:rsidP="00DB0A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FCF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E91FCF">
        <w:rPr>
          <w:rFonts w:ascii="Times New Roman" w:hAnsi="Times New Roman" w:cs="Times New Roman"/>
          <w:i/>
          <w:sz w:val="24"/>
          <w:szCs w:val="24"/>
          <w:u w:val="single"/>
        </w:rPr>
        <w:t>Фіданян</w:t>
      </w:r>
      <w:proofErr w:type="spellEnd"/>
      <w:r w:rsidRPr="00E91FCF">
        <w:rPr>
          <w:rFonts w:ascii="Times New Roman" w:hAnsi="Times New Roman" w:cs="Times New Roman"/>
          <w:i/>
          <w:sz w:val="24"/>
          <w:szCs w:val="24"/>
          <w:u w:val="single"/>
        </w:rPr>
        <w:t xml:space="preserve"> О.Г.</w:t>
      </w:r>
      <w:r w:rsidRPr="00E91F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E91FC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директор Департаменту освіти та науки виконавчого органу Київської міської ради </w:t>
      </w:r>
      <w:r w:rsidRPr="00C93DC1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(КМДА)</w:t>
      </w:r>
      <w:r w:rsidRPr="00C93DC1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p w:rsidR="00596A26" w:rsidRPr="00E25EF4" w:rsidRDefault="00596A26" w:rsidP="00DB0A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6A26" w:rsidRPr="00E91FCF" w:rsidRDefault="00596A26" w:rsidP="00DB0A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4B32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BE4B3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E4B32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</w:t>
      </w:r>
      <w:r w:rsidRPr="00D478FB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зміну типу та найменування загальноосвітнього навчального закладу «Школа екстернів»</w:t>
      </w:r>
      <w:r w:rsidRPr="00D478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>
        <w:rPr>
          <w:rFonts w:ascii="Roboto Condensed" w:hAnsi="Roboto Condensed"/>
          <w:sz w:val="28"/>
          <w:szCs w:val="28"/>
          <w:shd w:val="clear" w:color="auto" w:fill="FFFFFF"/>
        </w:rPr>
        <w:t>20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.06.2022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765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596A26" w:rsidRPr="00D478FB" w:rsidRDefault="00596A26" w:rsidP="00DB0A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8FB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D478FB">
        <w:rPr>
          <w:rFonts w:ascii="Times New Roman" w:hAnsi="Times New Roman" w:cs="Times New Roman"/>
          <w:i/>
          <w:sz w:val="24"/>
          <w:szCs w:val="24"/>
          <w:u w:val="single"/>
        </w:rPr>
        <w:t>Фіданян</w:t>
      </w:r>
      <w:proofErr w:type="spellEnd"/>
      <w:r w:rsidRPr="00D478FB">
        <w:rPr>
          <w:rFonts w:ascii="Times New Roman" w:hAnsi="Times New Roman" w:cs="Times New Roman"/>
          <w:i/>
          <w:sz w:val="24"/>
          <w:szCs w:val="24"/>
          <w:u w:val="single"/>
        </w:rPr>
        <w:t xml:space="preserve"> О.Г.</w:t>
      </w:r>
      <w:r w:rsidRPr="00D478F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директор</w:t>
      </w:r>
      <w:r w:rsidRPr="00D478FB">
        <w:rPr>
          <w:rFonts w:ascii="Times New Roman" w:hAnsi="Times New Roman" w:cs="Times New Roman"/>
          <w:i/>
          <w:sz w:val="24"/>
          <w:szCs w:val="24"/>
        </w:rPr>
        <w:t xml:space="preserve"> Департаменту освіти та науки виконавчого органу Київської міської ради </w:t>
      </w:r>
      <w:r w:rsidRPr="00D478FB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highlight w:val="white"/>
          <w:u w:val="none"/>
        </w:rPr>
        <w:t>(КМДА)</w:t>
      </w:r>
      <w:r w:rsidRPr="00D478FB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.</w:t>
      </w:r>
    </w:p>
    <w:p w:rsidR="00596A26" w:rsidRPr="00E25EF4" w:rsidRDefault="00596A26" w:rsidP="00DB0A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6A26" w:rsidRPr="00E91FCF" w:rsidRDefault="00596A26" w:rsidP="00DB0A7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19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32119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2119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</w:t>
      </w:r>
      <w:r w:rsidRPr="00321199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змін до Порядку здійснення видатків на дошкільну освіту у місті Києві на основі базового фінансового нормативу бюджетної забезпеченості»</w:t>
      </w:r>
      <w:r w:rsidRPr="003211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>
        <w:rPr>
          <w:rFonts w:ascii="Roboto Condensed" w:hAnsi="Roboto Condensed"/>
          <w:sz w:val="28"/>
          <w:szCs w:val="28"/>
          <w:shd w:val="clear" w:color="auto" w:fill="FFFFFF"/>
        </w:rPr>
        <w:t>21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.06.2022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769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596A26" w:rsidRPr="00E25EF4" w:rsidRDefault="00596A26" w:rsidP="00596A26">
      <w:pPr>
        <w:spacing w:after="0"/>
        <w:jc w:val="both"/>
        <w:rPr>
          <w:rFonts w:ascii="Times New Roman" w:hAnsi="Times New Roman" w:cs="Times New Roman"/>
          <w:i/>
        </w:rPr>
      </w:pPr>
      <w:r w:rsidRPr="00E25EF4">
        <w:rPr>
          <w:rFonts w:ascii="Times New Roman" w:hAnsi="Times New Roman" w:cs="Times New Roman"/>
          <w:i/>
        </w:rPr>
        <w:t xml:space="preserve">Доповідач: </w:t>
      </w:r>
      <w:proofErr w:type="spellStart"/>
      <w:r w:rsidRPr="00E25EF4">
        <w:rPr>
          <w:rFonts w:ascii="Times New Roman" w:hAnsi="Times New Roman" w:cs="Times New Roman"/>
          <w:i/>
          <w:u w:val="single"/>
        </w:rPr>
        <w:t>Фіданян</w:t>
      </w:r>
      <w:proofErr w:type="spellEnd"/>
      <w:r w:rsidRPr="00E25EF4">
        <w:rPr>
          <w:rFonts w:ascii="Times New Roman" w:hAnsi="Times New Roman" w:cs="Times New Roman"/>
          <w:i/>
          <w:u w:val="single"/>
        </w:rPr>
        <w:t xml:space="preserve"> О.Г.</w:t>
      </w:r>
      <w:r w:rsidRPr="00E25EF4">
        <w:rPr>
          <w:rFonts w:ascii="Times New Roman" w:hAnsi="Times New Roman" w:cs="Times New Roman"/>
          <w:i/>
        </w:rPr>
        <w:t xml:space="preserve"> – директор Департаменту освіти та науки виконавчого органу Київської міської ради </w:t>
      </w:r>
      <w:r w:rsidRPr="00E25EF4">
        <w:rPr>
          <w:rStyle w:val="a5"/>
          <w:rFonts w:ascii="Times New Roman" w:eastAsia="Liberation Serif" w:hAnsi="Times New Roman" w:cs="Times New Roman"/>
          <w:i/>
          <w:iCs/>
          <w:color w:val="000000"/>
          <w:u w:val="none"/>
        </w:rPr>
        <w:t>(КМДА).</w:t>
      </w:r>
    </w:p>
    <w:p w:rsidR="00596A26" w:rsidRPr="00E91FCF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199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32119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21199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</w:t>
      </w:r>
      <w:r w:rsidRPr="00321199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визначення розмірів статутних капіталів закладів охорони здоров’я, переданих до сфери управління Печерської районної в місті Києві державної адміністрації»</w:t>
      </w:r>
      <w:r w:rsidRPr="003211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D80512">
        <w:rPr>
          <w:rFonts w:ascii="Times New Roman" w:hAnsi="Times New Roman" w:cs="Times New Roman"/>
          <w:sz w:val="28"/>
          <w:szCs w:val="28"/>
          <w:lang w:eastAsia="ru-RU"/>
        </w:rPr>
        <w:t>доручення заступника міського голови – секретаря Київської міської ради</w:t>
      </w:r>
      <w:r w:rsidRPr="00D80512">
        <w:rPr>
          <w:rFonts w:ascii="Roboto Condensed" w:hAnsi="Roboto Condensed"/>
          <w:sz w:val="28"/>
          <w:szCs w:val="28"/>
          <w:shd w:val="clear" w:color="auto" w:fill="FFFFFF"/>
        </w:rPr>
        <w:t xml:space="preserve"> від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 </w:t>
      </w:r>
      <w:r>
        <w:rPr>
          <w:rFonts w:ascii="Roboto Condensed" w:hAnsi="Roboto Condensed"/>
          <w:sz w:val="28"/>
          <w:szCs w:val="28"/>
          <w:shd w:val="clear" w:color="auto" w:fill="FFFFFF"/>
        </w:rPr>
        <w:t>21</w:t>
      </w:r>
      <w:r w:rsidRPr="006019A5">
        <w:rPr>
          <w:rFonts w:ascii="Roboto Condensed" w:hAnsi="Roboto Condensed"/>
          <w:sz w:val="28"/>
          <w:szCs w:val="28"/>
          <w:shd w:val="clear" w:color="auto" w:fill="FFFFFF"/>
        </w:rPr>
        <w:t xml:space="preserve">.06.2022 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00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08/231-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770</w:t>
      </w:r>
      <w:r w:rsidRPr="006019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/ПР).</w:t>
      </w:r>
    </w:p>
    <w:p w:rsidR="00596A26" w:rsidRPr="00321199" w:rsidRDefault="00596A26" w:rsidP="00596A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1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Доповідач: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Кондрашова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Н.М.</w:t>
      </w:r>
      <w:r w:rsidRPr="0032119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21199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 xml:space="preserve">голова </w:t>
      </w:r>
      <w:r>
        <w:rPr>
          <w:rFonts w:ascii="Times New Roman" w:hAnsi="Times New Roman" w:cs="Times New Roman"/>
          <w:i/>
          <w:sz w:val="24"/>
          <w:szCs w:val="24"/>
        </w:rPr>
        <w:t>Печерської</w:t>
      </w:r>
      <w:r w:rsidRPr="00BC78FF">
        <w:rPr>
          <w:rFonts w:ascii="Times New Roman" w:hAnsi="Times New Roman" w:cs="Times New Roman"/>
          <w:i/>
          <w:sz w:val="24"/>
          <w:szCs w:val="24"/>
        </w:rPr>
        <w:t xml:space="preserve"> районної в місті Києві державної адміністраці</w:t>
      </w:r>
      <w:r>
        <w:rPr>
          <w:rFonts w:ascii="Times New Roman" w:hAnsi="Times New Roman" w:cs="Times New Roman"/>
          <w:i/>
          <w:sz w:val="24"/>
          <w:szCs w:val="24"/>
        </w:rPr>
        <w:t>ї.</w:t>
      </w:r>
    </w:p>
    <w:p w:rsidR="00596A26" w:rsidRPr="000365CE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6A26" w:rsidRPr="000F47C6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0F47C6">
        <w:rPr>
          <w:rFonts w:ascii="Times New Roman" w:hAnsi="Times New Roman" w:cs="Times New Roman"/>
          <w:sz w:val="28"/>
          <w:szCs w:val="28"/>
        </w:rPr>
        <w:t>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0F47C6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внесення змін та доповнень до рішення Київської міської ради від 31 серпня 2021 року № 2180/2221 «Про організаційні заходи щодо збереження об’єктів ХІХ-ХХ століття (історичних будівель) на території міста Києва, яким може загрожувати знищення або пошкодження» (доручення заступника міського голови – секретаря Київської міської ради від 23.06.2022  № 08/231-779/ПР).</w:t>
      </w:r>
    </w:p>
    <w:p w:rsidR="00596A26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7C6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0F47C6">
        <w:rPr>
          <w:rFonts w:ascii="Times New Roman" w:hAnsi="Times New Roman" w:cs="Times New Roman"/>
          <w:i/>
          <w:sz w:val="24"/>
          <w:szCs w:val="24"/>
          <w:u w:val="single"/>
        </w:rPr>
        <w:t>Трубіцин</w:t>
      </w:r>
      <w:proofErr w:type="spellEnd"/>
      <w:r w:rsidRPr="000F47C6">
        <w:rPr>
          <w:rFonts w:ascii="Times New Roman" w:hAnsi="Times New Roman" w:cs="Times New Roman"/>
          <w:i/>
          <w:sz w:val="24"/>
          <w:szCs w:val="24"/>
          <w:u w:val="single"/>
        </w:rPr>
        <w:t xml:space="preserve"> В.С</w:t>
      </w:r>
      <w:r w:rsidRPr="000F47C6">
        <w:rPr>
          <w:rFonts w:ascii="Times New Roman" w:hAnsi="Times New Roman" w:cs="Times New Roman"/>
          <w:i/>
          <w:sz w:val="24"/>
          <w:szCs w:val="24"/>
        </w:rPr>
        <w:t>. – голова постійної комісії Київської міської ради з питань підприємництва, промисловості та міського благоустрою.</w:t>
      </w:r>
    </w:p>
    <w:p w:rsidR="00596A26" w:rsidRPr="000F2333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A26" w:rsidRPr="00D55CB6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55CB6">
        <w:rPr>
          <w:rFonts w:ascii="Times New Roman" w:hAnsi="Times New Roman" w:cs="Times New Roman"/>
          <w:sz w:val="28"/>
          <w:szCs w:val="28"/>
        </w:rPr>
        <w:t>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55CB6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«Про визначення розмірів статутних капіталів закладів охорони здоров’я, переданих до сфери управління Дарницької районної в місті Києві державної адміністрації» (доручення заступника міського голови – секретаря Київської міської ради від 27.06.2022  № 08/231-782/ПР).</w:t>
      </w:r>
    </w:p>
    <w:p w:rsidR="00596A26" w:rsidRPr="00B8725C" w:rsidRDefault="00596A26" w:rsidP="00596A2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725C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B8725C">
        <w:rPr>
          <w:rFonts w:ascii="Times New Roman" w:hAnsi="Times New Roman" w:cs="Times New Roman"/>
          <w:i/>
          <w:sz w:val="24"/>
          <w:szCs w:val="24"/>
          <w:u w:val="single"/>
        </w:rPr>
        <w:t>Калашник</w:t>
      </w:r>
      <w:proofErr w:type="spellEnd"/>
      <w:r w:rsidRPr="00B8725C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М.В.</w:t>
      </w:r>
      <w:r w:rsidRPr="00B8725C">
        <w:rPr>
          <w:rFonts w:ascii="Times New Roman" w:hAnsi="Times New Roman" w:cs="Times New Roman"/>
          <w:i/>
          <w:sz w:val="24"/>
          <w:szCs w:val="24"/>
        </w:rPr>
        <w:t xml:space="preserve"> – в.о. голови Дарницької районної в місті Києві державної адміністрації.</w:t>
      </w:r>
    </w:p>
    <w:p w:rsidR="00596A26" w:rsidRPr="00D55CB6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6A26" w:rsidRPr="00D55CB6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D55CB6">
        <w:rPr>
          <w:rFonts w:ascii="Times New Roman" w:hAnsi="Times New Roman" w:cs="Times New Roman"/>
          <w:sz w:val="28"/>
          <w:szCs w:val="28"/>
        </w:rPr>
        <w:t>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55CB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ішення Київської міської ради «</w:t>
      </w:r>
      <w:r w:rsidRPr="00D55CB6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09 грудня 2021 року № 3704/3745 «Про бюджет міста Києва на 2022 рік» (доручення заступника міського голови – секретаря Київської міської ради від 28.06.2022  № 08/231-787/ПР).</w:t>
      </w:r>
    </w:p>
    <w:p w:rsidR="00596A26" w:rsidRPr="00D55CB6" w:rsidRDefault="00596A26" w:rsidP="00596A2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CB6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proofErr w:type="spellStart"/>
      <w:r w:rsidRPr="00D55CB6">
        <w:rPr>
          <w:rFonts w:ascii="Times New Roman" w:hAnsi="Times New Roman" w:cs="Times New Roman"/>
          <w:i/>
          <w:sz w:val="24"/>
          <w:szCs w:val="24"/>
          <w:u w:val="single"/>
        </w:rPr>
        <w:t>Репік</w:t>
      </w:r>
      <w:proofErr w:type="spellEnd"/>
      <w:r w:rsidRPr="00D55CB6">
        <w:rPr>
          <w:rFonts w:ascii="Times New Roman" w:hAnsi="Times New Roman" w:cs="Times New Roman"/>
          <w:i/>
          <w:sz w:val="24"/>
          <w:szCs w:val="24"/>
          <w:u w:val="single"/>
        </w:rPr>
        <w:t xml:space="preserve"> В.М.</w:t>
      </w:r>
      <w:r w:rsidRPr="00D55CB6">
        <w:rPr>
          <w:rFonts w:ascii="Times New Roman" w:hAnsi="Times New Roman" w:cs="Times New Roman"/>
          <w:i/>
          <w:sz w:val="24"/>
          <w:szCs w:val="24"/>
        </w:rPr>
        <w:t xml:space="preserve"> – директор Департаменту фінансів виконавчого органу Київської міської ради (Київської міської державної адміністрації).</w:t>
      </w:r>
    </w:p>
    <w:p w:rsidR="00596A26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6A26" w:rsidRDefault="00596A26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3FF4"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 w:rsidRPr="007D3FF4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D3FF4"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«</w:t>
      </w:r>
      <w:r w:rsidRPr="007D3FF4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</w:t>
      </w:r>
      <w:r w:rsidRPr="007D3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цільової програми «Діти. Сім’я. Столиця на 2022-2024 роки»</w:t>
      </w:r>
      <w:r w:rsidRPr="007D3FF4">
        <w:rPr>
          <w:rFonts w:ascii="Times New Roman" w:hAnsi="Times New Roman" w:cs="Times New Roman"/>
          <w:sz w:val="28"/>
          <w:szCs w:val="28"/>
        </w:rPr>
        <w:t xml:space="preserve"> </w:t>
      </w:r>
      <w:r w:rsidRPr="00D55CB6">
        <w:rPr>
          <w:rFonts w:ascii="Times New Roman" w:hAnsi="Times New Roman" w:cs="Times New Roman"/>
          <w:sz w:val="28"/>
          <w:szCs w:val="28"/>
        </w:rPr>
        <w:t>(доручення заступника міського голови – секретаря Київської міської р</w:t>
      </w:r>
      <w:r>
        <w:rPr>
          <w:rFonts w:ascii="Times New Roman" w:hAnsi="Times New Roman" w:cs="Times New Roman"/>
          <w:sz w:val="28"/>
          <w:szCs w:val="28"/>
        </w:rPr>
        <w:t>ади від 28.06.2022  № 08/231-786</w:t>
      </w:r>
      <w:r w:rsidRPr="00D55CB6">
        <w:rPr>
          <w:rFonts w:ascii="Times New Roman" w:hAnsi="Times New Roman" w:cs="Times New Roman"/>
          <w:sz w:val="28"/>
          <w:szCs w:val="28"/>
        </w:rPr>
        <w:t>/ПР).</w:t>
      </w:r>
    </w:p>
    <w:p w:rsidR="00596A26" w:rsidRPr="007D3FF4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FF4">
        <w:rPr>
          <w:rFonts w:ascii="Times New Roman" w:hAnsi="Times New Roman" w:cs="Times New Roman"/>
          <w:i/>
          <w:sz w:val="24"/>
          <w:szCs w:val="24"/>
        </w:rPr>
        <w:t xml:space="preserve">Доповідач: </w:t>
      </w:r>
      <w:r w:rsidRPr="007D3FF4">
        <w:rPr>
          <w:rFonts w:ascii="Times New Roman" w:hAnsi="Times New Roman" w:cs="Times New Roman"/>
          <w:i/>
          <w:sz w:val="24"/>
          <w:szCs w:val="24"/>
          <w:u w:val="single"/>
        </w:rPr>
        <w:t>Танцюра В.</w:t>
      </w:r>
      <w:r w:rsidRPr="007D3FF4">
        <w:rPr>
          <w:rFonts w:ascii="Times New Roman" w:hAnsi="Times New Roman" w:cs="Times New Roman"/>
          <w:i/>
          <w:sz w:val="24"/>
          <w:szCs w:val="24"/>
        </w:rPr>
        <w:t xml:space="preserve"> – начальник Служби у справах дітей та сім</w:t>
      </w:r>
      <w:r w:rsidRPr="0043189D">
        <w:rPr>
          <w:rFonts w:ascii="Times New Roman" w:hAnsi="Times New Roman" w:cs="Times New Roman"/>
          <w:i/>
          <w:sz w:val="24"/>
          <w:szCs w:val="24"/>
        </w:rPr>
        <w:t>’</w:t>
      </w:r>
      <w:r w:rsidRPr="007D3FF4">
        <w:rPr>
          <w:rFonts w:ascii="Times New Roman" w:hAnsi="Times New Roman" w:cs="Times New Roman"/>
          <w:i/>
          <w:sz w:val="24"/>
          <w:szCs w:val="24"/>
        </w:rPr>
        <w:t>ї виконавчого органу Київської міської ради (Київської міської державної адміністрації).</w:t>
      </w:r>
    </w:p>
    <w:p w:rsidR="00596A26" w:rsidRDefault="00596A26" w:rsidP="00596A2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189D" w:rsidRDefault="0043189D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розгляд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7D3FF4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Pr="00734506">
        <w:rPr>
          <w:rFonts w:ascii="Times New Roman" w:hAnsi="Times New Roman" w:cs="Times New Roman"/>
          <w:sz w:val="28"/>
          <w:szCs w:val="28"/>
        </w:rPr>
        <w:t>«Про внесення змін до рішення Київської міської ради від 23 червня 2011 року № 242/5629 «Про встановлення місцевих податків і зборів у м. Києві»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CB6">
        <w:rPr>
          <w:rFonts w:ascii="Times New Roman" w:hAnsi="Times New Roman" w:cs="Times New Roman"/>
          <w:sz w:val="28"/>
          <w:szCs w:val="28"/>
        </w:rPr>
        <w:t>(доручення заступника міського голови – секретаря Київської міської р</w:t>
      </w:r>
      <w:r>
        <w:rPr>
          <w:rFonts w:ascii="Times New Roman" w:hAnsi="Times New Roman" w:cs="Times New Roman"/>
          <w:sz w:val="28"/>
          <w:szCs w:val="28"/>
        </w:rPr>
        <w:t xml:space="preserve">ади від 30.06.2022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№ 08/231-816</w:t>
      </w:r>
      <w:r w:rsidRPr="00D55CB6">
        <w:rPr>
          <w:rFonts w:ascii="Times New Roman" w:hAnsi="Times New Roman" w:cs="Times New Roman"/>
          <w:sz w:val="28"/>
          <w:szCs w:val="28"/>
        </w:rPr>
        <w:t>/ПР).</w:t>
      </w:r>
    </w:p>
    <w:p w:rsidR="0043189D" w:rsidRDefault="0043189D" w:rsidP="004318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89D">
        <w:rPr>
          <w:rFonts w:ascii="Times New Roman" w:hAnsi="Times New Roman" w:cs="Times New Roman"/>
          <w:i/>
          <w:sz w:val="24"/>
          <w:szCs w:val="24"/>
        </w:rPr>
        <w:t>Доповідач: Іщенко М.В. – депутат Київської міської ради.</w:t>
      </w:r>
    </w:p>
    <w:p w:rsidR="00DB0A7A" w:rsidRPr="0043189D" w:rsidRDefault="00DB0A7A" w:rsidP="004318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p w:rsidR="00596A26" w:rsidRDefault="0043189D" w:rsidP="00596A26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A26">
        <w:rPr>
          <w:rFonts w:ascii="Times New Roman" w:hAnsi="Times New Roman" w:cs="Times New Roman"/>
          <w:sz w:val="28"/>
          <w:szCs w:val="28"/>
        </w:rPr>
        <w:t>Різне.</w:t>
      </w:r>
    </w:p>
    <w:p w:rsidR="00FA6E75" w:rsidRDefault="00FA6E75"/>
    <w:sectPr w:rsidR="00FA6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2A6"/>
    <w:multiLevelType w:val="hybridMultilevel"/>
    <w:tmpl w:val="EFC85C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26"/>
    <w:rsid w:val="00021B4B"/>
    <w:rsid w:val="0043189D"/>
    <w:rsid w:val="00596A26"/>
    <w:rsid w:val="006022D7"/>
    <w:rsid w:val="00980CB6"/>
    <w:rsid w:val="00D430A5"/>
    <w:rsid w:val="00DB0A7A"/>
    <w:rsid w:val="00E25EF4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328F"/>
  <w15:chartTrackingRefBased/>
  <w15:docId w15:val="{C8EFF8EE-A8F2-46FC-9587-9BDC2E9D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6A26"/>
    <w:pPr>
      <w:ind w:left="720"/>
      <w:contextualSpacing/>
    </w:pPr>
  </w:style>
  <w:style w:type="character" w:styleId="a5">
    <w:name w:val="Hyperlink"/>
    <w:rsid w:val="00596A26"/>
    <w:rPr>
      <w:color w:val="000080"/>
      <w:u w:val="single"/>
    </w:rPr>
  </w:style>
  <w:style w:type="character" w:customStyle="1" w:styleId="a4">
    <w:name w:val="Абзац списку Знак"/>
    <w:basedOn w:val="a0"/>
    <w:link w:val="a3"/>
    <w:uiPriority w:val="34"/>
    <w:rsid w:val="0059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6559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Luciv Oksana</dc:creator>
  <cp:keywords/>
  <dc:description/>
  <cp:lastModifiedBy>Дмитренко Інна Анатоліївна</cp:lastModifiedBy>
  <cp:revision>7</cp:revision>
  <dcterms:created xsi:type="dcterms:W3CDTF">2022-06-30T07:39:00Z</dcterms:created>
  <dcterms:modified xsi:type="dcterms:W3CDTF">2022-07-01T11:49:00Z</dcterms:modified>
</cp:coreProperties>
</file>