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B9E" w:rsidRPr="00266B9E" w:rsidRDefault="00266B9E" w:rsidP="00266B9E">
      <w:pPr>
        <w:ind w:firstLine="567"/>
        <w:jc w:val="right"/>
        <w:rPr>
          <w:rStyle w:val="rvts0"/>
          <w:sz w:val="20"/>
          <w:szCs w:val="20"/>
        </w:rPr>
      </w:pPr>
      <w:bookmarkStart w:id="0" w:name="_GoBack"/>
      <w:bookmarkEnd w:id="0"/>
    </w:p>
    <w:p w:rsidR="00266B9E" w:rsidRPr="00266B9E" w:rsidRDefault="00266B9E" w:rsidP="00266B9E">
      <w:pPr>
        <w:ind w:firstLine="567"/>
        <w:jc w:val="center"/>
        <w:rPr>
          <w:rStyle w:val="rvts0"/>
          <w:b/>
          <w:sz w:val="20"/>
          <w:szCs w:val="20"/>
          <w:u w:val="single"/>
        </w:rPr>
      </w:pPr>
      <w:r w:rsidRPr="00266B9E">
        <w:rPr>
          <w:rStyle w:val="rvts0"/>
          <w:b/>
          <w:sz w:val="20"/>
          <w:szCs w:val="20"/>
          <w:u w:val="single"/>
        </w:rPr>
        <w:t>ДО УВАГИ КИЯН!</w:t>
      </w:r>
    </w:p>
    <w:p w:rsidR="00266B9E" w:rsidRPr="00266B9E" w:rsidRDefault="00266B9E" w:rsidP="00266B9E">
      <w:pPr>
        <w:ind w:firstLine="567"/>
        <w:jc w:val="both"/>
        <w:rPr>
          <w:rStyle w:val="rvts0"/>
          <w:sz w:val="20"/>
          <w:szCs w:val="20"/>
        </w:rPr>
      </w:pPr>
    </w:p>
    <w:p w:rsidR="00266B9E" w:rsidRPr="00266B9E" w:rsidRDefault="00B54C9F" w:rsidP="00266B9E">
      <w:pPr>
        <w:ind w:firstLine="567"/>
        <w:jc w:val="both"/>
        <w:rPr>
          <w:rStyle w:val="rvts0"/>
          <w:sz w:val="20"/>
          <w:szCs w:val="20"/>
        </w:rPr>
      </w:pPr>
      <w:r w:rsidRPr="00B54C9F">
        <w:rPr>
          <w:rStyle w:val="rvts0"/>
          <w:sz w:val="20"/>
          <w:szCs w:val="20"/>
        </w:rPr>
        <w:t xml:space="preserve">КОМУНАЛЬНЕ ПІДПРИЄМСТВО ВИКОНАВЧОГО ОРГАНУ КИЇВРАДИ (КИЇВСЬКОЇ МІСЬКОЇ ДЕРЖАВНОЇ АДМІНІСТРАЦІЇ) «КИЇВТЕПЛОЕНЕРГО» інформує, </w:t>
      </w:r>
      <w:r>
        <w:rPr>
          <w:rStyle w:val="rvts0"/>
          <w:sz w:val="20"/>
          <w:szCs w:val="20"/>
          <w:lang w:val="ru-RU"/>
        </w:rPr>
        <w:t xml:space="preserve">що </w:t>
      </w:r>
      <w:r w:rsidRPr="00B54C9F">
        <w:rPr>
          <w:rStyle w:val="rvts0"/>
          <w:sz w:val="20"/>
          <w:szCs w:val="20"/>
        </w:rPr>
        <w:t>в</w:t>
      </w:r>
      <w:r w:rsidR="00266B9E" w:rsidRPr="00266B9E">
        <w:rPr>
          <w:rStyle w:val="rvts0"/>
          <w:sz w:val="20"/>
          <w:szCs w:val="20"/>
        </w:rPr>
        <w:t>ідповідно до постанови КМУ від 01.06.2011 № 869 (зі змінами), уповноважені органи щороку встановлюють тарифи на теплову енергію, послуги з постачання теплової енергії та послуги з постачання гарячої води на період з 1 жовтня до 30 вересня.</w:t>
      </w:r>
    </w:p>
    <w:p w:rsidR="00266B9E" w:rsidRPr="00266B9E" w:rsidRDefault="00266B9E" w:rsidP="00266B9E">
      <w:pPr>
        <w:ind w:firstLine="567"/>
        <w:jc w:val="both"/>
        <w:rPr>
          <w:rStyle w:val="rvts0"/>
          <w:sz w:val="20"/>
          <w:szCs w:val="20"/>
        </w:rPr>
      </w:pPr>
      <w:r w:rsidRPr="00266B9E">
        <w:rPr>
          <w:rStyle w:val="rvts0"/>
          <w:sz w:val="20"/>
          <w:szCs w:val="20"/>
        </w:rPr>
        <w:t>На вимогу пунктів 57 та 96 Порядку формування тарифів на теплову енергію, її виробництво, транспортування та постачання, послуги з постачання теплової енергії і постачання гарячої води, затвердженого постановою КМУ від 01.06.2011 № 869 (зі змінами) ліцензіати зобов’язані подати заяву та розрахункові матеріали для встановлення тарифів (шляхом перегляду).</w:t>
      </w:r>
    </w:p>
    <w:p w:rsidR="00266B9E" w:rsidRPr="00266B9E" w:rsidRDefault="00266B9E" w:rsidP="00266B9E">
      <w:pPr>
        <w:ind w:firstLine="567"/>
        <w:jc w:val="both"/>
        <w:rPr>
          <w:rStyle w:val="rvts0"/>
          <w:sz w:val="20"/>
          <w:szCs w:val="20"/>
        </w:rPr>
      </w:pPr>
      <w:r w:rsidRPr="00266B9E">
        <w:rPr>
          <w:rStyle w:val="rvts0"/>
          <w:sz w:val="20"/>
          <w:szCs w:val="20"/>
        </w:rPr>
        <w:t>Чинні тарифи для КП «КИЇВТЕПЛОЕНЕРГО» встановлені розпорядженням виконавчого органу Київської міської ради (Київської міської державної адміністрації) від 23.04.2020 № 636 та діють до 30.09.2020. Відповідно КП «КИЇВТЕПЛОЕНЕРГО» зобов’язане встановити (шляхом перегляду) з 01.10.2020 тарифи на теплову енергію, послуги з постачання теплової енергії та послуги з постачання гарячої води для  категорій споживачів: «населення», «бюджетні установи», «інші споживачі», «релігійні організації» на 12 місяців.</w:t>
      </w:r>
    </w:p>
    <w:p w:rsidR="002A3FC6" w:rsidRPr="00543C51" w:rsidRDefault="002A3FC6" w:rsidP="002A3FC6">
      <w:pPr>
        <w:ind w:firstLine="567"/>
        <w:jc w:val="both"/>
        <w:rPr>
          <w:rStyle w:val="rvts0"/>
          <w:sz w:val="20"/>
          <w:szCs w:val="20"/>
        </w:rPr>
      </w:pPr>
      <w:r w:rsidRPr="00543C51">
        <w:rPr>
          <w:rStyle w:val="rvts0"/>
          <w:sz w:val="20"/>
          <w:szCs w:val="20"/>
        </w:rPr>
        <w:t xml:space="preserve">Плановані тарифи на теплову енергію, послуги з постачання теплової енергії та послуги з постачання гарячої води розраховані КП «КИЇВТЕПЛОЕНЕРГО» відповідно до вимог Порядку формування тарифів на теплову енергію, її виробництво, транспортування та постачання, послуги з постачання теплової енергії і постачання гарячої води, затвердженого Постановою КМУ від 1 червня 2011 р. № 869 (зі змінами </w:t>
      </w:r>
      <w:r w:rsidRPr="00543C51">
        <w:rPr>
          <w:sz w:val="20"/>
          <w:szCs w:val="20"/>
        </w:rPr>
        <w:t>внесеними постановою</w:t>
      </w:r>
      <w:r>
        <w:rPr>
          <w:sz w:val="20"/>
          <w:szCs w:val="20"/>
        </w:rPr>
        <w:t xml:space="preserve"> КМУ від 10.06.2020 №</w:t>
      </w:r>
      <w:r>
        <w:rPr>
          <w:sz w:val="20"/>
          <w:szCs w:val="20"/>
          <w:lang w:val="en-US"/>
        </w:rPr>
        <w:t> </w:t>
      </w:r>
      <w:r w:rsidRPr="00543C51">
        <w:rPr>
          <w:sz w:val="20"/>
          <w:szCs w:val="20"/>
        </w:rPr>
        <w:t>467</w:t>
      </w:r>
      <w:r w:rsidRPr="00543C51">
        <w:rPr>
          <w:rStyle w:val="rvts0"/>
          <w:sz w:val="20"/>
          <w:szCs w:val="20"/>
        </w:rPr>
        <w:t>).</w:t>
      </w:r>
    </w:p>
    <w:p w:rsidR="00266B9E" w:rsidRPr="00266B9E" w:rsidRDefault="00266B9E" w:rsidP="00266B9E">
      <w:pPr>
        <w:ind w:firstLine="567"/>
        <w:jc w:val="both"/>
        <w:rPr>
          <w:sz w:val="20"/>
          <w:szCs w:val="20"/>
        </w:rPr>
      </w:pPr>
      <w:r w:rsidRPr="00266B9E">
        <w:rPr>
          <w:rStyle w:val="rvts0"/>
          <w:sz w:val="20"/>
          <w:szCs w:val="20"/>
        </w:rPr>
        <w:t xml:space="preserve">Загальний розмір планованих тарифів, поданих до виконавчого органу Київської міської ради (Київської міської державної адміністрації) для встановлення з 01.10.2020, їх структура (плановані витрати за елементами, прибуток, податок на додану вартість) тощо розміщено на офіційному сайті КП «КИЇВТЕПЛОЕНЕРГО» </w:t>
      </w:r>
      <w:r w:rsidRPr="00266B9E">
        <w:rPr>
          <w:sz w:val="20"/>
          <w:szCs w:val="20"/>
          <w:lang w:eastAsia="be-BY"/>
        </w:rPr>
        <w:t>за посиланням</w:t>
      </w:r>
      <w:r w:rsidRPr="00266B9E">
        <w:rPr>
          <w:rStyle w:val="rvts0"/>
          <w:sz w:val="20"/>
          <w:szCs w:val="20"/>
        </w:rPr>
        <w:t xml:space="preserve">: </w:t>
      </w:r>
      <w:hyperlink r:id="rId11" w:history="1">
        <w:r w:rsidRPr="00266B9E">
          <w:rPr>
            <w:rStyle w:val="a3"/>
            <w:color w:val="auto"/>
            <w:sz w:val="20"/>
            <w:szCs w:val="20"/>
          </w:rPr>
          <w:t>https://kte.kmda.gov.ua/tarufu/</w:t>
        </w:r>
      </w:hyperlink>
    </w:p>
    <w:p w:rsidR="00266B9E" w:rsidRPr="00266B9E" w:rsidRDefault="00266B9E" w:rsidP="00266B9E">
      <w:pPr>
        <w:ind w:firstLine="567"/>
        <w:jc w:val="both"/>
        <w:rPr>
          <w:rStyle w:val="rvts0"/>
          <w:sz w:val="20"/>
          <w:szCs w:val="20"/>
        </w:rPr>
      </w:pPr>
      <w:r w:rsidRPr="00266B9E">
        <w:rPr>
          <w:rStyle w:val="rvts0"/>
          <w:sz w:val="20"/>
          <w:szCs w:val="20"/>
        </w:rPr>
        <w:t xml:space="preserve">Розмір чинних тарифів вказано у вищезазначеному розпорядженні за посиланням: </w:t>
      </w:r>
      <w:hyperlink r:id="rId12" w:history="1">
        <w:r w:rsidRPr="00266B9E">
          <w:rPr>
            <w:rStyle w:val="a3"/>
            <w:color w:val="auto"/>
            <w:sz w:val="20"/>
            <w:szCs w:val="20"/>
          </w:rPr>
          <w:t>https://kyivcity.gov.ua/npa/pro_vstanovlennya_tarifiv_na_teplovu_energiyu_virobnitstvo_teplovo_energi_transportuvannya_teplovo_energi_postachannya_teplovo_energi_poslugi_z_postachannya_teplovo_energi_i_postachannya_garyacho_vodi_komunalnomu_pidpriyemstvu_vikonavchogo/</w:t>
        </w:r>
      </w:hyperlink>
      <w:r w:rsidRPr="00266B9E">
        <w:rPr>
          <w:rStyle w:val="rvts0"/>
          <w:sz w:val="20"/>
          <w:szCs w:val="20"/>
        </w:rPr>
        <w:t xml:space="preserve"> </w:t>
      </w:r>
    </w:p>
    <w:p w:rsidR="002A3FC6" w:rsidRPr="00543C51" w:rsidRDefault="002A3FC6" w:rsidP="002A3FC6">
      <w:pPr>
        <w:ind w:firstLine="567"/>
        <w:jc w:val="both"/>
        <w:rPr>
          <w:rStyle w:val="rvts0"/>
          <w:sz w:val="20"/>
          <w:szCs w:val="20"/>
        </w:rPr>
      </w:pPr>
      <w:r w:rsidRPr="00543C51">
        <w:rPr>
          <w:rStyle w:val="rvts0"/>
          <w:sz w:val="20"/>
          <w:szCs w:val="20"/>
        </w:rPr>
        <w:t xml:space="preserve">Встановлення (шляхом перегляду) тарифів обумовлено наступними факторами: </w:t>
      </w:r>
    </w:p>
    <w:p w:rsidR="002A3FC6" w:rsidRPr="00543C51" w:rsidRDefault="002A3FC6" w:rsidP="002A3FC6">
      <w:pPr>
        <w:ind w:firstLine="567"/>
        <w:jc w:val="both"/>
        <w:rPr>
          <w:rStyle w:val="rvts0"/>
          <w:sz w:val="20"/>
          <w:szCs w:val="20"/>
        </w:rPr>
      </w:pPr>
      <w:r w:rsidRPr="00543C51">
        <w:rPr>
          <w:rStyle w:val="rvts0"/>
          <w:sz w:val="20"/>
          <w:szCs w:val="20"/>
        </w:rPr>
        <w:t>-</w:t>
      </w:r>
      <w:r w:rsidRPr="00543C51">
        <w:rPr>
          <w:rStyle w:val="rvts0"/>
          <w:sz w:val="20"/>
          <w:szCs w:val="20"/>
        </w:rPr>
        <w:tab/>
        <w:t>введенням в дію вимог Закону України «Про житлово-комунальні послуги» від 09.11.2017 № 2189-VIII;</w:t>
      </w:r>
    </w:p>
    <w:p w:rsidR="002A3FC6" w:rsidRPr="00543C51" w:rsidRDefault="002A3FC6" w:rsidP="002A3FC6">
      <w:pPr>
        <w:ind w:firstLine="567"/>
        <w:jc w:val="both"/>
        <w:rPr>
          <w:rStyle w:val="rvts0"/>
          <w:sz w:val="20"/>
          <w:szCs w:val="20"/>
        </w:rPr>
      </w:pPr>
      <w:r w:rsidRPr="00543C51">
        <w:rPr>
          <w:rStyle w:val="rvts0"/>
          <w:sz w:val="20"/>
          <w:szCs w:val="20"/>
        </w:rPr>
        <w:t>- внесенням змін до Закону України «Про житлово-комунальні послуги» від 09.11.2017 № 2189-VIII в частині укладення договорів між споживачами та виконавцями комунальних послуг протягом п’яти місяців з дня завершення заходів щодо запобігання виникненню та поширенню коронавірусної хвороби (COVID-19), передбачених карантином;</w:t>
      </w:r>
    </w:p>
    <w:p w:rsidR="002A3FC6" w:rsidRPr="00543C51" w:rsidRDefault="002A3FC6" w:rsidP="002A3FC6">
      <w:pPr>
        <w:ind w:firstLine="567"/>
        <w:jc w:val="both"/>
        <w:rPr>
          <w:rStyle w:val="rvts0"/>
          <w:sz w:val="20"/>
          <w:szCs w:val="20"/>
        </w:rPr>
      </w:pPr>
      <w:r w:rsidRPr="00543C51">
        <w:rPr>
          <w:rStyle w:val="rvts0"/>
          <w:sz w:val="20"/>
          <w:szCs w:val="20"/>
        </w:rPr>
        <w:t>- закінченням терміну дії тарифів на теплову енергію, виробництво теплової енергії, транспортування теплової енергії, постачання теплової енергії, послуги з постачання теплової енергії і постачання гарячої води для КП «КИЇВТЕПЛОЕНЕРГО», які встановлені розпорядженням виконавчого органу Київської міської ради (Київської міської державної адміністрації) від 23.04.2020 № 636;</w:t>
      </w:r>
    </w:p>
    <w:p w:rsidR="002A3FC6" w:rsidRPr="00543C51" w:rsidRDefault="002A3FC6" w:rsidP="002A3FC6">
      <w:pPr>
        <w:ind w:firstLine="567"/>
        <w:jc w:val="both"/>
        <w:rPr>
          <w:rStyle w:val="rvts0"/>
          <w:sz w:val="20"/>
          <w:szCs w:val="20"/>
        </w:rPr>
      </w:pPr>
      <w:r w:rsidRPr="00543C51">
        <w:rPr>
          <w:rStyle w:val="rvts0"/>
          <w:sz w:val="20"/>
          <w:szCs w:val="20"/>
        </w:rPr>
        <w:t>-внесенням змін</w:t>
      </w:r>
      <w:r w:rsidRPr="00543C51">
        <w:rPr>
          <w:sz w:val="20"/>
          <w:szCs w:val="20"/>
        </w:rPr>
        <w:t xml:space="preserve"> до </w:t>
      </w:r>
      <w:r w:rsidRPr="00543C51">
        <w:rPr>
          <w:rStyle w:val="rvts0"/>
          <w:sz w:val="20"/>
          <w:szCs w:val="20"/>
        </w:rPr>
        <w:t xml:space="preserve">Порядку формування тарифів на теплову енергію, її виробництво, транспортування та постачання, послуги з постачання теплової енергії і постачання гарячої води, </w:t>
      </w:r>
      <w:r w:rsidRPr="00543C51">
        <w:rPr>
          <w:sz w:val="20"/>
          <w:szCs w:val="20"/>
        </w:rPr>
        <w:t>постановою КМУ від 10.06.2020 № 467.</w:t>
      </w:r>
    </w:p>
    <w:p w:rsidR="00DC605B" w:rsidRDefault="00DC605B" w:rsidP="00DC605B">
      <w:pPr>
        <w:ind w:firstLine="567"/>
        <w:jc w:val="both"/>
        <w:rPr>
          <w:rStyle w:val="rvts0"/>
        </w:rPr>
      </w:pPr>
      <w:r>
        <w:rPr>
          <w:rStyle w:val="rvts0"/>
          <w:sz w:val="20"/>
          <w:szCs w:val="20"/>
        </w:rPr>
        <w:t xml:space="preserve">У порівнянні з встановленими відповідно до розпорядження виконавчого органу Київської міської ради (Київської міської державної адміністрації) від 23.04.2020 № 636 тарифами, відбулись наступні зміни основних складових тарифу: паливо </w:t>
      </w:r>
      <w:r>
        <w:rPr>
          <w:rStyle w:val="rvts0"/>
          <w:sz w:val="20"/>
          <w:szCs w:val="20"/>
          <w:lang w:val="ru-RU"/>
        </w:rPr>
        <w:t>«+</w:t>
      </w:r>
      <w:r>
        <w:rPr>
          <w:rStyle w:val="rvts0"/>
          <w:sz w:val="20"/>
          <w:szCs w:val="20"/>
        </w:rPr>
        <w:t>2</w:t>
      </w:r>
      <w:r>
        <w:rPr>
          <w:rStyle w:val="rvts0"/>
          <w:sz w:val="20"/>
          <w:szCs w:val="20"/>
          <w:lang w:val="en-US"/>
        </w:rPr>
        <w:t>,</w:t>
      </w:r>
      <w:r>
        <w:rPr>
          <w:rStyle w:val="rvts0"/>
          <w:sz w:val="20"/>
          <w:szCs w:val="20"/>
        </w:rPr>
        <w:t>3%</w:t>
      </w:r>
      <w:r>
        <w:rPr>
          <w:rStyle w:val="rvts0"/>
          <w:sz w:val="20"/>
          <w:szCs w:val="20"/>
          <w:lang w:val="ru-RU"/>
        </w:rPr>
        <w:t>»</w:t>
      </w:r>
      <w:r>
        <w:rPr>
          <w:rStyle w:val="rvts0"/>
          <w:sz w:val="20"/>
          <w:szCs w:val="20"/>
        </w:rPr>
        <w:t xml:space="preserve">, електроенергія </w:t>
      </w:r>
      <w:r>
        <w:rPr>
          <w:rStyle w:val="rvts0"/>
          <w:sz w:val="20"/>
          <w:szCs w:val="20"/>
          <w:lang w:val="ru-RU"/>
        </w:rPr>
        <w:t>«</w:t>
      </w:r>
      <w:r>
        <w:rPr>
          <w:rStyle w:val="rvts0"/>
          <w:sz w:val="20"/>
          <w:szCs w:val="20"/>
        </w:rPr>
        <w:t>-</w:t>
      </w:r>
      <w:r>
        <w:rPr>
          <w:rStyle w:val="rvts0"/>
          <w:sz w:val="20"/>
          <w:szCs w:val="20"/>
          <w:lang w:val="ru-RU"/>
        </w:rPr>
        <w:t>1,5</w:t>
      </w:r>
      <w:r>
        <w:rPr>
          <w:rStyle w:val="rvts0"/>
          <w:sz w:val="20"/>
          <w:szCs w:val="20"/>
        </w:rPr>
        <w:t>%</w:t>
      </w:r>
      <w:r>
        <w:rPr>
          <w:rStyle w:val="rvts0"/>
          <w:sz w:val="20"/>
          <w:szCs w:val="20"/>
          <w:lang w:val="ru-RU"/>
        </w:rPr>
        <w:t>»</w:t>
      </w:r>
      <w:r>
        <w:rPr>
          <w:rStyle w:val="rvts0"/>
          <w:sz w:val="20"/>
          <w:szCs w:val="20"/>
        </w:rPr>
        <w:t xml:space="preserve">, паливно-мастильні матеріали </w:t>
      </w:r>
      <w:r>
        <w:rPr>
          <w:rStyle w:val="rvts0"/>
          <w:sz w:val="20"/>
          <w:szCs w:val="20"/>
          <w:lang w:val="ru-RU"/>
        </w:rPr>
        <w:t>«</w:t>
      </w:r>
      <w:r>
        <w:rPr>
          <w:rStyle w:val="rvts0"/>
          <w:sz w:val="20"/>
          <w:szCs w:val="20"/>
        </w:rPr>
        <w:t>-10,9%</w:t>
      </w:r>
      <w:r>
        <w:rPr>
          <w:rStyle w:val="rvts0"/>
          <w:sz w:val="20"/>
          <w:szCs w:val="20"/>
          <w:lang w:val="ru-RU"/>
        </w:rPr>
        <w:t>»</w:t>
      </w:r>
      <w:r>
        <w:rPr>
          <w:rStyle w:val="rvts0"/>
          <w:sz w:val="20"/>
          <w:szCs w:val="20"/>
        </w:rPr>
        <w:t xml:space="preserve">, фонд оплати праці залишився без змін. </w:t>
      </w:r>
    </w:p>
    <w:p w:rsidR="00266B9E" w:rsidRPr="00266B9E" w:rsidRDefault="00266B9E" w:rsidP="00266B9E">
      <w:pPr>
        <w:jc w:val="center"/>
        <w:rPr>
          <w:sz w:val="12"/>
          <w:szCs w:val="12"/>
        </w:rPr>
        <w:sectPr w:rsidR="00266B9E" w:rsidRPr="00266B9E" w:rsidSect="00266B9E">
          <w:headerReference w:type="even" r:id="rId13"/>
          <w:headerReference w:type="default" r:id="rId14"/>
          <w:pgSz w:w="11906" w:h="16838"/>
          <w:pgMar w:top="1134" w:right="567" w:bottom="993" w:left="1134" w:header="709" w:footer="709" w:gutter="0"/>
          <w:cols w:space="708"/>
          <w:titlePg/>
          <w:docGrid w:linePitch="360"/>
        </w:sectPr>
      </w:pPr>
    </w:p>
    <w:p w:rsidR="00266B9E" w:rsidRPr="00266B9E" w:rsidRDefault="00266B9E" w:rsidP="00266B9E">
      <w:pPr>
        <w:ind w:firstLine="567"/>
        <w:jc w:val="both"/>
        <w:rPr>
          <w:sz w:val="20"/>
          <w:szCs w:val="20"/>
        </w:rPr>
      </w:pPr>
      <w:r w:rsidRPr="00266B9E">
        <w:rPr>
          <w:sz w:val="20"/>
          <w:szCs w:val="20"/>
          <w:lang w:eastAsia="be-BY"/>
        </w:rPr>
        <w:t>З усією повною інформацією щодо планованих тарифів можна ознайомитись на сайті КП «КИЇВТЕПЛОЕНЕРГО» за посиланням:</w:t>
      </w:r>
      <w:r w:rsidRPr="00266B9E">
        <w:rPr>
          <w:rStyle w:val="rvts0"/>
          <w:sz w:val="20"/>
          <w:szCs w:val="20"/>
        </w:rPr>
        <w:t xml:space="preserve"> </w:t>
      </w:r>
      <w:hyperlink r:id="rId15" w:history="1">
        <w:r w:rsidRPr="00266B9E">
          <w:rPr>
            <w:rStyle w:val="a3"/>
            <w:sz w:val="20"/>
            <w:szCs w:val="20"/>
          </w:rPr>
          <w:t>https://kte.kmda.gov.ua/tarufu/</w:t>
        </w:r>
      </w:hyperlink>
    </w:p>
    <w:p w:rsidR="00266B9E" w:rsidRPr="00266B9E" w:rsidRDefault="00266B9E" w:rsidP="00266B9E">
      <w:pPr>
        <w:ind w:firstLine="567"/>
        <w:jc w:val="both"/>
        <w:rPr>
          <w:sz w:val="20"/>
          <w:szCs w:val="20"/>
        </w:rPr>
      </w:pPr>
      <w:r w:rsidRPr="00266B9E">
        <w:rPr>
          <w:sz w:val="20"/>
          <w:szCs w:val="20"/>
        </w:rPr>
        <w:t xml:space="preserve">Зауваження та пропозиції приймаються протягом 7 календарних </w:t>
      </w:r>
      <w:r w:rsidRPr="00DC605B">
        <w:rPr>
          <w:sz w:val="20"/>
          <w:szCs w:val="20"/>
        </w:rPr>
        <w:t xml:space="preserve">днів </w:t>
      </w:r>
      <w:r w:rsidR="00CB28CF" w:rsidRPr="00DC605B">
        <w:rPr>
          <w:sz w:val="20"/>
          <w:szCs w:val="20"/>
        </w:rPr>
        <w:t xml:space="preserve">з </w:t>
      </w:r>
      <w:r w:rsidR="009F1D51" w:rsidRPr="00DC605B">
        <w:rPr>
          <w:sz w:val="20"/>
          <w:szCs w:val="20"/>
        </w:rPr>
        <w:t>26</w:t>
      </w:r>
      <w:r w:rsidRPr="00DC605B">
        <w:rPr>
          <w:sz w:val="20"/>
          <w:szCs w:val="20"/>
        </w:rPr>
        <w:t xml:space="preserve">.06.2020, </w:t>
      </w:r>
      <w:r w:rsidRPr="00266B9E">
        <w:rPr>
          <w:sz w:val="20"/>
          <w:szCs w:val="20"/>
        </w:rPr>
        <w:t>за адресою: 01001, м. Київ, пл.</w:t>
      </w:r>
      <w:r w:rsidR="009F1D51">
        <w:rPr>
          <w:sz w:val="20"/>
          <w:szCs w:val="20"/>
        </w:rPr>
        <w:t> </w:t>
      </w:r>
      <w:r w:rsidRPr="00266B9E">
        <w:rPr>
          <w:sz w:val="20"/>
          <w:szCs w:val="20"/>
        </w:rPr>
        <w:t xml:space="preserve">Івана Франка, 5  та  на електронну адресу: </w:t>
      </w:r>
      <w:hyperlink r:id="rId16" w:history="1">
        <w:r w:rsidRPr="00266B9E">
          <w:rPr>
            <w:rStyle w:val="a3"/>
            <w:sz w:val="20"/>
            <w:szCs w:val="20"/>
          </w:rPr>
          <w:t>info@kte.kmda.gov.ua</w:t>
        </w:r>
      </w:hyperlink>
      <w:r w:rsidRPr="00266B9E">
        <w:rPr>
          <w:sz w:val="20"/>
          <w:szCs w:val="20"/>
        </w:rPr>
        <w:t xml:space="preserve">. </w:t>
      </w:r>
    </w:p>
    <w:p w:rsidR="00266B9E" w:rsidRPr="00266B9E" w:rsidRDefault="00266B9E" w:rsidP="00266B9E">
      <w:pPr>
        <w:ind w:firstLine="567"/>
        <w:jc w:val="both"/>
        <w:rPr>
          <w:sz w:val="20"/>
          <w:szCs w:val="20"/>
        </w:rPr>
      </w:pPr>
      <w:r w:rsidRPr="00266B9E">
        <w:rPr>
          <w:sz w:val="20"/>
          <w:szCs w:val="20"/>
        </w:rPr>
        <w:t>Місцезнаходження  органу, уповноваженого встановлювати тарифи: 01044, м. Київ, вул. Хрещатик, 36.</w:t>
      </w:r>
    </w:p>
    <w:p w:rsidR="00BB425B" w:rsidRPr="00266B9E" w:rsidRDefault="00BB425B" w:rsidP="00266B9E"/>
    <w:sectPr w:rsidR="00BB425B" w:rsidRPr="00266B9E" w:rsidSect="00C9763F">
      <w:type w:val="continuous"/>
      <w:pgSz w:w="11906" w:h="16838"/>
      <w:pgMar w:top="709" w:right="510" w:bottom="993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175" w:rsidRDefault="008D5175">
      <w:r>
        <w:separator/>
      </w:r>
    </w:p>
  </w:endnote>
  <w:endnote w:type="continuationSeparator" w:id="0">
    <w:p w:rsidR="008D5175" w:rsidRDefault="008D5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175" w:rsidRDefault="008D5175">
      <w:r>
        <w:separator/>
      </w:r>
    </w:p>
  </w:footnote>
  <w:footnote w:type="continuationSeparator" w:id="0">
    <w:p w:rsidR="008D5175" w:rsidRDefault="008D5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B9E" w:rsidRDefault="00266B9E" w:rsidP="00EB55BE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266B9E" w:rsidRDefault="00266B9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B9E" w:rsidRDefault="00266B9E" w:rsidP="00EB55BE">
    <w:pPr>
      <w:pStyle w:val="ac"/>
      <w:framePr w:wrap="around" w:vAnchor="text" w:hAnchor="margin" w:xAlign="center" w:y="1"/>
      <w:rPr>
        <w:rStyle w:val="ae"/>
      </w:rPr>
    </w:pPr>
  </w:p>
  <w:p w:rsidR="00266B9E" w:rsidRDefault="00266B9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17552"/>
    <w:multiLevelType w:val="hybridMultilevel"/>
    <w:tmpl w:val="E40087D8"/>
    <w:lvl w:ilvl="0" w:tplc="80E8E5C2">
      <w:numFmt w:val="bullet"/>
      <w:lvlText w:val="-"/>
      <w:lvlJc w:val="left"/>
      <w:pPr>
        <w:ind w:left="2771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C4F"/>
    <w:rsid w:val="000059FB"/>
    <w:rsid w:val="00006D2F"/>
    <w:rsid w:val="00037BA3"/>
    <w:rsid w:val="00041EEE"/>
    <w:rsid w:val="000423F0"/>
    <w:rsid w:val="00064E38"/>
    <w:rsid w:val="000749FE"/>
    <w:rsid w:val="00086753"/>
    <w:rsid w:val="00096BD0"/>
    <w:rsid w:val="000B2CAC"/>
    <w:rsid w:val="000B7900"/>
    <w:rsid w:val="000D2821"/>
    <w:rsid w:val="000D4B48"/>
    <w:rsid w:val="000E36BD"/>
    <w:rsid w:val="000F569D"/>
    <w:rsid w:val="00107E6B"/>
    <w:rsid w:val="00121520"/>
    <w:rsid w:val="001474D4"/>
    <w:rsid w:val="00150F04"/>
    <w:rsid w:val="00170316"/>
    <w:rsid w:val="0019157A"/>
    <w:rsid w:val="00191D24"/>
    <w:rsid w:val="0019336F"/>
    <w:rsid w:val="00193CEB"/>
    <w:rsid w:val="001958CC"/>
    <w:rsid w:val="001D0983"/>
    <w:rsid w:val="001E44B4"/>
    <w:rsid w:val="00203B78"/>
    <w:rsid w:val="0020438D"/>
    <w:rsid w:val="00216724"/>
    <w:rsid w:val="0023683C"/>
    <w:rsid w:val="00237650"/>
    <w:rsid w:val="00251D9E"/>
    <w:rsid w:val="0025658E"/>
    <w:rsid w:val="00257D9A"/>
    <w:rsid w:val="002627EE"/>
    <w:rsid w:val="00262DF4"/>
    <w:rsid w:val="0026400D"/>
    <w:rsid w:val="00266B9E"/>
    <w:rsid w:val="002772FA"/>
    <w:rsid w:val="00290CA1"/>
    <w:rsid w:val="002946EA"/>
    <w:rsid w:val="002A0D5E"/>
    <w:rsid w:val="002A3FC6"/>
    <w:rsid w:val="002D059D"/>
    <w:rsid w:val="002D1199"/>
    <w:rsid w:val="002D58D7"/>
    <w:rsid w:val="002E05C1"/>
    <w:rsid w:val="002E61F8"/>
    <w:rsid w:val="002F5343"/>
    <w:rsid w:val="0030335D"/>
    <w:rsid w:val="003045CA"/>
    <w:rsid w:val="00322B9B"/>
    <w:rsid w:val="00330E66"/>
    <w:rsid w:val="00332627"/>
    <w:rsid w:val="00355481"/>
    <w:rsid w:val="003673B6"/>
    <w:rsid w:val="00377E50"/>
    <w:rsid w:val="00383AEC"/>
    <w:rsid w:val="00395447"/>
    <w:rsid w:val="003B4B30"/>
    <w:rsid w:val="003C668E"/>
    <w:rsid w:val="003C7099"/>
    <w:rsid w:val="003D2EFB"/>
    <w:rsid w:val="003E34B3"/>
    <w:rsid w:val="00425C8B"/>
    <w:rsid w:val="00427349"/>
    <w:rsid w:val="00431A32"/>
    <w:rsid w:val="00433B6A"/>
    <w:rsid w:val="004469DA"/>
    <w:rsid w:val="00447D8C"/>
    <w:rsid w:val="0046513D"/>
    <w:rsid w:val="004737E4"/>
    <w:rsid w:val="00474B14"/>
    <w:rsid w:val="004753A7"/>
    <w:rsid w:val="00475CFB"/>
    <w:rsid w:val="00475F27"/>
    <w:rsid w:val="00481742"/>
    <w:rsid w:val="004900A9"/>
    <w:rsid w:val="00490B47"/>
    <w:rsid w:val="004C1C68"/>
    <w:rsid w:val="004C22C2"/>
    <w:rsid w:val="004C31CC"/>
    <w:rsid w:val="004D3114"/>
    <w:rsid w:val="004E42FD"/>
    <w:rsid w:val="004F0246"/>
    <w:rsid w:val="004F5792"/>
    <w:rsid w:val="00534A64"/>
    <w:rsid w:val="0054152F"/>
    <w:rsid w:val="005427B7"/>
    <w:rsid w:val="00553C95"/>
    <w:rsid w:val="00561455"/>
    <w:rsid w:val="00565201"/>
    <w:rsid w:val="0057548F"/>
    <w:rsid w:val="005772F2"/>
    <w:rsid w:val="005812A2"/>
    <w:rsid w:val="00584757"/>
    <w:rsid w:val="0059200F"/>
    <w:rsid w:val="005B2C79"/>
    <w:rsid w:val="005C23D5"/>
    <w:rsid w:val="005C33C6"/>
    <w:rsid w:val="005C602A"/>
    <w:rsid w:val="005D1909"/>
    <w:rsid w:val="005E489C"/>
    <w:rsid w:val="005F40B4"/>
    <w:rsid w:val="005F6EF5"/>
    <w:rsid w:val="00601BE5"/>
    <w:rsid w:val="00604E78"/>
    <w:rsid w:val="00606DFB"/>
    <w:rsid w:val="006122B8"/>
    <w:rsid w:val="00624303"/>
    <w:rsid w:val="00646396"/>
    <w:rsid w:val="00651895"/>
    <w:rsid w:val="00653D6E"/>
    <w:rsid w:val="00654A50"/>
    <w:rsid w:val="0068230F"/>
    <w:rsid w:val="0068625B"/>
    <w:rsid w:val="0069270A"/>
    <w:rsid w:val="006C5639"/>
    <w:rsid w:val="006C655E"/>
    <w:rsid w:val="006D663C"/>
    <w:rsid w:val="00735722"/>
    <w:rsid w:val="00747002"/>
    <w:rsid w:val="00753FB3"/>
    <w:rsid w:val="007726AF"/>
    <w:rsid w:val="00773B5A"/>
    <w:rsid w:val="00781548"/>
    <w:rsid w:val="00781F13"/>
    <w:rsid w:val="00784A08"/>
    <w:rsid w:val="00785E66"/>
    <w:rsid w:val="00787C43"/>
    <w:rsid w:val="007A0AB3"/>
    <w:rsid w:val="007A5E9A"/>
    <w:rsid w:val="007A69CE"/>
    <w:rsid w:val="007B0F14"/>
    <w:rsid w:val="007B2BA0"/>
    <w:rsid w:val="007D6A87"/>
    <w:rsid w:val="007E2D04"/>
    <w:rsid w:val="007E4607"/>
    <w:rsid w:val="007F623B"/>
    <w:rsid w:val="00804C4C"/>
    <w:rsid w:val="00826E3A"/>
    <w:rsid w:val="00833F8F"/>
    <w:rsid w:val="0083701B"/>
    <w:rsid w:val="00846C52"/>
    <w:rsid w:val="00861FA9"/>
    <w:rsid w:val="0088242A"/>
    <w:rsid w:val="0088446E"/>
    <w:rsid w:val="008857E6"/>
    <w:rsid w:val="00885884"/>
    <w:rsid w:val="00885F18"/>
    <w:rsid w:val="00893EC4"/>
    <w:rsid w:val="008C3355"/>
    <w:rsid w:val="008C40AC"/>
    <w:rsid w:val="008D05C7"/>
    <w:rsid w:val="008D5175"/>
    <w:rsid w:val="008E16CA"/>
    <w:rsid w:val="008E2C04"/>
    <w:rsid w:val="00904B01"/>
    <w:rsid w:val="00906002"/>
    <w:rsid w:val="00910D2F"/>
    <w:rsid w:val="00925712"/>
    <w:rsid w:val="00927FE2"/>
    <w:rsid w:val="00932572"/>
    <w:rsid w:val="00932F80"/>
    <w:rsid w:val="00982027"/>
    <w:rsid w:val="00985D27"/>
    <w:rsid w:val="009862C0"/>
    <w:rsid w:val="00990626"/>
    <w:rsid w:val="009947FE"/>
    <w:rsid w:val="009A02D2"/>
    <w:rsid w:val="009A4CBC"/>
    <w:rsid w:val="009B7043"/>
    <w:rsid w:val="009C0566"/>
    <w:rsid w:val="009C136F"/>
    <w:rsid w:val="009C69E8"/>
    <w:rsid w:val="009D1D5F"/>
    <w:rsid w:val="009D5B6D"/>
    <w:rsid w:val="009E2D89"/>
    <w:rsid w:val="009E3260"/>
    <w:rsid w:val="009F1D51"/>
    <w:rsid w:val="00A01145"/>
    <w:rsid w:val="00A0122B"/>
    <w:rsid w:val="00A01F20"/>
    <w:rsid w:val="00A0489E"/>
    <w:rsid w:val="00A067AD"/>
    <w:rsid w:val="00A10A71"/>
    <w:rsid w:val="00A339D9"/>
    <w:rsid w:val="00A3563B"/>
    <w:rsid w:val="00A519DE"/>
    <w:rsid w:val="00A5300E"/>
    <w:rsid w:val="00A711ED"/>
    <w:rsid w:val="00A74F12"/>
    <w:rsid w:val="00A8474C"/>
    <w:rsid w:val="00AB39DA"/>
    <w:rsid w:val="00AB3F1A"/>
    <w:rsid w:val="00AC0B78"/>
    <w:rsid w:val="00AC2E52"/>
    <w:rsid w:val="00AC40AD"/>
    <w:rsid w:val="00AE7155"/>
    <w:rsid w:val="00AF48D7"/>
    <w:rsid w:val="00AF70B1"/>
    <w:rsid w:val="00B072E0"/>
    <w:rsid w:val="00B146B9"/>
    <w:rsid w:val="00B16507"/>
    <w:rsid w:val="00B2102B"/>
    <w:rsid w:val="00B2373E"/>
    <w:rsid w:val="00B273A2"/>
    <w:rsid w:val="00B40FB4"/>
    <w:rsid w:val="00B43662"/>
    <w:rsid w:val="00B54C9F"/>
    <w:rsid w:val="00B60861"/>
    <w:rsid w:val="00B80856"/>
    <w:rsid w:val="00B86A1F"/>
    <w:rsid w:val="00B9692F"/>
    <w:rsid w:val="00BB425B"/>
    <w:rsid w:val="00BB7415"/>
    <w:rsid w:val="00BC3EFA"/>
    <w:rsid w:val="00BC6B7E"/>
    <w:rsid w:val="00BD1DCC"/>
    <w:rsid w:val="00BD1E56"/>
    <w:rsid w:val="00BD2D5F"/>
    <w:rsid w:val="00C01230"/>
    <w:rsid w:val="00C20FFF"/>
    <w:rsid w:val="00C265A0"/>
    <w:rsid w:val="00C33FD3"/>
    <w:rsid w:val="00C41950"/>
    <w:rsid w:val="00C71FBD"/>
    <w:rsid w:val="00C833E2"/>
    <w:rsid w:val="00C96399"/>
    <w:rsid w:val="00C96CF5"/>
    <w:rsid w:val="00CB28CF"/>
    <w:rsid w:val="00CF74DD"/>
    <w:rsid w:val="00D01B3A"/>
    <w:rsid w:val="00D03786"/>
    <w:rsid w:val="00D14F12"/>
    <w:rsid w:val="00D158EB"/>
    <w:rsid w:val="00D162DB"/>
    <w:rsid w:val="00D22B80"/>
    <w:rsid w:val="00D503DB"/>
    <w:rsid w:val="00D70CE4"/>
    <w:rsid w:val="00D833E4"/>
    <w:rsid w:val="00D86449"/>
    <w:rsid w:val="00D864CD"/>
    <w:rsid w:val="00D92E30"/>
    <w:rsid w:val="00D97978"/>
    <w:rsid w:val="00DA6AD7"/>
    <w:rsid w:val="00DB0F76"/>
    <w:rsid w:val="00DC605B"/>
    <w:rsid w:val="00DE0B87"/>
    <w:rsid w:val="00DE0E22"/>
    <w:rsid w:val="00DE2CB1"/>
    <w:rsid w:val="00DE5E1F"/>
    <w:rsid w:val="00DF01BA"/>
    <w:rsid w:val="00DF0AC2"/>
    <w:rsid w:val="00DF44AE"/>
    <w:rsid w:val="00DF462E"/>
    <w:rsid w:val="00DF6747"/>
    <w:rsid w:val="00E026BD"/>
    <w:rsid w:val="00E2375C"/>
    <w:rsid w:val="00E308A1"/>
    <w:rsid w:val="00E32469"/>
    <w:rsid w:val="00E33AF0"/>
    <w:rsid w:val="00E358E1"/>
    <w:rsid w:val="00E43B38"/>
    <w:rsid w:val="00E444DB"/>
    <w:rsid w:val="00E46737"/>
    <w:rsid w:val="00E515BC"/>
    <w:rsid w:val="00E71615"/>
    <w:rsid w:val="00E82AE0"/>
    <w:rsid w:val="00E8346E"/>
    <w:rsid w:val="00E93489"/>
    <w:rsid w:val="00E940A3"/>
    <w:rsid w:val="00EA067F"/>
    <w:rsid w:val="00EA4F72"/>
    <w:rsid w:val="00EA5274"/>
    <w:rsid w:val="00EB794B"/>
    <w:rsid w:val="00EC24A6"/>
    <w:rsid w:val="00EC5897"/>
    <w:rsid w:val="00ED5C4F"/>
    <w:rsid w:val="00F03AE8"/>
    <w:rsid w:val="00F12D42"/>
    <w:rsid w:val="00F306A2"/>
    <w:rsid w:val="00F36508"/>
    <w:rsid w:val="00F52ECC"/>
    <w:rsid w:val="00F95991"/>
    <w:rsid w:val="00FA1686"/>
    <w:rsid w:val="00FA5E4A"/>
    <w:rsid w:val="00FB2598"/>
    <w:rsid w:val="00FD0890"/>
    <w:rsid w:val="00FF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D5AF51-7913-44A2-BE77-A6D926291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58D7"/>
    <w:rPr>
      <w:color w:val="0000FF"/>
      <w:u w:val="single"/>
    </w:rPr>
  </w:style>
  <w:style w:type="paragraph" w:customStyle="1" w:styleId="a4">
    <w:name w:val="Базовый"/>
    <w:rsid w:val="004D3114"/>
    <w:pPr>
      <w:tabs>
        <w:tab w:val="left" w:pos="709"/>
      </w:tabs>
      <w:suppressAutoHyphens/>
    </w:pPr>
    <w:rPr>
      <w:rFonts w:ascii="Times New Roman" w:eastAsia="Times New Roman" w:hAnsi="Times New Roman" w:cs="Times New Roman"/>
      <w:sz w:val="24"/>
      <w:szCs w:val="20"/>
      <w:lang w:val="ru-RU" w:eastAsia="be-BY"/>
    </w:rPr>
  </w:style>
  <w:style w:type="character" w:customStyle="1" w:styleId="rvts0">
    <w:name w:val="rvts0"/>
    <w:basedOn w:val="a0"/>
    <w:rsid w:val="004D3114"/>
  </w:style>
  <w:style w:type="paragraph" w:styleId="a5">
    <w:name w:val="Normal (Web)"/>
    <w:basedOn w:val="a"/>
    <w:rsid w:val="004C22C2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753FB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1D0983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1D0983"/>
    <w:rPr>
      <w:rFonts w:ascii="Tahoma" w:eastAsia="Times New Roman" w:hAnsi="Tahoma" w:cs="Tahoma"/>
      <w:sz w:val="16"/>
      <w:szCs w:val="16"/>
      <w:lang w:val="ru-RU" w:eastAsia="ru-RU"/>
    </w:rPr>
  </w:style>
  <w:style w:type="table" w:styleId="a9">
    <w:name w:val="Table Grid"/>
    <w:basedOn w:val="a1"/>
    <w:uiPriority w:val="59"/>
    <w:rsid w:val="001D0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E43B38"/>
    <w:pPr>
      <w:tabs>
        <w:tab w:val="left" w:pos="426"/>
      </w:tabs>
    </w:pPr>
    <w:rPr>
      <w:sz w:val="28"/>
      <w:szCs w:val="20"/>
      <w:lang w:val="en-US"/>
    </w:rPr>
  </w:style>
  <w:style w:type="character" w:customStyle="1" w:styleId="ab">
    <w:name w:val="Основний текст Знак"/>
    <w:basedOn w:val="a0"/>
    <w:link w:val="aa"/>
    <w:rsid w:val="00E43B38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c">
    <w:name w:val="header"/>
    <w:basedOn w:val="a"/>
    <w:link w:val="ad"/>
    <w:rsid w:val="00266B9E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basedOn w:val="a0"/>
    <w:link w:val="ac"/>
    <w:rsid w:val="00266B9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page number"/>
    <w:basedOn w:val="a0"/>
    <w:rsid w:val="00266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kyivcity.gov.ua/npa/pro_vstanovlennya_tarifiv_na_teplovu_energiyu_virobnitstvo_teplovo_energi_transportuvannya_teplovo_energi_postachannya_teplovo_energi_poslugi_z_postachannya_teplovo_energi_i_postachannya_garyacho_vodi_komunalnomu_pidpriyemstvu_vikonavchogo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info@kte.kmda.gov.u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kte.kmda.gov.ua/tarufu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kte.kmda.gov.ua/tarufu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gNumber xmlns="ba5b8ff1-a1d7-4e80-8fe6-d13c3b5b35fc">28АУ/01/1у/1/2213</RegNumber>
    <AnswerID xmlns="ba5b8ff1-a1d7-4e80-8fe6-d13c3b5b35fc" xsi:nil="true"/>
    <RegDate xmlns="ba5b8ff1-a1d7-4e80-8fe6-d13c3b5b35fc">2020-06-24T11:01:01+00:00</RegDate>
    <Answer xmlns="ba5b8ff1-a1d7-4e80-8fe6-d13c3b5b35f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98D0B7C07389A4E8E68B6715B174D7F" ma:contentTypeVersion="3" ma:contentTypeDescription="Створення нового документа." ma:contentTypeScope="" ma:versionID="8f0e0a30adc1af9ee9fb81bbc28ba78b">
  <xsd:schema xmlns:xsd="http://www.w3.org/2001/XMLSchema" xmlns:xs="http://www.w3.org/2001/XMLSchema" xmlns:p="http://schemas.microsoft.com/office/2006/metadata/properties" xmlns:ns2="ba5b8ff1-a1d7-4e80-8fe6-d13c3b5b35fc" targetNamespace="http://schemas.microsoft.com/office/2006/metadata/properties" ma:root="true" ma:fieldsID="4895c904c9701bb70ada46cc6dbec252" ns2:_="">
    <xsd:import namespace="ba5b8ff1-a1d7-4e80-8fe6-d13c3b5b35fc"/>
    <xsd:element name="properties">
      <xsd:complexType>
        <xsd:sequence>
          <xsd:element name="documentManagement">
            <xsd:complexType>
              <xsd:all>
                <xsd:element ref="ns2:Answer" minOccurs="0"/>
                <xsd:element ref="ns2:AnswerID" minOccurs="0"/>
                <xsd:element ref="ns2:RegNumber" minOccurs="0"/>
                <xsd:element ref="ns2:Reg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b8ff1-a1d7-4e80-8fe6-d13c3b5b35fc" elementFormDefault="qualified">
    <xsd:import namespace="http://schemas.microsoft.com/office/2006/documentManagement/types"/>
    <xsd:import namespace="http://schemas.microsoft.com/office/infopath/2007/PartnerControls"/>
    <xsd:element name="Answer" ma:index="8" nillable="true" ma:displayName="Відповідь" ma:internalName="Answer">
      <xsd:simpleType>
        <xsd:restriction base="dms:Note"/>
      </xsd:simpleType>
    </xsd:element>
    <xsd:element name="AnswerID" ma:index="9" nillable="true" ma:displayName="AnswerID" ma:internalName="AnswerID">
      <xsd:simpleType>
        <xsd:restriction base="dms:Text">
          <xsd:maxLength value="255"/>
        </xsd:restriction>
      </xsd:simpleType>
    </xsd:element>
    <xsd:element name="RegNumber" ma:index="10" nillable="true" ma:displayName="Реєстраційний номер" ma:internalName="RegNumber">
      <xsd:simpleType>
        <xsd:restriction base="dms:Text">
          <xsd:maxLength value="255"/>
        </xsd:restriction>
      </xsd:simpleType>
    </xsd:element>
    <xsd:element name="RegDate" ma:index="11" nillable="true" ma:displayName="Дата реєстрації" ma:format="DateOnly" ma:internalName="RegDate">
      <xsd:simpleType>
        <xsd:restriction base="dms:DateTime"/>
      </xsd:simpleType>
    </xsd:element>
    <xsd:element name="SharedWithUsers" ma:index="12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15422-AC7C-4CCD-B65B-AE7FCD396C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7E1311-91F8-42FE-8344-E8A2925EA6EE}">
  <ds:schemaRefs>
    <ds:schemaRef ds:uri="http://schemas.microsoft.com/office/2006/metadata/properties"/>
    <ds:schemaRef ds:uri="http://schemas.microsoft.com/office/infopath/2007/PartnerControls"/>
    <ds:schemaRef ds:uri="ba5b8ff1-a1d7-4e80-8fe6-d13c3b5b35fc"/>
  </ds:schemaRefs>
</ds:datastoreItem>
</file>

<file path=customXml/itemProps3.xml><?xml version="1.0" encoding="utf-8"?>
<ds:datastoreItem xmlns:ds="http://schemas.openxmlformats.org/officeDocument/2006/customXml" ds:itemID="{E8D103DF-A063-415A-9C8A-0B87F8DDC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5b8ff1-a1d7-4e80-8fe6-d13c3b5b3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AFB951-3F87-46FE-891E-9D740833B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2971</Words>
  <Characters>1694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Євгенович Будаговський</dc:creator>
  <cp:lastModifiedBy>Кузьменков Сергій Сергійович</cp:lastModifiedBy>
  <cp:revision>2</cp:revision>
  <cp:lastPrinted>2020-02-26T12:33:00Z</cp:lastPrinted>
  <dcterms:created xsi:type="dcterms:W3CDTF">2020-06-26T12:01:00Z</dcterms:created>
  <dcterms:modified xsi:type="dcterms:W3CDTF">2020-06-26T12:01:00Z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0x010100198D0B7C07389A4E8E68B6715B174D7F</vt:lpwstr>
  </property>
  <property fmtid="{D5CDD505-2E9C-101B-9397-08002B2CF9AE}" pid="3" name="_docset_NoMedatataSyncRequired">
    <vt:lpwstr>False</vt:lpwstr>
  </property>
</Properties>
</file>