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B5064" w14:textId="77777777" w:rsidR="00347903" w:rsidRPr="006152B6" w:rsidRDefault="00347903" w:rsidP="00347903">
      <w:pPr>
        <w:tabs>
          <w:tab w:val="left" w:pos="426"/>
        </w:tabs>
        <w:ind w:hanging="142"/>
        <w:jc w:val="center"/>
        <w:rPr>
          <w:b/>
          <w:bCs/>
          <w:kern w:val="32"/>
          <w:sz w:val="28"/>
          <w:szCs w:val="28"/>
        </w:rPr>
      </w:pPr>
      <w:r w:rsidRPr="006152B6">
        <w:rPr>
          <w:b/>
          <w:bCs/>
          <w:kern w:val="32"/>
          <w:sz w:val="28"/>
          <w:szCs w:val="28"/>
        </w:rPr>
        <w:t xml:space="preserve">КОМУНАЛЬНЕ </w:t>
      </w:r>
      <w:proofErr w:type="gramStart"/>
      <w:r w:rsidRPr="006152B6">
        <w:rPr>
          <w:b/>
          <w:bCs/>
          <w:kern w:val="32"/>
          <w:sz w:val="28"/>
          <w:szCs w:val="28"/>
        </w:rPr>
        <w:t>П</w:t>
      </w:r>
      <w:proofErr w:type="gramEnd"/>
      <w:r w:rsidRPr="006152B6">
        <w:rPr>
          <w:b/>
          <w:bCs/>
          <w:kern w:val="32"/>
          <w:sz w:val="28"/>
          <w:szCs w:val="28"/>
        </w:rPr>
        <w:t>ІДПРИЄМСТВО ВИКОНАВЧОГО ОРГАНУ КИЇВРАДИ</w:t>
      </w:r>
    </w:p>
    <w:p w14:paraId="4CEB5065" w14:textId="77777777" w:rsidR="00347903" w:rsidRPr="006152B6" w:rsidRDefault="00347903" w:rsidP="00347903">
      <w:pPr>
        <w:tabs>
          <w:tab w:val="left" w:pos="426"/>
        </w:tabs>
        <w:jc w:val="center"/>
        <w:rPr>
          <w:b/>
          <w:bCs/>
          <w:kern w:val="32"/>
          <w:sz w:val="28"/>
          <w:szCs w:val="28"/>
        </w:rPr>
      </w:pPr>
      <w:r w:rsidRPr="006152B6">
        <w:rPr>
          <w:b/>
          <w:bCs/>
          <w:kern w:val="32"/>
          <w:sz w:val="28"/>
          <w:szCs w:val="28"/>
        </w:rPr>
        <w:t xml:space="preserve">(КИЇВСЬКОЇ МІСЬКОЇ ДЕРЖАВНОЇ </w:t>
      </w:r>
      <w:proofErr w:type="gramStart"/>
      <w:r w:rsidRPr="006152B6">
        <w:rPr>
          <w:b/>
          <w:bCs/>
          <w:kern w:val="32"/>
          <w:sz w:val="28"/>
          <w:szCs w:val="28"/>
        </w:rPr>
        <w:t>АДМ</w:t>
      </w:r>
      <w:proofErr w:type="gramEnd"/>
      <w:r w:rsidRPr="006152B6">
        <w:rPr>
          <w:b/>
          <w:bCs/>
          <w:kern w:val="32"/>
          <w:sz w:val="28"/>
          <w:szCs w:val="28"/>
        </w:rPr>
        <w:t>ІНІСТРАЦІЇ)</w:t>
      </w:r>
    </w:p>
    <w:p w14:paraId="4CEB5066" w14:textId="77777777" w:rsidR="00347903" w:rsidRPr="006152B6" w:rsidRDefault="00347903" w:rsidP="00347903">
      <w:pPr>
        <w:tabs>
          <w:tab w:val="left" w:pos="426"/>
        </w:tabs>
        <w:jc w:val="center"/>
        <w:rPr>
          <w:b/>
          <w:bCs/>
          <w:kern w:val="32"/>
          <w:sz w:val="28"/>
          <w:szCs w:val="28"/>
        </w:rPr>
      </w:pPr>
      <w:r w:rsidRPr="006152B6">
        <w:rPr>
          <w:b/>
          <w:bCs/>
          <w:kern w:val="32"/>
          <w:sz w:val="28"/>
          <w:szCs w:val="28"/>
        </w:rPr>
        <w:t>«КИЇВТЕПЛОЕНЕРГО»</w:t>
      </w:r>
    </w:p>
    <w:p w14:paraId="4CEB5067" w14:textId="77777777" w:rsidR="00347903" w:rsidRPr="006152B6" w:rsidRDefault="00347903" w:rsidP="00347903">
      <w:pPr>
        <w:tabs>
          <w:tab w:val="left" w:pos="426"/>
        </w:tabs>
        <w:jc w:val="center"/>
        <w:rPr>
          <w:b/>
          <w:bCs/>
          <w:kern w:val="32"/>
          <w:sz w:val="16"/>
          <w:szCs w:val="16"/>
        </w:rPr>
      </w:pPr>
    </w:p>
    <w:p w14:paraId="4CEB5068" w14:textId="77777777" w:rsidR="00347903" w:rsidRPr="006152B6" w:rsidRDefault="00347903" w:rsidP="00347903">
      <w:pPr>
        <w:tabs>
          <w:tab w:val="left" w:pos="426"/>
        </w:tabs>
        <w:jc w:val="center"/>
        <w:rPr>
          <w:b/>
          <w:bCs/>
          <w:kern w:val="32"/>
        </w:rPr>
      </w:pPr>
      <w:r w:rsidRPr="006152B6">
        <w:rPr>
          <w:b/>
          <w:bCs/>
          <w:kern w:val="32"/>
        </w:rPr>
        <w:t>КП «КИЇВТЕПЛОЕНЕРГО»</w:t>
      </w:r>
    </w:p>
    <w:p w14:paraId="4CEB5069" w14:textId="77777777" w:rsidR="00347903" w:rsidRPr="006152B6" w:rsidRDefault="00347903" w:rsidP="00347903">
      <w:pPr>
        <w:tabs>
          <w:tab w:val="left" w:pos="426"/>
        </w:tabs>
        <w:jc w:val="center"/>
        <w:rPr>
          <w:b/>
          <w:bCs/>
          <w:kern w:val="32"/>
          <w:sz w:val="20"/>
          <w:szCs w:val="20"/>
        </w:rPr>
      </w:pPr>
    </w:p>
    <w:p w14:paraId="4CEB506A" w14:textId="6960B1E0" w:rsidR="00347903" w:rsidRPr="006152B6" w:rsidRDefault="00347903" w:rsidP="00347903">
      <w:pPr>
        <w:tabs>
          <w:tab w:val="left" w:pos="426"/>
        </w:tabs>
        <w:jc w:val="center"/>
        <w:rPr>
          <w:i/>
          <w:sz w:val="16"/>
          <w:szCs w:val="16"/>
        </w:rPr>
      </w:pPr>
      <w:r w:rsidRPr="006152B6">
        <w:rPr>
          <w:i/>
          <w:sz w:val="16"/>
          <w:szCs w:val="16"/>
        </w:rPr>
        <w:t xml:space="preserve">пл. І. Франка, </w:t>
      </w:r>
      <w:r>
        <w:rPr>
          <w:i/>
          <w:sz w:val="16"/>
          <w:szCs w:val="16"/>
        </w:rPr>
        <w:t xml:space="preserve">буд. </w:t>
      </w:r>
      <w:r w:rsidRPr="006152B6">
        <w:rPr>
          <w:i/>
          <w:sz w:val="16"/>
          <w:szCs w:val="16"/>
        </w:rPr>
        <w:t xml:space="preserve">5, </w:t>
      </w:r>
      <w:r w:rsidRPr="006152B6">
        <w:rPr>
          <w:bCs/>
          <w:i/>
          <w:kern w:val="32"/>
          <w:sz w:val="16"/>
          <w:szCs w:val="16"/>
        </w:rPr>
        <w:t xml:space="preserve">м. </w:t>
      </w:r>
      <w:proofErr w:type="spellStart"/>
      <w:r w:rsidRPr="006152B6">
        <w:rPr>
          <w:bCs/>
          <w:i/>
          <w:kern w:val="32"/>
          <w:sz w:val="16"/>
          <w:szCs w:val="16"/>
        </w:rPr>
        <w:t>Київ</w:t>
      </w:r>
      <w:proofErr w:type="spellEnd"/>
      <w:r w:rsidRPr="006152B6">
        <w:rPr>
          <w:bCs/>
          <w:i/>
          <w:kern w:val="32"/>
          <w:sz w:val="16"/>
          <w:szCs w:val="16"/>
        </w:rPr>
        <w:t xml:space="preserve">, 01001, тел.: (044) 207-61-00, </w:t>
      </w:r>
      <w:r w:rsidRPr="006152B6">
        <w:rPr>
          <w:i/>
          <w:sz w:val="16"/>
          <w:szCs w:val="16"/>
        </w:rPr>
        <w:t>E-</w:t>
      </w:r>
      <w:proofErr w:type="spellStart"/>
      <w:r w:rsidRPr="006152B6">
        <w:rPr>
          <w:i/>
          <w:sz w:val="16"/>
          <w:szCs w:val="16"/>
        </w:rPr>
        <w:t>mail</w:t>
      </w:r>
      <w:proofErr w:type="spellEnd"/>
      <w:r w:rsidRPr="006152B6">
        <w:rPr>
          <w:i/>
          <w:sz w:val="16"/>
          <w:szCs w:val="16"/>
        </w:rPr>
        <w:t>:</w:t>
      </w:r>
      <w:r w:rsidR="00D577C6" w:rsidRPr="00D577C6">
        <w:rPr>
          <w:i/>
          <w:sz w:val="16"/>
          <w:szCs w:val="16"/>
        </w:rPr>
        <w:t xml:space="preserve"> </w:t>
      </w:r>
      <w:r w:rsidRPr="006152B6">
        <w:rPr>
          <w:i/>
          <w:sz w:val="16"/>
          <w:szCs w:val="16"/>
          <w:lang w:val="en-US"/>
        </w:rPr>
        <w:t>info</w:t>
      </w:r>
      <w:r w:rsidRPr="006152B6">
        <w:rPr>
          <w:i/>
          <w:sz w:val="16"/>
          <w:szCs w:val="16"/>
        </w:rPr>
        <w:t>@</w:t>
      </w:r>
      <w:proofErr w:type="spellStart"/>
      <w:r w:rsidRPr="006152B6">
        <w:rPr>
          <w:i/>
          <w:sz w:val="16"/>
          <w:szCs w:val="16"/>
          <w:lang w:val="en-US"/>
        </w:rPr>
        <w:t>kte</w:t>
      </w:r>
      <w:proofErr w:type="spellEnd"/>
      <w:r w:rsidRPr="006152B6">
        <w:rPr>
          <w:i/>
          <w:sz w:val="16"/>
          <w:szCs w:val="16"/>
        </w:rPr>
        <w:t>.</w:t>
      </w:r>
      <w:proofErr w:type="spellStart"/>
      <w:r w:rsidRPr="006152B6">
        <w:rPr>
          <w:i/>
          <w:sz w:val="16"/>
          <w:szCs w:val="16"/>
          <w:lang w:val="en-US"/>
        </w:rPr>
        <w:t>kmda</w:t>
      </w:r>
      <w:proofErr w:type="spellEnd"/>
      <w:r w:rsidRPr="006152B6">
        <w:rPr>
          <w:i/>
          <w:sz w:val="16"/>
          <w:szCs w:val="16"/>
        </w:rPr>
        <w:t>.</w:t>
      </w:r>
      <w:proofErr w:type="spellStart"/>
      <w:r w:rsidRPr="006152B6">
        <w:rPr>
          <w:i/>
          <w:sz w:val="16"/>
          <w:szCs w:val="16"/>
          <w:lang w:val="en-US"/>
        </w:rPr>
        <w:t>gov</w:t>
      </w:r>
      <w:proofErr w:type="spellEnd"/>
      <w:r w:rsidRPr="006152B6">
        <w:rPr>
          <w:i/>
          <w:sz w:val="16"/>
          <w:szCs w:val="16"/>
        </w:rPr>
        <w:t>.</w:t>
      </w:r>
      <w:proofErr w:type="spellStart"/>
      <w:r w:rsidRPr="006152B6">
        <w:rPr>
          <w:i/>
          <w:sz w:val="16"/>
          <w:szCs w:val="16"/>
          <w:lang w:val="en-US"/>
        </w:rPr>
        <w:t>ua</w:t>
      </w:r>
      <w:proofErr w:type="spellEnd"/>
      <w:r w:rsidRPr="006152B6">
        <w:rPr>
          <w:i/>
          <w:sz w:val="16"/>
          <w:szCs w:val="16"/>
        </w:rPr>
        <w:t>, сайт: https://kte.kmda.gov.ua/</w:t>
      </w:r>
    </w:p>
    <w:p w14:paraId="4CEB506B" w14:textId="77777777" w:rsidR="00347903" w:rsidRPr="006152B6" w:rsidRDefault="00347903" w:rsidP="00347903">
      <w:pPr>
        <w:pBdr>
          <w:bottom w:val="double" w:sz="12" w:space="1" w:color="auto"/>
        </w:pBdr>
        <w:tabs>
          <w:tab w:val="left" w:pos="426"/>
          <w:tab w:val="left" w:pos="4395"/>
          <w:tab w:val="left" w:pos="4962"/>
        </w:tabs>
        <w:ind w:left="-284" w:right="-1"/>
        <w:jc w:val="center"/>
        <w:outlineLvl w:val="0"/>
        <w:rPr>
          <w:sz w:val="16"/>
          <w:szCs w:val="16"/>
        </w:rPr>
      </w:pPr>
    </w:p>
    <w:p w14:paraId="657EB722" w14:textId="77777777" w:rsidR="007857F4" w:rsidRDefault="007857F4" w:rsidP="007857F4">
      <w:pPr>
        <w:rPr>
          <w:sz w:val="18"/>
          <w:szCs w:val="18"/>
          <w:lang w:val="uk-UA"/>
        </w:rPr>
      </w:pPr>
    </w:p>
    <w:p w14:paraId="4CEB506C" w14:textId="1F88FDD6" w:rsidR="00347903" w:rsidRPr="007857F4" w:rsidRDefault="007857F4" w:rsidP="007857F4">
      <w:pPr>
        <w:rPr>
          <w:lang w:val="uk-UA"/>
        </w:rPr>
      </w:pPr>
      <w:r w:rsidRPr="007857F4">
        <w:rPr>
          <w:lang w:val="uk-UA"/>
        </w:rPr>
        <w:t>№ 28АУ/01/1у/1/4611 від 03.12.2020</w:t>
      </w:r>
      <w:bookmarkStart w:id="0" w:name="_GoBack"/>
      <w:bookmarkEnd w:id="0"/>
    </w:p>
    <w:p w14:paraId="61FA7073" w14:textId="5121669F" w:rsidR="00D577C6" w:rsidRPr="00D577C6" w:rsidRDefault="00D577C6" w:rsidP="00D577C6">
      <w:pPr>
        <w:tabs>
          <w:tab w:val="left" w:pos="2160"/>
        </w:tabs>
        <w:ind w:firstLine="6663"/>
        <w:rPr>
          <w:rFonts w:eastAsia="MS Mincho"/>
          <w:shd w:val="clear" w:color="auto" w:fill="FFFFFF" w:themeFill="background1"/>
          <w:lang w:val="uk-UA" w:eastAsia="be-BY"/>
        </w:rPr>
      </w:pPr>
      <w:r w:rsidRPr="00D577C6">
        <w:rPr>
          <w:rFonts w:eastAsia="MS Mincho"/>
          <w:shd w:val="clear" w:color="auto" w:fill="FFFFFF" w:themeFill="background1"/>
          <w:lang w:val="uk-UA" w:eastAsia="be-BY"/>
        </w:rPr>
        <w:t>Київська міська рада</w:t>
      </w:r>
    </w:p>
    <w:p w14:paraId="4CEB506E" w14:textId="5FB8D6DA" w:rsidR="00347903" w:rsidRPr="00D577C6" w:rsidRDefault="00347903" w:rsidP="00D577C6">
      <w:pPr>
        <w:keepNext/>
        <w:ind w:right="-108"/>
        <w:outlineLvl w:val="5"/>
        <w:rPr>
          <w:u w:val="single"/>
        </w:rPr>
      </w:pPr>
    </w:p>
    <w:p w14:paraId="4CEB5070" w14:textId="77777777" w:rsidR="00A01A9E" w:rsidRPr="00D577C6" w:rsidRDefault="00A01A9E" w:rsidP="00D577C6">
      <w:pPr>
        <w:rPr>
          <w:rFonts w:eastAsia="MS Mincho"/>
          <w:shd w:val="clear" w:color="auto" w:fill="FFFFFF" w:themeFill="background1"/>
          <w:lang w:val="uk-UA" w:eastAsia="be-BY"/>
        </w:rPr>
      </w:pPr>
    </w:p>
    <w:p w14:paraId="4CEB5071" w14:textId="4B2C2C8F" w:rsidR="00A01A9E" w:rsidRPr="00D577C6" w:rsidRDefault="00A01A9E" w:rsidP="00D577C6">
      <w:pPr>
        <w:rPr>
          <w:rFonts w:eastAsia="MS Mincho"/>
          <w:shd w:val="clear" w:color="auto" w:fill="FFFFFF" w:themeFill="background1"/>
          <w:lang w:val="uk-UA" w:eastAsia="be-BY"/>
        </w:rPr>
      </w:pPr>
      <w:r w:rsidRPr="00D577C6">
        <w:rPr>
          <w:rFonts w:eastAsia="MS Mincho"/>
          <w:shd w:val="clear" w:color="auto" w:fill="FFFFFF" w:themeFill="background1"/>
          <w:lang w:val="uk-UA" w:eastAsia="be-BY"/>
        </w:rPr>
        <w:t>Про інформування споживачів</w:t>
      </w:r>
    </w:p>
    <w:p w14:paraId="4CEB5072" w14:textId="77777777" w:rsidR="00A01A9E" w:rsidRPr="00D577C6" w:rsidRDefault="00A01A9E" w:rsidP="00D577C6">
      <w:pPr>
        <w:rPr>
          <w:rFonts w:eastAsia="MS Mincho"/>
          <w:shd w:val="clear" w:color="auto" w:fill="FFFFFF" w:themeFill="background1"/>
          <w:lang w:val="uk-UA" w:eastAsia="be-BY"/>
        </w:rPr>
      </w:pPr>
    </w:p>
    <w:p w14:paraId="4CEB5073" w14:textId="3FC65F9D" w:rsidR="00A01A9E" w:rsidRPr="00D577C6" w:rsidRDefault="00A01A9E" w:rsidP="00D577C6">
      <w:pPr>
        <w:ind w:firstLine="567"/>
        <w:jc w:val="both"/>
        <w:rPr>
          <w:rFonts w:eastAsia="MS Mincho"/>
          <w:shd w:val="clear" w:color="auto" w:fill="FFFFFF" w:themeFill="background1"/>
          <w:lang w:val="uk-UA" w:eastAsia="be-BY"/>
        </w:rPr>
      </w:pPr>
      <w:r w:rsidRPr="00D577C6">
        <w:rPr>
          <w:rFonts w:eastAsia="MS Mincho"/>
          <w:shd w:val="clear" w:color="auto" w:fill="FFFFFF" w:themeFill="background1"/>
          <w:lang w:val="uk-UA" w:eastAsia="be-BY"/>
        </w:rPr>
        <w:t xml:space="preserve">КП «КИЇВТЕПЛОЕНЕРГО» </w:t>
      </w:r>
      <w:r w:rsidR="000F145F">
        <w:rPr>
          <w:rFonts w:eastAsia="MS Mincho"/>
          <w:shd w:val="clear" w:color="auto" w:fill="FFFFFF" w:themeFill="background1"/>
          <w:lang w:val="uk-UA" w:eastAsia="be-BY"/>
        </w:rPr>
        <w:t xml:space="preserve">(Підприємство) </w:t>
      </w:r>
      <w:r w:rsidRPr="00D577C6">
        <w:rPr>
          <w:rFonts w:eastAsia="MS Mincho"/>
          <w:shd w:val="clear" w:color="auto" w:fill="FFFFFF" w:themeFill="background1"/>
          <w:lang w:val="uk-UA" w:eastAsia="be-BY"/>
        </w:rPr>
        <w:t>здійснено коригування тарифів на</w:t>
      </w:r>
      <w:r w:rsidR="000F145F">
        <w:rPr>
          <w:rFonts w:eastAsia="MS Mincho"/>
          <w:shd w:val="clear" w:color="auto" w:fill="FFFFFF" w:themeFill="background1"/>
          <w:lang w:val="uk-UA" w:eastAsia="be-BY"/>
        </w:rPr>
        <w:t> </w:t>
      </w:r>
      <w:r w:rsidRPr="00D577C6">
        <w:rPr>
          <w:rFonts w:eastAsia="MS Mincho"/>
          <w:shd w:val="clear" w:color="auto" w:fill="FFFFFF" w:themeFill="background1"/>
          <w:lang w:val="uk-UA" w:eastAsia="be-BY"/>
        </w:rPr>
        <w:t>виробництво, транспортування теплової енергії, теплову енергію та комунальні послуги з</w:t>
      </w:r>
      <w:r w:rsidR="000F145F">
        <w:rPr>
          <w:rFonts w:eastAsia="MS Mincho"/>
          <w:shd w:val="clear" w:color="auto" w:fill="FFFFFF" w:themeFill="background1"/>
          <w:lang w:val="uk-UA" w:eastAsia="be-BY"/>
        </w:rPr>
        <w:t> </w:t>
      </w:r>
      <w:r w:rsidRPr="00D577C6">
        <w:rPr>
          <w:rFonts w:eastAsia="MS Mincho"/>
          <w:shd w:val="clear" w:color="auto" w:fill="FFFFFF" w:themeFill="background1"/>
          <w:lang w:val="uk-UA" w:eastAsia="be-BY"/>
        </w:rPr>
        <w:t>постачання теплової енергії і постачання гарячої води, затверджених розпорядженням ВО</w:t>
      </w:r>
      <w:r w:rsidR="000F145F">
        <w:rPr>
          <w:rFonts w:eastAsia="MS Mincho"/>
          <w:shd w:val="clear" w:color="auto" w:fill="FFFFFF" w:themeFill="background1"/>
          <w:lang w:val="uk-UA" w:eastAsia="be-BY"/>
        </w:rPr>
        <w:t> </w:t>
      </w:r>
      <w:r w:rsidRPr="00D577C6">
        <w:rPr>
          <w:rFonts w:eastAsia="MS Mincho"/>
          <w:shd w:val="clear" w:color="auto" w:fill="FFFFFF" w:themeFill="background1"/>
          <w:lang w:val="uk-UA" w:eastAsia="be-BY"/>
        </w:rPr>
        <w:t>КМР (КМДА) від 23.09.2020 № 1487</w:t>
      </w:r>
      <w:r w:rsidR="000F145F">
        <w:rPr>
          <w:rFonts w:eastAsia="MS Mincho"/>
          <w:shd w:val="clear" w:color="auto" w:fill="FFFFFF" w:themeFill="background1"/>
          <w:lang w:val="uk-UA" w:eastAsia="be-BY"/>
        </w:rPr>
        <w:t>. Підприємство</w:t>
      </w:r>
      <w:r w:rsidRPr="00D577C6">
        <w:rPr>
          <w:rFonts w:eastAsia="MS Mincho"/>
          <w:shd w:val="clear" w:color="auto" w:fill="FFFFFF" w:themeFill="background1"/>
          <w:lang w:val="uk-UA" w:eastAsia="be-BY"/>
        </w:rPr>
        <w:t xml:space="preserve"> </w:t>
      </w:r>
      <w:r w:rsidR="000F145F">
        <w:rPr>
          <w:rFonts w:eastAsia="MS Mincho"/>
          <w:shd w:val="clear" w:color="auto" w:fill="FFFFFF" w:themeFill="background1"/>
          <w:lang w:val="uk-UA" w:eastAsia="be-BY"/>
        </w:rPr>
        <w:t xml:space="preserve">після коригування тарифів </w:t>
      </w:r>
      <w:r w:rsidRPr="00D577C6">
        <w:rPr>
          <w:rFonts w:eastAsia="MS Mincho"/>
          <w:shd w:val="clear" w:color="auto" w:fill="FFFFFF" w:themeFill="background1"/>
          <w:lang w:val="uk-UA" w:eastAsia="be-BY"/>
        </w:rPr>
        <w:t>звернулося до Департаменту економіки та інвестицій КМДА щодо встановлення зазначених тарифів для розрахунків із</w:t>
      </w:r>
      <w:r w:rsidR="000F145F">
        <w:rPr>
          <w:rFonts w:eastAsia="MS Mincho"/>
          <w:shd w:val="clear" w:color="auto" w:fill="FFFFFF" w:themeFill="background1"/>
          <w:lang w:val="uk-UA" w:eastAsia="be-BY"/>
        </w:rPr>
        <w:t> </w:t>
      </w:r>
      <w:r w:rsidRPr="00D577C6">
        <w:rPr>
          <w:rFonts w:eastAsia="MS Mincho"/>
          <w:shd w:val="clear" w:color="auto" w:fill="FFFFFF" w:themeFill="background1"/>
          <w:lang w:val="uk-UA" w:eastAsia="be-BY"/>
        </w:rPr>
        <w:t>споживачами категорій «населення», «бюджетні установи», «інші споживачі», «релігійні організації».</w:t>
      </w:r>
    </w:p>
    <w:p w14:paraId="4CEB5074" w14:textId="56D567A4" w:rsidR="00A01A9E" w:rsidRPr="00D577C6" w:rsidRDefault="00A01A9E" w:rsidP="00D577C6">
      <w:pPr>
        <w:ind w:firstLine="567"/>
        <w:jc w:val="both"/>
        <w:rPr>
          <w:rFonts w:eastAsia="MS Mincho"/>
          <w:shd w:val="clear" w:color="auto" w:fill="FFFFFF" w:themeFill="background1"/>
          <w:lang w:val="uk-UA" w:eastAsia="be-BY"/>
        </w:rPr>
      </w:pPr>
      <w:r w:rsidRPr="00D577C6">
        <w:rPr>
          <w:rFonts w:eastAsia="MS Mincho"/>
          <w:shd w:val="clear" w:color="auto" w:fill="FFFFFF" w:themeFill="background1"/>
          <w:lang w:val="uk-UA" w:eastAsia="be-BY"/>
        </w:rPr>
        <w:t xml:space="preserve">Згідно з п. 2 розділу ІІ Порядку інформування споживачів про намір зміни цін/тарифів на комунальні послуги з обґрунтуванням такої необхідності (Порядок), затвердженого наказом Міністерства регіонального розвитку, будівництва та житлово-комунального господарства України від 05.06.2018 № 130, </w:t>
      </w:r>
      <w:r w:rsidRPr="00D577C6">
        <w:rPr>
          <w:shd w:val="clear" w:color="auto" w:fill="FFFFFF"/>
          <w:lang w:val="uk-UA"/>
        </w:rPr>
        <w:t xml:space="preserve">виконавці комунальних послуг </w:t>
      </w:r>
      <w:r w:rsidRPr="00D577C6">
        <w:rPr>
          <w:rFonts w:eastAsia="MS Mincho"/>
          <w:shd w:val="clear" w:color="auto" w:fill="FFFFFF" w:themeFill="background1"/>
          <w:lang w:val="uk-UA" w:eastAsia="be-BY"/>
        </w:rPr>
        <w:t>протягом п’яти робочих днів з дня подання відповідних розрахунків до органу, уповноваженого встановлювати тарифи, інформують споживачів про намір встановити тарифи за</w:t>
      </w:r>
      <w:r w:rsidR="00D577C6">
        <w:rPr>
          <w:rFonts w:eastAsia="MS Mincho"/>
          <w:shd w:val="clear" w:color="auto" w:fill="FFFFFF" w:themeFill="background1"/>
          <w:lang w:val="en-US" w:eastAsia="be-BY"/>
        </w:rPr>
        <w:t> </w:t>
      </w:r>
      <w:r w:rsidRPr="00D577C6">
        <w:rPr>
          <w:rFonts w:eastAsia="MS Mincho"/>
          <w:shd w:val="clear" w:color="auto" w:fill="FFFFFF" w:themeFill="background1"/>
          <w:lang w:val="uk-UA" w:eastAsia="be-BY"/>
        </w:rPr>
        <w:t xml:space="preserve">визначеними Порядком способами. </w:t>
      </w:r>
    </w:p>
    <w:p w14:paraId="4CEB5075" w14:textId="53DEA2C2" w:rsidR="00A01A9E" w:rsidRPr="00D577C6" w:rsidRDefault="00A01A9E" w:rsidP="00D577C6">
      <w:pPr>
        <w:ind w:firstLine="567"/>
        <w:jc w:val="both"/>
        <w:rPr>
          <w:rFonts w:eastAsia="MS Mincho"/>
          <w:shd w:val="clear" w:color="auto" w:fill="FFFFFF" w:themeFill="background1"/>
          <w:lang w:val="uk-UA" w:eastAsia="be-BY"/>
        </w:rPr>
      </w:pPr>
      <w:r w:rsidRPr="00D577C6">
        <w:rPr>
          <w:rFonts w:eastAsia="MS Mincho"/>
          <w:shd w:val="clear" w:color="auto" w:fill="FFFFFF" w:themeFill="background1"/>
          <w:lang w:val="uk-UA" w:eastAsia="be-BY"/>
        </w:rPr>
        <w:t>З огляду на викладене та на виконання вимог чинного законодавства КП</w:t>
      </w:r>
      <w:r w:rsidR="00D577C6">
        <w:rPr>
          <w:rFonts w:eastAsia="MS Mincho"/>
          <w:shd w:val="clear" w:color="auto" w:fill="FFFFFF" w:themeFill="background1"/>
          <w:lang w:val="en-US" w:eastAsia="be-BY"/>
        </w:rPr>
        <w:t> </w:t>
      </w:r>
      <w:r w:rsidRPr="00D577C6">
        <w:rPr>
          <w:rFonts w:eastAsia="MS Mincho"/>
          <w:shd w:val="clear" w:color="auto" w:fill="FFFFFF" w:themeFill="background1"/>
          <w:lang w:val="uk-UA" w:eastAsia="be-BY"/>
        </w:rPr>
        <w:t>«КИЇВТЕПЛОЕНЕРГО» просить розмістити відповідну інформацію</w:t>
      </w:r>
      <w:r w:rsidR="002021B9">
        <w:rPr>
          <w:rFonts w:eastAsia="MS Mincho"/>
          <w:shd w:val="clear" w:color="auto" w:fill="FFFFFF" w:themeFill="background1"/>
          <w:lang w:val="uk-UA" w:eastAsia="be-BY"/>
        </w:rPr>
        <w:t>, наведену в </w:t>
      </w:r>
      <w:r w:rsidR="00D577C6">
        <w:rPr>
          <w:rFonts w:eastAsia="MS Mincho"/>
          <w:shd w:val="clear" w:color="auto" w:fill="FFFFFF" w:themeFill="background1"/>
          <w:lang w:val="uk-UA" w:eastAsia="be-BY"/>
        </w:rPr>
        <w:t>дода</w:t>
      </w:r>
      <w:r w:rsidR="002021B9">
        <w:rPr>
          <w:rFonts w:eastAsia="MS Mincho"/>
          <w:shd w:val="clear" w:color="auto" w:fill="FFFFFF" w:themeFill="background1"/>
          <w:lang w:val="uk-UA" w:eastAsia="be-BY"/>
        </w:rPr>
        <w:t>тку,</w:t>
      </w:r>
      <w:r w:rsidRPr="00D577C6">
        <w:rPr>
          <w:rFonts w:eastAsia="MS Mincho"/>
          <w:shd w:val="clear" w:color="auto" w:fill="FFFFFF" w:themeFill="background1"/>
          <w:lang w:val="uk-UA" w:eastAsia="be-BY"/>
        </w:rPr>
        <w:t xml:space="preserve"> не пізніше 04.12.2020 на офіційному вебсайті органу місцевого самоврядування та</w:t>
      </w:r>
      <w:r w:rsidR="000F145F">
        <w:rPr>
          <w:shd w:val="clear" w:color="auto" w:fill="FFFFFF"/>
          <w:lang w:val="uk-UA"/>
        </w:rPr>
        <w:t> </w:t>
      </w:r>
      <w:r w:rsidRPr="00D577C6">
        <w:rPr>
          <w:shd w:val="clear" w:color="auto" w:fill="FFFFFF"/>
          <w:lang w:val="uk-UA"/>
        </w:rPr>
        <w:t>на</w:t>
      </w:r>
      <w:r w:rsidR="002021B9">
        <w:rPr>
          <w:shd w:val="clear" w:color="auto" w:fill="FFFFFF"/>
          <w:lang w:val="uk-UA"/>
        </w:rPr>
        <w:t> </w:t>
      </w:r>
      <w:r w:rsidRPr="00D577C6">
        <w:rPr>
          <w:shd w:val="clear" w:color="auto" w:fill="FFFFFF"/>
          <w:lang w:val="uk-UA"/>
        </w:rPr>
        <w:t>інформаційних стендах біля адміністративних будинків органів місцевого самоврядування.</w:t>
      </w:r>
    </w:p>
    <w:p w14:paraId="4CEB5076" w14:textId="5C2BE93E" w:rsidR="00A01A9E" w:rsidRPr="00D577C6" w:rsidRDefault="00D577C6" w:rsidP="00D577C6">
      <w:pPr>
        <w:ind w:firstLine="567"/>
        <w:jc w:val="both"/>
        <w:rPr>
          <w:rFonts w:eastAsia="MS Mincho"/>
          <w:shd w:val="clear" w:color="auto" w:fill="FFFFFF" w:themeFill="background1"/>
          <w:lang w:val="uk-UA" w:eastAsia="be-BY"/>
        </w:rPr>
      </w:pPr>
      <w:r>
        <w:rPr>
          <w:rFonts w:eastAsia="MS Mincho"/>
          <w:shd w:val="clear" w:color="auto" w:fill="FFFFFF" w:themeFill="background1"/>
          <w:lang w:val="uk-UA" w:eastAsia="be-BY"/>
        </w:rPr>
        <w:t>Зважаючи на те</w:t>
      </w:r>
      <w:r w:rsidR="00A01A9E" w:rsidRPr="00D577C6">
        <w:rPr>
          <w:rFonts w:eastAsia="MS Mincho"/>
          <w:shd w:val="clear" w:color="auto" w:fill="FFFFFF" w:themeFill="background1"/>
          <w:lang w:val="uk-UA" w:eastAsia="be-BY"/>
        </w:rPr>
        <w:t xml:space="preserve">, що пропозиції та зауваження до </w:t>
      </w:r>
      <w:proofErr w:type="spellStart"/>
      <w:r w:rsidR="00A01A9E" w:rsidRPr="00D577C6">
        <w:rPr>
          <w:rFonts w:eastAsia="MS Mincho"/>
          <w:shd w:val="clear" w:color="auto" w:fill="FFFFFF" w:themeFill="background1"/>
          <w:lang w:val="uk-UA" w:eastAsia="be-BY"/>
        </w:rPr>
        <w:t>про</w:t>
      </w:r>
      <w:r>
        <w:rPr>
          <w:rFonts w:eastAsia="MS Mincho"/>
          <w:shd w:val="clear" w:color="auto" w:fill="FFFFFF" w:themeFill="background1"/>
          <w:lang w:val="uk-UA" w:eastAsia="be-BY"/>
        </w:rPr>
        <w:t>є</w:t>
      </w:r>
      <w:r w:rsidR="00A01A9E" w:rsidRPr="00D577C6">
        <w:rPr>
          <w:rFonts w:eastAsia="MS Mincho"/>
          <w:shd w:val="clear" w:color="auto" w:fill="FFFFFF" w:themeFill="background1"/>
          <w:lang w:val="uk-UA" w:eastAsia="be-BY"/>
        </w:rPr>
        <w:t>кту</w:t>
      </w:r>
      <w:proofErr w:type="spellEnd"/>
      <w:r w:rsidR="00A01A9E" w:rsidRPr="00D577C6">
        <w:rPr>
          <w:rFonts w:eastAsia="MS Mincho"/>
          <w:shd w:val="clear" w:color="auto" w:fill="FFFFFF" w:themeFill="background1"/>
          <w:lang w:val="uk-UA" w:eastAsia="be-BY"/>
        </w:rPr>
        <w:t xml:space="preserve"> тарифів </w:t>
      </w:r>
      <w:proofErr w:type="spellStart"/>
      <w:r w:rsidR="00A01A9E" w:rsidRPr="00D577C6">
        <w:rPr>
          <w:rFonts w:eastAsia="MS Mincho"/>
          <w:shd w:val="clear" w:color="auto" w:fill="FFFFFF" w:themeFill="background1"/>
          <w:lang w:val="uk-UA" w:eastAsia="be-BY"/>
        </w:rPr>
        <w:t>прийматимуться</w:t>
      </w:r>
      <w:proofErr w:type="spellEnd"/>
      <w:r w:rsidR="00A01A9E" w:rsidRPr="00D577C6">
        <w:rPr>
          <w:rFonts w:eastAsia="MS Mincho"/>
          <w:shd w:val="clear" w:color="auto" w:fill="FFFFFF" w:themeFill="background1"/>
          <w:lang w:val="uk-UA" w:eastAsia="be-BY"/>
        </w:rPr>
        <w:t xml:space="preserve"> упродовж 7 календарних днів з 04.12.2020, інформацію, надану в додатку, просимо залишити для ознайомлення споживачів до 11.12.2020 включно.</w:t>
      </w:r>
    </w:p>
    <w:p w14:paraId="4CEB5077" w14:textId="77777777" w:rsidR="00A01A9E" w:rsidRPr="00D577C6" w:rsidRDefault="00A01A9E" w:rsidP="00D577C6">
      <w:pPr>
        <w:ind w:firstLine="567"/>
        <w:rPr>
          <w:rFonts w:eastAsia="MS Mincho"/>
          <w:shd w:val="clear" w:color="auto" w:fill="FFFFFF" w:themeFill="background1"/>
          <w:lang w:val="uk-UA" w:eastAsia="be-BY"/>
        </w:rPr>
      </w:pPr>
    </w:p>
    <w:p w14:paraId="4CEB5078" w14:textId="77777777" w:rsidR="00A01A9E" w:rsidRPr="00D577C6" w:rsidRDefault="00A01A9E" w:rsidP="00D577C6">
      <w:pPr>
        <w:rPr>
          <w:rStyle w:val="rvts0"/>
          <w:lang w:val="uk-UA"/>
        </w:rPr>
      </w:pPr>
      <w:r w:rsidRPr="00D577C6">
        <w:rPr>
          <w:rStyle w:val="rvts0"/>
          <w:lang w:val="uk-UA"/>
        </w:rPr>
        <w:t>Додаток: на 1 арк. в 1 прим.</w:t>
      </w:r>
    </w:p>
    <w:p w14:paraId="4CEB5079" w14:textId="77777777" w:rsidR="00A01A9E" w:rsidRPr="00D577C6" w:rsidRDefault="00A01A9E" w:rsidP="00D577C6">
      <w:pPr>
        <w:rPr>
          <w:lang w:val="uk-UA"/>
        </w:rPr>
      </w:pPr>
    </w:p>
    <w:p w14:paraId="4CEB507A" w14:textId="77777777" w:rsidR="00A01A9E" w:rsidRPr="00D577C6" w:rsidRDefault="00A01A9E" w:rsidP="00D577C6">
      <w:pPr>
        <w:rPr>
          <w:lang w:val="uk-UA"/>
        </w:rPr>
      </w:pPr>
    </w:p>
    <w:p w14:paraId="4CEB507B" w14:textId="6F9F521A" w:rsidR="0052116D" w:rsidRPr="00D577C6" w:rsidRDefault="00A01A9E" w:rsidP="00D577C6">
      <w:r w:rsidRPr="00D577C6">
        <w:rPr>
          <w:lang w:val="uk-UA"/>
        </w:rPr>
        <w:t xml:space="preserve">Директор                                                                                       </w:t>
      </w:r>
      <w:r w:rsidR="00D577C6" w:rsidRPr="002021B9">
        <w:t xml:space="preserve">      </w:t>
      </w:r>
      <w:r w:rsidRPr="00D577C6">
        <w:rPr>
          <w:lang w:val="uk-UA"/>
        </w:rPr>
        <w:t xml:space="preserve">      </w:t>
      </w:r>
      <w:r w:rsidR="00D577C6" w:rsidRPr="002021B9">
        <w:t xml:space="preserve">             </w:t>
      </w:r>
      <w:r w:rsidRPr="00D577C6">
        <w:rPr>
          <w:lang w:val="uk-UA"/>
        </w:rPr>
        <w:t xml:space="preserve">      Вячеслав БІНД</w:t>
      </w:r>
    </w:p>
    <w:p w14:paraId="4CEB507F" w14:textId="4240C638" w:rsidR="00A01A9E" w:rsidRPr="00D577C6" w:rsidRDefault="00A01A9E" w:rsidP="0052116D">
      <w:pPr>
        <w:rPr>
          <w:sz w:val="32"/>
          <w:szCs w:val="28"/>
        </w:rPr>
      </w:pPr>
    </w:p>
    <w:p w14:paraId="05A62901" w14:textId="77777777" w:rsidR="00D577C6" w:rsidRPr="00D577C6" w:rsidRDefault="00D577C6" w:rsidP="0052116D">
      <w:pPr>
        <w:rPr>
          <w:sz w:val="32"/>
          <w:szCs w:val="28"/>
          <w:lang w:val="uk-UA"/>
        </w:rPr>
      </w:pPr>
    </w:p>
    <w:p w14:paraId="4CEB5080" w14:textId="77777777" w:rsidR="00A01A9E" w:rsidRPr="00D577C6" w:rsidRDefault="00A01A9E" w:rsidP="0052116D">
      <w:pPr>
        <w:rPr>
          <w:sz w:val="32"/>
          <w:szCs w:val="28"/>
          <w:lang w:val="uk-UA"/>
        </w:rPr>
      </w:pPr>
    </w:p>
    <w:p w14:paraId="4CEB5081" w14:textId="10D79CCE" w:rsidR="00A01A9E" w:rsidRPr="00D577C6" w:rsidRDefault="00A01A9E" w:rsidP="0052116D">
      <w:pPr>
        <w:rPr>
          <w:sz w:val="32"/>
          <w:szCs w:val="28"/>
          <w:lang w:val="uk-UA"/>
        </w:rPr>
      </w:pPr>
    </w:p>
    <w:p w14:paraId="6D8434B4" w14:textId="03E6DEF2" w:rsidR="00D577C6" w:rsidRDefault="00D577C6" w:rsidP="0052116D">
      <w:pPr>
        <w:rPr>
          <w:sz w:val="32"/>
          <w:szCs w:val="28"/>
          <w:lang w:val="uk-UA"/>
        </w:rPr>
      </w:pPr>
    </w:p>
    <w:p w14:paraId="32B83C93" w14:textId="77777777" w:rsidR="00D577C6" w:rsidRDefault="00D577C6" w:rsidP="0052116D">
      <w:pPr>
        <w:rPr>
          <w:sz w:val="32"/>
          <w:szCs w:val="28"/>
          <w:lang w:val="uk-UA"/>
        </w:rPr>
      </w:pPr>
    </w:p>
    <w:p w14:paraId="4CEB5082" w14:textId="77777777" w:rsidR="00A01A9E" w:rsidRDefault="00A01A9E" w:rsidP="0052116D">
      <w:pPr>
        <w:rPr>
          <w:sz w:val="32"/>
          <w:szCs w:val="28"/>
          <w:lang w:val="uk-UA"/>
        </w:rPr>
      </w:pPr>
    </w:p>
    <w:p w14:paraId="4CEB5083" w14:textId="77777777" w:rsidR="0052116D" w:rsidRPr="001E0C2D" w:rsidRDefault="0052116D" w:rsidP="0052116D">
      <w:pPr>
        <w:pStyle w:val="af2"/>
        <w:rPr>
          <w:rFonts w:ascii="Times New Roman" w:hAnsi="Times New Roman" w:cs="Times New Roman"/>
          <w:sz w:val="20"/>
          <w:szCs w:val="24"/>
          <w:lang w:val="ru-RU"/>
        </w:rPr>
      </w:pPr>
      <w:r w:rsidRPr="00BE3F4C">
        <w:rPr>
          <w:rFonts w:ascii="Times New Roman" w:hAnsi="Times New Roman" w:cs="Times New Roman"/>
          <w:sz w:val="20"/>
          <w:szCs w:val="24"/>
        </w:rPr>
        <w:t>Альона Цяпко</w:t>
      </w:r>
    </w:p>
    <w:p w14:paraId="4CEB5085" w14:textId="2BDE7913" w:rsidR="0052116D" w:rsidRPr="00D577C6" w:rsidRDefault="0052116D" w:rsidP="00D577C6">
      <w:pPr>
        <w:pStyle w:val="af2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Олеся Самойленко 207 60 </w:t>
      </w:r>
      <w:r w:rsidRPr="00BE3F4C">
        <w:rPr>
          <w:rFonts w:ascii="Times New Roman" w:hAnsi="Times New Roman" w:cs="Times New Roman"/>
          <w:sz w:val="20"/>
          <w:szCs w:val="24"/>
        </w:rPr>
        <w:t>59</w:t>
      </w:r>
    </w:p>
    <w:sectPr w:rsidR="0052116D" w:rsidRPr="00D577C6" w:rsidSect="00D577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82CB2"/>
    <w:multiLevelType w:val="hybridMultilevel"/>
    <w:tmpl w:val="AA4A77CE"/>
    <w:lvl w:ilvl="0" w:tplc="C78CB95C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54592EAA"/>
    <w:multiLevelType w:val="hybridMultilevel"/>
    <w:tmpl w:val="C65C49E4"/>
    <w:lvl w:ilvl="0" w:tplc="A840431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DEF6F7E"/>
    <w:multiLevelType w:val="hybridMultilevel"/>
    <w:tmpl w:val="47C84FD8"/>
    <w:lvl w:ilvl="0" w:tplc="E024567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35F7EB3"/>
    <w:multiLevelType w:val="hybridMultilevel"/>
    <w:tmpl w:val="327ADE88"/>
    <w:lvl w:ilvl="0" w:tplc="8C042176">
      <w:numFmt w:val="bullet"/>
      <w:lvlText w:val="-"/>
      <w:lvlJc w:val="left"/>
      <w:pPr>
        <w:ind w:left="31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abstractNum w:abstractNumId="4">
    <w:nsid w:val="751569E4"/>
    <w:multiLevelType w:val="hybridMultilevel"/>
    <w:tmpl w:val="72F20700"/>
    <w:lvl w:ilvl="0" w:tplc="515C9A3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B1D6D2B"/>
    <w:multiLevelType w:val="hybridMultilevel"/>
    <w:tmpl w:val="B9A0CB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F633CDD"/>
    <w:multiLevelType w:val="hybridMultilevel"/>
    <w:tmpl w:val="929AA1C8"/>
    <w:lvl w:ilvl="0" w:tplc="39E46C9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47"/>
    <w:rsid w:val="00015865"/>
    <w:rsid w:val="00016B12"/>
    <w:rsid w:val="00031C11"/>
    <w:rsid w:val="00040275"/>
    <w:rsid w:val="00040784"/>
    <w:rsid w:val="000459DD"/>
    <w:rsid w:val="000537B0"/>
    <w:rsid w:val="00065940"/>
    <w:rsid w:val="0007143E"/>
    <w:rsid w:val="00075CD8"/>
    <w:rsid w:val="000A6FBE"/>
    <w:rsid w:val="000A75DE"/>
    <w:rsid w:val="000C2DCC"/>
    <w:rsid w:val="000E0735"/>
    <w:rsid w:val="000F0A03"/>
    <w:rsid w:val="000F0FBB"/>
    <w:rsid w:val="000F145F"/>
    <w:rsid w:val="00107D55"/>
    <w:rsid w:val="001178F7"/>
    <w:rsid w:val="00117BA7"/>
    <w:rsid w:val="00120780"/>
    <w:rsid w:val="00121DC7"/>
    <w:rsid w:val="001300D9"/>
    <w:rsid w:val="0013052F"/>
    <w:rsid w:val="0013417A"/>
    <w:rsid w:val="001428C8"/>
    <w:rsid w:val="00150F52"/>
    <w:rsid w:val="00156447"/>
    <w:rsid w:val="0015685D"/>
    <w:rsid w:val="00160F9D"/>
    <w:rsid w:val="00171EB1"/>
    <w:rsid w:val="0017689A"/>
    <w:rsid w:val="001909F9"/>
    <w:rsid w:val="001A21D5"/>
    <w:rsid w:val="001A7671"/>
    <w:rsid w:val="001C01FB"/>
    <w:rsid w:val="001D4E2F"/>
    <w:rsid w:val="001D6275"/>
    <w:rsid w:val="001E1497"/>
    <w:rsid w:val="001E1510"/>
    <w:rsid w:val="001F0592"/>
    <w:rsid w:val="001F4360"/>
    <w:rsid w:val="001F5AA5"/>
    <w:rsid w:val="001F7038"/>
    <w:rsid w:val="002021B9"/>
    <w:rsid w:val="0020776D"/>
    <w:rsid w:val="00211547"/>
    <w:rsid w:val="002142AA"/>
    <w:rsid w:val="002144B5"/>
    <w:rsid w:val="00215847"/>
    <w:rsid w:val="00216046"/>
    <w:rsid w:val="002362AE"/>
    <w:rsid w:val="002428C3"/>
    <w:rsid w:val="00243125"/>
    <w:rsid w:val="00245DCA"/>
    <w:rsid w:val="002535AB"/>
    <w:rsid w:val="00255E1C"/>
    <w:rsid w:val="00256AA7"/>
    <w:rsid w:val="0026137D"/>
    <w:rsid w:val="002851D7"/>
    <w:rsid w:val="00292830"/>
    <w:rsid w:val="002955FE"/>
    <w:rsid w:val="002A31E8"/>
    <w:rsid w:val="002A3307"/>
    <w:rsid w:val="002A3FF2"/>
    <w:rsid w:val="002B4E78"/>
    <w:rsid w:val="002C0035"/>
    <w:rsid w:val="002C01BB"/>
    <w:rsid w:val="002D16AB"/>
    <w:rsid w:val="002D7477"/>
    <w:rsid w:val="002F1CE7"/>
    <w:rsid w:val="00306A37"/>
    <w:rsid w:val="00307C69"/>
    <w:rsid w:val="00323EFF"/>
    <w:rsid w:val="00324B25"/>
    <w:rsid w:val="003346C1"/>
    <w:rsid w:val="00347903"/>
    <w:rsid w:val="00351941"/>
    <w:rsid w:val="00356E6F"/>
    <w:rsid w:val="00360CB5"/>
    <w:rsid w:val="0036386F"/>
    <w:rsid w:val="00374C3C"/>
    <w:rsid w:val="00381C51"/>
    <w:rsid w:val="00391B48"/>
    <w:rsid w:val="00393820"/>
    <w:rsid w:val="003B3E08"/>
    <w:rsid w:val="003B7EBF"/>
    <w:rsid w:val="003D0CD7"/>
    <w:rsid w:val="003D7881"/>
    <w:rsid w:val="003E1917"/>
    <w:rsid w:val="003E3D0C"/>
    <w:rsid w:val="003F0A40"/>
    <w:rsid w:val="0040450B"/>
    <w:rsid w:val="00410849"/>
    <w:rsid w:val="00413484"/>
    <w:rsid w:val="0041734E"/>
    <w:rsid w:val="00424F95"/>
    <w:rsid w:val="004255D0"/>
    <w:rsid w:val="00431B4D"/>
    <w:rsid w:val="0045433F"/>
    <w:rsid w:val="00466853"/>
    <w:rsid w:val="00467477"/>
    <w:rsid w:val="00471BE2"/>
    <w:rsid w:val="00474DE7"/>
    <w:rsid w:val="00475901"/>
    <w:rsid w:val="004827C6"/>
    <w:rsid w:val="00482ECF"/>
    <w:rsid w:val="00483464"/>
    <w:rsid w:val="0048528F"/>
    <w:rsid w:val="004B2966"/>
    <w:rsid w:val="004C05C4"/>
    <w:rsid w:val="004C1F47"/>
    <w:rsid w:val="004D0288"/>
    <w:rsid w:val="004E16B2"/>
    <w:rsid w:val="004E7DCA"/>
    <w:rsid w:val="004F1D46"/>
    <w:rsid w:val="005039BB"/>
    <w:rsid w:val="00504BCB"/>
    <w:rsid w:val="0052116D"/>
    <w:rsid w:val="005346EB"/>
    <w:rsid w:val="00546A0C"/>
    <w:rsid w:val="00547E43"/>
    <w:rsid w:val="00553852"/>
    <w:rsid w:val="0057428C"/>
    <w:rsid w:val="0058396D"/>
    <w:rsid w:val="00584F87"/>
    <w:rsid w:val="005924F1"/>
    <w:rsid w:val="005C3734"/>
    <w:rsid w:val="005C3841"/>
    <w:rsid w:val="005D2BE5"/>
    <w:rsid w:val="005E60A4"/>
    <w:rsid w:val="00607243"/>
    <w:rsid w:val="00621443"/>
    <w:rsid w:val="00622C86"/>
    <w:rsid w:val="006533A4"/>
    <w:rsid w:val="0065527D"/>
    <w:rsid w:val="0066449A"/>
    <w:rsid w:val="0066773D"/>
    <w:rsid w:val="006721A7"/>
    <w:rsid w:val="00673DF1"/>
    <w:rsid w:val="006760BB"/>
    <w:rsid w:val="00685276"/>
    <w:rsid w:val="00685DAE"/>
    <w:rsid w:val="00690696"/>
    <w:rsid w:val="00692564"/>
    <w:rsid w:val="006A6A0A"/>
    <w:rsid w:val="006B597E"/>
    <w:rsid w:val="006C3E0A"/>
    <w:rsid w:val="006C5074"/>
    <w:rsid w:val="006D5826"/>
    <w:rsid w:val="006E276A"/>
    <w:rsid w:val="006E318A"/>
    <w:rsid w:val="006E7DB7"/>
    <w:rsid w:val="0072159C"/>
    <w:rsid w:val="0074108E"/>
    <w:rsid w:val="007422C3"/>
    <w:rsid w:val="00747FD0"/>
    <w:rsid w:val="00755F73"/>
    <w:rsid w:val="00757206"/>
    <w:rsid w:val="00757AE9"/>
    <w:rsid w:val="00763A15"/>
    <w:rsid w:val="007642F7"/>
    <w:rsid w:val="007658C5"/>
    <w:rsid w:val="00775F58"/>
    <w:rsid w:val="00783CE6"/>
    <w:rsid w:val="007857F4"/>
    <w:rsid w:val="0078654B"/>
    <w:rsid w:val="00786610"/>
    <w:rsid w:val="00786F8C"/>
    <w:rsid w:val="007A3F6C"/>
    <w:rsid w:val="007B06AB"/>
    <w:rsid w:val="007B1EAF"/>
    <w:rsid w:val="007D3EB9"/>
    <w:rsid w:val="007E1772"/>
    <w:rsid w:val="007E7F8F"/>
    <w:rsid w:val="00802E48"/>
    <w:rsid w:val="0080499E"/>
    <w:rsid w:val="00811543"/>
    <w:rsid w:val="008162D9"/>
    <w:rsid w:val="00816F08"/>
    <w:rsid w:val="008245B7"/>
    <w:rsid w:val="008263A4"/>
    <w:rsid w:val="00830AF1"/>
    <w:rsid w:val="00833B5A"/>
    <w:rsid w:val="008375BB"/>
    <w:rsid w:val="00847FD0"/>
    <w:rsid w:val="0086766B"/>
    <w:rsid w:val="00883D27"/>
    <w:rsid w:val="00887646"/>
    <w:rsid w:val="008C2F57"/>
    <w:rsid w:val="008C6646"/>
    <w:rsid w:val="008D3ADE"/>
    <w:rsid w:val="008D7561"/>
    <w:rsid w:val="008D7C38"/>
    <w:rsid w:val="008E23C1"/>
    <w:rsid w:val="008E6346"/>
    <w:rsid w:val="008F1178"/>
    <w:rsid w:val="008F52B3"/>
    <w:rsid w:val="008F77F3"/>
    <w:rsid w:val="00922CF8"/>
    <w:rsid w:val="00927616"/>
    <w:rsid w:val="00932B6D"/>
    <w:rsid w:val="00941750"/>
    <w:rsid w:val="00950354"/>
    <w:rsid w:val="00953014"/>
    <w:rsid w:val="00960986"/>
    <w:rsid w:val="009659F1"/>
    <w:rsid w:val="009753B3"/>
    <w:rsid w:val="00983AE7"/>
    <w:rsid w:val="00986B53"/>
    <w:rsid w:val="009958D0"/>
    <w:rsid w:val="00997322"/>
    <w:rsid w:val="009A1AF0"/>
    <w:rsid w:val="009A1B95"/>
    <w:rsid w:val="009A21D3"/>
    <w:rsid w:val="009A405D"/>
    <w:rsid w:val="009A566A"/>
    <w:rsid w:val="009A76F7"/>
    <w:rsid w:val="009B2270"/>
    <w:rsid w:val="009B4928"/>
    <w:rsid w:val="009C4122"/>
    <w:rsid w:val="009E050F"/>
    <w:rsid w:val="00A01A9E"/>
    <w:rsid w:val="00A12DAE"/>
    <w:rsid w:val="00A13890"/>
    <w:rsid w:val="00A1415E"/>
    <w:rsid w:val="00A322A5"/>
    <w:rsid w:val="00A3374F"/>
    <w:rsid w:val="00A456BD"/>
    <w:rsid w:val="00A46410"/>
    <w:rsid w:val="00A54167"/>
    <w:rsid w:val="00A65B77"/>
    <w:rsid w:val="00A6663E"/>
    <w:rsid w:val="00A70B9A"/>
    <w:rsid w:val="00A77B76"/>
    <w:rsid w:val="00A812DA"/>
    <w:rsid w:val="00A81F95"/>
    <w:rsid w:val="00A908E8"/>
    <w:rsid w:val="00A95121"/>
    <w:rsid w:val="00A97D21"/>
    <w:rsid w:val="00AB1228"/>
    <w:rsid w:val="00AD10F4"/>
    <w:rsid w:val="00AD6089"/>
    <w:rsid w:val="00AE1A22"/>
    <w:rsid w:val="00AE510E"/>
    <w:rsid w:val="00AE6D02"/>
    <w:rsid w:val="00B05E46"/>
    <w:rsid w:val="00B26D36"/>
    <w:rsid w:val="00B30201"/>
    <w:rsid w:val="00B32830"/>
    <w:rsid w:val="00B406C5"/>
    <w:rsid w:val="00B40947"/>
    <w:rsid w:val="00B41EC2"/>
    <w:rsid w:val="00B46362"/>
    <w:rsid w:val="00B544BD"/>
    <w:rsid w:val="00B602A5"/>
    <w:rsid w:val="00B61EF8"/>
    <w:rsid w:val="00B65698"/>
    <w:rsid w:val="00B75F2C"/>
    <w:rsid w:val="00B81CC6"/>
    <w:rsid w:val="00B861FA"/>
    <w:rsid w:val="00B91720"/>
    <w:rsid w:val="00B97BB6"/>
    <w:rsid w:val="00BB1858"/>
    <w:rsid w:val="00BC4863"/>
    <w:rsid w:val="00BD25F1"/>
    <w:rsid w:val="00BE2AE8"/>
    <w:rsid w:val="00BE6D25"/>
    <w:rsid w:val="00BE6FF1"/>
    <w:rsid w:val="00BF6140"/>
    <w:rsid w:val="00BF6662"/>
    <w:rsid w:val="00BF69E1"/>
    <w:rsid w:val="00C00A93"/>
    <w:rsid w:val="00C01F68"/>
    <w:rsid w:val="00C04707"/>
    <w:rsid w:val="00C10C97"/>
    <w:rsid w:val="00C13D79"/>
    <w:rsid w:val="00C157A7"/>
    <w:rsid w:val="00C15EB8"/>
    <w:rsid w:val="00C3332A"/>
    <w:rsid w:val="00C36E89"/>
    <w:rsid w:val="00C37CF8"/>
    <w:rsid w:val="00C37F54"/>
    <w:rsid w:val="00C455A3"/>
    <w:rsid w:val="00C63C44"/>
    <w:rsid w:val="00C76EF5"/>
    <w:rsid w:val="00C84EC6"/>
    <w:rsid w:val="00CA6136"/>
    <w:rsid w:val="00CB0616"/>
    <w:rsid w:val="00CC26A3"/>
    <w:rsid w:val="00CC663A"/>
    <w:rsid w:val="00CD28ED"/>
    <w:rsid w:val="00CD35A5"/>
    <w:rsid w:val="00CF2FA2"/>
    <w:rsid w:val="00D03548"/>
    <w:rsid w:val="00D05515"/>
    <w:rsid w:val="00D21894"/>
    <w:rsid w:val="00D47048"/>
    <w:rsid w:val="00D577C6"/>
    <w:rsid w:val="00D61514"/>
    <w:rsid w:val="00D67BC3"/>
    <w:rsid w:val="00D71B0E"/>
    <w:rsid w:val="00D72433"/>
    <w:rsid w:val="00D8468C"/>
    <w:rsid w:val="00D919EE"/>
    <w:rsid w:val="00D91F04"/>
    <w:rsid w:val="00D93043"/>
    <w:rsid w:val="00DB7047"/>
    <w:rsid w:val="00DC0AC7"/>
    <w:rsid w:val="00DC19EE"/>
    <w:rsid w:val="00DC3C7D"/>
    <w:rsid w:val="00DC70ED"/>
    <w:rsid w:val="00DD469D"/>
    <w:rsid w:val="00DD4D18"/>
    <w:rsid w:val="00DE48BB"/>
    <w:rsid w:val="00DE60C7"/>
    <w:rsid w:val="00DF2D1E"/>
    <w:rsid w:val="00DF6269"/>
    <w:rsid w:val="00E2237E"/>
    <w:rsid w:val="00E55132"/>
    <w:rsid w:val="00E55980"/>
    <w:rsid w:val="00E56E36"/>
    <w:rsid w:val="00E65E6F"/>
    <w:rsid w:val="00E670ED"/>
    <w:rsid w:val="00E7356C"/>
    <w:rsid w:val="00E74E28"/>
    <w:rsid w:val="00E77A38"/>
    <w:rsid w:val="00E83A8B"/>
    <w:rsid w:val="00E86BF4"/>
    <w:rsid w:val="00E94828"/>
    <w:rsid w:val="00EB189C"/>
    <w:rsid w:val="00EB2F03"/>
    <w:rsid w:val="00EB60E2"/>
    <w:rsid w:val="00EC208F"/>
    <w:rsid w:val="00EC6224"/>
    <w:rsid w:val="00EE47B4"/>
    <w:rsid w:val="00EF15FA"/>
    <w:rsid w:val="00EF6532"/>
    <w:rsid w:val="00F0211E"/>
    <w:rsid w:val="00F03D60"/>
    <w:rsid w:val="00F04C67"/>
    <w:rsid w:val="00F12217"/>
    <w:rsid w:val="00F51EAF"/>
    <w:rsid w:val="00F54869"/>
    <w:rsid w:val="00F56EF4"/>
    <w:rsid w:val="00F572B9"/>
    <w:rsid w:val="00F61CAF"/>
    <w:rsid w:val="00F63411"/>
    <w:rsid w:val="00F71185"/>
    <w:rsid w:val="00F7260B"/>
    <w:rsid w:val="00F75552"/>
    <w:rsid w:val="00F858EE"/>
    <w:rsid w:val="00F862C3"/>
    <w:rsid w:val="00F932FB"/>
    <w:rsid w:val="00FA2FB5"/>
    <w:rsid w:val="00FA7E0B"/>
    <w:rsid w:val="00FA7FAB"/>
    <w:rsid w:val="00FB1D09"/>
    <w:rsid w:val="00FB4BEF"/>
    <w:rsid w:val="00FC08FD"/>
    <w:rsid w:val="00FC278A"/>
    <w:rsid w:val="00FD61CE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5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919EE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0"/>
      <w:lang w:val="ru-RU" w:eastAsia="be-BY"/>
    </w:rPr>
  </w:style>
  <w:style w:type="paragraph" w:styleId="2">
    <w:name w:val="Body Text Indent 2"/>
    <w:basedOn w:val="a3"/>
    <w:link w:val="20"/>
    <w:rsid w:val="00D919EE"/>
  </w:style>
  <w:style w:type="character" w:customStyle="1" w:styleId="20">
    <w:name w:val="Основной текст с отступом 2 Знак"/>
    <w:basedOn w:val="a0"/>
    <w:link w:val="2"/>
    <w:rsid w:val="00D919EE"/>
    <w:rPr>
      <w:rFonts w:ascii="Times New Roman" w:eastAsia="Times New Roman" w:hAnsi="Times New Roman" w:cs="Times New Roman"/>
      <w:sz w:val="24"/>
      <w:szCs w:val="20"/>
      <w:lang w:val="ru-RU" w:eastAsia="be-BY"/>
    </w:rPr>
  </w:style>
  <w:style w:type="character" w:styleId="a4">
    <w:name w:val="Hyperlink"/>
    <w:basedOn w:val="a0"/>
    <w:uiPriority w:val="99"/>
    <w:unhideWhenUsed/>
    <w:rsid w:val="00D919EE"/>
    <w:rPr>
      <w:color w:val="0000FF"/>
      <w:u w:val="single"/>
    </w:rPr>
  </w:style>
  <w:style w:type="character" w:customStyle="1" w:styleId="rvts0">
    <w:name w:val="rvts0"/>
    <w:basedOn w:val="a0"/>
    <w:rsid w:val="00D919EE"/>
  </w:style>
  <w:style w:type="paragraph" w:styleId="a5">
    <w:name w:val="Body Text"/>
    <w:basedOn w:val="a"/>
    <w:link w:val="a6"/>
    <w:uiPriority w:val="99"/>
    <w:unhideWhenUsed/>
    <w:rsid w:val="00DB70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B70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866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610"/>
    <w:rPr>
      <w:rFonts w:ascii="Tahoma" w:eastAsia="Times New Roman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C01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7356C"/>
    <w:pPr>
      <w:ind w:left="720"/>
      <w:contextualSpacing/>
    </w:pPr>
  </w:style>
  <w:style w:type="paragraph" w:customStyle="1" w:styleId="ab">
    <w:name w:val="Нормальний текст"/>
    <w:basedOn w:val="a"/>
    <w:rsid w:val="005346E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gmail-msolistparagraph">
    <w:name w:val="gmail-msolistparagraph"/>
    <w:basedOn w:val="a"/>
    <w:rsid w:val="00F51EAF"/>
    <w:pPr>
      <w:spacing w:before="100" w:beforeAutospacing="1" w:after="100" w:afterAutospacing="1"/>
    </w:pPr>
    <w:rPr>
      <w:rFonts w:eastAsiaTheme="minorHAnsi"/>
    </w:rPr>
  </w:style>
  <w:style w:type="character" w:styleId="ac">
    <w:name w:val="Strong"/>
    <w:basedOn w:val="a0"/>
    <w:uiPriority w:val="22"/>
    <w:qFormat/>
    <w:rsid w:val="00D67BC3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62144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144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214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144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144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2">
    <w:name w:val="No Spacing"/>
    <w:uiPriority w:val="1"/>
    <w:qFormat/>
    <w:rsid w:val="005211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919EE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0"/>
      <w:lang w:val="ru-RU" w:eastAsia="be-BY"/>
    </w:rPr>
  </w:style>
  <w:style w:type="paragraph" w:styleId="2">
    <w:name w:val="Body Text Indent 2"/>
    <w:basedOn w:val="a3"/>
    <w:link w:val="20"/>
    <w:rsid w:val="00D919EE"/>
  </w:style>
  <w:style w:type="character" w:customStyle="1" w:styleId="20">
    <w:name w:val="Основной текст с отступом 2 Знак"/>
    <w:basedOn w:val="a0"/>
    <w:link w:val="2"/>
    <w:rsid w:val="00D919EE"/>
    <w:rPr>
      <w:rFonts w:ascii="Times New Roman" w:eastAsia="Times New Roman" w:hAnsi="Times New Roman" w:cs="Times New Roman"/>
      <w:sz w:val="24"/>
      <w:szCs w:val="20"/>
      <w:lang w:val="ru-RU" w:eastAsia="be-BY"/>
    </w:rPr>
  </w:style>
  <w:style w:type="character" w:styleId="a4">
    <w:name w:val="Hyperlink"/>
    <w:basedOn w:val="a0"/>
    <w:uiPriority w:val="99"/>
    <w:unhideWhenUsed/>
    <w:rsid w:val="00D919EE"/>
    <w:rPr>
      <w:color w:val="0000FF"/>
      <w:u w:val="single"/>
    </w:rPr>
  </w:style>
  <w:style w:type="character" w:customStyle="1" w:styleId="rvts0">
    <w:name w:val="rvts0"/>
    <w:basedOn w:val="a0"/>
    <w:rsid w:val="00D919EE"/>
  </w:style>
  <w:style w:type="paragraph" w:styleId="a5">
    <w:name w:val="Body Text"/>
    <w:basedOn w:val="a"/>
    <w:link w:val="a6"/>
    <w:uiPriority w:val="99"/>
    <w:unhideWhenUsed/>
    <w:rsid w:val="00DB70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B70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866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610"/>
    <w:rPr>
      <w:rFonts w:ascii="Tahoma" w:eastAsia="Times New Roman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C01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7356C"/>
    <w:pPr>
      <w:ind w:left="720"/>
      <w:contextualSpacing/>
    </w:pPr>
  </w:style>
  <w:style w:type="paragraph" w:customStyle="1" w:styleId="ab">
    <w:name w:val="Нормальний текст"/>
    <w:basedOn w:val="a"/>
    <w:rsid w:val="005346E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gmail-msolistparagraph">
    <w:name w:val="gmail-msolistparagraph"/>
    <w:basedOn w:val="a"/>
    <w:rsid w:val="00F51EAF"/>
    <w:pPr>
      <w:spacing w:before="100" w:beforeAutospacing="1" w:after="100" w:afterAutospacing="1"/>
    </w:pPr>
    <w:rPr>
      <w:rFonts w:eastAsiaTheme="minorHAnsi"/>
    </w:rPr>
  </w:style>
  <w:style w:type="character" w:styleId="ac">
    <w:name w:val="Strong"/>
    <w:basedOn w:val="a0"/>
    <w:uiPriority w:val="22"/>
    <w:qFormat/>
    <w:rsid w:val="00D67BC3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62144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144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214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144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144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2">
    <w:name w:val="No Spacing"/>
    <w:uiPriority w:val="1"/>
    <w:qFormat/>
    <w:rsid w:val="00521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680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0510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8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6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3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13282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6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80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6783873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4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98D0B7C07389A4E8E68B6715B174D7F" ma:contentTypeVersion="3" ma:contentTypeDescription="Створення нового документа." ma:contentTypeScope="" ma:versionID="8f0e0a30adc1af9ee9fb81bbc28ba78b">
  <xsd:schema xmlns:xsd="http://www.w3.org/2001/XMLSchema" xmlns:xs="http://www.w3.org/2001/XMLSchema" xmlns:p="http://schemas.microsoft.com/office/2006/metadata/properties" xmlns:ns2="ba5b8ff1-a1d7-4e80-8fe6-d13c3b5b35fc" targetNamespace="http://schemas.microsoft.com/office/2006/metadata/properties" ma:root="true" ma:fieldsID="4895c904c9701bb70ada46cc6dbec252" ns2:_="">
    <xsd:import namespace="ba5b8ff1-a1d7-4e80-8fe6-d13c3b5b35fc"/>
    <xsd:element name="properties">
      <xsd:complexType>
        <xsd:sequence>
          <xsd:element name="documentManagement">
            <xsd:complexType>
              <xsd:all>
                <xsd:element ref="ns2:Answer" minOccurs="0"/>
                <xsd:element ref="ns2:AnswerID" minOccurs="0"/>
                <xsd:element ref="ns2:RegNumber" minOccurs="0"/>
                <xsd:element ref="ns2:Reg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b8ff1-a1d7-4e80-8fe6-d13c3b5b35fc" elementFormDefault="qualified">
    <xsd:import namespace="http://schemas.microsoft.com/office/2006/documentManagement/types"/>
    <xsd:import namespace="http://schemas.microsoft.com/office/infopath/2007/PartnerControls"/>
    <xsd:element name="Answer" ma:index="8" nillable="true" ma:displayName="Відповідь" ma:internalName="Answer">
      <xsd:simpleType>
        <xsd:restriction base="dms:Note"/>
      </xsd:simpleType>
    </xsd:element>
    <xsd:element name="AnswerID" ma:index="9" nillable="true" ma:displayName="AnswerID" ma:internalName="AnswerID">
      <xsd:simpleType>
        <xsd:restriction base="dms:Text">
          <xsd:maxLength value="255"/>
        </xsd:restriction>
      </xsd:simpleType>
    </xsd:element>
    <xsd:element name="RegNumber" ma:index="10" nillable="true" ma:displayName="Реєстраційний номер" ma:internalName="RegNumber">
      <xsd:simpleType>
        <xsd:restriction base="dms:Text">
          <xsd:maxLength value="255"/>
        </xsd:restriction>
      </xsd:simpleType>
    </xsd:element>
    <xsd:element name="RegDate" ma:index="11" nillable="true" ma:displayName="Дата реєстрації" ma:format="DateOnly" ma:internalName="RegDate">
      <xsd:simpleType>
        <xsd:restriction base="dms:DateTime"/>
      </xsd:simpleType>
    </xsd:element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Number xmlns="ba5b8ff1-a1d7-4e80-8fe6-d13c3b5b35fc">28АУ/01/1у/1/4611</RegNumber>
    <AnswerID xmlns="ba5b8ff1-a1d7-4e80-8fe6-d13c3b5b35fc" xsi:nil="true"/>
    <RegDate xmlns="ba5b8ff1-a1d7-4e80-8fe6-d13c3b5b35fc">2020-12-03T11:01:55+00:00</RegDate>
    <Answer xmlns="ba5b8ff1-a1d7-4e80-8fe6-d13c3b5b35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3A27-A76F-4768-B2FD-985D9BFC3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b8ff1-a1d7-4e80-8fe6-d13c3b5b3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2351EE-5787-4B58-91A3-68A0465AB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B9AA2-C415-46D3-8A13-01E6AEDC95E3}">
  <ds:schemaRefs>
    <ds:schemaRef ds:uri="http://schemas.microsoft.com/office/2006/metadata/properties"/>
    <ds:schemaRef ds:uri="http://schemas.microsoft.com/office/infopath/2007/PartnerControls"/>
    <ds:schemaRef ds:uri="ba5b8ff1-a1d7-4e80-8fe6-d13c3b5b35fc"/>
  </ds:schemaRefs>
</ds:datastoreItem>
</file>

<file path=customXml/itemProps4.xml><?xml version="1.0" encoding="utf-8"?>
<ds:datastoreItem xmlns:ds="http://schemas.openxmlformats.org/officeDocument/2006/customXml" ds:itemID="{FE15E7B5-0A4D-4350-B9A4-10971F47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Відділ організаційного забезпечення АУ КТЕ - E-Docs</cp:lastModifiedBy>
  <cp:revision>2</cp:revision>
  <cp:lastPrinted>2020-01-31T08:49:00Z</cp:lastPrinted>
  <dcterms:created xsi:type="dcterms:W3CDTF">2020-12-03T13:00:00Z</dcterms:created>
  <dcterms:modified xsi:type="dcterms:W3CDTF">2020-12-03T13:00:00Z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0x010100198D0B7C07389A4E8E68B6715B174D7F</vt:lpwstr>
  </property>
  <property fmtid="{D5CDD505-2E9C-101B-9397-08002B2CF9AE}" pid="3" name="_docset_NoMedatataSyncRequired">
    <vt:lpwstr>False</vt:lpwstr>
  </property>
</Properties>
</file>