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31" w:rsidRDefault="002C6D31" w:rsidP="002C6D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</w:t>
      </w:r>
    </w:p>
    <w:p w:rsidR="002C6D31" w:rsidRDefault="002C6D31" w:rsidP="002C6D31">
      <w:pPr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</w:t>
      </w:r>
    </w:p>
    <w:p w:rsidR="002C6D31" w:rsidRDefault="002C6D31" w:rsidP="002C6D31">
      <w:pPr>
        <w:spacing w:after="60"/>
        <w:ind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розміру бюджетного призначення, очікуваної вартості предмета закупівлі</w:t>
      </w:r>
    </w:p>
    <w:p w:rsidR="002C6D31" w:rsidRDefault="002C6D31" w:rsidP="002C6D31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(відповідно до пункту 4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 </w:t>
      </w:r>
      <w:r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2C6D31" w:rsidRDefault="002C6D31" w:rsidP="002C6D31">
      <w:pPr>
        <w:spacing w:after="6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омп’ютерна техніка (системний блок в комплекті з клавіатурою та мишою)(</w:t>
      </w:r>
      <w:r>
        <w:rPr>
          <w:rFonts w:ascii="Times New Roman" w:hAnsi="Times New Roman"/>
          <w:b/>
          <w:caps/>
          <w:sz w:val="28"/>
          <w:szCs w:val="28"/>
        </w:rPr>
        <w:t>ДК 021:2015-30210000-4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noProof/>
          <w:sz w:val="28"/>
          <w:szCs w:val="28"/>
        </w:rPr>
        <w:t>Машини для обробки даних (апаратна частина)</w:t>
      </w:r>
      <w:r>
        <w:rPr>
          <w:rFonts w:ascii="Times New Roman" w:hAnsi="Times New Roman"/>
          <w:b/>
          <w:caps/>
          <w:sz w:val="28"/>
          <w:szCs w:val="28"/>
        </w:rPr>
        <w:t xml:space="preserve">». </w:t>
      </w:r>
    </w:p>
    <w:p w:rsidR="002C6D31" w:rsidRDefault="002C6D31" w:rsidP="002C6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Ідентифікатор закупівлі:</w:t>
      </w:r>
      <w:r>
        <w:rPr>
          <w:rFonts w:ascii="Times New Roman" w:hAnsi="Times New Roman"/>
          <w:color w:val="555555"/>
          <w:sz w:val="28"/>
          <w:szCs w:val="28"/>
          <w:shd w:val="clear" w:color="auto" w:fill="F3F7FA"/>
        </w:rPr>
        <w:t xml:space="preserve">  </w:t>
      </w:r>
      <w:r>
        <w:rPr>
          <w:rFonts w:ascii="Times New Roman" w:hAnsi="Times New Roman"/>
          <w:b/>
          <w:bCs/>
          <w:color w:val="555555"/>
          <w:sz w:val="28"/>
          <w:szCs w:val="28"/>
          <w:shd w:val="clear" w:color="auto" w:fill="F3F7FA"/>
        </w:rPr>
        <w:t>UA-2024-10-03-011762-a</w:t>
      </w:r>
    </w:p>
    <w:p w:rsidR="002C6D31" w:rsidRDefault="002C6D31" w:rsidP="002C6D31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6D31" w:rsidRDefault="002C6D31" w:rsidP="002C6D31">
      <w:pPr>
        <w:spacing w:after="0"/>
        <w:jc w:val="center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1. </w:t>
      </w:r>
      <w:r>
        <w:rPr>
          <w:rFonts w:ascii="Times New Roman" w:hAnsi="Times New Roman"/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технічних та якісних характеристик предмета закупівлі:</w:t>
      </w:r>
    </w:p>
    <w:p w:rsidR="002C6D31" w:rsidRDefault="002C6D31" w:rsidP="002C6D31">
      <w:pPr>
        <w:pStyle w:val="Standard"/>
        <w:widowControl/>
        <w:shd w:val="clear" w:color="auto" w:fill="FFFFFF"/>
        <w:tabs>
          <w:tab w:val="left" w:pos="426"/>
        </w:tabs>
        <w:jc w:val="both"/>
      </w:pPr>
      <w:r>
        <w:rPr>
          <w:rFonts w:ascii="Times New Roman" w:hAnsi="Times New Roman"/>
          <w:color w:val="1D1D1B"/>
          <w:sz w:val="28"/>
          <w:szCs w:val="28"/>
        </w:rPr>
        <w:t>Технічні та якісні характеристики на закупівлю</w:t>
      </w:r>
      <w:r>
        <w:rPr>
          <w:rFonts w:ascii="Times New Roman" w:hAnsi="Times New Roman"/>
          <w:color w:val="1D1D1B"/>
          <w:sz w:val="28"/>
          <w:szCs w:val="28"/>
          <w:lang w:val="uk-UA"/>
        </w:rPr>
        <w:t xml:space="preserve"> 10 одиниць</w:t>
      </w:r>
      <w:r>
        <w:rPr>
          <w:rFonts w:ascii="Times New Roman" w:hAnsi="Times New Roman"/>
          <w:color w:val="1D1D1B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комп’ютерної техніки (ноутбуки) (ДК 021:2015-30210000-4 «Машини для обробки даних (апаратна частина)»</w:t>
      </w:r>
      <w:r>
        <w:rPr>
          <w:rFonts w:ascii="Times New Roman" w:hAnsi="Times New Roman"/>
          <w:color w:val="1D1D1B"/>
          <w:sz w:val="28"/>
          <w:szCs w:val="28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lang w:val="uk-UA"/>
        </w:rPr>
        <w:t xml:space="preserve">визначені відповідно до потреб замовника та </w:t>
      </w:r>
      <w:r>
        <w:rPr>
          <w:rFonts w:ascii="Times New Roman" w:hAnsi="Times New Roman"/>
          <w:sz w:val="28"/>
          <w:szCs w:val="28"/>
        </w:rPr>
        <w:t>зазначаються у відповідному додатку до тендерної документації, де конкретизуються вимоги до товару.</w:t>
      </w:r>
    </w:p>
    <w:p w:rsidR="002C6D31" w:rsidRDefault="002C6D31" w:rsidP="002C6D31">
      <w:pPr>
        <w:pStyle w:val="a4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2. </w:t>
      </w:r>
      <w:r>
        <w:rPr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розміру бюджетного призначення:</w:t>
      </w:r>
    </w:p>
    <w:p w:rsidR="002C6D31" w:rsidRDefault="002C6D31" w:rsidP="002C6D31">
      <w:pPr>
        <w:spacing w:after="120"/>
        <w:jc w:val="both"/>
      </w:pPr>
      <w:r>
        <w:rPr>
          <w:rFonts w:ascii="Times New Roman" w:hAnsi="Times New Roman"/>
          <w:sz w:val="28"/>
          <w:szCs w:val="28"/>
        </w:rPr>
        <w:t>Розмір бюджетного призначення</w:t>
      </w:r>
      <w:r>
        <w:rPr>
          <w:rFonts w:ascii="Times New Roman" w:hAnsi="Times New Roman"/>
          <w:color w:val="1D1D1B"/>
          <w:sz w:val="28"/>
          <w:szCs w:val="28"/>
        </w:rPr>
        <w:t xml:space="preserve"> на 2024 рік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</w:rPr>
        <w:t>для закупівлі</w:t>
      </w:r>
      <w:r>
        <w:rPr>
          <w:rFonts w:ascii="Times New Roman" w:hAnsi="Times New Roman"/>
          <w:bCs/>
          <w:sz w:val="28"/>
          <w:szCs w:val="28"/>
        </w:rPr>
        <w:t xml:space="preserve"> комп’ютерної техніки (ноутбуків)</w:t>
      </w:r>
      <w:r>
        <w:rPr>
          <w:rFonts w:ascii="Times New Roman" w:hAnsi="Times New Roman"/>
          <w:color w:val="1D1D1B"/>
          <w:sz w:val="28"/>
          <w:szCs w:val="28"/>
        </w:rPr>
        <w:t xml:space="preserve"> відповідає</w:t>
      </w:r>
      <w:r>
        <w:rPr>
          <w:rFonts w:ascii="Times New Roman" w:hAnsi="Times New Roman"/>
          <w:sz w:val="28"/>
          <w:szCs w:val="28"/>
        </w:rPr>
        <w:t xml:space="preserve"> розрахунку видатків Департаменту.</w:t>
      </w:r>
    </w:p>
    <w:p w:rsidR="002C6D31" w:rsidRDefault="002C6D31" w:rsidP="002C6D31">
      <w:pPr>
        <w:pStyle w:val="a4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3. </w:t>
      </w:r>
      <w:r>
        <w:rPr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очікуваної вартості предмета закупівлі:</w:t>
      </w:r>
    </w:p>
    <w:p w:rsidR="002C6D31" w:rsidRDefault="002C6D31" w:rsidP="002C6D31">
      <w:pPr>
        <w:spacing w:before="60" w:after="60" w:line="360" w:lineRule="atLeast"/>
        <w:ind w:firstLine="539"/>
        <w:jc w:val="both"/>
      </w:pPr>
      <w:r>
        <w:rPr>
          <w:rFonts w:ascii="Times New Roman" w:hAnsi="Times New Roman"/>
          <w:color w:val="1D1D1B"/>
          <w:sz w:val="28"/>
          <w:szCs w:val="28"/>
        </w:rPr>
        <w:t>Закупівля</w:t>
      </w:r>
      <w:r>
        <w:rPr>
          <w:rFonts w:ascii="Times New Roman" w:hAnsi="Times New Roman"/>
          <w:bCs/>
          <w:sz w:val="28"/>
          <w:szCs w:val="28"/>
        </w:rPr>
        <w:t xml:space="preserve"> комп’ютерної техніки (ноутбуків)</w:t>
      </w:r>
      <w:r>
        <w:rPr>
          <w:rFonts w:ascii="Times New Roman" w:hAnsi="Times New Roman"/>
          <w:color w:val="1D1D1B"/>
          <w:sz w:val="28"/>
          <w:szCs w:val="28"/>
        </w:rPr>
        <w:t xml:space="preserve"> проводиться на очікувану вартість </w:t>
      </w:r>
      <w:r>
        <w:rPr>
          <w:rFonts w:ascii="Times New Roman" w:hAnsi="Times New Roman"/>
          <w:b/>
          <w:color w:val="1D1D1B"/>
          <w:sz w:val="28"/>
          <w:szCs w:val="28"/>
        </w:rPr>
        <w:t>196920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,00 </w:t>
      </w:r>
      <w:r>
        <w:rPr>
          <w:rFonts w:ascii="Times New Roman" w:hAnsi="Times New Roman"/>
          <w:b/>
          <w:color w:val="1D1D1B"/>
          <w:sz w:val="28"/>
          <w:szCs w:val="28"/>
        </w:rPr>
        <w:t>грн</w:t>
      </w:r>
      <w:r>
        <w:rPr>
          <w:rFonts w:ascii="Times New Roman" w:hAnsi="Times New Roman"/>
          <w:color w:val="1D1D1B"/>
          <w:sz w:val="28"/>
          <w:szCs w:val="28"/>
        </w:rPr>
        <w:t xml:space="preserve"> в межах затверджених бюджетних асигнувань на 2024 рік.</w:t>
      </w:r>
    </w:p>
    <w:p w:rsidR="002C6D31" w:rsidRDefault="002C6D31" w:rsidP="002C6D31">
      <w:pPr>
        <w:pStyle w:val="Default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Визначення очікуваної вартості предмета закупівлі здійснювалось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методом порівняння ринкових цін. Для отримання розрахункової середньоринкової вартості предмету закупівлі здійснено моніторинг ринку зазначених товарів на інтернет-ресурсах, у тому числі в електронній системі закупівель «Прозоро», а також шляхом отримання цінових пропозицій. </w:t>
      </w:r>
    </w:p>
    <w:p w:rsidR="009E2F77" w:rsidRDefault="002C6D31">
      <w:bookmarkStart w:id="0" w:name="_GoBack"/>
      <w:bookmarkEnd w:id="0"/>
    </w:p>
    <w:sectPr w:rsidR="009E2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6"/>
    <w:rsid w:val="00201837"/>
    <w:rsid w:val="002C6D31"/>
    <w:rsid w:val="00B019C8"/>
    <w:rsid w:val="00C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84BE4-5FCE-43BC-A71F-2E2E280D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31"/>
    <w:pPr>
      <w:spacing w:line="25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D3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2C6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C6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2C6D31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Сергійчук Юлія Олександрівна</dc:creator>
  <cp:keywords/>
  <dc:description/>
  <cp:lastModifiedBy>Сергійчук Юлія Олександрівна</cp:lastModifiedBy>
  <cp:revision>2</cp:revision>
  <dcterms:created xsi:type="dcterms:W3CDTF">2024-10-08T08:15:00Z</dcterms:created>
  <dcterms:modified xsi:type="dcterms:W3CDTF">2024-10-08T08:15:00Z</dcterms:modified>
</cp:coreProperties>
</file>