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EFA4D" w14:textId="77777777" w:rsidR="004058E5" w:rsidRPr="00A15B8E" w:rsidRDefault="004058E5" w:rsidP="00A15B8E">
      <w:pPr>
        <w:pStyle w:val="30"/>
        <w:shd w:val="clear" w:color="auto" w:fill="auto"/>
        <w:spacing w:after="0" w:line="240" w:lineRule="auto"/>
        <w:ind w:firstLine="426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A15B8E">
        <w:rPr>
          <w:rFonts w:ascii="Arial Narrow" w:hAnsi="Arial Narrow"/>
          <w:b/>
          <w:sz w:val="28"/>
          <w:szCs w:val="28"/>
        </w:rPr>
        <w:t>ОБҐРУНТУВАННЯ</w:t>
      </w:r>
    </w:p>
    <w:p w14:paraId="0824FD78" w14:textId="77777777" w:rsidR="004058E5" w:rsidRPr="00A15B8E" w:rsidRDefault="004058E5" w:rsidP="00A15B8E">
      <w:pPr>
        <w:spacing w:after="0" w:line="240" w:lineRule="auto"/>
        <w:ind w:firstLine="426"/>
        <w:jc w:val="center"/>
        <w:rPr>
          <w:rStyle w:val="5"/>
          <w:rFonts w:eastAsiaTheme="minorHAnsi"/>
          <w:sz w:val="26"/>
          <w:szCs w:val="26"/>
        </w:rPr>
      </w:pPr>
      <w:r w:rsidRPr="00A15B8E">
        <w:rPr>
          <w:rFonts w:ascii="Times New Roman" w:hAnsi="Times New Roman" w:cs="Times New Roman"/>
          <w:sz w:val="26"/>
          <w:szCs w:val="26"/>
        </w:rPr>
        <w:t>технічних та якісних характеристик предмета закупівлі,</w:t>
      </w:r>
      <w:r w:rsidRPr="00A15B8E">
        <w:rPr>
          <w:rFonts w:ascii="Times New Roman" w:hAnsi="Times New Roman" w:cs="Times New Roman"/>
          <w:sz w:val="26"/>
          <w:szCs w:val="26"/>
        </w:rPr>
        <w:br/>
        <w:t>розміру бюджетного призначення, очікуваної вартості предмета закупівлі:</w:t>
      </w:r>
      <w:r w:rsidRPr="00A15B8E">
        <w:rPr>
          <w:rFonts w:ascii="Times New Roman" w:hAnsi="Times New Roman" w:cs="Times New Roman"/>
          <w:sz w:val="26"/>
          <w:szCs w:val="26"/>
        </w:rPr>
        <w:br/>
      </w:r>
    </w:p>
    <w:p w14:paraId="3A29ED08" w14:textId="77777777" w:rsidR="00653440" w:rsidRPr="00653440" w:rsidRDefault="00653440" w:rsidP="00836F22">
      <w:pPr>
        <w:spacing w:after="0" w:line="240" w:lineRule="auto"/>
        <w:jc w:val="center"/>
        <w:rPr>
          <w:rFonts w:ascii="Arial Rounded MT Bold" w:hAnsi="Arial Rounded MT Bold"/>
          <w:b/>
          <w:i/>
          <w:iCs/>
          <w:color w:val="000000" w:themeColor="text1"/>
        </w:rPr>
      </w:pPr>
      <w:r w:rsidRPr="00653440">
        <w:rPr>
          <w:b/>
          <w:bCs/>
          <w:iCs/>
          <w:color w:val="222222"/>
          <w:sz w:val="28"/>
          <w:szCs w:val="28"/>
          <w:shd w:val="clear" w:color="auto" w:fill="FFFFFF"/>
        </w:rPr>
        <w:t>Проведення</w:t>
      </w:r>
      <w:r w:rsidRPr="00653440">
        <w:rPr>
          <w:rFonts w:ascii="Arial Rounded MT Bold" w:hAnsi="Arial Rounded MT Bold" w:cs="Times New Roman"/>
          <w:b/>
          <w:bCs/>
          <w:iCs/>
          <w:color w:val="222222"/>
          <w:sz w:val="28"/>
          <w:szCs w:val="28"/>
          <w:shd w:val="clear" w:color="auto" w:fill="FFFFFF"/>
        </w:rPr>
        <w:t xml:space="preserve"> </w:t>
      </w:r>
      <w:r w:rsidRPr="00653440">
        <w:rPr>
          <w:b/>
          <w:bCs/>
          <w:iCs/>
          <w:color w:val="222222"/>
          <w:sz w:val="28"/>
          <w:szCs w:val="28"/>
          <w:shd w:val="clear" w:color="auto" w:fill="FFFFFF"/>
        </w:rPr>
        <w:t>навчальних</w:t>
      </w:r>
      <w:r w:rsidRPr="00653440">
        <w:rPr>
          <w:rFonts w:ascii="Arial Rounded MT Bold" w:hAnsi="Arial Rounded MT Bold" w:cs="Times New Roman"/>
          <w:b/>
          <w:bCs/>
          <w:iCs/>
          <w:color w:val="222222"/>
          <w:sz w:val="28"/>
          <w:szCs w:val="28"/>
          <w:shd w:val="clear" w:color="auto" w:fill="FFFFFF"/>
        </w:rPr>
        <w:t xml:space="preserve"> </w:t>
      </w:r>
      <w:r w:rsidRPr="00653440">
        <w:rPr>
          <w:b/>
          <w:bCs/>
          <w:iCs/>
          <w:color w:val="222222"/>
          <w:sz w:val="28"/>
          <w:szCs w:val="28"/>
          <w:shd w:val="clear" w:color="auto" w:fill="FFFFFF"/>
        </w:rPr>
        <w:t>програм</w:t>
      </w:r>
      <w:r w:rsidRPr="00653440">
        <w:rPr>
          <w:rFonts w:ascii="Arial Rounded MT Bold" w:hAnsi="Arial Rounded MT Bold" w:cs="Times New Roman"/>
          <w:b/>
          <w:bCs/>
          <w:iCs/>
          <w:color w:val="222222"/>
          <w:sz w:val="28"/>
          <w:szCs w:val="28"/>
          <w:shd w:val="clear" w:color="auto" w:fill="FFFFFF"/>
        </w:rPr>
        <w:t xml:space="preserve"> </w:t>
      </w:r>
      <w:r w:rsidRPr="00653440">
        <w:rPr>
          <w:b/>
          <w:bCs/>
          <w:iCs/>
          <w:color w:val="222222"/>
          <w:sz w:val="28"/>
          <w:szCs w:val="28"/>
          <w:shd w:val="clear" w:color="auto" w:fill="FFFFFF"/>
        </w:rPr>
        <w:t>для</w:t>
      </w:r>
      <w:r w:rsidRPr="00653440">
        <w:rPr>
          <w:rFonts w:ascii="Arial Rounded MT Bold" w:hAnsi="Arial Rounded MT Bold" w:cs="Times New Roman"/>
          <w:b/>
          <w:bCs/>
          <w:iCs/>
          <w:color w:val="222222"/>
          <w:sz w:val="28"/>
          <w:szCs w:val="28"/>
          <w:shd w:val="clear" w:color="auto" w:fill="FFFFFF"/>
        </w:rPr>
        <w:t xml:space="preserve"> </w:t>
      </w:r>
      <w:r w:rsidRPr="00653440">
        <w:rPr>
          <w:b/>
          <w:bCs/>
          <w:iCs/>
          <w:color w:val="222222"/>
          <w:sz w:val="28"/>
          <w:szCs w:val="28"/>
          <w:shd w:val="clear" w:color="auto" w:fill="FFFFFF"/>
        </w:rPr>
        <w:t>підприємців</w:t>
      </w:r>
      <w:r w:rsidRPr="00653440">
        <w:rPr>
          <w:rFonts w:ascii="Arial Rounded MT Bold" w:hAnsi="Arial Rounded MT Bold" w:cs="Times New Roman"/>
          <w:b/>
          <w:bCs/>
          <w:iCs/>
          <w:color w:val="222222"/>
          <w:sz w:val="28"/>
          <w:szCs w:val="28"/>
          <w:shd w:val="clear" w:color="auto" w:fill="FFFFFF"/>
        </w:rPr>
        <w:t xml:space="preserve"> </w:t>
      </w:r>
      <w:r w:rsidRPr="00653440">
        <w:rPr>
          <w:b/>
          <w:bCs/>
          <w:iCs/>
          <w:color w:val="222222"/>
          <w:sz w:val="28"/>
          <w:szCs w:val="28"/>
          <w:shd w:val="clear" w:color="auto" w:fill="FFFFFF"/>
        </w:rPr>
        <w:t>та</w:t>
      </w:r>
      <w:r w:rsidRPr="00653440">
        <w:rPr>
          <w:rFonts w:ascii="Arial Rounded MT Bold" w:hAnsi="Arial Rounded MT Bold" w:cs="Times New Roman"/>
          <w:b/>
          <w:bCs/>
          <w:iCs/>
          <w:color w:val="222222"/>
          <w:sz w:val="28"/>
          <w:szCs w:val="28"/>
          <w:shd w:val="clear" w:color="auto" w:fill="FFFFFF"/>
        </w:rPr>
        <w:t xml:space="preserve"> </w:t>
      </w:r>
      <w:r w:rsidRPr="00653440">
        <w:rPr>
          <w:b/>
          <w:bCs/>
          <w:iCs/>
          <w:color w:val="222222"/>
          <w:sz w:val="28"/>
          <w:szCs w:val="28"/>
          <w:shd w:val="clear" w:color="auto" w:fill="FFFFFF"/>
        </w:rPr>
        <w:t>промисловців</w:t>
      </w:r>
      <w:r w:rsidRPr="00653440">
        <w:rPr>
          <w:rFonts w:ascii="Arial Rounded MT Bold" w:hAnsi="Arial Rounded MT Bold"/>
          <w:b/>
          <w:i/>
          <w:iCs/>
          <w:color w:val="000000" w:themeColor="text1"/>
        </w:rPr>
        <w:t xml:space="preserve"> </w:t>
      </w:r>
    </w:p>
    <w:p w14:paraId="7BC8C291" w14:textId="666E8D27" w:rsidR="00836F22" w:rsidRPr="00601DE2" w:rsidRDefault="00836F22" w:rsidP="00836F22">
      <w:pPr>
        <w:spacing w:after="0" w:line="240" w:lineRule="auto"/>
        <w:jc w:val="center"/>
        <w:rPr>
          <w:rFonts w:ascii="Arial Narrow" w:hAnsi="Arial Narrow"/>
          <w:i/>
          <w:iCs/>
          <w:color w:val="000000" w:themeColor="text1"/>
        </w:rPr>
      </w:pPr>
      <w:r w:rsidRPr="00601DE2">
        <w:rPr>
          <w:rFonts w:ascii="Arial Narrow" w:hAnsi="Arial Narrow"/>
          <w:i/>
          <w:iCs/>
          <w:color w:val="000000" w:themeColor="text1"/>
        </w:rPr>
        <w:t>(ДК 021:2015 - 80530000-8  Послуги у сфері професійної підготовки)</w:t>
      </w:r>
    </w:p>
    <w:p w14:paraId="3CE59BDA" w14:textId="77777777" w:rsidR="0069251B" w:rsidRDefault="0069251B" w:rsidP="00A42020">
      <w:pPr>
        <w:spacing w:after="0" w:line="240" w:lineRule="auto"/>
        <w:jc w:val="center"/>
        <w:rPr>
          <w:rFonts w:ascii="Arial Black" w:hAnsi="Arial Black" w:cs="Courier New"/>
          <w:b/>
          <w:bCs/>
          <w:sz w:val="26"/>
          <w:szCs w:val="26"/>
        </w:rPr>
      </w:pPr>
    </w:p>
    <w:p w14:paraId="081BC649" w14:textId="5D02CEF1" w:rsidR="004058E5" w:rsidRDefault="004058E5" w:rsidP="00A15B8E">
      <w:pPr>
        <w:spacing w:after="0" w:line="240" w:lineRule="auto"/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836F22">
        <w:rPr>
          <w:rFonts w:ascii="Times New Roman" w:hAnsi="Times New Roman" w:cs="Times New Roman"/>
          <w:b/>
          <w:sz w:val="24"/>
          <w:szCs w:val="24"/>
        </w:rPr>
        <w:t>Вид процедури</w:t>
      </w:r>
      <w:r w:rsidR="00CF7B0E" w:rsidRPr="00836F22">
        <w:rPr>
          <w:rFonts w:ascii="Times New Roman" w:hAnsi="Times New Roman" w:cs="Times New Roman"/>
          <w:sz w:val="24"/>
          <w:szCs w:val="24"/>
        </w:rPr>
        <w:t xml:space="preserve">: </w:t>
      </w:r>
      <w:r w:rsidR="00CF7B0E" w:rsidRPr="00263292">
        <w:rPr>
          <w:rFonts w:ascii="Times New Roman" w:hAnsi="Times New Roman" w:cs="Times New Roman"/>
          <w:i/>
          <w:sz w:val="24"/>
          <w:szCs w:val="24"/>
        </w:rPr>
        <w:t>відкриті торги з О</w:t>
      </w:r>
      <w:r w:rsidRPr="00263292">
        <w:rPr>
          <w:rFonts w:ascii="Times New Roman" w:hAnsi="Times New Roman" w:cs="Times New Roman"/>
          <w:i/>
          <w:sz w:val="24"/>
          <w:szCs w:val="24"/>
        </w:rPr>
        <w:t>собливостями.</w:t>
      </w:r>
    </w:p>
    <w:p w14:paraId="4FC9D721" w14:textId="0D4EF631" w:rsidR="00521ACB" w:rsidRDefault="00521ACB" w:rsidP="00A15B8E">
      <w:pPr>
        <w:spacing w:after="0" w:line="240" w:lineRule="auto"/>
        <w:ind w:firstLine="426"/>
        <w:rPr>
          <w:rFonts w:ascii="Times New Roman" w:hAnsi="Times New Roman" w:cs="Times New Roman"/>
          <w:i/>
          <w:sz w:val="24"/>
          <w:szCs w:val="24"/>
        </w:rPr>
      </w:pPr>
    </w:p>
    <w:p w14:paraId="29476A2D" w14:textId="096F3374" w:rsidR="00521ACB" w:rsidRPr="00263292" w:rsidRDefault="00521ACB" w:rsidP="00A15B8E">
      <w:pPr>
        <w:spacing w:after="0" w:line="240" w:lineRule="auto"/>
        <w:ind w:firstLine="426"/>
        <w:rPr>
          <w:rFonts w:ascii="Times New Roman" w:hAnsi="Times New Roman" w:cs="Times New Roman"/>
          <w:i/>
          <w:sz w:val="24"/>
          <w:szCs w:val="24"/>
        </w:rPr>
      </w:pPr>
      <w:r w:rsidRPr="00521ACB">
        <w:rPr>
          <w:b/>
        </w:rPr>
        <w:t>Ідентифікатор закупівлі:</w:t>
      </w:r>
      <w:r>
        <w:t xml:space="preserve"> </w:t>
      </w:r>
      <w:r w:rsidRPr="00521ACB">
        <w:rPr>
          <w:rFonts w:ascii="Times New Roman" w:hAnsi="Times New Roman" w:cs="Times New Roman"/>
          <w:i/>
          <w:sz w:val="24"/>
          <w:szCs w:val="24"/>
        </w:rPr>
        <w:t>UA-2026-06-29-002121-a</w:t>
      </w:r>
    </w:p>
    <w:p w14:paraId="2C92840F" w14:textId="77777777" w:rsidR="00A15B8E" w:rsidRPr="00836F22" w:rsidRDefault="00A15B8E" w:rsidP="00A15B8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0BE10D5E" w14:textId="77777777" w:rsidR="00E06A9D" w:rsidRPr="00836F22" w:rsidRDefault="00E06A9D" w:rsidP="00CF7B0E">
      <w:pPr>
        <w:pStyle w:val="20"/>
        <w:spacing w:line="240" w:lineRule="auto"/>
        <w:ind w:firstLine="426"/>
        <w:jc w:val="both"/>
        <w:rPr>
          <w:sz w:val="24"/>
          <w:szCs w:val="24"/>
        </w:rPr>
      </w:pPr>
      <w:r w:rsidRPr="00836F22">
        <w:rPr>
          <w:b/>
          <w:sz w:val="24"/>
          <w:szCs w:val="24"/>
        </w:rPr>
        <w:t>Підстава для публікації обґрунтування:</w:t>
      </w:r>
      <w:r w:rsidRPr="00836F22">
        <w:rPr>
          <w:sz w:val="24"/>
          <w:szCs w:val="24"/>
        </w:rPr>
        <w:t xml:space="preserve"> постанова Кабінету Міністрів України від 16.12.2020 </w:t>
      </w:r>
      <w:r w:rsidRPr="00836F22">
        <w:rPr>
          <w:rFonts w:eastAsia="Calibri"/>
          <w:sz w:val="24"/>
          <w:szCs w:val="24"/>
        </w:rPr>
        <w:t xml:space="preserve">№ 1266 «Про внесення змін до постанов Кабінету Міністрів України від 01.08.2013  № 631 “Про затвердження Порядку проведення перевірок </w:t>
      </w:r>
      <w:proofErr w:type="spellStart"/>
      <w:r w:rsidRPr="00836F22">
        <w:rPr>
          <w:rFonts w:eastAsia="Calibri"/>
          <w:sz w:val="24"/>
          <w:szCs w:val="24"/>
        </w:rPr>
        <w:t>закупівель</w:t>
      </w:r>
      <w:proofErr w:type="spellEnd"/>
      <w:r w:rsidRPr="00836F22">
        <w:rPr>
          <w:rFonts w:eastAsia="Calibri"/>
          <w:sz w:val="24"/>
          <w:szCs w:val="24"/>
        </w:rPr>
        <w:t xml:space="preserve"> Державною аудиторською службою, її міжрегіональними територіальними органами і внесення змін до деяких актів Кабінету Міністрів України” та від 11.10.2016 № 710 “Про ефективне використання державних коштів”».</w:t>
      </w:r>
    </w:p>
    <w:p w14:paraId="53CA816D" w14:textId="77777777" w:rsidR="004058E5" w:rsidRPr="00836F22" w:rsidRDefault="004058E5" w:rsidP="00CF7B0E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14:paraId="533E9E3F" w14:textId="620B22D3" w:rsidR="00CF7B0E" w:rsidRPr="00836F22" w:rsidRDefault="00CF7B0E" w:rsidP="0069251B">
      <w:pPr>
        <w:widowControl w:val="0"/>
        <w:tabs>
          <w:tab w:val="left" w:pos="284"/>
          <w:tab w:val="left" w:leader="underscore" w:pos="9332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36F22">
        <w:rPr>
          <w:rFonts w:ascii="Times New Roman" w:hAnsi="Times New Roman" w:cs="Times New Roman"/>
          <w:b/>
          <w:sz w:val="24"/>
          <w:szCs w:val="24"/>
        </w:rPr>
        <w:t>Обґрунтування доцільності закупівлі</w:t>
      </w:r>
      <w:r w:rsidRPr="00836F22">
        <w:rPr>
          <w:rFonts w:ascii="Times New Roman" w:hAnsi="Times New Roman" w:cs="Times New Roman"/>
          <w:sz w:val="24"/>
          <w:szCs w:val="24"/>
        </w:rPr>
        <w:t xml:space="preserve">: </w:t>
      </w:r>
      <w:r w:rsidR="0069251B" w:rsidRPr="00836F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здійснення процедури закупівлі послуги проводиться з метою </w:t>
      </w:r>
      <w:r w:rsidR="008433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</w:t>
      </w:r>
      <w:r w:rsidR="00836F22" w:rsidRPr="006534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ідвищення конкурентоспроможності </w:t>
      </w:r>
      <w:r w:rsidR="00653440" w:rsidRPr="0065344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підприємств, ознайомлення з сучасними інструментами менеджменту, методиками розширення ринків збуту, системним підходом до управління бізнесом, трансформації маркетингової стратегії, оптимізації управління підприємством, тощо </w:t>
      </w:r>
      <w:r w:rsidR="0069251B" w:rsidRPr="00836F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 рамках реалізації виконання заходів Міської цільової програми сприяння розвитку промисловості, підприємництва та споживчого ринку на 2024-2025 роки, затвердженої </w:t>
      </w:r>
      <w:r w:rsidR="0069251B" w:rsidRPr="00A844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рішенням Київської міської ради від 26 березня 2026 року № 364/10831 (із змінами і д</w:t>
      </w:r>
      <w:r w:rsidR="00653440" w:rsidRPr="00A844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оповненнями), а саме підпункту 3.3</w:t>
      </w:r>
      <w:r w:rsidR="00836F22" w:rsidRPr="00A844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69251B" w:rsidRPr="00A844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3440" w:rsidRPr="00A844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69251B" w:rsidRPr="00A844D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Додатку 1.</w:t>
      </w:r>
    </w:p>
    <w:p w14:paraId="77C27FAF" w14:textId="77777777" w:rsidR="0069251B" w:rsidRPr="00836F22" w:rsidRDefault="0069251B" w:rsidP="0069251B">
      <w:pPr>
        <w:widowControl w:val="0"/>
        <w:tabs>
          <w:tab w:val="left" w:pos="284"/>
          <w:tab w:val="left" w:leader="underscore" w:pos="9332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49C57C" w14:textId="77777777" w:rsidR="00211C21" w:rsidRPr="00836F22" w:rsidRDefault="00CF7B0E" w:rsidP="00CF7B0E">
      <w:pPr>
        <w:widowControl w:val="0"/>
        <w:tabs>
          <w:tab w:val="left" w:pos="82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6F22">
        <w:rPr>
          <w:rFonts w:ascii="Times New Roman" w:hAnsi="Times New Roman" w:cs="Times New Roman"/>
          <w:b/>
          <w:sz w:val="24"/>
          <w:szCs w:val="24"/>
        </w:rPr>
        <w:t>Очікувана вартість/розмір бюджетного призначення предмета закупівлі</w:t>
      </w:r>
      <w:r w:rsidRPr="00836F2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3C37D3" w14:textId="535B2B20" w:rsidR="0069251B" w:rsidRPr="00836F22" w:rsidRDefault="00836F22" w:rsidP="0069251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</w:pPr>
      <w:r w:rsidRPr="00836F2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4</w:t>
      </w:r>
      <w:r w:rsidR="006534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4</w:t>
      </w:r>
      <w:r w:rsidR="0069251B" w:rsidRPr="00836F2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0 000,00 грн.  (</w:t>
      </w:r>
      <w:r w:rsidRPr="00836F2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чотириста</w:t>
      </w:r>
      <w:r w:rsidR="0069251B" w:rsidRPr="00836F2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5344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сорок </w:t>
      </w:r>
      <w:r w:rsidR="0069251B" w:rsidRPr="00836F2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тисяч грн. 00 коп.) з ПДВ.</w:t>
      </w:r>
    </w:p>
    <w:p w14:paraId="0A2034A1" w14:textId="6AD82B99" w:rsidR="00CF7B0E" w:rsidRPr="00836F22" w:rsidRDefault="00CF7B0E" w:rsidP="00CF7B0E">
      <w:pPr>
        <w:widowControl w:val="0"/>
        <w:tabs>
          <w:tab w:val="left" w:pos="827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6F22">
        <w:rPr>
          <w:rFonts w:ascii="Times New Roman" w:hAnsi="Times New Roman" w:cs="Times New Roman"/>
          <w:sz w:val="24"/>
          <w:szCs w:val="24"/>
        </w:rPr>
        <w:t xml:space="preserve">Очікувану вартість визначено відповідно до примірної методики визначення очікуваної вартості предмета закупівлі, згідно Наказу Мінекономіки від 18.02.2020 № 275 "ПРО ЗАТВЕРДЖЕННЯ ПРИМІРНОЇ МЕТОДИКИ ВИЗНАЧЕННЯ ОЧІКУВАНОЇ ВАРТОСТІ ПРЕДМЕТА ЗАКУПІВЛІ", шляхом аналізу вартості, умов і строків надання послуг з аналогічних </w:t>
      </w:r>
      <w:proofErr w:type="spellStart"/>
      <w:r w:rsidRPr="00836F22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Pr="00836F22">
        <w:rPr>
          <w:rFonts w:ascii="Times New Roman" w:hAnsi="Times New Roman" w:cs="Times New Roman"/>
          <w:sz w:val="24"/>
          <w:szCs w:val="24"/>
        </w:rPr>
        <w:t xml:space="preserve">, що здійснювались Замовником у минулі роки та на підставі отриманих </w:t>
      </w:r>
      <w:r w:rsidR="00211C21" w:rsidRPr="00836F22">
        <w:rPr>
          <w:rFonts w:ascii="Times New Roman" w:hAnsi="Times New Roman" w:cs="Times New Roman"/>
          <w:sz w:val="24"/>
          <w:szCs w:val="24"/>
        </w:rPr>
        <w:t xml:space="preserve">цінових пропозицій </w:t>
      </w:r>
      <w:r w:rsidRPr="00836F22">
        <w:rPr>
          <w:rFonts w:ascii="Times New Roman" w:hAnsi="Times New Roman" w:cs="Times New Roman"/>
          <w:sz w:val="24"/>
          <w:szCs w:val="24"/>
        </w:rPr>
        <w:t xml:space="preserve">від </w:t>
      </w:r>
      <w:r w:rsidR="00211C21" w:rsidRPr="00836F22">
        <w:rPr>
          <w:rFonts w:ascii="Times New Roman" w:hAnsi="Times New Roman" w:cs="Times New Roman"/>
          <w:sz w:val="24"/>
          <w:szCs w:val="24"/>
        </w:rPr>
        <w:t>надавачів аналогічних послуг</w:t>
      </w:r>
      <w:r w:rsidRPr="00836F22">
        <w:rPr>
          <w:rFonts w:ascii="Times New Roman" w:hAnsi="Times New Roman" w:cs="Times New Roman"/>
          <w:sz w:val="24"/>
          <w:szCs w:val="24"/>
        </w:rPr>
        <w:t>, аналіз</w:t>
      </w:r>
      <w:r w:rsidRPr="00836F2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36F22">
        <w:rPr>
          <w:rFonts w:ascii="Times New Roman" w:hAnsi="Times New Roman" w:cs="Times New Roman"/>
          <w:sz w:val="24"/>
          <w:szCs w:val="24"/>
        </w:rPr>
        <w:t xml:space="preserve">та опрацювання отриманих </w:t>
      </w:r>
      <w:r w:rsidR="00211C21" w:rsidRPr="00836F22">
        <w:rPr>
          <w:rFonts w:ascii="Times New Roman" w:hAnsi="Times New Roman" w:cs="Times New Roman"/>
          <w:sz w:val="24"/>
          <w:szCs w:val="24"/>
        </w:rPr>
        <w:t>комерційних</w:t>
      </w:r>
      <w:r w:rsidRPr="00836F22">
        <w:rPr>
          <w:rFonts w:ascii="Times New Roman" w:hAnsi="Times New Roman" w:cs="Times New Roman"/>
          <w:sz w:val="24"/>
          <w:szCs w:val="24"/>
        </w:rPr>
        <w:t xml:space="preserve"> пропозицій</w:t>
      </w:r>
      <w:r w:rsidR="00211C21" w:rsidRPr="00836F22">
        <w:rPr>
          <w:rFonts w:ascii="Times New Roman" w:hAnsi="Times New Roman" w:cs="Times New Roman"/>
          <w:sz w:val="24"/>
          <w:szCs w:val="24"/>
        </w:rPr>
        <w:t xml:space="preserve"> методом порівняння ринкових цін</w:t>
      </w:r>
      <w:r w:rsidRPr="00836F22">
        <w:rPr>
          <w:rFonts w:ascii="Times New Roman" w:hAnsi="Times New Roman" w:cs="Times New Roman"/>
          <w:sz w:val="24"/>
          <w:szCs w:val="24"/>
        </w:rPr>
        <w:t>.</w:t>
      </w:r>
    </w:p>
    <w:p w14:paraId="108FC767" w14:textId="77777777" w:rsidR="00CF7B0E" w:rsidRPr="00836F22" w:rsidRDefault="00CF7B0E" w:rsidP="00836F22">
      <w:pPr>
        <w:widowControl w:val="0"/>
        <w:tabs>
          <w:tab w:val="left" w:pos="284"/>
          <w:tab w:val="left" w:leader="underscore" w:pos="9332"/>
        </w:tabs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14:paraId="66AC8BA4" w14:textId="497B608B" w:rsidR="00653440" w:rsidRDefault="00CF7B0E" w:rsidP="00836F2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6F22">
        <w:rPr>
          <w:rFonts w:ascii="Times New Roman" w:hAnsi="Times New Roman" w:cs="Times New Roman"/>
          <w:b/>
          <w:sz w:val="24"/>
          <w:szCs w:val="24"/>
        </w:rPr>
        <w:t>Обґрунтування якісних характеристик закупівлі</w:t>
      </w:r>
      <w:r w:rsidRPr="00836F22">
        <w:rPr>
          <w:rFonts w:ascii="Times New Roman" w:hAnsi="Times New Roman" w:cs="Times New Roman"/>
          <w:sz w:val="24"/>
          <w:szCs w:val="24"/>
        </w:rPr>
        <w:t xml:space="preserve">: </w:t>
      </w:r>
      <w:r w:rsidR="009F302A" w:rsidRPr="00836F22">
        <w:rPr>
          <w:rFonts w:ascii="Times New Roman" w:hAnsi="Times New Roman" w:cs="Times New Roman"/>
          <w:sz w:val="24"/>
          <w:szCs w:val="24"/>
        </w:rPr>
        <w:t xml:space="preserve">якісні характеристики предмета закупівлі визначено з урахуванням потреб Замовника, сформованих за </w:t>
      </w:r>
      <w:r w:rsidR="0069251B" w:rsidRPr="00836F22">
        <w:rPr>
          <w:rFonts w:ascii="Times New Roman" w:hAnsi="Times New Roman" w:cs="Times New Roman"/>
          <w:sz w:val="24"/>
          <w:szCs w:val="24"/>
        </w:rPr>
        <w:t>підсумками проаналізованих результатів аналогічного досвіду</w:t>
      </w:r>
      <w:r w:rsidR="00836F22" w:rsidRPr="00836F22">
        <w:rPr>
          <w:rFonts w:ascii="Times New Roman" w:hAnsi="Times New Roman" w:cs="Times New Roman"/>
          <w:sz w:val="24"/>
          <w:szCs w:val="24"/>
        </w:rPr>
        <w:t xml:space="preserve"> </w:t>
      </w:r>
      <w:r w:rsidR="00A8680F">
        <w:rPr>
          <w:rFonts w:ascii="Times New Roman" w:hAnsi="Times New Roman" w:cs="Times New Roman"/>
          <w:sz w:val="24"/>
          <w:szCs w:val="24"/>
        </w:rPr>
        <w:t>під час проведення</w:t>
      </w:r>
      <w:r w:rsidR="00836F22" w:rsidRPr="00836F22">
        <w:rPr>
          <w:rFonts w:ascii="Times New Roman" w:hAnsi="Times New Roman" w:cs="Times New Roman"/>
          <w:sz w:val="24"/>
          <w:szCs w:val="24"/>
        </w:rPr>
        <w:t xml:space="preserve"> </w:t>
      </w:r>
      <w:r w:rsidR="00653440">
        <w:rPr>
          <w:rFonts w:ascii="Times New Roman" w:hAnsi="Times New Roman" w:cs="Times New Roman"/>
          <w:sz w:val="24"/>
          <w:szCs w:val="24"/>
        </w:rPr>
        <w:t>навчальних програм для підприємців та промисловців</w:t>
      </w:r>
      <w:r w:rsidR="00A8680F">
        <w:rPr>
          <w:rFonts w:ascii="Times New Roman" w:hAnsi="Times New Roman" w:cs="Times New Roman"/>
          <w:sz w:val="24"/>
          <w:szCs w:val="24"/>
        </w:rPr>
        <w:t>. Такі програми спрямовані на</w:t>
      </w:r>
      <w:r w:rsidR="00A8680F" w:rsidRPr="009F3441">
        <w:rPr>
          <w:rFonts w:ascii="Times New Roman" w:hAnsi="Times New Roman" w:cs="Times New Roman"/>
          <w:sz w:val="24"/>
          <w:szCs w:val="24"/>
        </w:rPr>
        <w:t xml:space="preserve"> підвищення конкурентоздатності підприємств різної форми власності, ознайомлення з сучасними інструментами менеджменту, </w:t>
      </w:r>
      <w:r w:rsidR="00A8680F">
        <w:rPr>
          <w:rFonts w:ascii="Times New Roman" w:hAnsi="Times New Roman" w:cs="Times New Roman"/>
          <w:sz w:val="24"/>
          <w:szCs w:val="24"/>
        </w:rPr>
        <w:t>методами</w:t>
      </w:r>
      <w:r w:rsidR="00A8680F" w:rsidRPr="009F3441">
        <w:rPr>
          <w:rFonts w:ascii="Times New Roman" w:hAnsi="Times New Roman" w:cs="Times New Roman"/>
          <w:sz w:val="24"/>
          <w:szCs w:val="24"/>
        </w:rPr>
        <w:t xml:space="preserve"> розширення ринків збуту, системним підходом до управління бізнесом, трансформації маркетингової </w:t>
      </w:r>
      <w:r w:rsidR="00A8680F">
        <w:rPr>
          <w:rFonts w:ascii="Times New Roman" w:hAnsi="Times New Roman" w:cs="Times New Roman"/>
          <w:sz w:val="24"/>
          <w:szCs w:val="24"/>
        </w:rPr>
        <w:t>стратегії, оптимізації управлінських процесів на підприємствах</w:t>
      </w:r>
      <w:r w:rsidR="00A8680F" w:rsidRPr="009F3441">
        <w:rPr>
          <w:rFonts w:ascii="Times New Roman" w:hAnsi="Times New Roman" w:cs="Times New Roman"/>
          <w:sz w:val="24"/>
          <w:szCs w:val="24"/>
        </w:rPr>
        <w:t>, тощо.</w:t>
      </w:r>
    </w:p>
    <w:p w14:paraId="1FC68E2D" w14:textId="77777777" w:rsidR="00836F22" w:rsidRPr="00836F22" w:rsidRDefault="00836F22" w:rsidP="00CF7B0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36F22" w:rsidRPr="00836F22" w:rsidSect="00A15B8E">
      <w:pgSz w:w="11906" w:h="16838"/>
      <w:pgMar w:top="568" w:right="56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2DC"/>
    <w:multiLevelType w:val="hybridMultilevel"/>
    <w:tmpl w:val="1D66178C"/>
    <w:lvl w:ilvl="0" w:tplc="EB98E8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57D29"/>
    <w:multiLevelType w:val="multilevel"/>
    <w:tmpl w:val="D0E20A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AE4096C"/>
    <w:multiLevelType w:val="hybridMultilevel"/>
    <w:tmpl w:val="26D4EF14"/>
    <w:lvl w:ilvl="0" w:tplc="B09618A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B561F56"/>
    <w:multiLevelType w:val="multilevel"/>
    <w:tmpl w:val="44BAEFA8"/>
    <w:lvl w:ilvl="0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4" w15:restartNumberingAfterBreak="0">
    <w:nsid w:val="50104613"/>
    <w:multiLevelType w:val="multilevel"/>
    <w:tmpl w:val="24147E6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8350E6"/>
    <w:multiLevelType w:val="multilevel"/>
    <w:tmpl w:val="B4AE29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E5"/>
    <w:rsid w:val="00001F08"/>
    <w:rsid w:val="00195D66"/>
    <w:rsid w:val="00211C21"/>
    <w:rsid w:val="00263292"/>
    <w:rsid w:val="00394B81"/>
    <w:rsid w:val="003D2B22"/>
    <w:rsid w:val="004058E5"/>
    <w:rsid w:val="00482582"/>
    <w:rsid w:val="00521ACB"/>
    <w:rsid w:val="00653440"/>
    <w:rsid w:val="0069251B"/>
    <w:rsid w:val="006A2C97"/>
    <w:rsid w:val="00726D0B"/>
    <w:rsid w:val="00752F96"/>
    <w:rsid w:val="00760ECE"/>
    <w:rsid w:val="00836F22"/>
    <w:rsid w:val="008433E5"/>
    <w:rsid w:val="00854C40"/>
    <w:rsid w:val="00914836"/>
    <w:rsid w:val="00960954"/>
    <w:rsid w:val="00976BB7"/>
    <w:rsid w:val="009D0998"/>
    <w:rsid w:val="009F302A"/>
    <w:rsid w:val="00A15137"/>
    <w:rsid w:val="00A15B8E"/>
    <w:rsid w:val="00A42020"/>
    <w:rsid w:val="00A844D7"/>
    <w:rsid w:val="00A8680F"/>
    <w:rsid w:val="00BB5B16"/>
    <w:rsid w:val="00CF7B0E"/>
    <w:rsid w:val="00D73784"/>
    <w:rsid w:val="00D829C3"/>
    <w:rsid w:val="00E06A9D"/>
    <w:rsid w:val="00E7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45C96"/>
  <w15:chartTrackingRefBased/>
  <w15:docId w15:val="{41B11723-FCB6-47D6-8818-AEE94106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F22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_"/>
    <w:basedOn w:val="a0"/>
    <w:link w:val="30"/>
    <w:rsid w:val="004058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ий текст (5)"/>
    <w:basedOn w:val="a0"/>
    <w:rsid w:val="004058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ий текст (3)"/>
    <w:basedOn w:val="a"/>
    <w:link w:val="3"/>
    <w:rsid w:val="004058E5"/>
    <w:pPr>
      <w:widowControl w:val="0"/>
      <w:shd w:val="clear" w:color="auto" w:fill="FFFFFF"/>
      <w:spacing w:after="120" w:line="274" w:lineRule="exact"/>
      <w:ind w:hanging="360"/>
    </w:pPr>
    <w:rPr>
      <w:rFonts w:ascii="Times New Roman" w:eastAsia="Times New Roman" w:hAnsi="Times New Roman" w:cs="Times New Roman"/>
      <w:lang w:eastAsia="en-US"/>
    </w:rPr>
  </w:style>
  <w:style w:type="character" w:customStyle="1" w:styleId="314pt">
    <w:name w:val="Основний текст (3) + 14 pt"/>
    <w:basedOn w:val="3"/>
    <w:rsid w:val="004058E5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styleId="a3">
    <w:name w:val="List Paragraph"/>
    <w:aliases w:val="Elenco Normale,List Paragraph,Список уровня 2,название табл/рис,Chapter10,Citation List,본문(내용),List Paragraph (numbered (a)),Colorful List - Accent 11,заголовок 1.1,----,EBRD List,CA bullets,Нумерованый список,ПАРАГРАФ,Нумерованный спиков"/>
    <w:basedOn w:val="a"/>
    <w:uiPriority w:val="34"/>
    <w:qFormat/>
    <w:rsid w:val="004058E5"/>
    <w:pPr>
      <w:ind w:left="720"/>
      <w:contextualSpacing/>
    </w:pPr>
  </w:style>
  <w:style w:type="character" w:customStyle="1" w:styleId="2">
    <w:name w:val="Основний текст (2)_"/>
    <w:basedOn w:val="a0"/>
    <w:link w:val="20"/>
    <w:rsid w:val="00E06A9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E06A9D"/>
    <w:pPr>
      <w:widowControl w:val="0"/>
      <w:shd w:val="clear" w:color="auto" w:fill="FFFFFF"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1753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Базилюк Олена Дмитрівна</dc:creator>
  <cp:keywords/>
  <dc:description/>
  <cp:lastModifiedBy>admin</cp:lastModifiedBy>
  <cp:revision>2</cp:revision>
  <cp:lastPrinted>2026-06-13T06:51:00Z</cp:lastPrinted>
  <dcterms:created xsi:type="dcterms:W3CDTF">2026-06-30T07:54:00Z</dcterms:created>
  <dcterms:modified xsi:type="dcterms:W3CDTF">2026-06-30T07:54:00Z</dcterms:modified>
</cp:coreProperties>
</file>