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22" w:rsidRDefault="000743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648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 Порядку</w:t>
      </w:r>
    </w:p>
    <w:p w:rsidR="00001F22" w:rsidRDefault="000743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безбар’єрності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об’єктів фізичного оточення і послуг для осіб з інвалідністю</w:t>
      </w:r>
    </w:p>
    <w:tbl>
      <w:tblPr>
        <w:tblStyle w:val="a6"/>
        <w:tblW w:w="99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3"/>
        <w:gridCol w:w="16"/>
        <w:gridCol w:w="6470"/>
        <w:gridCol w:w="430"/>
        <w:gridCol w:w="953"/>
        <w:gridCol w:w="1457"/>
        <w:gridCol w:w="54"/>
      </w:tblGrid>
      <w:tr w:rsidR="00001F22">
        <w:trPr>
          <w:gridAfter w:val="1"/>
          <w:wAfter w:w="54" w:type="dxa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інформація про об’єкт</w:t>
            </w:r>
          </w:p>
          <w:p w:rsidR="002B51D0" w:rsidRDefault="002B51D0" w:rsidP="004F1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2127" w:hanging="1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об’єкту:</w:t>
            </w:r>
            <w:r w:rsidR="004F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173" w:rsidRPr="004F1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Укриття</w:t>
            </w:r>
            <w:r w:rsidR="004F1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Спеціалізована школа І-ІІІ ступенів №57 з поглибленим вивченням англійської мови Шевченківського району м. Києва</w:t>
            </w:r>
          </w:p>
        </w:tc>
      </w:tr>
      <w:tr w:rsidR="00001F2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 w:rsidP="00064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проведення обстеження </w:t>
            </w:r>
            <w:r w:rsidR="00064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серпень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розташування об’єкта м.</w:t>
            </w:r>
            <w:r w:rsidR="00F00614" w:rsidRPr="00F0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Київ, вул. Прорізна 19а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власності комунальна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послуги освітні послуги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Особа, яка проводила обстеження Киянець Зоя Олександрівна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gridAfter w:val="1"/>
          <w:wAfter w:w="54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D48" w:rsidRDefault="00074384" w:rsidP="008F7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Контактні дані про особу, яка проводила обстеження (контактний номер телефону, адреса електронної пошти) </w:t>
            </w:r>
          </w:p>
          <w:p w:rsidR="00001F22" w:rsidRPr="00074384" w:rsidRDefault="008F7D48" w:rsidP="008F7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066-018-28-41 / 044-278-44-31  </w:t>
            </w:r>
            <w:r w:rsidR="000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admin</w:t>
            </w:r>
            <w:r w:rsidR="00074384" w:rsidRPr="000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57@</w:t>
            </w:r>
            <w:r w:rsidR="000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="00074384" w:rsidRPr="000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proofErr w:type="spellStart"/>
            <w:r w:rsidR="000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kyiv</w:t>
            </w:r>
            <w:proofErr w:type="spellEnd"/>
            <w:r w:rsidR="00074384" w:rsidRPr="000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  <w:tblHeader/>
        </w:trPr>
        <w:tc>
          <w:tcPr>
            <w:tcW w:w="7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Відповідність критеріям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(так або ні)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Примітки</w:t>
            </w: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до будівлі: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місця для безоплатного паркування транспортних засобів,  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крупноструктурних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матеріалів, що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перешкоджають пересуванню на кріслах колісних або з милицями)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Вхідна група: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кути порогів заокруглені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пандусом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положенні “зачинено” і “відчинено”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кути порогів заокруглені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відеозв’язку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15) номери поверхів, зазначені на кнопках ліфта, намальовані збільшеним шрифтом та у контрастному співвідношенні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кольорів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продубльовані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тактильному вигляді та шрифтом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18) навпроти дверей ліфта наявна табличка із номером поверху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 ширина дверей ліфта не менш як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(орієнтуванню) на об’єкті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30) відповідна схема виконана в доступних (візуально/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форматах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для осіб з інвалідністю: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F22">
        <w:trPr>
          <w:trHeight w:val="12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74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001F22" w:rsidRDefault="00001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4882" w:type="pct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15"/>
        <w:gridCol w:w="3388"/>
        <w:gridCol w:w="1297"/>
        <w:gridCol w:w="1206"/>
        <w:gridCol w:w="989"/>
        <w:gridCol w:w="1278"/>
        <w:gridCol w:w="1241"/>
      </w:tblGrid>
      <w:tr w:rsidR="00494EBB" w:rsidRPr="00FF0E24" w:rsidTr="00494EBB">
        <w:trPr>
          <w:trHeight w:val="12"/>
          <w:tblCellSpacing w:w="0" w:type="dxa"/>
        </w:trPr>
        <w:tc>
          <w:tcPr>
            <w:tcW w:w="10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Серед працюючих кількість осіб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них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з них чоловіки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10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них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порушенням зору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мають інші порушення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94EBB" w:rsidRPr="00FF0E24" w:rsidTr="00494EBB">
        <w:tblPrEx>
          <w:tblCellSpacing w:w="-6" w:type="dxa"/>
        </w:tblPrEx>
        <w:trPr>
          <w:trHeight w:val="12"/>
          <w:tblCellSpacing w:w="-6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з них чоловіки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94EBB" w:rsidRPr="00FF0E24" w:rsidRDefault="00494EBB" w:rsidP="005449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4EBB" w:rsidRPr="00FF0E24" w:rsidRDefault="00494EBB" w:rsidP="00494EB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F0E24">
        <w:rPr>
          <w:rFonts w:ascii="Times New Roman" w:hAnsi="Times New Roman"/>
          <w:sz w:val="24"/>
          <w:szCs w:val="24"/>
        </w:rPr>
        <w:t>Підсумки</w:t>
      </w:r>
      <w:r>
        <w:rPr>
          <w:rFonts w:ascii="Times New Roman" w:hAnsi="Times New Roman"/>
          <w:sz w:val="24"/>
          <w:szCs w:val="24"/>
        </w:rPr>
        <w:t>:</w:t>
      </w:r>
      <w:bookmarkStart w:id="1" w:name="_GoBack"/>
      <w:bookmarkEnd w:id="1"/>
      <w:r w:rsidRPr="00FF0E24">
        <w:rPr>
          <w:rFonts w:ascii="Times New Roman" w:hAnsi="Times New Roman"/>
          <w:sz w:val="24"/>
          <w:szCs w:val="24"/>
        </w:rPr>
        <w:t xml:space="preserve">    об’єкт є бар’єрним *</w:t>
      </w:r>
    </w:p>
    <w:p w:rsidR="00494EBB" w:rsidRPr="00AC7AFF" w:rsidRDefault="00494EBB" w:rsidP="00494EBB">
      <w:pPr>
        <w:pStyle w:val="a7"/>
        <w:rPr>
          <w:rStyle w:val="st82"/>
          <w:rFonts w:ascii="Times New Roman" w:hAnsi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/>
        </w:rPr>
        <w:br/>
      </w:r>
      <w:r w:rsidRPr="00F5298D">
        <w:rPr>
          <w:rStyle w:val="st82"/>
          <w:rFonts w:ascii="Times New Roman" w:hAnsi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</w:t>
      </w:r>
      <w:r w:rsidRPr="00AC7AFF">
        <w:rPr>
          <w:rStyle w:val="st82"/>
          <w:rFonts w:ascii="Times New Roman" w:hAnsi="Times New Roman"/>
        </w:rPr>
        <w:lastRenderedPageBreak/>
        <w:t xml:space="preserve">кріслах колісних, санітарно-гігієнічну кімнату із допоміжними поручнями біля унітазу, що призначена для відвідувачів; </w:t>
      </w:r>
    </w:p>
    <w:p w:rsidR="00494EBB" w:rsidRPr="00AC7AFF" w:rsidRDefault="00494EBB" w:rsidP="00494EBB">
      <w:pPr>
        <w:pStyle w:val="a7"/>
        <w:rPr>
          <w:rStyle w:val="st82"/>
          <w:rFonts w:ascii="Times New Roman" w:hAnsi="Times New Roman"/>
        </w:rPr>
      </w:pPr>
      <w:r w:rsidRPr="00F5298D">
        <w:rPr>
          <w:rStyle w:val="st82"/>
          <w:rFonts w:ascii="Times New Roman" w:hAnsi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/>
        </w:rPr>
        <w:t>:</w:t>
      </w:r>
      <w:r w:rsidRPr="00AC7AFF">
        <w:rPr>
          <w:rStyle w:val="st82"/>
          <w:rFonts w:ascii="Times New Roman" w:hAnsi="Times New Roman"/>
        </w:rPr>
        <w:t xml:space="preserve"> </w:t>
      </w:r>
      <w:r>
        <w:rPr>
          <w:rStyle w:val="st82"/>
          <w:rFonts w:ascii="Times New Roman" w:hAnsi="Times New Roman"/>
        </w:rPr>
        <w:t>в</w:t>
      </w:r>
      <w:r w:rsidRPr="00AC7AFF">
        <w:rPr>
          <w:rStyle w:val="st82"/>
          <w:rFonts w:ascii="Times New Roman" w:hAnsi="Times New Roman"/>
        </w:rPr>
        <w:t>сі інші об’єкти, крім тих, що належать до першого та другого рівня.</w:t>
      </w:r>
    </w:p>
    <w:p w:rsidR="00001F22" w:rsidRDefault="000743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Управитель об’єкта ________</w:t>
      </w:r>
      <w:r w:rsidR="0034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Киянець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Зоя Олександрівна____________________________</w:t>
      </w:r>
    </w:p>
    <w:p w:rsidR="00001F22" w:rsidRDefault="000743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“_</w:t>
      </w:r>
      <w:r w:rsidR="009433BB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_” __</w:t>
      </w:r>
      <w:r w:rsidR="009433BB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202</w:t>
      </w:r>
      <w:r w:rsidR="00E914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р.</w:t>
      </w:r>
    </w:p>
    <w:sectPr w:rsidR="00001F22" w:rsidSect="00791462">
      <w:pgSz w:w="12240" w:h="15840"/>
      <w:pgMar w:top="709" w:right="850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22"/>
    <w:rsid w:val="00001F22"/>
    <w:rsid w:val="000647F8"/>
    <w:rsid w:val="00074384"/>
    <w:rsid w:val="0021296E"/>
    <w:rsid w:val="002B51D0"/>
    <w:rsid w:val="00342A10"/>
    <w:rsid w:val="00494EBB"/>
    <w:rsid w:val="004F1173"/>
    <w:rsid w:val="00601DAE"/>
    <w:rsid w:val="0075766C"/>
    <w:rsid w:val="00791462"/>
    <w:rsid w:val="008F7D48"/>
    <w:rsid w:val="00910A5B"/>
    <w:rsid w:val="009433BB"/>
    <w:rsid w:val="009B2F92"/>
    <w:rsid w:val="00A67040"/>
    <w:rsid w:val="00CA28CA"/>
    <w:rsid w:val="00D01B60"/>
    <w:rsid w:val="00E67FA8"/>
    <w:rsid w:val="00E914F4"/>
    <w:rsid w:val="00F00614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6B0"/>
  <w15:docId w15:val="{BF5B1AB0-DAFE-48EC-B8E9-EA2B41AA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3F"/>
  </w:style>
  <w:style w:type="paragraph" w:styleId="1">
    <w:name w:val="heading 1"/>
    <w:basedOn w:val="2"/>
    <w:next w:val="2"/>
    <w:rsid w:val="005A3F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5A3F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5A3F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5A3F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5A3F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5A3F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1F22"/>
  </w:style>
  <w:style w:type="table" w:customStyle="1" w:styleId="TableNormal">
    <w:name w:val="Table Normal"/>
    <w:rsid w:val="00001F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5A3FA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5A3FA5"/>
  </w:style>
  <w:style w:type="table" w:customStyle="1" w:styleId="TableNormal0">
    <w:name w:val="Table Normal"/>
    <w:rsid w:val="005A3F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001F2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5A3FA5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  <w:style w:type="table" w:customStyle="1" w:styleId="a6">
    <w:basedOn w:val="TableNormal0"/>
    <w:rsid w:val="00001F22"/>
    <w:tblPr>
      <w:tblStyleRowBandSize w:val="1"/>
      <w:tblStyleColBandSize w:val="1"/>
      <w:tblCellMar>
        <w:top w:w="48" w:type="dxa"/>
        <w:left w:w="48" w:type="dxa"/>
        <w:bottom w:w="48" w:type="dxa"/>
        <w:right w:w="48" w:type="dxa"/>
      </w:tblCellMar>
    </w:tblPr>
  </w:style>
  <w:style w:type="character" w:customStyle="1" w:styleId="st82">
    <w:name w:val="st82"/>
    <w:uiPriority w:val="99"/>
    <w:rsid w:val="00494EBB"/>
    <w:rPr>
      <w:color w:val="000000"/>
      <w:sz w:val="20"/>
      <w:szCs w:val="20"/>
    </w:rPr>
  </w:style>
  <w:style w:type="paragraph" w:styleId="a7">
    <w:name w:val="No Spacing"/>
    <w:uiPriority w:val="1"/>
    <w:qFormat/>
    <w:rsid w:val="00494EBB"/>
    <w:pPr>
      <w:spacing w:after="0" w:line="240" w:lineRule="auto"/>
    </w:pPr>
    <w:rPr>
      <w:rFonts w:eastAsia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rGJmaGaintwPLPef8PFn4f9/g==">CgMxLjAyCGguZ2pkZ3hzOAByITFCcU53TDNQak8tcjl5bDY4ZnZURmV3TWxuLVNpaUdfQw==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8840</Words>
  <Characters>5040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Киянець</dc:creator>
  <cp:lastModifiedBy>Олександр Дворський</cp:lastModifiedBy>
  <cp:revision>5</cp:revision>
  <dcterms:created xsi:type="dcterms:W3CDTF">2024-08-23T08:54:00Z</dcterms:created>
  <dcterms:modified xsi:type="dcterms:W3CDTF">2024-08-28T12:45:00Z</dcterms:modified>
</cp:coreProperties>
</file>