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A2" w:rsidRDefault="006C4E89">
      <w:pPr>
        <w:pStyle w:val="a3"/>
        <w:spacing w:before="76" w:line="261" w:lineRule="auto"/>
        <w:ind w:left="7618" w:right="2097" w:firstLine="30"/>
      </w:pPr>
      <w:r>
        <w:pict>
          <v:rect id="_x0000_s1031" style="position:absolute;left:0;text-align:left;margin-left:114.05pt;margin-top:489.9pt;width:1pt;height:27.5pt;z-index:-16073728;mso-position-horizontal-relative:page;mso-position-vertical-relative:page" fillcolor="black" stroked="f">
            <w10:wrap anchorx="page" anchory="page"/>
          </v:rect>
        </w:pict>
      </w:r>
      <w:r w:rsidR="00A24928">
        <w:t>Додаток 1</w:t>
      </w:r>
      <w:r w:rsidR="00A24928">
        <w:rPr>
          <w:spacing w:val="1"/>
        </w:rPr>
        <w:t xml:space="preserve"> </w:t>
      </w:r>
      <w:r w:rsidR="00A24928">
        <w:rPr>
          <w:spacing w:val="-1"/>
        </w:rPr>
        <w:t>до</w:t>
      </w:r>
      <w:r w:rsidR="00A24928">
        <w:rPr>
          <w:spacing w:val="-11"/>
        </w:rPr>
        <w:t xml:space="preserve"> </w:t>
      </w:r>
      <w:r w:rsidR="00A24928">
        <w:rPr>
          <w:spacing w:val="-1"/>
        </w:rPr>
        <w:t>Порядку</w:t>
      </w:r>
    </w:p>
    <w:p w:rsidR="00AD1BA2" w:rsidRDefault="00A24928">
      <w:pPr>
        <w:pStyle w:val="a4"/>
        <w:spacing w:before="226"/>
      </w:pPr>
      <w:r>
        <w:t>ІНФОРМАЦІЯ</w:t>
      </w:r>
    </w:p>
    <w:p w:rsidR="00AD1BA2" w:rsidRDefault="00A24928">
      <w:pPr>
        <w:pStyle w:val="a4"/>
        <w:spacing w:line="259" w:lineRule="auto"/>
        <w:ind w:right="1358"/>
      </w:pPr>
      <w:r>
        <w:t>про</w:t>
      </w:r>
      <w:r>
        <w:rPr>
          <w:spacing w:val="-4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управителями</w:t>
      </w:r>
      <w:r>
        <w:rPr>
          <w:spacing w:val="-4"/>
        </w:rPr>
        <w:t xml:space="preserve"> </w:t>
      </w:r>
      <w:r>
        <w:t>об’єктів обстеження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ступеня</w:t>
      </w:r>
      <w:r>
        <w:rPr>
          <w:spacing w:val="-67"/>
        </w:rPr>
        <w:t xml:space="preserve"> </w:t>
      </w:r>
      <w:proofErr w:type="spellStart"/>
      <w:r>
        <w:t>безбар’єрності</w:t>
      </w:r>
      <w:proofErr w:type="spellEnd"/>
      <w:r>
        <w:t xml:space="preserve"> об’єктів фізичного оточення і послуг для осіб з</w:t>
      </w:r>
      <w:r>
        <w:rPr>
          <w:spacing w:val="1"/>
        </w:rPr>
        <w:t xml:space="preserve"> </w:t>
      </w:r>
      <w:r>
        <w:t>інвалідністю</w:t>
      </w:r>
    </w:p>
    <w:p w:rsidR="00AD1BA2" w:rsidRDefault="00AD1BA2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463"/>
        <w:gridCol w:w="1325"/>
        <w:gridCol w:w="2253"/>
      </w:tblGrid>
      <w:tr w:rsidR="00AD1BA2" w:rsidTr="00FC616E">
        <w:trPr>
          <w:trHeight w:val="985"/>
        </w:trPr>
        <w:tc>
          <w:tcPr>
            <w:tcW w:w="10617" w:type="dxa"/>
            <w:gridSpan w:val="4"/>
          </w:tcPr>
          <w:p w:rsidR="00AD1BA2" w:rsidRDefault="00A24928">
            <w:pPr>
              <w:pStyle w:val="TableParagraph"/>
              <w:spacing w:line="266" w:lineRule="exact"/>
              <w:ind w:left="3411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</w:p>
          <w:p w:rsidR="00AD1BA2" w:rsidRDefault="00AD1BA2">
            <w:pPr>
              <w:pStyle w:val="TableParagraph"/>
              <w:spacing w:before="6"/>
              <w:rPr>
                <w:b/>
              </w:rPr>
            </w:pPr>
          </w:p>
          <w:p w:rsidR="00AD1BA2" w:rsidRPr="00FC616E" w:rsidRDefault="00A24928" w:rsidP="00FC616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об’єкту</w:t>
            </w:r>
            <w:r w:rsidR="00FC616E">
              <w:rPr>
                <w:sz w:val="24"/>
              </w:rPr>
              <w:t xml:space="preserve">: </w:t>
            </w:r>
            <w:r w:rsidR="00FC616E" w:rsidRPr="009707A6">
              <w:rPr>
                <w:b/>
                <w:sz w:val="24"/>
              </w:rPr>
              <w:t xml:space="preserve">Укриття </w:t>
            </w:r>
            <w:r w:rsidR="009707A6">
              <w:rPr>
                <w:sz w:val="24"/>
              </w:rPr>
              <w:t xml:space="preserve">- </w:t>
            </w:r>
            <w:r w:rsidR="00FC616E">
              <w:rPr>
                <w:sz w:val="24"/>
              </w:rPr>
              <w:t xml:space="preserve">спеціалізованої школи </w:t>
            </w:r>
            <w:r w:rsidR="00FC616E" w:rsidRPr="00FC616E">
              <w:rPr>
                <w:sz w:val="24"/>
              </w:rPr>
              <w:t xml:space="preserve">І-ІІІ ступенів </w:t>
            </w:r>
            <w:r w:rsidR="00FC616E">
              <w:rPr>
                <w:sz w:val="24"/>
              </w:rPr>
              <w:t>№28 з</w:t>
            </w:r>
            <w:r w:rsidR="00FC616E" w:rsidRPr="00FC616E">
              <w:rPr>
                <w:sz w:val="24"/>
              </w:rPr>
              <w:t xml:space="preserve"> поглибленим вивченням англійської мови Шевченківського району міста Києва</w:t>
            </w:r>
          </w:p>
        </w:tc>
      </w:tr>
      <w:tr w:rsidR="0081442D" w:rsidTr="001751C6">
        <w:trPr>
          <w:trHeight w:val="635"/>
        </w:trPr>
        <w:tc>
          <w:tcPr>
            <w:tcW w:w="576" w:type="dxa"/>
          </w:tcPr>
          <w:p w:rsidR="0081442D" w:rsidRDefault="0081442D">
            <w:pPr>
              <w:pStyle w:val="TableParagraph"/>
              <w:spacing w:before="174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3" w:type="dxa"/>
          </w:tcPr>
          <w:p w:rsidR="0081442D" w:rsidRDefault="0081442D">
            <w:pPr>
              <w:pStyle w:val="TableParagraph"/>
              <w:spacing w:before="174"/>
              <w:ind w:left="7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</w:p>
        </w:tc>
        <w:tc>
          <w:tcPr>
            <w:tcW w:w="3578" w:type="dxa"/>
            <w:gridSpan w:val="2"/>
          </w:tcPr>
          <w:p w:rsidR="0081442D" w:rsidRPr="0081442D" w:rsidRDefault="008144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20 </w:t>
            </w:r>
            <w:proofErr w:type="spellStart"/>
            <w:r>
              <w:rPr>
                <w:sz w:val="24"/>
                <w:lang w:val="ru-RU"/>
              </w:rPr>
              <w:t>серпня</w:t>
            </w:r>
            <w:proofErr w:type="spellEnd"/>
            <w:r>
              <w:rPr>
                <w:sz w:val="24"/>
                <w:lang w:val="ru-RU"/>
              </w:rPr>
              <w:t xml:space="preserve"> 2024 року</w:t>
            </w:r>
          </w:p>
        </w:tc>
      </w:tr>
      <w:tr w:rsidR="0081442D" w:rsidTr="00532D53">
        <w:trPr>
          <w:trHeight w:val="635"/>
        </w:trPr>
        <w:tc>
          <w:tcPr>
            <w:tcW w:w="576" w:type="dxa"/>
          </w:tcPr>
          <w:p w:rsidR="0081442D" w:rsidRDefault="0081442D">
            <w:pPr>
              <w:pStyle w:val="TableParagraph"/>
              <w:spacing w:before="174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63" w:type="dxa"/>
          </w:tcPr>
          <w:p w:rsidR="0081442D" w:rsidRDefault="0081442D">
            <w:pPr>
              <w:pStyle w:val="TableParagraph"/>
              <w:spacing w:before="174"/>
              <w:ind w:left="79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</w:p>
        </w:tc>
        <w:tc>
          <w:tcPr>
            <w:tcW w:w="3578" w:type="dxa"/>
            <w:gridSpan w:val="2"/>
          </w:tcPr>
          <w:p w:rsidR="0081442D" w:rsidRPr="0081442D" w:rsidRDefault="008144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04060 </w:t>
            </w:r>
            <w:proofErr w:type="spellStart"/>
            <w:r>
              <w:rPr>
                <w:sz w:val="24"/>
                <w:lang w:val="ru-RU"/>
              </w:rPr>
              <w:t>місто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Київ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вул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Братів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Малакових</w:t>
            </w:r>
            <w:proofErr w:type="spellEnd"/>
            <w:r>
              <w:rPr>
                <w:sz w:val="24"/>
                <w:lang w:val="ru-RU"/>
              </w:rPr>
              <w:t xml:space="preserve"> 7-б</w:t>
            </w:r>
          </w:p>
        </w:tc>
      </w:tr>
      <w:tr w:rsidR="0081442D" w:rsidTr="00FE62B6">
        <w:trPr>
          <w:trHeight w:val="632"/>
        </w:trPr>
        <w:tc>
          <w:tcPr>
            <w:tcW w:w="576" w:type="dxa"/>
          </w:tcPr>
          <w:p w:rsidR="0081442D" w:rsidRDefault="0081442D">
            <w:pPr>
              <w:pStyle w:val="TableParagraph"/>
              <w:spacing w:before="174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63" w:type="dxa"/>
          </w:tcPr>
          <w:p w:rsidR="0081442D" w:rsidRDefault="0081442D">
            <w:pPr>
              <w:pStyle w:val="TableParagraph"/>
              <w:spacing w:before="174"/>
              <w:ind w:left="7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</w:p>
        </w:tc>
        <w:tc>
          <w:tcPr>
            <w:tcW w:w="3578" w:type="dxa"/>
            <w:gridSpan w:val="2"/>
          </w:tcPr>
          <w:p w:rsidR="0081442D" w:rsidRPr="0081442D" w:rsidRDefault="008144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комунальна</w:t>
            </w:r>
            <w:proofErr w:type="spellEnd"/>
          </w:p>
        </w:tc>
      </w:tr>
      <w:tr w:rsidR="0081442D" w:rsidTr="007E3903">
        <w:trPr>
          <w:trHeight w:val="632"/>
        </w:trPr>
        <w:tc>
          <w:tcPr>
            <w:tcW w:w="576" w:type="dxa"/>
          </w:tcPr>
          <w:p w:rsidR="0081442D" w:rsidRDefault="0081442D">
            <w:pPr>
              <w:pStyle w:val="TableParagraph"/>
              <w:spacing w:before="172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63" w:type="dxa"/>
          </w:tcPr>
          <w:p w:rsidR="0081442D" w:rsidRDefault="0081442D">
            <w:pPr>
              <w:pStyle w:val="TableParagraph"/>
              <w:spacing w:before="172"/>
              <w:ind w:left="79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3578" w:type="dxa"/>
            <w:gridSpan w:val="2"/>
          </w:tcPr>
          <w:p w:rsidR="0081442D" w:rsidRPr="0081442D" w:rsidRDefault="008144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Загально-середня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освіта</w:t>
            </w:r>
            <w:proofErr w:type="spellEnd"/>
          </w:p>
        </w:tc>
      </w:tr>
      <w:tr w:rsidR="0081442D" w:rsidTr="00325E75">
        <w:trPr>
          <w:trHeight w:val="635"/>
        </w:trPr>
        <w:tc>
          <w:tcPr>
            <w:tcW w:w="576" w:type="dxa"/>
          </w:tcPr>
          <w:p w:rsidR="0081442D" w:rsidRDefault="0081442D">
            <w:pPr>
              <w:pStyle w:val="TableParagraph"/>
              <w:spacing w:before="174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63" w:type="dxa"/>
          </w:tcPr>
          <w:p w:rsidR="0081442D" w:rsidRDefault="0081442D">
            <w:pPr>
              <w:pStyle w:val="TableParagraph"/>
              <w:spacing w:before="174"/>
              <w:ind w:left="79"/>
              <w:rPr>
                <w:sz w:val="24"/>
              </w:rPr>
            </w:pPr>
            <w:r>
              <w:rPr>
                <w:sz w:val="24"/>
              </w:rPr>
              <w:t>Особа,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</w:p>
        </w:tc>
        <w:tc>
          <w:tcPr>
            <w:tcW w:w="3578" w:type="dxa"/>
            <w:gridSpan w:val="2"/>
          </w:tcPr>
          <w:p w:rsidR="0081442D" w:rsidRPr="0081442D" w:rsidRDefault="0081442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Охріменко</w:t>
            </w:r>
            <w:proofErr w:type="spellEnd"/>
            <w:r>
              <w:rPr>
                <w:sz w:val="24"/>
                <w:lang w:val="ru-RU"/>
              </w:rPr>
              <w:t xml:space="preserve"> Н.М.</w:t>
            </w:r>
          </w:p>
        </w:tc>
      </w:tr>
      <w:tr w:rsidR="00AD1BA2" w:rsidTr="0081442D">
        <w:trPr>
          <w:trHeight w:val="928"/>
        </w:trPr>
        <w:tc>
          <w:tcPr>
            <w:tcW w:w="576" w:type="dxa"/>
          </w:tcPr>
          <w:p w:rsidR="00AD1BA2" w:rsidRDefault="00A24928">
            <w:pPr>
              <w:pStyle w:val="TableParagraph"/>
              <w:spacing w:before="174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88" w:type="dxa"/>
            <w:gridSpan w:val="2"/>
          </w:tcPr>
          <w:p w:rsidR="00AD1BA2" w:rsidRDefault="00A24928">
            <w:pPr>
              <w:pStyle w:val="TableParagraph"/>
              <w:spacing w:before="174" w:line="256" w:lineRule="auto"/>
              <w:ind w:left="79" w:right="1279"/>
              <w:rPr>
                <w:sz w:val="24"/>
              </w:rPr>
            </w:pPr>
            <w:r>
              <w:rPr>
                <w:sz w:val="24"/>
              </w:rPr>
              <w:t>Контактні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(контактний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телефону, адреса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пошти)</w:t>
            </w:r>
          </w:p>
        </w:tc>
        <w:tc>
          <w:tcPr>
            <w:tcW w:w="2253" w:type="dxa"/>
          </w:tcPr>
          <w:p w:rsidR="00AD1BA2" w:rsidRDefault="0081442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+380975790545</w:t>
            </w:r>
          </w:p>
          <w:p w:rsidR="0081442D" w:rsidRPr="0081442D" w:rsidRDefault="0081442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school28kiev@ukr.net</w:t>
            </w:r>
          </w:p>
        </w:tc>
      </w:tr>
      <w:tr w:rsidR="00AD1BA2" w:rsidTr="0081442D">
        <w:trPr>
          <w:trHeight w:val="1150"/>
        </w:trPr>
        <w:tc>
          <w:tcPr>
            <w:tcW w:w="7039" w:type="dxa"/>
            <w:gridSpan w:val="2"/>
          </w:tcPr>
          <w:p w:rsidR="00AD1BA2" w:rsidRDefault="00AD1BA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1BA2" w:rsidRDefault="00A24928">
            <w:pPr>
              <w:pStyle w:val="TableParagraph"/>
              <w:spacing w:line="256" w:lineRule="auto"/>
              <w:ind w:left="2286" w:hanging="20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безбар’єрності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осіб 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</w:p>
        </w:tc>
        <w:tc>
          <w:tcPr>
            <w:tcW w:w="1325" w:type="dxa"/>
          </w:tcPr>
          <w:p w:rsidR="00AD1BA2" w:rsidRDefault="00A24928">
            <w:pPr>
              <w:pStyle w:val="TableParagraph"/>
              <w:spacing w:before="131" w:line="259" w:lineRule="auto"/>
              <w:ind w:left="93" w:right="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Відповідність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 ні)</w:t>
            </w:r>
          </w:p>
        </w:tc>
        <w:tc>
          <w:tcPr>
            <w:tcW w:w="2253" w:type="dxa"/>
          </w:tcPr>
          <w:p w:rsidR="00AD1BA2" w:rsidRDefault="00AD1BA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D1BA2" w:rsidRDefault="00A24928">
            <w:pPr>
              <w:pStyle w:val="TableParagraph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Примітки</w:t>
            </w:r>
          </w:p>
        </w:tc>
      </w:tr>
      <w:tr w:rsidR="00AD1BA2" w:rsidTr="0081442D">
        <w:trPr>
          <w:trHeight w:val="560"/>
        </w:trPr>
        <w:tc>
          <w:tcPr>
            <w:tcW w:w="576" w:type="dxa"/>
          </w:tcPr>
          <w:p w:rsidR="00AD1BA2" w:rsidRDefault="00A24928">
            <w:pPr>
              <w:pStyle w:val="TableParagraph"/>
              <w:spacing w:before="136"/>
              <w:ind w:left="32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3" w:type="dxa"/>
          </w:tcPr>
          <w:p w:rsidR="00AD1BA2" w:rsidRDefault="00A24928">
            <w:pPr>
              <w:pStyle w:val="TableParagraph"/>
              <w:spacing w:before="136"/>
              <w:ind w:left="279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будівлі:</w:t>
            </w:r>
          </w:p>
        </w:tc>
        <w:tc>
          <w:tcPr>
            <w:tcW w:w="1325" w:type="dxa"/>
          </w:tcPr>
          <w:p w:rsidR="00AD1BA2" w:rsidRDefault="00AD1BA2" w:rsidP="0081442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53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</w:tr>
      <w:tr w:rsidR="00AD1BA2" w:rsidTr="0081442D">
        <w:trPr>
          <w:trHeight w:val="1446"/>
        </w:trPr>
        <w:tc>
          <w:tcPr>
            <w:tcW w:w="576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  <w:tc>
          <w:tcPr>
            <w:tcW w:w="6463" w:type="dxa"/>
          </w:tcPr>
          <w:p w:rsidR="00AD1BA2" w:rsidRDefault="00A24928">
            <w:pPr>
              <w:pStyle w:val="TableParagraph"/>
              <w:spacing w:before="126" w:line="259" w:lineRule="auto"/>
              <w:ind w:left="279" w:right="9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засобів, якими керують особи з інвалідністю або водії,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розташовуються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відстані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метрів 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споруди</w:t>
            </w:r>
          </w:p>
        </w:tc>
        <w:tc>
          <w:tcPr>
            <w:tcW w:w="1325" w:type="dxa"/>
          </w:tcPr>
          <w:p w:rsidR="00AD1BA2" w:rsidRPr="0081442D" w:rsidRDefault="0081442D" w:rsidP="008144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2253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</w:tr>
      <w:tr w:rsidR="00AD1BA2" w:rsidTr="0081442D">
        <w:trPr>
          <w:trHeight w:val="1455"/>
        </w:trPr>
        <w:tc>
          <w:tcPr>
            <w:tcW w:w="576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  <w:tc>
          <w:tcPr>
            <w:tcW w:w="6463" w:type="dxa"/>
          </w:tcPr>
          <w:p w:rsidR="00AD1BA2" w:rsidRDefault="00A24928">
            <w:pPr>
              <w:pStyle w:val="TableParagraph"/>
              <w:spacing w:before="139" w:line="256" w:lineRule="auto"/>
              <w:ind w:left="279" w:right="22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відсотків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загальної кількості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(але не менш як одне місце), місця позначені дорожніми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та горизонтальною розміткою з піктограмами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символу доступності</w:t>
            </w:r>
          </w:p>
        </w:tc>
        <w:tc>
          <w:tcPr>
            <w:tcW w:w="1325" w:type="dxa"/>
          </w:tcPr>
          <w:p w:rsidR="00AD1BA2" w:rsidRDefault="0081442D" w:rsidP="008144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2253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</w:tr>
      <w:tr w:rsidR="00AD1BA2" w:rsidTr="0081442D">
        <w:trPr>
          <w:trHeight w:val="860"/>
        </w:trPr>
        <w:tc>
          <w:tcPr>
            <w:tcW w:w="576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  <w:tc>
          <w:tcPr>
            <w:tcW w:w="6463" w:type="dxa"/>
          </w:tcPr>
          <w:p w:rsidR="00AD1BA2" w:rsidRDefault="00A24928">
            <w:pPr>
              <w:pStyle w:val="TableParagraph"/>
              <w:spacing w:before="139" w:line="256" w:lineRule="auto"/>
              <w:ind w:left="279" w:right="12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хвірток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1325" w:type="dxa"/>
          </w:tcPr>
          <w:p w:rsidR="00AD1BA2" w:rsidRDefault="0081442D" w:rsidP="008144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2253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</w:tr>
      <w:tr w:rsidR="00AD1BA2" w:rsidTr="0081442D">
        <w:trPr>
          <w:trHeight w:val="710"/>
        </w:trPr>
        <w:tc>
          <w:tcPr>
            <w:tcW w:w="576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  <w:tc>
          <w:tcPr>
            <w:tcW w:w="6463" w:type="dxa"/>
          </w:tcPr>
          <w:p w:rsidR="00AD1BA2" w:rsidRDefault="00A24928">
            <w:pPr>
              <w:pStyle w:val="TableParagraph"/>
              <w:spacing w:before="110" w:line="290" w:lineRule="atLeast"/>
              <w:ind w:left="279" w:right="500"/>
              <w:rPr>
                <w:sz w:val="24"/>
              </w:rPr>
            </w:pPr>
            <w:r>
              <w:rPr>
                <w:sz w:val="24"/>
              </w:rPr>
              <w:t>4) ширина пішохідних доріжок до будівлі становить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1,8 метра</w:t>
            </w:r>
          </w:p>
        </w:tc>
        <w:tc>
          <w:tcPr>
            <w:tcW w:w="1325" w:type="dxa"/>
          </w:tcPr>
          <w:p w:rsidR="00AD1BA2" w:rsidRDefault="0081442D" w:rsidP="008144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2253" w:type="dxa"/>
          </w:tcPr>
          <w:p w:rsidR="00AD1BA2" w:rsidRDefault="00AD1BA2">
            <w:pPr>
              <w:pStyle w:val="TableParagraph"/>
              <w:rPr>
                <w:sz w:val="24"/>
              </w:rPr>
            </w:pPr>
          </w:p>
        </w:tc>
      </w:tr>
    </w:tbl>
    <w:p w:rsidR="00AD1BA2" w:rsidRDefault="00AD1BA2">
      <w:pPr>
        <w:rPr>
          <w:sz w:val="24"/>
        </w:rPr>
        <w:sectPr w:rsidR="00AD1BA2">
          <w:type w:val="continuous"/>
          <w:pgSz w:w="12240" w:h="15840"/>
          <w:pgMar w:top="900" w:right="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276"/>
        <w:gridCol w:w="1701"/>
      </w:tblGrid>
      <w:tr w:rsidR="00F53160" w:rsidTr="0081442D">
        <w:trPr>
          <w:trHeight w:val="1608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line="259" w:lineRule="auto"/>
              <w:ind w:left="170" w:right="265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пішохідних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доріжок,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пандусів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вибоїн, без застосування як верхнього шару покриття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насипних або </w:t>
            </w:r>
            <w:proofErr w:type="spellStart"/>
            <w:r>
              <w:rPr>
                <w:sz w:val="24"/>
              </w:rPr>
              <w:t>крупноструктурних</w:t>
            </w:r>
            <w:proofErr w:type="spellEnd"/>
            <w:r>
              <w:rPr>
                <w:sz w:val="24"/>
              </w:rPr>
              <w:t xml:space="preserve"> матеріалів,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перешкоджають пересуванню на кріслах колісних або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милицями)</w:t>
            </w:r>
          </w:p>
        </w:tc>
        <w:tc>
          <w:tcPr>
            <w:tcW w:w="1276" w:type="dxa"/>
          </w:tcPr>
          <w:p w:rsidR="0081442D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line="259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860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3" w:line="261" w:lineRule="auto"/>
              <w:ind w:left="170" w:right="427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прилеглій 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вони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</w:p>
        </w:tc>
        <w:tc>
          <w:tcPr>
            <w:tcW w:w="1276" w:type="dxa"/>
          </w:tcPr>
          <w:p w:rsidR="00F53160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 w:rsidRPr="0081442D"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2943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3" w:line="259" w:lineRule="auto"/>
              <w:ind w:left="170" w:right="203"/>
              <w:rPr>
                <w:sz w:val="24"/>
              </w:rPr>
            </w:pPr>
            <w:r>
              <w:rPr>
                <w:sz w:val="24"/>
              </w:rPr>
              <w:t>7) нахил пандуса становить не більш як 8 відсотків (на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довжини не більше 8 сантиметрів підйому), уздовж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обох боків усіх сходів і пандусів встановлено огорожу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пандусів розташовані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метра, завершальні частини поручнів продовжені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горизонталі на 0,3 метра (як вгорі, так і внизу)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застосовано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піднімальні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 державних стандартів, які встановлюють 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зазначеного обладнання</w:t>
            </w:r>
          </w:p>
        </w:tc>
        <w:tc>
          <w:tcPr>
            <w:tcW w:w="1276" w:type="dxa"/>
          </w:tcPr>
          <w:p w:rsidR="00F53160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860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6" w:line="256" w:lineRule="auto"/>
              <w:ind w:left="170" w:right="433"/>
              <w:rPr>
                <w:sz w:val="24"/>
              </w:rPr>
            </w:pPr>
            <w:r>
              <w:rPr>
                <w:sz w:val="24"/>
              </w:rPr>
              <w:t>8) всі сходи в межах одного маршу однакові за формою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висотою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підйому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сходинок</w:t>
            </w:r>
          </w:p>
        </w:tc>
        <w:tc>
          <w:tcPr>
            <w:tcW w:w="1276" w:type="dxa"/>
          </w:tcPr>
          <w:p w:rsidR="00F53160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2053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6" w:line="259" w:lineRule="auto"/>
              <w:ind w:left="170" w:right="299"/>
              <w:rPr>
                <w:sz w:val="24"/>
              </w:rPr>
            </w:pPr>
            <w:r>
              <w:rPr>
                <w:sz w:val="24"/>
              </w:rPr>
              <w:t>9) систему засобів орієнтації, інформаційної підтримки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безпеки, а саме тактильні та візуальні 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споруд (включаючи контрастне маркування кольором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першої/останньої сходинки, порогів, інших об’єктів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перешкод)</w:t>
            </w:r>
          </w:p>
        </w:tc>
        <w:tc>
          <w:tcPr>
            <w:tcW w:w="1276" w:type="dxa"/>
          </w:tcPr>
          <w:p w:rsidR="00F53160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1155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3" w:line="259" w:lineRule="auto"/>
              <w:ind w:left="170" w:right="1119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шляхи/напрямки, доступні та безпечні для 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1276" w:type="dxa"/>
          </w:tcPr>
          <w:p w:rsidR="00F53160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562"/>
        </w:trPr>
        <w:tc>
          <w:tcPr>
            <w:tcW w:w="567" w:type="dxa"/>
          </w:tcPr>
          <w:p w:rsidR="00F53160" w:rsidRDefault="00F53160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Вхідна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група:</w:t>
            </w:r>
          </w:p>
        </w:tc>
        <w:tc>
          <w:tcPr>
            <w:tcW w:w="1276" w:type="dxa"/>
          </w:tcPr>
          <w:p w:rsidR="00F53160" w:rsidRPr="0081442D" w:rsidRDefault="00F53160" w:rsidP="0081442D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1458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6" w:line="259" w:lineRule="auto"/>
              <w:ind w:left="170" w:right="343"/>
              <w:rPr>
                <w:sz w:val="24"/>
              </w:rPr>
            </w:pPr>
            <w:r>
              <w:rPr>
                <w:sz w:val="24"/>
              </w:rPr>
              <w:t>1) вхідна група до об’єкта облаштована доступними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(візуально та </w:t>
            </w:r>
            <w:proofErr w:type="spellStart"/>
            <w:r>
              <w:rPr>
                <w:sz w:val="24"/>
              </w:rPr>
              <w:t>тактильно</w:t>
            </w:r>
            <w:proofErr w:type="spellEnd"/>
            <w:r>
              <w:rPr>
                <w:sz w:val="24"/>
              </w:rPr>
              <w:t>) інформаційними покажчиками: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адресна табличка, інформація про: назву, опис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276" w:type="dxa"/>
          </w:tcPr>
          <w:p w:rsidR="00F53160" w:rsidRPr="0081442D" w:rsidRDefault="0081442D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857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>
            <w:pPr>
              <w:pStyle w:val="TableParagraph"/>
              <w:spacing w:before="133" w:line="256" w:lineRule="auto"/>
              <w:ind w:left="170" w:right="48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сходів</w:t>
            </w:r>
            <w:r w:rsidR="00824C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вони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</w:p>
        </w:tc>
        <w:tc>
          <w:tcPr>
            <w:tcW w:w="1276" w:type="dxa"/>
          </w:tcPr>
          <w:p w:rsidR="00F53160" w:rsidRPr="0081442D" w:rsidRDefault="00824C1A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56" w:lineRule="auto"/>
              <w:ind w:left="170" w:right="3403"/>
              <w:rPr>
                <w:sz w:val="24"/>
              </w:rPr>
            </w:pPr>
          </w:p>
        </w:tc>
      </w:tr>
      <w:tr w:rsidR="00F53160" w:rsidTr="0081442D">
        <w:trPr>
          <w:trHeight w:val="699"/>
        </w:trPr>
        <w:tc>
          <w:tcPr>
            <w:tcW w:w="567" w:type="dxa"/>
          </w:tcPr>
          <w:p w:rsidR="00F53160" w:rsidRDefault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Pr="00F53160" w:rsidRDefault="00F53160" w:rsidP="00F53160">
            <w:pPr>
              <w:pStyle w:val="TableParagraph"/>
              <w:spacing w:before="136" w:line="259" w:lineRule="auto"/>
              <w:ind w:left="170" w:right="191"/>
              <w:rPr>
                <w:sz w:val="24"/>
              </w:rPr>
            </w:pPr>
            <w:r>
              <w:rPr>
                <w:sz w:val="24"/>
              </w:rPr>
              <w:t>3) нахил пандуса становить не більш як 8 відсотків (на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довжини не більше 8 сантиметрів підйому), уздовж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обох боків усіх сходів і пандусів встановлено огорожу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пандусів розташовані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 w:rsidRPr="00F53160">
              <w:rPr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поручнів продовжені</w:t>
            </w:r>
            <w:r>
              <w:rPr>
                <w:spacing w:val="-4"/>
                <w:sz w:val="24"/>
              </w:rPr>
              <w:t xml:space="preserve"> </w:t>
            </w:r>
            <w:r w:rsidRPr="00F53160">
              <w:rPr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>горизонталі на 0,3 метра (як вгорі, так і внизу)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застосовано піднімальні пристрої, що 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зазначеного обладнання</w:t>
            </w:r>
          </w:p>
        </w:tc>
        <w:tc>
          <w:tcPr>
            <w:tcW w:w="1276" w:type="dxa"/>
          </w:tcPr>
          <w:p w:rsidR="00F53160" w:rsidRPr="0081442D" w:rsidRDefault="00824C1A" w:rsidP="0081442D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3403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345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521"/>
        <w:gridCol w:w="1701"/>
        <w:gridCol w:w="1701"/>
      </w:tblGrid>
      <w:tr w:rsidR="00F53160" w:rsidTr="00F53160">
        <w:trPr>
          <w:trHeight w:val="119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170" w:right="429"/>
              <w:rPr>
                <w:sz w:val="24"/>
              </w:rPr>
            </w:pPr>
            <w:r>
              <w:rPr>
                <w:sz w:val="24"/>
              </w:rPr>
              <w:t>4) всі сходи в межах одного маршу однакові за формою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висотою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підйому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сходинок</w:t>
            </w:r>
          </w:p>
        </w:tc>
        <w:tc>
          <w:tcPr>
            <w:tcW w:w="1701" w:type="dxa"/>
          </w:tcPr>
          <w:p w:rsidR="00F53160" w:rsidRDefault="0081442D" w:rsidP="0081442D">
            <w:pPr>
              <w:pStyle w:val="TableParagraph"/>
              <w:spacing w:before="134" w:line="261" w:lineRule="auto"/>
              <w:ind w:left="170" w:right="429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170" w:right="429"/>
              <w:rPr>
                <w:sz w:val="24"/>
              </w:rPr>
            </w:pPr>
          </w:p>
        </w:tc>
      </w:tr>
      <w:tr w:rsidR="00F53160" w:rsidTr="00E712CF">
        <w:trPr>
          <w:trHeight w:val="11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170" w:right="47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облаштовані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пристосуваннями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фіксації дверних </w:t>
            </w:r>
            <w:proofErr w:type="spellStart"/>
            <w:r>
              <w:rPr>
                <w:sz w:val="24"/>
              </w:rPr>
              <w:t>полотен</w:t>
            </w:r>
            <w:proofErr w:type="spellEnd"/>
            <w:r>
              <w:rPr>
                <w:sz w:val="24"/>
              </w:rPr>
              <w:t xml:space="preserve"> в положенні “зачинено”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“відчинено”</w:t>
            </w:r>
          </w:p>
        </w:tc>
        <w:tc>
          <w:tcPr>
            <w:tcW w:w="1701" w:type="dxa"/>
          </w:tcPr>
          <w:p w:rsidR="00F53160" w:rsidRDefault="0081442D" w:rsidP="0081442D">
            <w:pPr>
              <w:pStyle w:val="TableParagraph"/>
              <w:spacing w:before="133" w:line="261" w:lineRule="auto"/>
              <w:ind w:left="170" w:right="478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170" w:right="478"/>
              <w:rPr>
                <w:sz w:val="24"/>
              </w:rPr>
            </w:pPr>
          </w:p>
        </w:tc>
      </w:tr>
      <w:tr w:rsidR="00F53160" w:rsidTr="00E712CF">
        <w:trPr>
          <w:trHeight w:val="1155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170" w:right="434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прозорих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(фасадних)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них нанесено відповідне контрастне маркування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кольором</w:t>
            </w:r>
          </w:p>
        </w:tc>
        <w:tc>
          <w:tcPr>
            <w:tcW w:w="1701" w:type="dxa"/>
          </w:tcPr>
          <w:p w:rsidR="00F53160" w:rsidRDefault="0081442D" w:rsidP="0081442D">
            <w:pPr>
              <w:pStyle w:val="TableParagraph"/>
              <w:spacing w:before="133" w:line="259" w:lineRule="auto"/>
              <w:ind w:left="170" w:right="434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170" w:right="434"/>
              <w:rPr>
                <w:sz w:val="24"/>
              </w:rPr>
            </w:pPr>
          </w:p>
        </w:tc>
      </w:tr>
      <w:tr w:rsidR="00F53160" w:rsidTr="00E712CF">
        <w:trPr>
          <w:trHeight w:val="8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170" w:right="729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отвори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порогів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перепадів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1701" w:type="dxa"/>
          </w:tcPr>
          <w:p w:rsidR="00F53160" w:rsidRDefault="0081442D" w:rsidP="0081442D">
            <w:pPr>
              <w:pStyle w:val="TableParagraph"/>
              <w:spacing w:before="134" w:line="261" w:lineRule="auto"/>
              <w:ind w:left="170" w:right="729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170" w:right="729"/>
              <w:rPr>
                <w:sz w:val="24"/>
              </w:rPr>
            </w:pPr>
          </w:p>
        </w:tc>
      </w:tr>
      <w:tr w:rsidR="00F53160" w:rsidTr="00E712CF">
        <w:trPr>
          <w:trHeight w:val="8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170" w:right="302"/>
              <w:rPr>
                <w:sz w:val="24"/>
              </w:rPr>
            </w:pPr>
            <w:r>
              <w:rPr>
                <w:sz w:val="24"/>
              </w:rPr>
              <w:t>8) за наявності порогів висота кожного елемента порога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перевищує 0,02 метра</w:t>
            </w:r>
          </w:p>
        </w:tc>
        <w:tc>
          <w:tcPr>
            <w:tcW w:w="1701" w:type="dxa"/>
          </w:tcPr>
          <w:p w:rsidR="00F53160" w:rsidRDefault="00824C1A" w:rsidP="0081442D">
            <w:pPr>
              <w:pStyle w:val="TableParagraph"/>
              <w:spacing w:before="133" w:line="261" w:lineRule="auto"/>
              <w:ind w:left="170" w:right="302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170" w:right="302"/>
              <w:rPr>
                <w:sz w:val="24"/>
              </w:rPr>
            </w:pPr>
          </w:p>
        </w:tc>
      </w:tr>
      <w:tr w:rsidR="00F53160" w:rsidTr="00E712CF">
        <w:trPr>
          <w:trHeight w:val="562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4"/>
              <w:ind w:left="17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кути порогів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заокруглені</w:t>
            </w:r>
          </w:p>
        </w:tc>
        <w:tc>
          <w:tcPr>
            <w:tcW w:w="1701" w:type="dxa"/>
          </w:tcPr>
          <w:p w:rsidR="00F53160" w:rsidRDefault="00502E65" w:rsidP="0081442D">
            <w:pPr>
              <w:pStyle w:val="TableParagraph"/>
              <w:spacing w:before="134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4"/>
              <w:ind w:left="170"/>
              <w:rPr>
                <w:sz w:val="24"/>
              </w:rPr>
            </w:pPr>
          </w:p>
        </w:tc>
      </w:tr>
      <w:tr w:rsidR="00F53160" w:rsidTr="00E712CF">
        <w:trPr>
          <w:trHeight w:val="1455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246"/>
              <w:rPr>
                <w:sz w:val="24"/>
              </w:rPr>
            </w:pPr>
            <w:r>
              <w:rPr>
                <w:sz w:val="24"/>
              </w:rPr>
              <w:t>10) на першу/останню сходинки, пороги, інші об’єкти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перешкоди нанесено контрастне маркування кольором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 маркування горизонтальної площини ребра - 0,05-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метра, вертикальної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0,03-0,05 метра)</w:t>
            </w:r>
          </w:p>
        </w:tc>
        <w:tc>
          <w:tcPr>
            <w:tcW w:w="1701" w:type="dxa"/>
          </w:tcPr>
          <w:p w:rsidR="00F53160" w:rsidRDefault="00502E65" w:rsidP="0081442D">
            <w:pPr>
              <w:pStyle w:val="TableParagraph"/>
              <w:spacing w:before="136" w:line="259" w:lineRule="auto"/>
              <w:ind w:left="170" w:right="246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246"/>
              <w:rPr>
                <w:sz w:val="24"/>
              </w:rPr>
            </w:pPr>
          </w:p>
        </w:tc>
      </w:tr>
      <w:tr w:rsidR="00F53160" w:rsidTr="00E712CF">
        <w:trPr>
          <w:trHeight w:val="1157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606"/>
              <w:rPr>
                <w:sz w:val="24"/>
              </w:rPr>
            </w:pPr>
            <w:r>
              <w:rPr>
                <w:sz w:val="24"/>
              </w:rPr>
              <w:t>11) розміри в плані тамбура (у разі його наявності)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маневрувати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колісному)</w:t>
            </w:r>
          </w:p>
        </w:tc>
        <w:tc>
          <w:tcPr>
            <w:tcW w:w="1701" w:type="dxa"/>
          </w:tcPr>
          <w:p w:rsidR="00F53160" w:rsidRDefault="00824C1A" w:rsidP="0081442D">
            <w:pPr>
              <w:pStyle w:val="TableParagraph"/>
              <w:spacing w:before="136" w:line="259" w:lineRule="auto"/>
              <w:ind w:left="170" w:right="60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606"/>
              <w:rPr>
                <w:sz w:val="24"/>
              </w:rPr>
            </w:pPr>
          </w:p>
        </w:tc>
      </w:tr>
      <w:tr w:rsidR="00F53160" w:rsidTr="00E712CF">
        <w:trPr>
          <w:trHeight w:val="1157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170" w:right="419"/>
              <w:rPr>
                <w:sz w:val="24"/>
              </w:rPr>
            </w:pPr>
            <w:r>
              <w:rPr>
                <w:sz w:val="24"/>
              </w:rPr>
              <w:t>12) майданчик перед входом, а також пандус, сходи,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піднімальні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захищені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опадів</w:t>
            </w:r>
          </w:p>
        </w:tc>
        <w:tc>
          <w:tcPr>
            <w:tcW w:w="1701" w:type="dxa"/>
          </w:tcPr>
          <w:p w:rsidR="00F53160" w:rsidRDefault="00824C1A" w:rsidP="0081442D">
            <w:pPr>
              <w:pStyle w:val="TableParagraph"/>
              <w:spacing w:before="134" w:line="259" w:lineRule="auto"/>
              <w:ind w:left="170" w:right="419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170" w:right="419"/>
              <w:rPr>
                <w:sz w:val="24"/>
              </w:rPr>
            </w:pPr>
          </w:p>
        </w:tc>
      </w:tr>
      <w:tr w:rsidR="00F53160" w:rsidTr="00E712CF">
        <w:trPr>
          <w:trHeight w:val="1455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194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перешкоди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(решітка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0,015 м х 0,015 метра/щітка для витирання ніг, 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верху яких не збігається з рівнем підлоги) та перепади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висоти підлоги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вході</w:t>
            </w:r>
          </w:p>
        </w:tc>
        <w:tc>
          <w:tcPr>
            <w:tcW w:w="1701" w:type="dxa"/>
          </w:tcPr>
          <w:p w:rsidR="00F53160" w:rsidRDefault="00502E65" w:rsidP="0081442D">
            <w:pPr>
              <w:pStyle w:val="TableParagraph"/>
              <w:spacing w:before="136" w:line="259" w:lineRule="auto"/>
              <w:ind w:left="170" w:right="194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170" w:right="194"/>
              <w:rPr>
                <w:sz w:val="24"/>
              </w:rPr>
            </w:pPr>
          </w:p>
        </w:tc>
      </w:tr>
      <w:tr w:rsidR="00F53160" w:rsidTr="00E712CF">
        <w:trPr>
          <w:trHeight w:val="8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170" w:right="882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турнікета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просвіті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метра</w:t>
            </w:r>
          </w:p>
        </w:tc>
        <w:tc>
          <w:tcPr>
            <w:tcW w:w="1701" w:type="dxa"/>
          </w:tcPr>
          <w:p w:rsidR="00F53160" w:rsidRDefault="00502E65" w:rsidP="0081442D">
            <w:pPr>
              <w:pStyle w:val="TableParagraph"/>
              <w:spacing w:before="136" w:line="256" w:lineRule="auto"/>
              <w:ind w:left="170" w:right="882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170" w:right="882"/>
              <w:rPr>
                <w:sz w:val="24"/>
              </w:rPr>
            </w:pPr>
          </w:p>
        </w:tc>
      </w:tr>
      <w:tr w:rsidR="00F53160" w:rsidTr="00E712CF">
        <w:trPr>
          <w:trHeight w:val="71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21" w:type="dxa"/>
          </w:tcPr>
          <w:p w:rsidR="00F53160" w:rsidRDefault="00F53160" w:rsidP="00F53160">
            <w:pPr>
              <w:pStyle w:val="TableParagraph"/>
              <w:spacing w:before="110" w:line="290" w:lineRule="atLeast"/>
              <w:ind w:left="170" w:right="476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всередині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приміщення:</w:t>
            </w:r>
          </w:p>
        </w:tc>
        <w:tc>
          <w:tcPr>
            <w:tcW w:w="1701" w:type="dxa"/>
          </w:tcPr>
          <w:p w:rsidR="00F53160" w:rsidRDefault="00F53160" w:rsidP="0081442D">
            <w:pPr>
              <w:pStyle w:val="TableParagraph"/>
              <w:spacing w:before="110" w:line="290" w:lineRule="atLeast"/>
              <w:ind w:left="170" w:right="476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53160" w:rsidRDefault="00F53160" w:rsidP="00F53160">
            <w:pPr>
              <w:pStyle w:val="TableParagraph"/>
              <w:spacing w:before="110" w:line="290" w:lineRule="atLeast"/>
              <w:ind w:left="170" w:right="476"/>
              <w:rPr>
                <w:sz w:val="24"/>
              </w:rPr>
            </w:pPr>
          </w:p>
        </w:tc>
      </w:tr>
    </w:tbl>
    <w:p w:rsidR="00AD1BA2" w:rsidRPr="009707A6" w:rsidRDefault="00AD1BA2">
      <w:pPr>
        <w:spacing w:line="257" w:lineRule="exact"/>
        <w:rPr>
          <w:sz w:val="24"/>
        </w:rPr>
        <w:sectPr w:rsidR="00AD1BA2" w:rsidRPr="009707A6">
          <w:pgSz w:w="12240" w:h="15840"/>
          <w:pgMar w:top="1000" w:right="40" w:bottom="280" w:left="13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39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379"/>
        <w:gridCol w:w="1701"/>
        <w:gridCol w:w="1985"/>
      </w:tblGrid>
      <w:tr w:rsidR="00F53160" w:rsidTr="00F53160">
        <w:trPr>
          <w:trHeight w:val="712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line="261" w:lineRule="auto"/>
              <w:ind w:left="200" w:right="844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line="261" w:lineRule="auto"/>
              <w:ind w:left="200" w:right="84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сходів вони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line="261" w:lineRule="auto"/>
              <w:ind w:left="200" w:right="844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line="261" w:lineRule="auto"/>
              <w:ind w:left="200" w:right="844"/>
              <w:rPr>
                <w:sz w:val="24"/>
              </w:rPr>
            </w:pPr>
          </w:p>
        </w:tc>
      </w:tr>
      <w:tr w:rsidR="00F53160" w:rsidTr="00F53160">
        <w:trPr>
          <w:trHeight w:val="2946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209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209"/>
              <w:rPr>
                <w:sz w:val="24"/>
              </w:rPr>
            </w:pPr>
            <w:r>
              <w:rPr>
                <w:sz w:val="24"/>
              </w:rPr>
              <w:t>2) нахил пандуса становить не більш як 8 відсотків (на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довжини не більше 8 сантиметрів підйому), уздовж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обох боків усіх сходів і пандусів встановлено огорожу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пандусів розташовані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метра, завершальні частини поручнів продовжені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горизонталі на 0,3 метра (як вгорі, так і внизу)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застосовано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піднімальні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 державних стандартів, які встановлюють 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зазначеного обладнання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before="133" w:line="259" w:lineRule="auto"/>
              <w:ind w:left="200" w:right="209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209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443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443"/>
              <w:rPr>
                <w:sz w:val="24"/>
              </w:rPr>
            </w:pPr>
            <w:r>
              <w:rPr>
                <w:sz w:val="24"/>
              </w:rPr>
              <w:t>3) всі сходи в межах одного маршу однакові за формою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висотою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підйому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сходинок</w:t>
            </w:r>
          </w:p>
        </w:tc>
        <w:tc>
          <w:tcPr>
            <w:tcW w:w="1701" w:type="dxa"/>
          </w:tcPr>
          <w:p w:rsidR="00F53160" w:rsidRDefault="00824C1A" w:rsidP="00502E65">
            <w:pPr>
              <w:pStyle w:val="TableParagraph"/>
              <w:spacing w:before="133" w:line="261" w:lineRule="auto"/>
              <w:ind w:left="200" w:right="443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443"/>
              <w:rPr>
                <w:sz w:val="24"/>
              </w:rPr>
            </w:pPr>
          </w:p>
        </w:tc>
      </w:tr>
      <w:tr w:rsidR="00F53160" w:rsidTr="00F53160">
        <w:trPr>
          <w:trHeight w:val="1157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492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492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облаштовані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пристосуваннями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фіксації дверних </w:t>
            </w:r>
            <w:proofErr w:type="spellStart"/>
            <w:r>
              <w:rPr>
                <w:sz w:val="24"/>
              </w:rPr>
              <w:t>полотен</w:t>
            </w:r>
            <w:proofErr w:type="spellEnd"/>
            <w:r>
              <w:rPr>
                <w:sz w:val="24"/>
              </w:rPr>
              <w:t xml:space="preserve"> в положенні “зачинено”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“відчинено”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before="134" w:line="259" w:lineRule="auto"/>
              <w:ind w:left="200" w:right="492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492"/>
              <w:rPr>
                <w:sz w:val="24"/>
              </w:rPr>
            </w:pPr>
          </w:p>
        </w:tc>
      </w:tr>
      <w:tr w:rsidR="00F53160" w:rsidTr="00F53160">
        <w:trPr>
          <w:trHeight w:val="1157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449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449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прозорих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(фасадних)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них нанесено відповідне контрастне маркування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кольором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before="136" w:line="259" w:lineRule="auto"/>
              <w:ind w:left="200" w:right="449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449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743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743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отвори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порогів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перепадів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before="133" w:line="261" w:lineRule="auto"/>
              <w:ind w:left="200" w:right="743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743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200" w:right="316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200" w:right="316"/>
              <w:rPr>
                <w:sz w:val="24"/>
              </w:rPr>
            </w:pPr>
            <w:r>
              <w:rPr>
                <w:sz w:val="24"/>
              </w:rPr>
              <w:t>7) за наявності порогів висота кожного елемента порога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перевищує 0,02 метра</w:t>
            </w:r>
          </w:p>
        </w:tc>
        <w:tc>
          <w:tcPr>
            <w:tcW w:w="1701" w:type="dxa"/>
          </w:tcPr>
          <w:p w:rsidR="00F53160" w:rsidRDefault="00824C1A" w:rsidP="00502E65">
            <w:pPr>
              <w:pStyle w:val="TableParagraph"/>
              <w:spacing w:before="134" w:line="261" w:lineRule="auto"/>
              <w:ind w:left="200" w:right="31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200" w:right="316"/>
              <w:rPr>
                <w:sz w:val="24"/>
              </w:rPr>
            </w:pPr>
          </w:p>
        </w:tc>
      </w:tr>
      <w:tr w:rsidR="00F53160" w:rsidTr="00F53160">
        <w:trPr>
          <w:trHeight w:val="560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3"/>
              <w:ind w:left="200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кути порогів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заокруглені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before="13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3"/>
              <w:ind w:left="200"/>
              <w:rPr>
                <w:sz w:val="24"/>
              </w:rPr>
            </w:pPr>
          </w:p>
        </w:tc>
      </w:tr>
      <w:tr w:rsidR="00F53160" w:rsidTr="00F53160">
        <w:trPr>
          <w:trHeight w:val="1455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260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260"/>
              <w:rPr>
                <w:sz w:val="24"/>
              </w:rPr>
            </w:pPr>
            <w:r>
              <w:rPr>
                <w:sz w:val="24"/>
              </w:rPr>
              <w:t>9) на першу/останню сходинки, пороги, інші об’єкти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перешкоди нанесено контрастне маркування кольором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 маркування горизонтальної площини ребра - 0,05-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метра, вертикальної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0,03-0,05 метра)</w:t>
            </w:r>
          </w:p>
        </w:tc>
        <w:tc>
          <w:tcPr>
            <w:tcW w:w="1701" w:type="dxa"/>
          </w:tcPr>
          <w:p w:rsidR="00F53160" w:rsidRDefault="00824C1A" w:rsidP="00502E65">
            <w:pPr>
              <w:pStyle w:val="TableParagraph"/>
              <w:spacing w:before="134" w:line="259" w:lineRule="auto"/>
              <w:ind w:left="200" w:right="260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260"/>
              <w:rPr>
                <w:sz w:val="24"/>
              </w:rPr>
            </w:pPr>
          </w:p>
        </w:tc>
      </w:tr>
      <w:tr w:rsidR="00F53160" w:rsidTr="00F53160">
        <w:trPr>
          <w:trHeight w:val="3098"/>
        </w:trPr>
        <w:tc>
          <w:tcPr>
            <w:tcW w:w="572" w:type="dxa"/>
          </w:tcPr>
          <w:p w:rsidR="00F53160" w:rsidRDefault="00F53160" w:rsidP="00F53160">
            <w:pPr>
              <w:pStyle w:val="TableParagraph"/>
              <w:spacing w:before="134"/>
              <w:ind w:left="200"/>
              <w:rPr>
                <w:sz w:val="24"/>
              </w:rPr>
            </w:pPr>
          </w:p>
        </w:tc>
        <w:tc>
          <w:tcPr>
            <w:tcW w:w="6379" w:type="dxa"/>
          </w:tcPr>
          <w:p w:rsidR="00F53160" w:rsidRDefault="00F53160" w:rsidP="00F5316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шляхи 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орієнтування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F53160" w:rsidRDefault="00F53160" w:rsidP="00F53160">
            <w:pPr>
              <w:pStyle w:val="TableParagraph"/>
              <w:spacing w:before="24" w:line="259" w:lineRule="auto"/>
              <w:ind w:left="200"/>
              <w:rPr>
                <w:sz w:val="24"/>
              </w:rPr>
            </w:pPr>
            <w:r>
              <w:rPr>
                <w:sz w:val="24"/>
              </w:rPr>
              <w:t>інформування (зокрема, тактильні та візуальні 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доступності, позначення кольором сходинок, порогів,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елементів обладнання, прозорих елементів конструкцій,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 об’єктів) та для осіб з порушеннями слуху (зокрема,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екрани,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рухомого рядка, пристрої для забезпечення текстового або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відеозв’язку</w:t>
            </w:r>
            <w:proofErr w:type="spellEnd"/>
            <w:r>
              <w:rPr>
                <w:sz w:val="24"/>
              </w:rPr>
              <w:t>, перекладу на жестову мову, оснащення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персональними приладами підсилення</w:t>
            </w:r>
          </w:p>
          <w:p w:rsidR="00F53160" w:rsidRDefault="00F53160" w:rsidP="00F53160">
            <w:pPr>
              <w:pStyle w:val="TableParagraph"/>
              <w:spacing w:before="1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звуку),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</w:p>
        </w:tc>
        <w:tc>
          <w:tcPr>
            <w:tcW w:w="1701" w:type="dxa"/>
          </w:tcPr>
          <w:p w:rsidR="00F53160" w:rsidRDefault="00502E65" w:rsidP="00502E65">
            <w:pPr>
              <w:pStyle w:val="TableParagraph"/>
              <w:spacing w:before="13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985" w:type="dxa"/>
          </w:tcPr>
          <w:p w:rsidR="00F53160" w:rsidRDefault="00F53160" w:rsidP="00F53160">
            <w:pPr>
              <w:pStyle w:val="TableParagraph"/>
              <w:spacing w:before="134"/>
              <w:ind w:left="200"/>
              <w:rPr>
                <w:sz w:val="24"/>
              </w:rPr>
            </w:pPr>
          </w:p>
        </w:tc>
      </w:tr>
    </w:tbl>
    <w:p w:rsidR="00AD1BA2" w:rsidRPr="00F53160" w:rsidRDefault="00AD1BA2">
      <w:pPr>
        <w:spacing w:line="290" w:lineRule="atLeast"/>
        <w:rPr>
          <w:sz w:val="24"/>
          <w:lang w:val="ru-RU"/>
        </w:rPr>
        <w:sectPr w:rsidR="00AD1BA2" w:rsidRPr="00F53160">
          <w:pgSz w:w="12240" w:h="15840"/>
          <w:pgMar w:top="880" w:right="40" w:bottom="280" w:left="13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7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22"/>
        <w:gridCol w:w="1559"/>
        <w:gridCol w:w="1559"/>
      </w:tblGrid>
      <w:tr w:rsidR="00F53160" w:rsidTr="00F53160">
        <w:trPr>
          <w:trHeight w:val="1308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line="259" w:lineRule="auto"/>
              <w:ind w:left="200" w:right="601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line="259" w:lineRule="auto"/>
              <w:ind w:left="200" w:right="601"/>
              <w:rPr>
                <w:sz w:val="24"/>
              </w:rPr>
            </w:pPr>
            <w:r>
              <w:rPr>
                <w:sz w:val="24"/>
              </w:rPr>
              <w:t>11) у приміщенні відсутні предмети /перепони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(горизонтальні та такі, що виступають над поверхнею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</w:p>
        </w:tc>
        <w:tc>
          <w:tcPr>
            <w:tcW w:w="1559" w:type="dxa"/>
          </w:tcPr>
          <w:p w:rsidR="00F53160" w:rsidRDefault="00824C1A" w:rsidP="00824C1A">
            <w:pPr>
              <w:pStyle w:val="TableParagraph"/>
              <w:spacing w:line="259" w:lineRule="auto"/>
              <w:ind w:left="200" w:right="601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line="259" w:lineRule="auto"/>
              <w:ind w:left="200" w:right="601"/>
              <w:rPr>
                <w:sz w:val="24"/>
              </w:rPr>
            </w:pPr>
          </w:p>
        </w:tc>
      </w:tr>
      <w:tr w:rsidR="00F53160" w:rsidTr="00F53160">
        <w:trPr>
          <w:trHeight w:val="2053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282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282"/>
              <w:rPr>
                <w:sz w:val="24"/>
              </w:rPr>
            </w:pPr>
            <w:r>
              <w:rPr>
                <w:sz w:val="24"/>
              </w:rPr>
              <w:t>12) у разі розташування приміщень, де надаються послуги,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допоміжних приміщень вище першого поверху 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обладнані ліфтом, ескалатором, підйомником 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доступними для користування осіб з інвалідністю,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 вимогам державних стандартів,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зазначеного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4" w:line="259" w:lineRule="auto"/>
              <w:ind w:left="200" w:right="282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4" w:line="259" w:lineRule="auto"/>
              <w:ind w:left="200" w:right="282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1892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1892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відкриття/закриття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супроводжується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</w:tc>
        <w:tc>
          <w:tcPr>
            <w:tcW w:w="1559" w:type="dxa"/>
          </w:tcPr>
          <w:p w:rsidR="00F53160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1892"/>
              <w:rPr>
                <w:sz w:val="24"/>
              </w:rPr>
            </w:pPr>
          </w:p>
        </w:tc>
      </w:tr>
      <w:tr w:rsidR="00F53160" w:rsidTr="00F53160">
        <w:trPr>
          <w:trHeight w:val="1157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335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335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підлоги залишається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рівень із підлогою поверху (допускається відхилення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0,02 метра)</w:t>
            </w:r>
          </w:p>
        </w:tc>
        <w:tc>
          <w:tcPr>
            <w:tcW w:w="1559" w:type="dxa"/>
          </w:tcPr>
          <w:p w:rsidR="00F53160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335"/>
              <w:rPr>
                <w:sz w:val="24"/>
              </w:rPr>
            </w:pPr>
          </w:p>
        </w:tc>
      </w:tr>
      <w:tr w:rsidR="00F53160" w:rsidTr="00F53160">
        <w:trPr>
          <w:trHeight w:val="1157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856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856"/>
              <w:rPr>
                <w:sz w:val="24"/>
              </w:rPr>
            </w:pPr>
            <w:r>
              <w:rPr>
                <w:sz w:val="24"/>
              </w:rPr>
              <w:t>15) номери поверхів, зазначені на кнопках ліфта,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намальовані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збільшеним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співвідношенні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кольорів</w:t>
            </w:r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3" w:line="259" w:lineRule="auto"/>
              <w:ind w:left="200" w:right="85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856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408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408"/>
              <w:rPr>
                <w:sz w:val="24"/>
              </w:rPr>
            </w:pPr>
            <w:r>
              <w:rPr>
                <w:sz w:val="24"/>
              </w:rPr>
              <w:t>16) номери поверхів, зазначені на кнопках ліфта,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6" w:line="256" w:lineRule="auto"/>
              <w:ind w:left="200" w:right="408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408"/>
              <w:rPr>
                <w:sz w:val="24"/>
              </w:rPr>
            </w:pPr>
          </w:p>
        </w:tc>
      </w:tr>
      <w:tr w:rsidR="00F53160" w:rsidTr="00F53160">
        <w:trPr>
          <w:trHeight w:val="857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646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646"/>
              <w:rPr>
                <w:sz w:val="24"/>
              </w:rPr>
            </w:pPr>
            <w:r>
              <w:rPr>
                <w:sz w:val="24"/>
              </w:rPr>
              <w:t>17) ліфт обладнано функцією голосового повідомлення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поверху</w:t>
            </w:r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6" w:line="256" w:lineRule="auto"/>
              <w:ind w:left="200" w:right="64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6" w:line="256" w:lineRule="auto"/>
              <w:ind w:left="200" w:right="646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737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737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навпроти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поверху</w:t>
            </w:r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3" w:line="261" w:lineRule="auto"/>
              <w:ind w:left="200" w:right="737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3" w:line="261" w:lineRule="auto"/>
              <w:ind w:left="200" w:right="737"/>
              <w:rPr>
                <w:sz w:val="24"/>
              </w:rPr>
            </w:pPr>
          </w:p>
        </w:tc>
      </w:tr>
      <w:tr w:rsidR="00F53160" w:rsidTr="00F53160">
        <w:trPr>
          <w:trHeight w:val="562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4"/>
              <w:ind w:left="200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 ліфта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 метра</w:t>
            </w:r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4"/>
              <w:ind w:left="200"/>
              <w:rPr>
                <w:sz w:val="24"/>
              </w:rPr>
            </w:pPr>
          </w:p>
        </w:tc>
      </w:tr>
      <w:tr w:rsidR="00F53160" w:rsidTr="00F53160">
        <w:trPr>
          <w:trHeight w:val="1157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417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417"/>
              <w:rPr>
                <w:sz w:val="24"/>
              </w:rPr>
            </w:pPr>
            <w:r>
              <w:rPr>
                <w:sz w:val="24"/>
              </w:rPr>
              <w:t>20) висота розташування зовнішньої кнопки виклику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ліфтом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міліметрів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559" w:type="dxa"/>
          </w:tcPr>
          <w:p w:rsidR="00F53160" w:rsidRDefault="00502E65" w:rsidP="00502E65">
            <w:pPr>
              <w:pStyle w:val="TableParagraph"/>
              <w:spacing w:before="136" w:line="259" w:lineRule="auto"/>
              <w:ind w:left="200" w:right="417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6" w:line="259" w:lineRule="auto"/>
              <w:ind w:left="200" w:right="417"/>
              <w:rPr>
                <w:sz w:val="24"/>
              </w:rPr>
            </w:pPr>
          </w:p>
        </w:tc>
      </w:tr>
      <w:tr w:rsidR="00F53160" w:rsidTr="00F53160">
        <w:trPr>
          <w:trHeight w:val="860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200" w:right="723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200" w:right="723"/>
              <w:rPr>
                <w:sz w:val="24"/>
              </w:rPr>
            </w:pPr>
            <w:r>
              <w:rPr>
                <w:sz w:val="24"/>
              </w:rPr>
              <w:t>21) санітарно-гігієнічні та інші допоміжні приміщення</w:t>
            </w:r>
            <w:r w:rsidR="00824C1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розраховані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1559" w:type="dxa"/>
          </w:tcPr>
          <w:p w:rsidR="00F53160" w:rsidRDefault="00824C1A" w:rsidP="00502E65">
            <w:pPr>
              <w:pStyle w:val="TableParagraph"/>
              <w:spacing w:before="134" w:line="261" w:lineRule="auto"/>
              <w:ind w:left="200" w:right="723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4" w:line="261" w:lineRule="auto"/>
              <w:ind w:left="200" w:right="723"/>
              <w:rPr>
                <w:sz w:val="24"/>
              </w:rPr>
            </w:pPr>
          </w:p>
        </w:tc>
      </w:tr>
      <w:tr w:rsidR="00F53160" w:rsidTr="00F53160">
        <w:trPr>
          <w:trHeight w:val="1903"/>
        </w:trPr>
        <w:tc>
          <w:tcPr>
            <w:tcW w:w="571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183"/>
              <w:rPr>
                <w:sz w:val="24"/>
              </w:rPr>
            </w:pPr>
          </w:p>
        </w:tc>
        <w:tc>
          <w:tcPr>
            <w:tcW w:w="6522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183"/>
              <w:rPr>
                <w:sz w:val="24"/>
              </w:rPr>
            </w:pPr>
            <w:r>
              <w:rPr>
                <w:sz w:val="24"/>
              </w:rPr>
              <w:t>22) у туалетах загального користування (у разі їх наявності)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(окремо для чоловіків і жінок) виконано універсальну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заїзду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кріслах колісних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універсальних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плані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вільне 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обладнання 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:rsidR="00F53160" w:rsidRDefault="00F53160" w:rsidP="00F53160">
            <w:pPr>
              <w:pStyle w:val="TableParagraph"/>
              <w:spacing w:before="1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метра)</w:t>
            </w:r>
          </w:p>
        </w:tc>
        <w:tc>
          <w:tcPr>
            <w:tcW w:w="1559" w:type="dxa"/>
          </w:tcPr>
          <w:p w:rsidR="00F53160" w:rsidRDefault="00824C1A" w:rsidP="00502E65">
            <w:pPr>
              <w:pStyle w:val="TableParagraph"/>
              <w:spacing w:before="133" w:line="259" w:lineRule="auto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F53160" w:rsidRDefault="00F53160" w:rsidP="00F53160">
            <w:pPr>
              <w:pStyle w:val="TableParagraph"/>
              <w:spacing w:before="133" w:line="259" w:lineRule="auto"/>
              <w:ind w:left="200" w:right="183"/>
              <w:rPr>
                <w:sz w:val="24"/>
              </w:rPr>
            </w:pPr>
          </w:p>
        </w:tc>
      </w:tr>
    </w:tbl>
    <w:p w:rsidR="00F53160" w:rsidRDefault="00F53160">
      <w:pPr>
        <w:spacing w:line="259" w:lineRule="exact"/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Pr="00F53160" w:rsidRDefault="00F53160" w:rsidP="00F53160">
      <w:pPr>
        <w:rPr>
          <w:sz w:val="24"/>
          <w:lang w:val="ru-RU"/>
        </w:rPr>
      </w:pPr>
    </w:p>
    <w:p w:rsidR="00F53160" w:rsidRDefault="00F53160" w:rsidP="00F53160">
      <w:pPr>
        <w:tabs>
          <w:tab w:val="left" w:pos="3447"/>
        </w:tabs>
        <w:rPr>
          <w:sz w:val="24"/>
          <w:lang w:val="ru-RU"/>
        </w:rPr>
      </w:pPr>
    </w:p>
    <w:p w:rsidR="00F53160" w:rsidRDefault="00F53160" w:rsidP="00F53160">
      <w:pPr>
        <w:rPr>
          <w:sz w:val="24"/>
          <w:lang w:val="ru-RU"/>
        </w:rPr>
      </w:pPr>
    </w:p>
    <w:p w:rsidR="00AD1BA2" w:rsidRPr="00F53160" w:rsidRDefault="00AD1BA2" w:rsidP="00F53160">
      <w:pPr>
        <w:rPr>
          <w:sz w:val="24"/>
          <w:lang w:val="ru-RU"/>
        </w:rPr>
        <w:sectPr w:rsidR="00AD1BA2" w:rsidRPr="00F53160">
          <w:pgSz w:w="12240" w:h="15840"/>
          <w:pgMar w:top="1000" w:right="40" w:bottom="280" w:left="13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9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521"/>
        <w:gridCol w:w="1701"/>
        <w:gridCol w:w="1701"/>
      </w:tblGrid>
      <w:tr w:rsidR="00366C52" w:rsidTr="00366C52">
        <w:trPr>
          <w:trHeight w:val="1013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line="261" w:lineRule="auto"/>
              <w:ind w:left="-279" w:right="269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line="261" w:lineRule="auto"/>
              <w:ind w:left="200" w:right="269"/>
              <w:rPr>
                <w:sz w:val="24"/>
              </w:rPr>
            </w:pPr>
            <w:r>
              <w:rPr>
                <w:sz w:val="24"/>
              </w:rPr>
              <w:t>23) окремі санітарно-гігієнічні приміщення (з 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обладнані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аварійною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(тривожною)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сигналізацією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порушеннями зору 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line="261" w:lineRule="auto"/>
              <w:ind w:left="200" w:right="269"/>
              <w:rPr>
                <w:sz w:val="24"/>
              </w:rPr>
            </w:pPr>
          </w:p>
        </w:tc>
      </w:tr>
      <w:tr w:rsidR="00366C52" w:rsidTr="00366C52">
        <w:trPr>
          <w:trHeight w:val="85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4" w:line="256" w:lineRule="auto"/>
              <w:ind w:left="-279" w:right="498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4" w:line="256" w:lineRule="auto"/>
              <w:ind w:left="200" w:right="498"/>
              <w:rPr>
                <w:sz w:val="24"/>
              </w:rPr>
            </w:pPr>
            <w:r>
              <w:rPr>
                <w:sz w:val="24"/>
              </w:rPr>
              <w:t>24) привод сигналізації розташовано в межах між 0,8-1,1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підлоги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4" w:line="256" w:lineRule="auto"/>
              <w:ind w:left="200" w:right="498"/>
              <w:rPr>
                <w:sz w:val="24"/>
              </w:rPr>
            </w:pPr>
          </w:p>
        </w:tc>
      </w:tr>
      <w:tr w:rsidR="00366C52" w:rsidTr="00366C52">
        <w:trPr>
          <w:trHeight w:val="115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6" w:line="259" w:lineRule="auto"/>
              <w:ind w:left="-279" w:right="352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6" w:line="259" w:lineRule="auto"/>
              <w:ind w:left="200" w:right="352"/>
              <w:rPr>
                <w:sz w:val="24"/>
              </w:rPr>
            </w:pPr>
            <w:r>
              <w:rPr>
                <w:sz w:val="24"/>
              </w:rPr>
              <w:t>25) шляхи/напрямки, доступні та безпечні для 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зручності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6" w:line="259" w:lineRule="auto"/>
              <w:ind w:left="200" w:right="352"/>
              <w:rPr>
                <w:sz w:val="24"/>
              </w:rPr>
            </w:pPr>
          </w:p>
        </w:tc>
      </w:tr>
      <w:tr w:rsidR="00366C52" w:rsidTr="00366C52">
        <w:trPr>
          <w:trHeight w:val="115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4" w:line="259" w:lineRule="auto"/>
              <w:ind w:left="-279" w:right="325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4" w:line="259" w:lineRule="auto"/>
              <w:ind w:left="200" w:right="325"/>
              <w:rPr>
                <w:sz w:val="24"/>
              </w:rPr>
            </w:pPr>
            <w:r>
              <w:rPr>
                <w:sz w:val="24"/>
              </w:rPr>
              <w:t>26) місце розташування пандуса (у разі його наявності)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зручності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4" w:line="259" w:lineRule="auto"/>
              <w:ind w:left="200" w:right="325"/>
              <w:rPr>
                <w:sz w:val="24"/>
              </w:rPr>
            </w:pPr>
          </w:p>
        </w:tc>
      </w:tr>
      <w:tr w:rsidR="00366C52" w:rsidTr="00366C52">
        <w:trPr>
          <w:trHeight w:val="145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6" w:line="259" w:lineRule="auto"/>
              <w:ind w:left="-279" w:right="198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6" w:line="259" w:lineRule="auto"/>
              <w:ind w:left="200" w:right="198"/>
              <w:rPr>
                <w:sz w:val="24"/>
              </w:rPr>
            </w:pPr>
            <w:r>
              <w:rPr>
                <w:sz w:val="24"/>
              </w:rPr>
              <w:t>27) місце розташування санітарно-гігієнічного приміщення,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міжнародним знаком доступності для зручності 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6" w:line="259" w:lineRule="auto"/>
              <w:ind w:left="200" w:right="198"/>
              <w:rPr>
                <w:sz w:val="24"/>
              </w:rPr>
            </w:pPr>
          </w:p>
        </w:tc>
      </w:tr>
      <w:tr w:rsidR="00366C52" w:rsidTr="00366C52">
        <w:trPr>
          <w:trHeight w:val="1155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3" w:line="259" w:lineRule="auto"/>
              <w:ind w:left="-279" w:right="240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3" w:line="259" w:lineRule="auto"/>
              <w:ind w:left="200" w:right="240"/>
              <w:rPr>
                <w:sz w:val="24"/>
              </w:rPr>
            </w:pPr>
            <w:r>
              <w:rPr>
                <w:sz w:val="24"/>
              </w:rPr>
              <w:t>28) напрямок руху до евакуаційних шляхів та виходів,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зручності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3" w:line="259" w:lineRule="auto"/>
              <w:ind w:left="200" w:right="240"/>
              <w:rPr>
                <w:sz w:val="24"/>
              </w:rPr>
            </w:pPr>
          </w:p>
        </w:tc>
      </w:tr>
      <w:tr w:rsidR="00366C52" w:rsidTr="00366C52">
        <w:trPr>
          <w:trHeight w:val="1160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3" w:line="261" w:lineRule="auto"/>
              <w:ind w:left="-279" w:right="822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3" w:line="261" w:lineRule="auto"/>
              <w:ind w:left="200" w:right="822"/>
              <w:rPr>
                <w:sz w:val="24"/>
              </w:rPr>
            </w:pPr>
            <w:r>
              <w:rPr>
                <w:sz w:val="24"/>
              </w:rPr>
              <w:t>29)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визначеної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вході/виході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до/з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встановлено план-схему, що сприятиме самостійній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навігації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(орієнтуванню)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3" w:line="261" w:lineRule="auto"/>
              <w:ind w:left="200" w:right="822"/>
              <w:rPr>
                <w:sz w:val="24"/>
              </w:rPr>
            </w:pPr>
          </w:p>
        </w:tc>
      </w:tr>
      <w:tr w:rsidR="00366C52" w:rsidTr="00366C52">
        <w:trPr>
          <w:trHeight w:val="85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3" w:line="256" w:lineRule="auto"/>
              <w:ind w:left="-279" w:right="1911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3" w:line="256" w:lineRule="auto"/>
              <w:ind w:left="200" w:right="1911"/>
              <w:rPr>
                <w:sz w:val="24"/>
              </w:rPr>
            </w:pPr>
            <w:r>
              <w:rPr>
                <w:sz w:val="24"/>
              </w:rPr>
              <w:t>30)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(візуально/</w:t>
            </w:r>
            <w:proofErr w:type="spellStart"/>
            <w:r>
              <w:rPr>
                <w:sz w:val="24"/>
              </w:rPr>
              <w:t>тактильно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3" w:line="256" w:lineRule="auto"/>
              <w:ind w:left="200" w:right="1911"/>
              <w:rPr>
                <w:sz w:val="24"/>
              </w:rPr>
            </w:pPr>
          </w:p>
        </w:tc>
      </w:tr>
      <w:tr w:rsidR="00366C52" w:rsidTr="00366C52">
        <w:trPr>
          <w:trHeight w:val="115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6" w:line="259" w:lineRule="auto"/>
              <w:ind w:left="-279" w:right="493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6" w:line="259" w:lineRule="auto"/>
              <w:ind w:left="200" w:right="493"/>
              <w:rPr>
                <w:sz w:val="24"/>
              </w:rPr>
            </w:pPr>
            <w:r>
              <w:rPr>
                <w:sz w:val="24"/>
              </w:rPr>
              <w:t>31) у приміщенні, де надаються послуги,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штучне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відповідає вимогам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санітарних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6" w:line="259" w:lineRule="auto"/>
              <w:ind w:left="200" w:right="493"/>
              <w:rPr>
                <w:sz w:val="24"/>
              </w:rPr>
            </w:pPr>
          </w:p>
        </w:tc>
      </w:tr>
      <w:tr w:rsidR="00366C52" w:rsidTr="00366C52">
        <w:trPr>
          <w:trHeight w:val="1455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3" w:line="259" w:lineRule="auto"/>
              <w:ind w:left="-279" w:right="429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3" w:line="259" w:lineRule="auto"/>
              <w:ind w:left="200" w:right="429"/>
              <w:rPr>
                <w:sz w:val="24"/>
              </w:rPr>
            </w:pPr>
            <w:r>
              <w:rPr>
                <w:sz w:val="24"/>
              </w:rPr>
              <w:t>32) у приміщенні, де надаються послуги,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приміщеннях на шляхах руху осіб з інвалідністю немає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предметів/перепон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(горизонтальні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виступають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підлоги, конструкції,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3" w:line="259" w:lineRule="auto"/>
              <w:ind w:left="200" w:right="429"/>
              <w:rPr>
                <w:sz w:val="24"/>
              </w:rPr>
            </w:pPr>
          </w:p>
        </w:tc>
      </w:tr>
      <w:tr w:rsidR="00366C52" w:rsidTr="00366C52">
        <w:trPr>
          <w:trHeight w:val="1160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3" w:line="261" w:lineRule="auto"/>
              <w:ind w:left="-279" w:right="518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F53160">
            <w:pPr>
              <w:pStyle w:val="TableParagraph"/>
              <w:spacing w:before="133" w:line="261" w:lineRule="auto"/>
              <w:ind w:left="200" w:right="518"/>
              <w:rPr>
                <w:sz w:val="24"/>
              </w:rPr>
            </w:pPr>
            <w:r>
              <w:rPr>
                <w:sz w:val="24"/>
              </w:rPr>
              <w:t>33) ширина шляху руху в коридорах, приміщеннях,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напрямку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3" w:line="261" w:lineRule="auto"/>
              <w:ind w:left="200" w:right="518"/>
              <w:rPr>
                <w:sz w:val="24"/>
              </w:rPr>
            </w:pPr>
          </w:p>
        </w:tc>
      </w:tr>
      <w:tr w:rsidR="00366C52" w:rsidTr="00366C52">
        <w:trPr>
          <w:trHeight w:val="1007"/>
        </w:trPr>
        <w:tc>
          <w:tcPr>
            <w:tcW w:w="572" w:type="dxa"/>
          </w:tcPr>
          <w:p w:rsidR="00366C52" w:rsidRDefault="00366C52" w:rsidP="00366C52">
            <w:pPr>
              <w:pStyle w:val="TableParagraph"/>
              <w:spacing w:before="133" w:line="256" w:lineRule="auto"/>
              <w:ind w:left="-279" w:right="518"/>
              <w:rPr>
                <w:sz w:val="24"/>
              </w:rPr>
            </w:pPr>
          </w:p>
        </w:tc>
        <w:tc>
          <w:tcPr>
            <w:tcW w:w="6521" w:type="dxa"/>
          </w:tcPr>
          <w:p w:rsidR="00366C52" w:rsidRDefault="00366C52" w:rsidP="00824C1A">
            <w:pPr>
              <w:pStyle w:val="TableParagraph"/>
              <w:spacing w:before="133" w:line="256" w:lineRule="auto"/>
              <w:ind w:left="200" w:right="518"/>
              <w:rPr>
                <w:sz w:val="24"/>
              </w:rPr>
            </w:pPr>
            <w:r>
              <w:rPr>
                <w:sz w:val="24"/>
              </w:rPr>
              <w:t>34) ширина шляху руху в коридорах, приміщеннях,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824C1A">
              <w:rPr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зустрічного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  <w:tc>
          <w:tcPr>
            <w:tcW w:w="1701" w:type="dxa"/>
          </w:tcPr>
          <w:p w:rsidR="00366C52" w:rsidRPr="00502E65" w:rsidRDefault="00502E65" w:rsidP="00502E65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701" w:type="dxa"/>
          </w:tcPr>
          <w:p w:rsidR="00366C52" w:rsidRDefault="00366C52" w:rsidP="00F53160">
            <w:pPr>
              <w:pStyle w:val="TableParagraph"/>
              <w:spacing w:before="133" w:line="256" w:lineRule="auto"/>
              <w:ind w:left="200" w:right="518"/>
              <w:rPr>
                <w:sz w:val="24"/>
              </w:rPr>
            </w:pPr>
          </w:p>
        </w:tc>
      </w:tr>
    </w:tbl>
    <w:p w:rsidR="00AD1BA2" w:rsidRDefault="00AD1BA2">
      <w:pPr>
        <w:spacing w:line="259" w:lineRule="exact"/>
        <w:rPr>
          <w:sz w:val="24"/>
        </w:rPr>
        <w:sectPr w:rsidR="00AD1BA2">
          <w:pgSz w:w="12240" w:h="15840"/>
          <w:pgMar w:top="1000" w:right="40" w:bottom="280" w:left="13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7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522"/>
        <w:gridCol w:w="1559"/>
        <w:gridCol w:w="1559"/>
      </w:tblGrid>
      <w:tr w:rsidR="00366C52" w:rsidTr="009C66BD">
        <w:trPr>
          <w:trHeight w:val="1127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line="259" w:lineRule="auto"/>
              <w:ind w:left="200" w:right="601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AF11F0" w:rsidRDefault="00366C52" w:rsidP="009C66BD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spacing w:before="66" w:line="261" w:lineRule="auto"/>
              <w:ind w:left="284" w:firstLine="0"/>
              <w:rPr>
                <w:sz w:val="24"/>
              </w:rPr>
            </w:pPr>
            <w:r w:rsidRPr="00AF11F0">
              <w:rPr>
                <w:sz w:val="24"/>
              </w:rPr>
              <w:t>ширина</w:t>
            </w:r>
            <w:r w:rsidRPr="00AF11F0">
              <w:rPr>
                <w:spacing w:val="-5"/>
                <w:sz w:val="24"/>
              </w:rPr>
              <w:t xml:space="preserve"> </w:t>
            </w:r>
            <w:r w:rsidRPr="00AF11F0">
              <w:rPr>
                <w:sz w:val="24"/>
              </w:rPr>
              <w:t>проходу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в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приміщенні</w:t>
            </w:r>
            <w:r w:rsidRPr="00AF11F0">
              <w:rPr>
                <w:spacing w:val="-4"/>
                <w:sz w:val="24"/>
              </w:rPr>
              <w:t xml:space="preserve"> </w:t>
            </w:r>
            <w:r w:rsidRPr="00AF11F0">
              <w:rPr>
                <w:sz w:val="24"/>
              </w:rPr>
              <w:t>з</w:t>
            </w:r>
            <w:r w:rsidRPr="00AF11F0">
              <w:rPr>
                <w:spacing w:val="-3"/>
                <w:sz w:val="24"/>
              </w:rPr>
              <w:t xml:space="preserve"> </w:t>
            </w:r>
            <w:r w:rsidRPr="00AF11F0">
              <w:rPr>
                <w:sz w:val="24"/>
              </w:rPr>
              <w:t>обладнанням і</w:t>
            </w:r>
            <w:r w:rsidRPr="00AF11F0">
              <w:rPr>
                <w:spacing w:val="-5"/>
                <w:sz w:val="24"/>
              </w:rPr>
              <w:t xml:space="preserve"> </w:t>
            </w:r>
            <w:r w:rsidRPr="00AF11F0">
              <w:rPr>
                <w:sz w:val="24"/>
              </w:rPr>
              <w:t>меблями</w:t>
            </w:r>
            <w:r w:rsidRPr="00AF11F0">
              <w:rPr>
                <w:spacing w:val="-57"/>
                <w:sz w:val="24"/>
              </w:rPr>
              <w:t xml:space="preserve"> </w:t>
            </w:r>
            <w:r w:rsidRPr="00AF11F0">
              <w:rPr>
                <w:sz w:val="24"/>
              </w:rPr>
              <w:t>не</w:t>
            </w:r>
            <w:r w:rsidRPr="00AF11F0">
              <w:rPr>
                <w:spacing w:val="-3"/>
                <w:sz w:val="24"/>
              </w:rPr>
              <w:t xml:space="preserve"> </w:t>
            </w:r>
            <w:r w:rsidRPr="00AF11F0">
              <w:rPr>
                <w:sz w:val="24"/>
              </w:rPr>
              <w:t>менш як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1,2</w:t>
            </w:r>
            <w:r w:rsidRPr="00AF11F0">
              <w:rPr>
                <w:spacing w:val="1"/>
                <w:sz w:val="24"/>
              </w:rPr>
              <w:t xml:space="preserve"> </w:t>
            </w:r>
            <w:r w:rsidRPr="00AF11F0">
              <w:rPr>
                <w:sz w:val="24"/>
              </w:rPr>
              <w:t>метра</w:t>
            </w:r>
          </w:p>
        </w:tc>
        <w:tc>
          <w:tcPr>
            <w:tcW w:w="1559" w:type="dxa"/>
          </w:tcPr>
          <w:p w:rsidR="00366C52" w:rsidRDefault="00824C1A" w:rsidP="00824C1A">
            <w:pPr>
              <w:pStyle w:val="TableParagraph"/>
              <w:spacing w:line="259" w:lineRule="auto"/>
              <w:ind w:left="200" w:right="601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line="259" w:lineRule="auto"/>
              <w:ind w:left="200" w:right="601"/>
              <w:rPr>
                <w:sz w:val="24"/>
              </w:rPr>
            </w:pPr>
          </w:p>
        </w:tc>
      </w:tr>
      <w:tr w:rsidR="00366C52" w:rsidTr="009C66BD">
        <w:trPr>
          <w:trHeight w:val="1357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before="134" w:line="259" w:lineRule="auto"/>
              <w:ind w:left="200" w:right="282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AF11F0" w:rsidRDefault="00366C52" w:rsidP="009C66BD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spacing w:before="1" w:line="259" w:lineRule="auto"/>
              <w:ind w:left="284" w:firstLine="0"/>
              <w:rPr>
                <w:sz w:val="24"/>
              </w:rPr>
            </w:pPr>
            <w:r w:rsidRPr="00AF11F0">
              <w:rPr>
                <w:sz w:val="24"/>
              </w:rPr>
              <w:t>висота</w:t>
            </w:r>
            <w:r w:rsidRPr="00AF11F0">
              <w:rPr>
                <w:spacing w:val="-5"/>
                <w:sz w:val="24"/>
              </w:rPr>
              <w:t xml:space="preserve"> </w:t>
            </w:r>
            <w:r w:rsidRPr="00AF11F0">
              <w:rPr>
                <w:sz w:val="24"/>
              </w:rPr>
              <w:t>об’єктів</w:t>
            </w:r>
            <w:r w:rsidRPr="00AF11F0">
              <w:rPr>
                <w:spacing w:val="-1"/>
                <w:sz w:val="24"/>
              </w:rPr>
              <w:t xml:space="preserve"> </w:t>
            </w:r>
            <w:r w:rsidRPr="00AF11F0">
              <w:rPr>
                <w:sz w:val="24"/>
              </w:rPr>
              <w:t>послуг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(столи,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стійкі,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рецепція),</w:t>
            </w:r>
            <w:r w:rsidRPr="00AF11F0">
              <w:rPr>
                <w:spacing w:val="-3"/>
                <w:sz w:val="24"/>
              </w:rPr>
              <w:t xml:space="preserve"> </w:t>
            </w:r>
            <w:r w:rsidRPr="00AF11F0">
              <w:rPr>
                <w:sz w:val="24"/>
              </w:rPr>
              <w:t>а</w:t>
            </w:r>
            <w:r w:rsidRPr="00AF11F0">
              <w:rPr>
                <w:spacing w:val="-4"/>
                <w:sz w:val="24"/>
              </w:rPr>
              <w:t xml:space="preserve"> </w:t>
            </w:r>
            <w:r w:rsidRPr="00AF11F0">
              <w:rPr>
                <w:sz w:val="24"/>
              </w:rPr>
              <w:t>також</w:t>
            </w:r>
            <w:r w:rsidRPr="00AF11F0">
              <w:rPr>
                <w:spacing w:val="-57"/>
                <w:sz w:val="24"/>
              </w:rPr>
              <w:t xml:space="preserve"> </w:t>
            </w:r>
            <w:r w:rsidRPr="00AF11F0">
              <w:rPr>
                <w:sz w:val="24"/>
              </w:rPr>
              <w:t>пристроїв послуг (банкомати, термінали тощо) повинна</w:t>
            </w:r>
            <w:r w:rsidRPr="00AF11F0">
              <w:rPr>
                <w:spacing w:val="1"/>
                <w:sz w:val="24"/>
              </w:rPr>
              <w:t xml:space="preserve"> </w:t>
            </w:r>
            <w:r w:rsidRPr="00AF11F0">
              <w:rPr>
                <w:sz w:val="24"/>
              </w:rPr>
              <w:t>становити не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більше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0,9 метра</w:t>
            </w:r>
          </w:p>
        </w:tc>
        <w:tc>
          <w:tcPr>
            <w:tcW w:w="1559" w:type="dxa"/>
          </w:tcPr>
          <w:p w:rsidR="00366C52" w:rsidRDefault="00824C1A" w:rsidP="00824C1A">
            <w:pPr>
              <w:pStyle w:val="TableParagraph"/>
              <w:spacing w:before="134" w:line="259" w:lineRule="auto"/>
              <w:ind w:left="200" w:right="282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4" w:line="259" w:lineRule="auto"/>
              <w:ind w:left="200" w:right="282"/>
              <w:rPr>
                <w:sz w:val="24"/>
              </w:rPr>
            </w:pPr>
          </w:p>
        </w:tc>
      </w:tr>
      <w:tr w:rsidR="00366C52" w:rsidTr="00366C52">
        <w:trPr>
          <w:trHeight w:val="860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before="136" w:line="256" w:lineRule="auto"/>
              <w:ind w:left="200" w:right="1892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9C66BD" w:rsidRDefault="00366C52" w:rsidP="009C66BD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spacing w:line="259" w:lineRule="auto"/>
              <w:ind w:left="284" w:firstLine="0"/>
              <w:rPr>
                <w:sz w:val="24"/>
              </w:rPr>
            </w:pPr>
            <w:r w:rsidRPr="009C66BD">
              <w:rPr>
                <w:sz w:val="24"/>
              </w:rPr>
              <w:t>шляхи</w:t>
            </w:r>
            <w:r w:rsidRPr="009C66BD">
              <w:rPr>
                <w:spacing w:val="-2"/>
                <w:sz w:val="24"/>
              </w:rPr>
              <w:t xml:space="preserve"> </w:t>
            </w:r>
            <w:r w:rsidRPr="009C66BD">
              <w:rPr>
                <w:sz w:val="24"/>
              </w:rPr>
              <w:t>евакуації</w:t>
            </w:r>
            <w:r w:rsidRPr="009C66BD">
              <w:rPr>
                <w:spacing w:val="-5"/>
                <w:sz w:val="24"/>
              </w:rPr>
              <w:t xml:space="preserve"> </w:t>
            </w:r>
            <w:r w:rsidRPr="009C66BD">
              <w:rPr>
                <w:sz w:val="24"/>
              </w:rPr>
              <w:t>є</w:t>
            </w:r>
            <w:r w:rsidRPr="009C66BD">
              <w:rPr>
                <w:spacing w:val="-2"/>
                <w:sz w:val="24"/>
              </w:rPr>
              <w:t xml:space="preserve"> </w:t>
            </w:r>
            <w:r w:rsidRPr="009C66BD">
              <w:rPr>
                <w:sz w:val="24"/>
              </w:rPr>
              <w:t>доступними</w:t>
            </w:r>
            <w:r w:rsidRPr="009C66BD">
              <w:rPr>
                <w:spacing w:val="-2"/>
                <w:sz w:val="24"/>
              </w:rPr>
              <w:t xml:space="preserve"> </w:t>
            </w:r>
            <w:r w:rsidRPr="009C66BD">
              <w:rPr>
                <w:sz w:val="24"/>
              </w:rPr>
              <w:t>для</w:t>
            </w:r>
            <w:r w:rsidRPr="009C66BD">
              <w:rPr>
                <w:spacing w:val="-3"/>
                <w:sz w:val="24"/>
              </w:rPr>
              <w:t xml:space="preserve"> </w:t>
            </w:r>
            <w:r w:rsidRPr="009C66BD">
              <w:rPr>
                <w:sz w:val="24"/>
              </w:rPr>
              <w:t>осіб</w:t>
            </w:r>
            <w:r w:rsidRPr="009C66BD">
              <w:rPr>
                <w:spacing w:val="-6"/>
                <w:sz w:val="24"/>
              </w:rPr>
              <w:t xml:space="preserve"> </w:t>
            </w:r>
            <w:r w:rsidRPr="009C66BD">
              <w:rPr>
                <w:sz w:val="24"/>
              </w:rPr>
              <w:t>з</w:t>
            </w:r>
            <w:r w:rsidRPr="009C66BD">
              <w:rPr>
                <w:spacing w:val="-3"/>
                <w:sz w:val="24"/>
              </w:rPr>
              <w:t xml:space="preserve"> </w:t>
            </w:r>
            <w:r w:rsidRPr="009C66BD">
              <w:rPr>
                <w:sz w:val="24"/>
              </w:rPr>
              <w:t>інвалідністю,</w:t>
            </w:r>
            <w:r w:rsidRPr="009C66BD">
              <w:rPr>
                <w:spacing w:val="-57"/>
                <w:sz w:val="24"/>
              </w:rPr>
              <w:t xml:space="preserve"> </w:t>
            </w:r>
            <w:r w:rsidRPr="009C66BD">
              <w:rPr>
                <w:sz w:val="24"/>
              </w:rPr>
              <w:t>насамперед осіб, які пересуваються на кріслах колісних,</w:t>
            </w:r>
            <w:r w:rsidRPr="009C66BD">
              <w:rPr>
                <w:spacing w:val="1"/>
                <w:sz w:val="24"/>
              </w:rPr>
              <w:t xml:space="preserve"> </w:t>
            </w:r>
            <w:r w:rsidRPr="009C66BD">
              <w:rPr>
                <w:sz w:val="24"/>
              </w:rPr>
              <w:t>мають</w:t>
            </w:r>
            <w:r w:rsidRPr="009C66BD">
              <w:rPr>
                <w:spacing w:val="-1"/>
                <w:sz w:val="24"/>
              </w:rPr>
              <w:t xml:space="preserve"> </w:t>
            </w:r>
            <w:r w:rsidRPr="009C66BD">
              <w:rPr>
                <w:sz w:val="24"/>
              </w:rPr>
              <w:t>порушення зору та</w:t>
            </w:r>
            <w:r w:rsidRPr="009C66BD">
              <w:rPr>
                <w:spacing w:val="-2"/>
                <w:sz w:val="24"/>
              </w:rPr>
              <w:t xml:space="preserve"> </w:t>
            </w:r>
            <w:r w:rsidRPr="009C66BD">
              <w:rPr>
                <w:sz w:val="24"/>
              </w:rPr>
              <w:t>слуху</w:t>
            </w:r>
          </w:p>
        </w:tc>
        <w:tc>
          <w:tcPr>
            <w:tcW w:w="1559" w:type="dxa"/>
          </w:tcPr>
          <w:p w:rsidR="00366C52" w:rsidRPr="00824C1A" w:rsidRDefault="00824C1A" w:rsidP="00824C1A">
            <w:pPr>
              <w:pStyle w:val="a6"/>
              <w:jc w:val="center"/>
              <w:rPr>
                <w:sz w:val="24"/>
              </w:rPr>
            </w:pPr>
            <w:r w:rsidRPr="00824C1A"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6" w:line="256" w:lineRule="auto"/>
              <w:ind w:left="200" w:right="1892"/>
              <w:rPr>
                <w:sz w:val="24"/>
              </w:rPr>
            </w:pPr>
          </w:p>
        </w:tc>
      </w:tr>
      <w:tr w:rsidR="00366C52" w:rsidTr="00366C52">
        <w:trPr>
          <w:trHeight w:val="1157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before="136" w:line="259" w:lineRule="auto"/>
              <w:ind w:left="200" w:right="335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AF11F0" w:rsidRDefault="00366C52" w:rsidP="009C66BD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spacing w:line="259" w:lineRule="auto"/>
              <w:ind w:left="284" w:firstLine="0"/>
              <w:rPr>
                <w:sz w:val="24"/>
              </w:rPr>
            </w:pPr>
            <w:r w:rsidRPr="00AF11F0">
              <w:rPr>
                <w:sz w:val="24"/>
              </w:rPr>
              <w:t>інформація про евакуаційні виходи (шляхи руху)</w:t>
            </w:r>
            <w:r w:rsidRPr="00AF11F0">
              <w:rPr>
                <w:spacing w:val="1"/>
                <w:sz w:val="24"/>
              </w:rPr>
              <w:t xml:space="preserve"> </w:t>
            </w:r>
            <w:r w:rsidRPr="00AF11F0">
              <w:rPr>
                <w:sz w:val="24"/>
              </w:rPr>
              <w:t>доступна для осіб з інвалідністю, насамперед осіб, які</w:t>
            </w:r>
            <w:r w:rsidRPr="00AF11F0">
              <w:rPr>
                <w:spacing w:val="1"/>
                <w:sz w:val="24"/>
              </w:rPr>
              <w:t xml:space="preserve"> </w:t>
            </w:r>
            <w:r w:rsidRPr="00AF11F0">
              <w:rPr>
                <w:sz w:val="24"/>
              </w:rPr>
              <w:t>пересуваються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на</w:t>
            </w:r>
            <w:r w:rsidRPr="00AF11F0">
              <w:rPr>
                <w:spacing w:val="-4"/>
                <w:sz w:val="24"/>
              </w:rPr>
              <w:t xml:space="preserve"> </w:t>
            </w:r>
            <w:r w:rsidRPr="00AF11F0">
              <w:rPr>
                <w:sz w:val="24"/>
              </w:rPr>
              <w:t>кріслах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колісних,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мають</w:t>
            </w:r>
            <w:r w:rsidRPr="00AF11F0">
              <w:rPr>
                <w:spacing w:val="-1"/>
                <w:sz w:val="24"/>
              </w:rPr>
              <w:t xml:space="preserve"> </w:t>
            </w:r>
            <w:r w:rsidRPr="00AF11F0">
              <w:rPr>
                <w:sz w:val="24"/>
              </w:rPr>
              <w:t>порушення</w:t>
            </w:r>
            <w:r w:rsidRPr="00AF11F0">
              <w:rPr>
                <w:spacing w:val="-2"/>
                <w:sz w:val="24"/>
              </w:rPr>
              <w:t xml:space="preserve"> </w:t>
            </w:r>
            <w:r w:rsidRPr="00AF11F0">
              <w:rPr>
                <w:sz w:val="24"/>
              </w:rPr>
              <w:t>зору</w:t>
            </w:r>
            <w:r w:rsidRPr="00AF11F0">
              <w:rPr>
                <w:spacing w:val="-57"/>
                <w:sz w:val="24"/>
              </w:rPr>
              <w:t xml:space="preserve"> </w:t>
            </w:r>
            <w:r w:rsidRPr="00AF11F0">
              <w:rPr>
                <w:sz w:val="24"/>
              </w:rPr>
              <w:t>та</w:t>
            </w:r>
            <w:r w:rsidRPr="00AF11F0">
              <w:rPr>
                <w:spacing w:val="-3"/>
                <w:sz w:val="24"/>
              </w:rPr>
              <w:t xml:space="preserve"> </w:t>
            </w:r>
            <w:r w:rsidRPr="00AF11F0">
              <w:rPr>
                <w:sz w:val="24"/>
              </w:rPr>
              <w:t>слуху</w:t>
            </w:r>
          </w:p>
        </w:tc>
        <w:tc>
          <w:tcPr>
            <w:tcW w:w="1559" w:type="dxa"/>
          </w:tcPr>
          <w:p w:rsidR="00366C52" w:rsidRPr="00824C1A" w:rsidRDefault="00824C1A" w:rsidP="00824C1A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6" w:line="259" w:lineRule="auto"/>
              <w:ind w:left="200" w:right="335"/>
              <w:rPr>
                <w:sz w:val="24"/>
              </w:rPr>
            </w:pPr>
          </w:p>
        </w:tc>
      </w:tr>
      <w:tr w:rsidR="00366C52" w:rsidTr="00366C52">
        <w:trPr>
          <w:trHeight w:val="1157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before="133" w:line="259" w:lineRule="auto"/>
              <w:ind w:left="200" w:right="856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9C66BD" w:rsidRDefault="00366C52" w:rsidP="009C66BD">
            <w:pPr>
              <w:pStyle w:val="a5"/>
              <w:numPr>
                <w:ilvl w:val="0"/>
                <w:numId w:val="4"/>
              </w:numPr>
              <w:tabs>
                <w:tab w:val="left" w:pos="709"/>
              </w:tabs>
              <w:spacing w:line="259" w:lineRule="auto"/>
              <w:ind w:left="284" w:firstLine="0"/>
              <w:rPr>
                <w:sz w:val="24"/>
              </w:rPr>
            </w:pPr>
            <w:r w:rsidRPr="009C66BD">
              <w:rPr>
                <w:sz w:val="24"/>
              </w:rPr>
              <w:t>пристрої сповіщення про надзвичайну ситуацію</w:t>
            </w:r>
            <w:r w:rsidRPr="009C66BD">
              <w:rPr>
                <w:spacing w:val="1"/>
                <w:sz w:val="24"/>
              </w:rPr>
              <w:t xml:space="preserve"> </w:t>
            </w:r>
            <w:r w:rsidRPr="009C66BD">
              <w:rPr>
                <w:sz w:val="24"/>
              </w:rPr>
              <w:t>адаптовані</w:t>
            </w:r>
            <w:r w:rsidRPr="009C66BD">
              <w:rPr>
                <w:spacing w:val="-6"/>
                <w:sz w:val="24"/>
              </w:rPr>
              <w:t xml:space="preserve"> </w:t>
            </w:r>
            <w:r w:rsidRPr="009C66BD">
              <w:rPr>
                <w:sz w:val="24"/>
              </w:rPr>
              <w:t>для</w:t>
            </w:r>
            <w:r w:rsidRPr="009C66BD">
              <w:rPr>
                <w:spacing w:val="-4"/>
                <w:sz w:val="24"/>
              </w:rPr>
              <w:t xml:space="preserve"> </w:t>
            </w:r>
            <w:r w:rsidRPr="009C66BD">
              <w:rPr>
                <w:sz w:val="24"/>
              </w:rPr>
              <w:t>сприйняття</w:t>
            </w:r>
            <w:r w:rsidRPr="009C66BD">
              <w:rPr>
                <w:spacing w:val="-3"/>
                <w:sz w:val="24"/>
              </w:rPr>
              <w:t xml:space="preserve"> </w:t>
            </w:r>
            <w:r w:rsidRPr="009C66BD">
              <w:rPr>
                <w:sz w:val="24"/>
              </w:rPr>
              <w:t>усіма</w:t>
            </w:r>
            <w:r w:rsidRPr="009C66BD">
              <w:rPr>
                <w:spacing w:val="-5"/>
                <w:sz w:val="24"/>
              </w:rPr>
              <w:t xml:space="preserve"> </w:t>
            </w:r>
            <w:r w:rsidRPr="009C66BD">
              <w:rPr>
                <w:sz w:val="24"/>
              </w:rPr>
              <w:t>особами</w:t>
            </w:r>
            <w:r w:rsidRPr="009C66BD">
              <w:rPr>
                <w:spacing w:val="-2"/>
                <w:sz w:val="24"/>
              </w:rPr>
              <w:t xml:space="preserve"> </w:t>
            </w:r>
            <w:r w:rsidRPr="009C66BD">
              <w:rPr>
                <w:sz w:val="24"/>
              </w:rPr>
              <w:t>з</w:t>
            </w:r>
            <w:r w:rsidRPr="009C66BD">
              <w:rPr>
                <w:spacing w:val="-3"/>
                <w:sz w:val="24"/>
              </w:rPr>
              <w:t xml:space="preserve"> </w:t>
            </w:r>
            <w:r w:rsidRPr="009C66BD">
              <w:rPr>
                <w:sz w:val="24"/>
              </w:rPr>
              <w:t>інвалідністю,</w:t>
            </w:r>
            <w:r w:rsidRPr="009C66BD">
              <w:rPr>
                <w:spacing w:val="-57"/>
                <w:sz w:val="24"/>
              </w:rPr>
              <w:t xml:space="preserve"> </w:t>
            </w:r>
            <w:r w:rsidRPr="009C66BD">
              <w:rPr>
                <w:sz w:val="24"/>
              </w:rPr>
              <w:t>насамперед особами, які пересуваються на кріслах</w:t>
            </w:r>
            <w:r w:rsidRPr="009C66BD">
              <w:rPr>
                <w:spacing w:val="1"/>
                <w:sz w:val="24"/>
              </w:rPr>
              <w:t xml:space="preserve"> </w:t>
            </w:r>
            <w:r w:rsidRPr="009C66BD">
              <w:rPr>
                <w:sz w:val="24"/>
              </w:rPr>
              <w:t>колісних,</w:t>
            </w:r>
            <w:r w:rsidRPr="009C66BD">
              <w:rPr>
                <w:spacing w:val="-1"/>
                <w:sz w:val="24"/>
              </w:rPr>
              <w:t xml:space="preserve"> </w:t>
            </w:r>
            <w:r w:rsidRPr="009C66BD">
              <w:rPr>
                <w:sz w:val="24"/>
              </w:rPr>
              <w:t>мають порушення зору</w:t>
            </w:r>
            <w:r w:rsidRPr="009C66BD">
              <w:rPr>
                <w:spacing w:val="-1"/>
                <w:sz w:val="24"/>
              </w:rPr>
              <w:t xml:space="preserve"> </w:t>
            </w:r>
            <w:r w:rsidRPr="009C66BD">
              <w:rPr>
                <w:sz w:val="24"/>
              </w:rPr>
              <w:t>та</w:t>
            </w:r>
            <w:r w:rsidRPr="009C66BD">
              <w:rPr>
                <w:spacing w:val="-2"/>
                <w:sz w:val="24"/>
              </w:rPr>
              <w:t xml:space="preserve"> </w:t>
            </w:r>
            <w:r w:rsidRPr="009C66BD">
              <w:rPr>
                <w:sz w:val="24"/>
              </w:rPr>
              <w:t>слуху</w:t>
            </w:r>
          </w:p>
        </w:tc>
        <w:tc>
          <w:tcPr>
            <w:tcW w:w="1559" w:type="dxa"/>
          </w:tcPr>
          <w:p w:rsidR="00366C52" w:rsidRPr="00824C1A" w:rsidRDefault="00824C1A" w:rsidP="00824C1A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3" w:line="259" w:lineRule="auto"/>
              <w:ind w:left="200" w:right="856"/>
              <w:rPr>
                <w:sz w:val="24"/>
              </w:rPr>
            </w:pPr>
          </w:p>
        </w:tc>
      </w:tr>
      <w:tr w:rsidR="00366C52" w:rsidTr="009C66BD">
        <w:trPr>
          <w:trHeight w:val="698"/>
        </w:trPr>
        <w:tc>
          <w:tcPr>
            <w:tcW w:w="572" w:type="dxa"/>
            <w:vAlign w:val="center"/>
          </w:tcPr>
          <w:p w:rsidR="00366C52" w:rsidRDefault="009C66BD" w:rsidP="009C66BD">
            <w:pPr>
              <w:pStyle w:val="TableParagraph"/>
              <w:spacing w:before="136" w:line="256" w:lineRule="auto"/>
              <w:ind w:left="200" w:right="4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9C66BD" w:rsidRPr="00366C52" w:rsidRDefault="009C66BD" w:rsidP="009C66BD">
            <w:pPr>
              <w:pStyle w:val="TableParagraph"/>
              <w:spacing w:before="136" w:line="256" w:lineRule="auto"/>
              <w:ind w:left="200" w:right="408"/>
              <w:jc w:val="center"/>
              <w:rPr>
                <w:sz w:val="24"/>
                <w:lang w:val="ru-RU"/>
              </w:rPr>
            </w:pPr>
          </w:p>
        </w:tc>
        <w:tc>
          <w:tcPr>
            <w:tcW w:w="6522" w:type="dxa"/>
            <w:vAlign w:val="center"/>
          </w:tcPr>
          <w:p w:rsidR="00366C52" w:rsidRPr="00366C52" w:rsidRDefault="009C66BD" w:rsidP="009C66BD">
            <w:pPr>
              <w:tabs>
                <w:tab w:val="left" w:pos="709"/>
              </w:tabs>
              <w:ind w:left="-14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proofErr w:type="spellStart"/>
            <w:r w:rsidR="00366C52" w:rsidRPr="00366C52">
              <w:rPr>
                <w:sz w:val="24"/>
              </w:rPr>
              <w:t>Безбар’єрність</w:t>
            </w:r>
            <w:proofErr w:type="spellEnd"/>
            <w:r w:rsidR="00366C52" w:rsidRPr="00366C52">
              <w:rPr>
                <w:spacing w:val="-4"/>
                <w:sz w:val="24"/>
              </w:rPr>
              <w:t xml:space="preserve"> </w:t>
            </w:r>
            <w:r w:rsidR="00366C52" w:rsidRPr="00366C52">
              <w:rPr>
                <w:sz w:val="24"/>
              </w:rPr>
              <w:t>послуг</w:t>
            </w:r>
            <w:r w:rsidR="00366C52" w:rsidRPr="00366C52">
              <w:rPr>
                <w:spacing w:val="-2"/>
                <w:sz w:val="24"/>
              </w:rPr>
              <w:t xml:space="preserve"> </w:t>
            </w:r>
            <w:r w:rsidR="00366C52" w:rsidRPr="00366C52">
              <w:rPr>
                <w:sz w:val="24"/>
              </w:rPr>
              <w:t>для</w:t>
            </w:r>
            <w:r w:rsidR="00366C52" w:rsidRPr="00366C52">
              <w:rPr>
                <w:spacing w:val="-4"/>
                <w:sz w:val="24"/>
              </w:rPr>
              <w:t xml:space="preserve"> </w:t>
            </w:r>
            <w:r w:rsidR="00366C52" w:rsidRPr="00366C52">
              <w:rPr>
                <w:sz w:val="24"/>
              </w:rPr>
              <w:t>осіб</w:t>
            </w:r>
            <w:r w:rsidR="00366C52" w:rsidRPr="00366C52">
              <w:rPr>
                <w:spacing w:val="-6"/>
                <w:sz w:val="24"/>
              </w:rPr>
              <w:t xml:space="preserve"> </w:t>
            </w:r>
            <w:r w:rsidR="00366C52" w:rsidRPr="00366C52">
              <w:rPr>
                <w:sz w:val="24"/>
              </w:rPr>
              <w:t>з</w:t>
            </w:r>
            <w:r w:rsidR="00366C52" w:rsidRPr="00366C52">
              <w:rPr>
                <w:spacing w:val="2"/>
                <w:sz w:val="24"/>
              </w:rPr>
              <w:t xml:space="preserve"> </w:t>
            </w:r>
            <w:r w:rsidR="00366C52" w:rsidRPr="00366C52">
              <w:rPr>
                <w:sz w:val="24"/>
              </w:rPr>
              <w:t>інвалідністю:</w:t>
            </w:r>
          </w:p>
        </w:tc>
        <w:tc>
          <w:tcPr>
            <w:tcW w:w="1559" w:type="dxa"/>
          </w:tcPr>
          <w:p w:rsidR="00366C52" w:rsidRPr="00824C1A" w:rsidRDefault="00366C52" w:rsidP="00824C1A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6" w:line="256" w:lineRule="auto"/>
              <w:ind w:left="200" w:right="408"/>
              <w:rPr>
                <w:sz w:val="24"/>
              </w:rPr>
            </w:pPr>
          </w:p>
        </w:tc>
      </w:tr>
      <w:tr w:rsidR="00366C52" w:rsidTr="00366C52">
        <w:trPr>
          <w:trHeight w:val="857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before="136" w:line="256" w:lineRule="auto"/>
              <w:ind w:left="200" w:right="646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366C52" w:rsidRDefault="00366C52" w:rsidP="009C66BD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line="259" w:lineRule="auto"/>
              <w:ind w:left="210" w:firstLine="0"/>
              <w:rPr>
                <w:sz w:val="24"/>
              </w:rPr>
            </w:pPr>
            <w:r w:rsidRPr="00366C52">
              <w:rPr>
                <w:sz w:val="24"/>
              </w:rPr>
              <w:t>веб-сайти організації, що розміщена в об’єкті, є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доступними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для</w:t>
            </w:r>
            <w:r w:rsidRPr="00366C52">
              <w:rPr>
                <w:spacing w:val="-5"/>
                <w:sz w:val="24"/>
              </w:rPr>
              <w:t xml:space="preserve"> </w:t>
            </w:r>
            <w:r w:rsidRPr="00366C52">
              <w:rPr>
                <w:sz w:val="24"/>
              </w:rPr>
              <w:t>користувачів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з</w:t>
            </w:r>
            <w:r w:rsidRPr="00366C52">
              <w:rPr>
                <w:spacing w:val="-4"/>
                <w:sz w:val="24"/>
              </w:rPr>
              <w:t xml:space="preserve"> </w:t>
            </w:r>
            <w:r w:rsidRPr="00366C52">
              <w:rPr>
                <w:sz w:val="24"/>
              </w:rPr>
              <w:t>порушеннями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зору,</w:t>
            </w:r>
            <w:r w:rsidRPr="00366C52">
              <w:rPr>
                <w:spacing w:val="-4"/>
                <w:sz w:val="24"/>
              </w:rPr>
              <w:t xml:space="preserve"> </w:t>
            </w:r>
            <w:r w:rsidRPr="00366C52">
              <w:rPr>
                <w:sz w:val="24"/>
              </w:rPr>
              <w:t>слуху,</w:t>
            </w:r>
            <w:r w:rsidRPr="00366C52">
              <w:rPr>
                <w:spacing w:val="-57"/>
                <w:sz w:val="24"/>
              </w:rPr>
              <w:t xml:space="preserve"> </w:t>
            </w:r>
            <w:r w:rsidRPr="00366C52">
              <w:rPr>
                <w:sz w:val="24"/>
              </w:rPr>
              <w:t>опорно-рухового апарату, мовлення та інтелектуального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розвитку, а також з різними комбінаціями порушень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відповідно до ДСТУ ISO/IEC 40500:2015 “Інформаційні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технології. Настанова з доступності веб-контенту W3C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(WCAG)</w:t>
            </w:r>
            <w:r w:rsidRPr="00366C52">
              <w:rPr>
                <w:spacing w:val="-1"/>
                <w:sz w:val="24"/>
              </w:rPr>
              <w:t xml:space="preserve"> </w:t>
            </w:r>
            <w:r w:rsidRPr="00366C52">
              <w:rPr>
                <w:sz w:val="24"/>
              </w:rPr>
              <w:t>2.0”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не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нижче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рівня АА</w:t>
            </w:r>
          </w:p>
        </w:tc>
        <w:tc>
          <w:tcPr>
            <w:tcW w:w="1559" w:type="dxa"/>
          </w:tcPr>
          <w:p w:rsidR="00366C52" w:rsidRPr="00824C1A" w:rsidRDefault="00824C1A" w:rsidP="00824C1A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6" w:line="256" w:lineRule="auto"/>
              <w:ind w:left="200" w:right="646"/>
              <w:rPr>
                <w:sz w:val="24"/>
              </w:rPr>
            </w:pPr>
          </w:p>
        </w:tc>
      </w:tr>
      <w:tr w:rsidR="00366C52" w:rsidTr="00366C52">
        <w:trPr>
          <w:trHeight w:val="860"/>
        </w:trPr>
        <w:tc>
          <w:tcPr>
            <w:tcW w:w="572" w:type="dxa"/>
          </w:tcPr>
          <w:p w:rsidR="00366C52" w:rsidRDefault="00366C52" w:rsidP="00F30CA1">
            <w:pPr>
              <w:pStyle w:val="TableParagraph"/>
              <w:spacing w:before="133" w:line="261" w:lineRule="auto"/>
              <w:ind w:left="200" w:right="737"/>
              <w:rPr>
                <w:sz w:val="24"/>
              </w:rPr>
            </w:pPr>
          </w:p>
        </w:tc>
        <w:tc>
          <w:tcPr>
            <w:tcW w:w="6522" w:type="dxa"/>
            <w:vAlign w:val="center"/>
          </w:tcPr>
          <w:p w:rsidR="00366C52" w:rsidRPr="00366C52" w:rsidRDefault="00366C52" w:rsidP="009C66BD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line="259" w:lineRule="auto"/>
              <w:ind w:left="210" w:firstLine="0"/>
              <w:rPr>
                <w:sz w:val="24"/>
              </w:rPr>
            </w:pPr>
            <w:r w:rsidRPr="00366C52">
              <w:rPr>
                <w:sz w:val="24"/>
              </w:rPr>
              <w:t>у штаті є (залучається) перекладач на жестову мову або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укладено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угоду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про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надання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послуг</w:t>
            </w:r>
            <w:r w:rsidRPr="00366C52">
              <w:rPr>
                <w:spacing w:val="-1"/>
                <w:sz w:val="24"/>
              </w:rPr>
              <w:t xml:space="preserve"> </w:t>
            </w:r>
            <w:r w:rsidRPr="00366C52">
              <w:rPr>
                <w:sz w:val="24"/>
              </w:rPr>
              <w:t>з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перекладу</w:t>
            </w:r>
            <w:r w:rsidRPr="00366C52">
              <w:rPr>
                <w:spacing w:val="-2"/>
                <w:sz w:val="24"/>
              </w:rPr>
              <w:t xml:space="preserve"> </w:t>
            </w:r>
            <w:r w:rsidRPr="00366C52">
              <w:rPr>
                <w:sz w:val="24"/>
              </w:rPr>
              <w:t>на</w:t>
            </w:r>
            <w:r w:rsidRPr="00366C52">
              <w:rPr>
                <w:spacing w:val="-4"/>
                <w:sz w:val="24"/>
              </w:rPr>
              <w:t xml:space="preserve"> </w:t>
            </w:r>
            <w:r w:rsidRPr="00366C52">
              <w:rPr>
                <w:sz w:val="24"/>
              </w:rPr>
              <w:t>жестову</w:t>
            </w:r>
            <w:r w:rsidRPr="00366C52">
              <w:rPr>
                <w:spacing w:val="-57"/>
                <w:sz w:val="24"/>
              </w:rPr>
              <w:t xml:space="preserve"> </w:t>
            </w:r>
            <w:r w:rsidRPr="00366C52">
              <w:rPr>
                <w:sz w:val="24"/>
              </w:rPr>
              <w:t>мову з юридичними (фізичними) особами чи передплачено</w:t>
            </w:r>
            <w:r w:rsidRPr="00366C52">
              <w:rPr>
                <w:spacing w:val="-57"/>
                <w:sz w:val="24"/>
              </w:rPr>
              <w:t xml:space="preserve"> </w:t>
            </w:r>
            <w:r w:rsidRPr="00366C52">
              <w:rPr>
                <w:sz w:val="24"/>
              </w:rPr>
              <w:t>надання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відповідного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перекладу</w:t>
            </w:r>
            <w:r w:rsidRPr="00366C52">
              <w:rPr>
                <w:spacing w:val="1"/>
                <w:sz w:val="24"/>
              </w:rPr>
              <w:t xml:space="preserve"> </w:t>
            </w:r>
            <w:r w:rsidRPr="00366C52">
              <w:rPr>
                <w:sz w:val="24"/>
              </w:rPr>
              <w:t>через</w:t>
            </w:r>
            <w:r w:rsidRPr="00366C52">
              <w:rPr>
                <w:spacing w:val="-3"/>
                <w:sz w:val="24"/>
              </w:rPr>
              <w:t xml:space="preserve"> </w:t>
            </w:r>
            <w:r w:rsidRPr="00366C52">
              <w:rPr>
                <w:sz w:val="24"/>
              </w:rPr>
              <w:t>мобільні додатки</w:t>
            </w:r>
          </w:p>
        </w:tc>
        <w:tc>
          <w:tcPr>
            <w:tcW w:w="1559" w:type="dxa"/>
          </w:tcPr>
          <w:p w:rsidR="00366C52" w:rsidRPr="00824C1A" w:rsidRDefault="00824C1A" w:rsidP="00824C1A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9" w:type="dxa"/>
          </w:tcPr>
          <w:p w:rsidR="00366C52" w:rsidRDefault="00366C52" w:rsidP="00F30CA1">
            <w:pPr>
              <w:pStyle w:val="TableParagraph"/>
              <w:spacing w:before="133" w:line="261" w:lineRule="auto"/>
              <w:ind w:left="200" w:right="737"/>
              <w:rPr>
                <w:sz w:val="24"/>
              </w:rPr>
            </w:pPr>
          </w:p>
        </w:tc>
      </w:tr>
    </w:tbl>
    <w:p w:rsidR="00AD1BA2" w:rsidRPr="00366C52" w:rsidRDefault="00AD1BA2">
      <w:pPr>
        <w:spacing w:line="259" w:lineRule="exact"/>
        <w:sectPr w:rsidR="00AD1BA2" w:rsidRPr="00366C52">
          <w:pgSz w:w="12240" w:h="15840"/>
          <w:pgMar w:top="1000" w:right="40" w:bottom="280" w:left="1300" w:header="720" w:footer="720" w:gutter="0"/>
          <w:cols w:space="720"/>
        </w:sectPr>
      </w:pPr>
    </w:p>
    <w:p w:rsidR="00FC616E" w:rsidRDefault="00FC616E">
      <w:pPr>
        <w:pStyle w:val="a3"/>
        <w:ind w:left="3512"/>
        <w:rPr>
          <w:lang w:val="ru-RU"/>
        </w:rPr>
      </w:pPr>
    </w:p>
    <w:tbl>
      <w:tblPr>
        <w:tblW w:w="1042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635"/>
        <w:gridCol w:w="1699"/>
        <w:gridCol w:w="2125"/>
        <w:gridCol w:w="1560"/>
        <w:gridCol w:w="1703"/>
        <w:gridCol w:w="1281"/>
      </w:tblGrid>
      <w:tr w:rsidR="009C66BD" w:rsidRPr="009C66BD" w:rsidTr="009C66BD">
        <w:trPr>
          <w:trHeight w:val="24"/>
        </w:trPr>
        <w:tc>
          <w:tcPr>
            <w:tcW w:w="10424" w:type="dxa"/>
            <w:gridSpan w:val="7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ind w:left="-213" w:firstLine="213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color w:val="000000"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9C66B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color w:val="000000"/>
                <w:sz w:val="24"/>
                <w:szCs w:val="24"/>
                <w:lang w:val="ru-RU" w:eastAsia="ru-RU"/>
              </w:rPr>
              <w:t>працюючих</w:t>
            </w:r>
            <w:proofErr w:type="spellEnd"/>
            <w:r w:rsidRPr="009C66B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9C66B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color w:val="00000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9" w:type="dxa"/>
            <w:gridSpan w:val="4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eastAsia="ru-RU"/>
              </w:rPr>
              <w:t>З них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rPr>
                <w:rFonts w:ascii="Segoe UI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rPr>
                <w:rFonts w:ascii="Segoe UI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rPr>
                <w:rFonts w:ascii="Segoe UI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пересуваються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кріслах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колісних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зору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слуху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12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560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703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81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з них чоловіки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з них жінки </w:t>
            </w:r>
          </w:p>
        </w:tc>
        <w:tc>
          <w:tcPr>
            <w:tcW w:w="1699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12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560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703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81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9C66BD" w:rsidRPr="009C66BD" w:rsidTr="009C66BD">
        <w:trPr>
          <w:trHeight w:val="24"/>
        </w:trPr>
        <w:tc>
          <w:tcPr>
            <w:tcW w:w="10424" w:type="dxa"/>
            <w:gridSpan w:val="7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707A6">
              <w:rPr>
                <w:color w:val="000000"/>
                <w:sz w:val="24"/>
                <w:szCs w:val="24"/>
                <w:lang w:eastAsia="ru-RU"/>
              </w:rPr>
              <w:t>Серед відвідувачів/клієнтів/ тих, хто навчається з початку року, кількість осіб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9" w:type="dxa"/>
            <w:gridSpan w:val="4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eastAsia="ru-RU"/>
              </w:rPr>
              <w:t>З них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rPr>
                <w:rFonts w:ascii="Segoe UI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rPr>
                <w:rFonts w:ascii="Segoe UI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rPr>
                <w:rFonts w:ascii="Segoe UI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пересуваються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кріслах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колісних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зору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слуху</w:t>
            </w:r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66B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порушення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proofErr w:type="spellStart"/>
            <w:r w:rsidRPr="009C66BD">
              <w:rPr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shd w:val="clear" w:color="auto" w:fill="auto"/>
            <w:hideMark/>
          </w:tcPr>
          <w:p w:rsidR="009C66BD" w:rsidRPr="009C66BD" w:rsidRDefault="006C4E89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560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703" w:type="dxa"/>
            <w:shd w:val="clear" w:color="auto" w:fill="auto"/>
            <w:hideMark/>
          </w:tcPr>
          <w:p w:rsidR="009C66BD" w:rsidRPr="009C66BD" w:rsidRDefault="006C4E89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9C66BD" w:rsidRPr="009C66BD" w:rsidRDefault="006C4E89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66BD" w:rsidRPr="009C66BD" w:rsidTr="009C66BD">
        <w:trPr>
          <w:trHeight w:val="24"/>
        </w:trPr>
        <w:tc>
          <w:tcPr>
            <w:tcW w:w="421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з них чоловіки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з них жінки </w:t>
            </w:r>
          </w:p>
        </w:tc>
        <w:tc>
          <w:tcPr>
            <w:tcW w:w="1699" w:type="dxa"/>
            <w:shd w:val="clear" w:color="auto" w:fill="auto"/>
            <w:hideMark/>
          </w:tcPr>
          <w:p w:rsidR="009C66BD" w:rsidRPr="009C66BD" w:rsidRDefault="006C4E89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9C66BD" w:rsidRPr="009C66BD" w:rsidRDefault="006C4E89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560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703" w:type="dxa"/>
            <w:shd w:val="clear" w:color="auto" w:fill="auto"/>
            <w:hideMark/>
          </w:tcPr>
          <w:p w:rsidR="009C66BD" w:rsidRPr="009C66BD" w:rsidRDefault="009C66BD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0 </w:t>
            </w:r>
          </w:p>
          <w:p w:rsidR="009C66BD" w:rsidRPr="009C66BD" w:rsidRDefault="006C4E89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9C66BD" w:rsidRPr="009C66BD" w:rsidRDefault="006C4E89" w:rsidP="00824C1A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  <w:p w:rsidR="009C66BD" w:rsidRPr="009C66BD" w:rsidRDefault="006C4E89" w:rsidP="009C66BD">
            <w:pPr>
              <w:widowControl/>
              <w:autoSpaceDE/>
              <w:autoSpaceDN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9C66BD" w:rsidRPr="009C66B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C66BD" w:rsidRPr="009C66BD" w:rsidRDefault="009C66BD" w:rsidP="009C66BD">
            <w:pPr>
              <w:widowControl/>
              <w:autoSpaceDE/>
              <w:autoSpaceDN/>
              <w:spacing w:line="24" w:lineRule="atLeast"/>
              <w:jc w:val="center"/>
              <w:textAlignment w:val="baseline"/>
              <w:rPr>
                <w:rFonts w:ascii="Segoe UI" w:hAnsi="Segoe UI" w:cs="Segoe UI"/>
                <w:sz w:val="28"/>
                <w:szCs w:val="28"/>
                <w:lang w:eastAsia="ru-RU"/>
              </w:rPr>
            </w:pPr>
            <w:r w:rsidRPr="009C66BD"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AD1BA2" w:rsidRDefault="00AD1BA2">
      <w:pPr>
        <w:pStyle w:val="a3"/>
        <w:rPr>
          <w:sz w:val="26"/>
        </w:rPr>
      </w:pPr>
    </w:p>
    <w:p w:rsidR="00AD1BA2" w:rsidRDefault="00AD1BA2">
      <w:pPr>
        <w:pStyle w:val="a3"/>
        <w:spacing w:before="10"/>
        <w:rPr>
          <w:sz w:val="35"/>
        </w:rPr>
      </w:pPr>
    </w:p>
    <w:p w:rsidR="00AD1BA2" w:rsidRPr="00FC616E" w:rsidRDefault="00824C1A">
      <w:pPr>
        <w:pStyle w:val="a3"/>
        <w:tabs>
          <w:tab w:val="left" w:pos="6679"/>
        </w:tabs>
        <w:ind w:left="115"/>
      </w:pPr>
      <w:r>
        <w:t xml:space="preserve">Підсумки: </w:t>
      </w:r>
      <w:r w:rsidR="006C4E89">
        <w:rPr>
          <w:b/>
          <w:color w:val="FF0000"/>
          <w:sz w:val="20"/>
        </w:rPr>
        <w:t>об’єкт</w:t>
      </w:r>
      <w:r w:rsidR="006C4E89">
        <w:rPr>
          <w:b/>
          <w:color w:val="FF0000"/>
          <w:spacing w:val="-1"/>
          <w:sz w:val="20"/>
        </w:rPr>
        <w:t xml:space="preserve"> </w:t>
      </w:r>
      <w:r w:rsidR="006C4E89">
        <w:rPr>
          <w:b/>
          <w:color w:val="FF0000"/>
          <w:sz w:val="20"/>
        </w:rPr>
        <w:t>є</w:t>
      </w:r>
      <w:r w:rsidR="006C4E89">
        <w:rPr>
          <w:b/>
          <w:color w:val="FF0000"/>
          <w:spacing w:val="-4"/>
          <w:sz w:val="20"/>
        </w:rPr>
        <w:t xml:space="preserve"> </w:t>
      </w:r>
      <w:r w:rsidR="006C4E89">
        <w:rPr>
          <w:b/>
          <w:color w:val="FF0000"/>
          <w:sz w:val="20"/>
        </w:rPr>
        <w:t>бар’єрним</w:t>
      </w:r>
      <w:r w:rsidR="006C4E89">
        <w:rPr>
          <w:b/>
          <w:color w:val="FF0000"/>
          <w:sz w:val="20"/>
        </w:rPr>
        <w:t xml:space="preserve"> *</w:t>
      </w:r>
      <w:bookmarkStart w:id="0" w:name="_GoBack"/>
      <w:bookmarkEnd w:id="0"/>
    </w:p>
    <w:p w:rsidR="00AD1BA2" w:rsidRDefault="00AD1BA2">
      <w:pPr>
        <w:pStyle w:val="a3"/>
        <w:rPr>
          <w:sz w:val="20"/>
        </w:rPr>
      </w:pPr>
    </w:p>
    <w:p w:rsidR="00AD1BA2" w:rsidRDefault="00AD1BA2">
      <w:pPr>
        <w:pStyle w:val="a3"/>
        <w:rPr>
          <w:sz w:val="20"/>
        </w:rPr>
      </w:pPr>
    </w:p>
    <w:p w:rsidR="00AD1BA2" w:rsidRDefault="00AD1BA2">
      <w:pPr>
        <w:pStyle w:val="a3"/>
        <w:rPr>
          <w:sz w:val="20"/>
        </w:rPr>
      </w:pPr>
    </w:p>
    <w:p w:rsidR="00AD1BA2" w:rsidRDefault="006C4E89">
      <w:pPr>
        <w:pStyle w:val="a3"/>
        <w:spacing w:before="2"/>
        <w:rPr>
          <w:sz w:val="13"/>
        </w:rPr>
      </w:pPr>
      <w:r>
        <w:pict>
          <v:shape id="_x0000_s1026" style="position:absolute;margin-left:70.8pt;margin-top:9.9pt;width:50pt;height:.1pt;z-index:-15727616;mso-wrap-distance-left:0;mso-wrap-distance-right:0;mso-position-horizontal-relative:page" coordorigin="1416,198" coordsize=",0" path="m1416,198r1000,e" filled="f" strokeweight=".65pt">
            <v:path arrowok="t"/>
            <w10:wrap type="topAndBottom" anchorx="page"/>
          </v:shape>
        </w:pict>
      </w:r>
    </w:p>
    <w:p w:rsidR="00AD1BA2" w:rsidRDefault="00A24928">
      <w:pPr>
        <w:spacing w:line="218" w:lineRule="exact"/>
        <w:ind w:left="220"/>
        <w:rPr>
          <w:sz w:val="20"/>
        </w:rPr>
      </w:pPr>
      <w:r>
        <w:rPr>
          <w:color w:val="FF0000"/>
          <w:sz w:val="20"/>
        </w:rPr>
        <w:t>*обов’язково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для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заповнення,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зазначається:</w:t>
      </w:r>
    </w:p>
    <w:p w:rsidR="00AD1BA2" w:rsidRDefault="00A24928">
      <w:pPr>
        <w:ind w:left="115" w:right="936" w:firstLine="105"/>
        <w:rPr>
          <w:sz w:val="20"/>
        </w:rPr>
      </w:pPr>
      <w:r>
        <w:rPr>
          <w:b/>
          <w:color w:val="00AF50"/>
          <w:sz w:val="20"/>
        </w:rPr>
        <w:t xml:space="preserve">об’єкт є </w:t>
      </w:r>
      <w:proofErr w:type="spellStart"/>
      <w:r>
        <w:rPr>
          <w:b/>
          <w:color w:val="00AF50"/>
          <w:sz w:val="20"/>
        </w:rPr>
        <w:t>безбар’єрним</w:t>
      </w:r>
      <w:proofErr w:type="spellEnd"/>
      <w:r>
        <w:rPr>
          <w:sz w:val="20"/>
        </w:rPr>
        <w:t>: людина, яка користується кріслом колісним або є незрячою, може самостійно зайти на</w:t>
      </w:r>
      <w:r>
        <w:rPr>
          <w:spacing w:val="1"/>
          <w:sz w:val="20"/>
        </w:rPr>
        <w:t xml:space="preserve"> </w:t>
      </w:r>
      <w:r>
        <w:rPr>
          <w:sz w:val="20"/>
        </w:rPr>
        <w:t>об’єкт та вільно в ньому пересуватися та скористатися евакуаційним виходом. Такий об’єкт має вхідну групу в</w:t>
      </w:r>
      <w:r>
        <w:rPr>
          <w:spacing w:val="1"/>
          <w:sz w:val="20"/>
        </w:rPr>
        <w:t xml:space="preserve"> </w:t>
      </w:r>
      <w:r>
        <w:rPr>
          <w:sz w:val="20"/>
        </w:rPr>
        <w:t>рівень з підлогою (або нормативний пандус чи підйомник), ширину всіх дверей не менше 90 сантиметрів, ліфт або</w:t>
      </w:r>
      <w:r>
        <w:rPr>
          <w:spacing w:val="-47"/>
          <w:sz w:val="20"/>
        </w:rPr>
        <w:t xml:space="preserve"> </w:t>
      </w:r>
      <w:r>
        <w:rPr>
          <w:sz w:val="20"/>
        </w:rPr>
        <w:t>підйомник (або бути одноповерховим), щонайменше одну доступну для осіб, які пересуваються на кріслах</w:t>
      </w:r>
      <w:r>
        <w:rPr>
          <w:spacing w:val="1"/>
          <w:sz w:val="20"/>
        </w:rPr>
        <w:t xml:space="preserve"> </w:t>
      </w:r>
      <w:r>
        <w:rPr>
          <w:sz w:val="20"/>
        </w:rPr>
        <w:t>колісних, санітарно-гігієнічну кімнату із допоміжними поручнями біля унітазу, призначену для відвідувачів обох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статей,</w:t>
      </w:r>
      <w:r>
        <w:rPr>
          <w:spacing w:val="-1"/>
          <w:sz w:val="20"/>
        </w:rPr>
        <w:t xml:space="preserve"> </w:t>
      </w:r>
      <w:r>
        <w:rPr>
          <w:sz w:val="20"/>
        </w:rPr>
        <w:t>тактильні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направляючі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одну</w:t>
      </w:r>
      <w:r>
        <w:rPr>
          <w:spacing w:val="-1"/>
          <w:sz w:val="20"/>
        </w:rPr>
        <w:t xml:space="preserve"> </w:t>
      </w:r>
      <w:r>
        <w:rPr>
          <w:sz w:val="20"/>
        </w:rPr>
        <w:t>мнемосхему</w:t>
      </w:r>
      <w:r>
        <w:rPr>
          <w:spacing w:val="4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вході;</w:t>
      </w:r>
    </w:p>
    <w:p w:rsidR="00AD1BA2" w:rsidRDefault="00A24928">
      <w:pPr>
        <w:ind w:left="195"/>
        <w:rPr>
          <w:sz w:val="20"/>
        </w:rPr>
      </w:pPr>
      <w:r>
        <w:rPr>
          <w:b/>
          <w:color w:val="FFC000"/>
          <w:sz w:val="20"/>
        </w:rPr>
        <w:t>об’єкт</w:t>
      </w:r>
      <w:r>
        <w:rPr>
          <w:b/>
          <w:color w:val="FFC000"/>
          <w:spacing w:val="-2"/>
          <w:sz w:val="20"/>
        </w:rPr>
        <w:t xml:space="preserve"> </w:t>
      </w:r>
      <w:r>
        <w:rPr>
          <w:b/>
          <w:color w:val="FFC000"/>
          <w:sz w:val="20"/>
        </w:rPr>
        <w:t>має</w:t>
      </w:r>
      <w:r>
        <w:rPr>
          <w:b/>
          <w:color w:val="FFC000"/>
          <w:spacing w:val="-4"/>
          <w:sz w:val="20"/>
        </w:rPr>
        <w:t xml:space="preserve"> </w:t>
      </w:r>
      <w:r>
        <w:rPr>
          <w:b/>
          <w:color w:val="FFC000"/>
          <w:sz w:val="20"/>
        </w:rPr>
        <w:t>часткову</w:t>
      </w:r>
      <w:r>
        <w:rPr>
          <w:b/>
          <w:color w:val="FFC000"/>
          <w:spacing w:val="-2"/>
          <w:sz w:val="20"/>
        </w:rPr>
        <w:t xml:space="preserve"> </w:t>
      </w:r>
      <w:proofErr w:type="spellStart"/>
      <w:r>
        <w:rPr>
          <w:b/>
          <w:color w:val="FFC000"/>
          <w:sz w:val="20"/>
        </w:rPr>
        <w:t>безбар’єрність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людина,</w:t>
      </w:r>
      <w:r>
        <w:rPr>
          <w:spacing w:val="-2"/>
          <w:sz w:val="20"/>
        </w:rPr>
        <w:t xml:space="preserve"> </w:t>
      </w:r>
      <w:r>
        <w:rPr>
          <w:sz w:val="20"/>
        </w:rPr>
        <w:t>яка</w:t>
      </w:r>
      <w:r>
        <w:rPr>
          <w:spacing w:val="-1"/>
          <w:sz w:val="20"/>
        </w:rPr>
        <w:t xml:space="preserve"> </w:t>
      </w:r>
      <w:r>
        <w:rPr>
          <w:sz w:val="20"/>
        </w:rPr>
        <w:t>користується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кріслом</w:t>
      </w:r>
      <w:r>
        <w:rPr>
          <w:spacing w:val="-4"/>
          <w:sz w:val="20"/>
        </w:rPr>
        <w:t xml:space="preserve"> </w:t>
      </w:r>
      <w:r>
        <w:rPr>
          <w:sz w:val="20"/>
        </w:rPr>
        <w:t>колісним</w:t>
      </w:r>
      <w:r>
        <w:rPr>
          <w:spacing w:val="-4"/>
          <w:sz w:val="20"/>
        </w:rPr>
        <w:t xml:space="preserve"> </w:t>
      </w:r>
      <w:r>
        <w:rPr>
          <w:sz w:val="20"/>
        </w:rPr>
        <w:t>або</w:t>
      </w:r>
      <w:r>
        <w:rPr>
          <w:spacing w:val="-2"/>
          <w:sz w:val="20"/>
        </w:rPr>
        <w:t xml:space="preserve"> </w:t>
      </w:r>
      <w:r>
        <w:rPr>
          <w:sz w:val="20"/>
        </w:rPr>
        <w:t>є незрячою,</w:t>
      </w:r>
      <w:r>
        <w:rPr>
          <w:spacing w:val="-2"/>
          <w:sz w:val="20"/>
        </w:rPr>
        <w:t xml:space="preserve"> </w:t>
      </w:r>
      <w:r>
        <w:rPr>
          <w:sz w:val="20"/>
        </w:rPr>
        <w:t>може</w:t>
      </w:r>
    </w:p>
    <w:p w:rsidR="00AD1BA2" w:rsidRDefault="00A24928">
      <w:pPr>
        <w:ind w:left="115" w:right="772"/>
        <w:rPr>
          <w:sz w:val="20"/>
        </w:rPr>
      </w:pPr>
      <w:r>
        <w:rPr>
          <w:sz w:val="20"/>
        </w:rPr>
        <w:t>самостійно зайти на об’єкт та вільно в ньому пересуватися. Такий об’єкт має вхідну групу в рівень з підлогою (чи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нормативний пандус (або його кут має відхилення від нормативного не більш як на 10 відсотків), ширину всіх</w:t>
      </w:r>
      <w:r>
        <w:rPr>
          <w:spacing w:val="1"/>
          <w:sz w:val="20"/>
        </w:rPr>
        <w:t xml:space="preserve"> </w:t>
      </w:r>
      <w:r>
        <w:rPr>
          <w:sz w:val="20"/>
        </w:rPr>
        <w:t>дверей</w:t>
      </w:r>
      <w:r>
        <w:rPr>
          <w:spacing w:val="-6"/>
          <w:sz w:val="20"/>
        </w:rPr>
        <w:t xml:space="preserve"> </w:t>
      </w:r>
      <w:r>
        <w:rPr>
          <w:sz w:val="20"/>
        </w:rPr>
        <w:t>або</w:t>
      </w:r>
      <w:r>
        <w:rPr>
          <w:spacing w:val="-2"/>
          <w:sz w:val="20"/>
        </w:rPr>
        <w:t xml:space="preserve"> </w:t>
      </w:r>
      <w:r>
        <w:rPr>
          <w:sz w:val="20"/>
        </w:rPr>
        <w:t>більшості</w:t>
      </w:r>
      <w:r>
        <w:rPr>
          <w:spacing w:val="-3"/>
          <w:sz w:val="20"/>
        </w:rPr>
        <w:t xml:space="preserve"> </w:t>
      </w:r>
      <w:r>
        <w:rPr>
          <w:sz w:val="20"/>
        </w:rPr>
        <w:t>80-89</w:t>
      </w:r>
      <w:r>
        <w:rPr>
          <w:spacing w:val="-3"/>
          <w:sz w:val="20"/>
        </w:rPr>
        <w:t xml:space="preserve"> </w:t>
      </w:r>
      <w:r>
        <w:rPr>
          <w:sz w:val="20"/>
        </w:rPr>
        <w:t>сантиметрів,</w:t>
      </w:r>
      <w:r>
        <w:rPr>
          <w:spacing w:val="-2"/>
          <w:sz w:val="20"/>
        </w:rPr>
        <w:t xml:space="preserve"> </w:t>
      </w:r>
      <w:r>
        <w:rPr>
          <w:sz w:val="20"/>
        </w:rPr>
        <w:t>ліфт (або</w:t>
      </w:r>
      <w:r>
        <w:rPr>
          <w:spacing w:val="-3"/>
          <w:sz w:val="20"/>
        </w:rPr>
        <w:t xml:space="preserve"> </w:t>
      </w:r>
      <w:r>
        <w:rPr>
          <w:sz w:val="20"/>
        </w:rPr>
        <w:t>бути</w:t>
      </w:r>
      <w:r>
        <w:rPr>
          <w:spacing w:val="-5"/>
          <w:sz w:val="20"/>
        </w:rPr>
        <w:t xml:space="preserve"> </w:t>
      </w:r>
      <w:r>
        <w:rPr>
          <w:sz w:val="20"/>
        </w:rPr>
        <w:t>одноповерховим),</w:t>
      </w:r>
      <w:r>
        <w:rPr>
          <w:spacing w:val="-2"/>
          <w:sz w:val="20"/>
        </w:rPr>
        <w:t xml:space="preserve"> </w:t>
      </w:r>
      <w:r>
        <w:rPr>
          <w:sz w:val="20"/>
        </w:rPr>
        <w:t>щонайменше</w:t>
      </w:r>
      <w:r>
        <w:rPr>
          <w:spacing w:val="-2"/>
          <w:sz w:val="20"/>
        </w:rPr>
        <w:t xml:space="preserve"> </w:t>
      </w:r>
      <w:r>
        <w:rPr>
          <w:sz w:val="20"/>
        </w:rPr>
        <w:t>одну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доступну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осіб,</w:t>
      </w:r>
      <w:r>
        <w:rPr>
          <w:spacing w:val="2"/>
          <w:sz w:val="20"/>
        </w:rPr>
        <w:t xml:space="preserve"> </w:t>
      </w:r>
      <w:r>
        <w:rPr>
          <w:sz w:val="20"/>
        </w:rPr>
        <w:t>які</w:t>
      </w:r>
      <w:r>
        <w:rPr>
          <w:spacing w:val="-47"/>
          <w:sz w:val="20"/>
        </w:rPr>
        <w:t xml:space="preserve"> </w:t>
      </w:r>
      <w:r>
        <w:rPr>
          <w:sz w:val="20"/>
        </w:rPr>
        <w:t>пересуваються на кріслах колісних, санітарно-гігієнічну кімнату із допоміжними поручнями біля унітазу, що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призначена для</w:t>
      </w:r>
      <w:r>
        <w:rPr>
          <w:spacing w:val="-2"/>
          <w:sz w:val="20"/>
        </w:rPr>
        <w:t xml:space="preserve"> </w:t>
      </w:r>
      <w:r>
        <w:rPr>
          <w:sz w:val="20"/>
        </w:rPr>
        <w:t>відвідувачів;</w:t>
      </w:r>
    </w:p>
    <w:p w:rsidR="00AD1BA2" w:rsidRDefault="00A24928">
      <w:pPr>
        <w:spacing w:before="1"/>
        <w:ind w:left="115"/>
        <w:rPr>
          <w:sz w:val="20"/>
        </w:rPr>
      </w:pPr>
      <w:r>
        <w:rPr>
          <w:b/>
          <w:color w:val="FF0000"/>
          <w:sz w:val="20"/>
        </w:rPr>
        <w:t>об’єкт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є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бар’єрним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всі</w:t>
      </w:r>
      <w:r>
        <w:rPr>
          <w:spacing w:val="-3"/>
          <w:sz w:val="20"/>
        </w:rPr>
        <w:t xml:space="preserve"> </w:t>
      </w:r>
      <w:r>
        <w:rPr>
          <w:sz w:val="20"/>
        </w:rPr>
        <w:t>інші</w:t>
      </w:r>
      <w:r>
        <w:rPr>
          <w:spacing w:val="-3"/>
          <w:sz w:val="20"/>
        </w:rPr>
        <w:t xml:space="preserve"> </w:t>
      </w:r>
      <w:r>
        <w:rPr>
          <w:sz w:val="20"/>
        </w:rPr>
        <w:t>об’єкти,</w:t>
      </w:r>
      <w:r>
        <w:rPr>
          <w:spacing w:val="-1"/>
          <w:sz w:val="20"/>
        </w:rPr>
        <w:t xml:space="preserve"> </w:t>
      </w:r>
      <w:r>
        <w:rPr>
          <w:sz w:val="20"/>
        </w:rPr>
        <w:t>крім</w:t>
      </w:r>
      <w:r>
        <w:rPr>
          <w:spacing w:val="-4"/>
          <w:sz w:val="20"/>
        </w:rPr>
        <w:t xml:space="preserve"> </w:t>
      </w:r>
      <w:r>
        <w:rPr>
          <w:sz w:val="20"/>
        </w:rPr>
        <w:t>тих,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належать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першого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2"/>
          <w:sz w:val="20"/>
        </w:rPr>
        <w:t xml:space="preserve"> </w:t>
      </w:r>
      <w:r>
        <w:rPr>
          <w:sz w:val="20"/>
        </w:rPr>
        <w:t>рівня.</w:t>
      </w:r>
    </w:p>
    <w:p w:rsidR="00AD1BA2" w:rsidRDefault="00A24928">
      <w:pPr>
        <w:pStyle w:val="a3"/>
        <w:tabs>
          <w:tab w:val="left" w:pos="6568"/>
        </w:tabs>
        <w:spacing w:before="128"/>
        <w:ind w:left="115"/>
      </w:pPr>
      <w:r>
        <w:t>Управитель</w:t>
      </w:r>
      <w:r>
        <w:rPr>
          <w:spacing w:val="-3"/>
        </w:rPr>
        <w:t xml:space="preserve"> </w:t>
      </w:r>
      <w:r>
        <w:t>об’єкта</w:t>
      </w:r>
      <w:r>
        <w:rPr>
          <w:spacing w:val="-2"/>
        </w:rPr>
        <w:t xml:space="preserve"> </w:t>
      </w:r>
      <w:r w:rsidR="00824C1A">
        <w:rPr>
          <w:u w:val="single"/>
        </w:rPr>
        <w:t xml:space="preserve">директор школи </w:t>
      </w:r>
      <w:proofErr w:type="spellStart"/>
      <w:r w:rsidR="00824C1A">
        <w:rPr>
          <w:u w:val="single"/>
        </w:rPr>
        <w:t>Охріменко</w:t>
      </w:r>
      <w:proofErr w:type="spellEnd"/>
      <w:r w:rsidR="00824C1A">
        <w:rPr>
          <w:u w:val="single"/>
        </w:rPr>
        <w:t xml:space="preserve"> Н.М.</w:t>
      </w:r>
    </w:p>
    <w:p w:rsidR="00AD1BA2" w:rsidRDefault="00AD1BA2">
      <w:pPr>
        <w:pStyle w:val="a3"/>
        <w:spacing w:before="8"/>
        <w:rPr>
          <w:sz w:val="14"/>
        </w:rPr>
      </w:pPr>
    </w:p>
    <w:p w:rsidR="00AD1BA2" w:rsidRDefault="00A24928">
      <w:pPr>
        <w:pStyle w:val="a3"/>
        <w:tabs>
          <w:tab w:val="left" w:pos="580"/>
          <w:tab w:val="left" w:pos="2600"/>
        </w:tabs>
        <w:spacing w:before="90"/>
        <w:ind w:left="115"/>
      </w:pPr>
      <w:r>
        <w:t>“</w:t>
      </w:r>
      <w:r w:rsidR="00824C1A">
        <w:rPr>
          <w:u w:val="single"/>
        </w:rPr>
        <w:t xml:space="preserve"> 20</w:t>
      </w:r>
      <w:r>
        <w:t>”</w:t>
      </w:r>
      <w:r w:rsidR="00824C1A">
        <w:rPr>
          <w:u w:val="single"/>
        </w:rPr>
        <w:t xml:space="preserve"> серпня </w:t>
      </w:r>
      <w:r>
        <w:t>2024 р.</w:t>
      </w:r>
    </w:p>
    <w:sectPr w:rsidR="00AD1BA2" w:rsidSect="00AD1BA2">
      <w:pgSz w:w="12240" w:h="15840"/>
      <w:pgMar w:top="860" w:right="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9B1"/>
    <w:multiLevelType w:val="hybridMultilevel"/>
    <w:tmpl w:val="5E405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400C"/>
    <w:multiLevelType w:val="hybridMultilevel"/>
    <w:tmpl w:val="A47CBAD2"/>
    <w:lvl w:ilvl="0" w:tplc="A600009C">
      <w:start w:val="4"/>
      <w:numFmt w:val="decimal"/>
      <w:lvlText w:val="%1."/>
      <w:lvlJc w:val="left"/>
      <w:pPr>
        <w:ind w:left="1006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9A8200">
      <w:start w:val="1"/>
      <w:numFmt w:val="decimal"/>
      <w:lvlText w:val="%2)"/>
      <w:lvlJc w:val="left"/>
      <w:pPr>
        <w:ind w:left="10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AC694FC">
      <w:numFmt w:val="bullet"/>
      <w:lvlText w:val="•"/>
      <w:lvlJc w:val="left"/>
      <w:pPr>
        <w:ind w:left="2980" w:hanging="260"/>
      </w:pPr>
      <w:rPr>
        <w:rFonts w:hint="default"/>
        <w:lang w:val="uk-UA" w:eastAsia="en-US" w:bidi="ar-SA"/>
      </w:rPr>
    </w:lvl>
    <w:lvl w:ilvl="3" w:tplc="EEC0C7C0">
      <w:numFmt w:val="bullet"/>
      <w:lvlText w:val="•"/>
      <w:lvlJc w:val="left"/>
      <w:pPr>
        <w:ind w:left="3970" w:hanging="260"/>
      </w:pPr>
      <w:rPr>
        <w:rFonts w:hint="default"/>
        <w:lang w:val="uk-UA" w:eastAsia="en-US" w:bidi="ar-SA"/>
      </w:rPr>
    </w:lvl>
    <w:lvl w:ilvl="4" w:tplc="AA923368">
      <w:numFmt w:val="bullet"/>
      <w:lvlText w:val="•"/>
      <w:lvlJc w:val="left"/>
      <w:pPr>
        <w:ind w:left="4960" w:hanging="260"/>
      </w:pPr>
      <w:rPr>
        <w:rFonts w:hint="default"/>
        <w:lang w:val="uk-UA" w:eastAsia="en-US" w:bidi="ar-SA"/>
      </w:rPr>
    </w:lvl>
    <w:lvl w:ilvl="5" w:tplc="9DE86ECC">
      <w:numFmt w:val="bullet"/>
      <w:lvlText w:val="•"/>
      <w:lvlJc w:val="left"/>
      <w:pPr>
        <w:ind w:left="5950" w:hanging="260"/>
      </w:pPr>
      <w:rPr>
        <w:rFonts w:hint="default"/>
        <w:lang w:val="uk-UA" w:eastAsia="en-US" w:bidi="ar-SA"/>
      </w:rPr>
    </w:lvl>
    <w:lvl w:ilvl="6" w:tplc="1B4EC38E">
      <w:numFmt w:val="bullet"/>
      <w:lvlText w:val="•"/>
      <w:lvlJc w:val="left"/>
      <w:pPr>
        <w:ind w:left="6940" w:hanging="260"/>
      </w:pPr>
      <w:rPr>
        <w:rFonts w:hint="default"/>
        <w:lang w:val="uk-UA" w:eastAsia="en-US" w:bidi="ar-SA"/>
      </w:rPr>
    </w:lvl>
    <w:lvl w:ilvl="7" w:tplc="94BEE050">
      <w:numFmt w:val="bullet"/>
      <w:lvlText w:val="•"/>
      <w:lvlJc w:val="left"/>
      <w:pPr>
        <w:ind w:left="7930" w:hanging="260"/>
      </w:pPr>
      <w:rPr>
        <w:rFonts w:hint="default"/>
        <w:lang w:val="uk-UA" w:eastAsia="en-US" w:bidi="ar-SA"/>
      </w:rPr>
    </w:lvl>
    <w:lvl w:ilvl="8" w:tplc="DDA6C342">
      <w:numFmt w:val="bullet"/>
      <w:lvlText w:val="•"/>
      <w:lvlJc w:val="left"/>
      <w:pPr>
        <w:ind w:left="8920" w:hanging="260"/>
      </w:pPr>
      <w:rPr>
        <w:rFonts w:hint="default"/>
        <w:lang w:val="uk-UA" w:eastAsia="en-US" w:bidi="ar-SA"/>
      </w:rPr>
    </w:lvl>
  </w:abstractNum>
  <w:abstractNum w:abstractNumId="2" w15:restartNumberingAfterBreak="0">
    <w:nsid w:val="2344180F"/>
    <w:multiLevelType w:val="hybridMultilevel"/>
    <w:tmpl w:val="720A49AE"/>
    <w:lvl w:ilvl="0" w:tplc="F7CABC7C">
      <w:start w:val="3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CD1302"/>
    <w:multiLevelType w:val="hybridMultilevel"/>
    <w:tmpl w:val="C48474F0"/>
    <w:lvl w:ilvl="0" w:tplc="B6848C6C">
      <w:start w:val="35"/>
      <w:numFmt w:val="decimal"/>
      <w:lvlText w:val="%1)"/>
      <w:lvlJc w:val="left"/>
      <w:pPr>
        <w:ind w:left="1006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398F4B8">
      <w:numFmt w:val="bullet"/>
      <w:lvlText w:val="•"/>
      <w:lvlJc w:val="left"/>
      <w:pPr>
        <w:ind w:left="1990" w:hanging="380"/>
      </w:pPr>
      <w:rPr>
        <w:rFonts w:hint="default"/>
        <w:lang w:val="uk-UA" w:eastAsia="en-US" w:bidi="ar-SA"/>
      </w:rPr>
    </w:lvl>
    <w:lvl w:ilvl="2" w:tplc="E228D852">
      <w:numFmt w:val="bullet"/>
      <w:lvlText w:val="•"/>
      <w:lvlJc w:val="left"/>
      <w:pPr>
        <w:ind w:left="2980" w:hanging="380"/>
      </w:pPr>
      <w:rPr>
        <w:rFonts w:hint="default"/>
        <w:lang w:val="uk-UA" w:eastAsia="en-US" w:bidi="ar-SA"/>
      </w:rPr>
    </w:lvl>
    <w:lvl w:ilvl="3" w:tplc="63E82A4A">
      <w:numFmt w:val="bullet"/>
      <w:lvlText w:val="•"/>
      <w:lvlJc w:val="left"/>
      <w:pPr>
        <w:ind w:left="3970" w:hanging="380"/>
      </w:pPr>
      <w:rPr>
        <w:rFonts w:hint="default"/>
        <w:lang w:val="uk-UA" w:eastAsia="en-US" w:bidi="ar-SA"/>
      </w:rPr>
    </w:lvl>
    <w:lvl w:ilvl="4" w:tplc="C658D7D4">
      <w:numFmt w:val="bullet"/>
      <w:lvlText w:val="•"/>
      <w:lvlJc w:val="left"/>
      <w:pPr>
        <w:ind w:left="4960" w:hanging="380"/>
      </w:pPr>
      <w:rPr>
        <w:rFonts w:hint="default"/>
        <w:lang w:val="uk-UA" w:eastAsia="en-US" w:bidi="ar-SA"/>
      </w:rPr>
    </w:lvl>
    <w:lvl w:ilvl="5" w:tplc="7F4CE9A4">
      <w:numFmt w:val="bullet"/>
      <w:lvlText w:val="•"/>
      <w:lvlJc w:val="left"/>
      <w:pPr>
        <w:ind w:left="5950" w:hanging="380"/>
      </w:pPr>
      <w:rPr>
        <w:rFonts w:hint="default"/>
        <w:lang w:val="uk-UA" w:eastAsia="en-US" w:bidi="ar-SA"/>
      </w:rPr>
    </w:lvl>
    <w:lvl w:ilvl="6" w:tplc="DA3EFEE2">
      <w:numFmt w:val="bullet"/>
      <w:lvlText w:val="•"/>
      <w:lvlJc w:val="left"/>
      <w:pPr>
        <w:ind w:left="6940" w:hanging="380"/>
      </w:pPr>
      <w:rPr>
        <w:rFonts w:hint="default"/>
        <w:lang w:val="uk-UA" w:eastAsia="en-US" w:bidi="ar-SA"/>
      </w:rPr>
    </w:lvl>
    <w:lvl w:ilvl="7" w:tplc="A86819F8">
      <w:numFmt w:val="bullet"/>
      <w:lvlText w:val="•"/>
      <w:lvlJc w:val="left"/>
      <w:pPr>
        <w:ind w:left="7930" w:hanging="380"/>
      </w:pPr>
      <w:rPr>
        <w:rFonts w:hint="default"/>
        <w:lang w:val="uk-UA" w:eastAsia="en-US" w:bidi="ar-SA"/>
      </w:rPr>
    </w:lvl>
    <w:lvl w:ilvl="8" w:tplc="B45C9FF8">
      <w:numFmt w:val="bullet"/>
      <w:lvlText w:val="•"/>
      <w:lvlJc w:val="left"/>
      <w:pPr>
        <w:ind w:left="8920" w:hanging="3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1BA2"/>
    <w:rsid w:val="00366C52"/>
    <w:rsid w:val="00502E65"/>
    <w:rsid w:val="006C4E89"/>
    <w:rsid w:val="0081442D"/>
    <w:rsid w:val="00824C1A"/>
    <w:rsid w:val="009707A6"/>
    <w:rsid w:val="009C66BD"/>
    <w:rsid w:val="00A24928"/>
    <w:rsid w:val="00AD1BA2"/>
    <w:rsid w:val="00D63984"/>
    <w:rsid w:val="00F53160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9363E6"/>
  <w15:docId w15:val="{53E38A05-DF96-4FB6-97B2-BA407C96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BA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BA2"/>
    <w:rPr>
      <w:sz w:val="24"/>
      <w:szCs w:val="24"/>
    </w:rPr>
  </w:style>
  <w:style w:type="paragraph" w:styleId="a4">
    <w:name w:val="Title"/>
    <w:basedOn w:val="a"/>
    <w:uiPriority w:val="1"/>
    <w:qFormat/>
    <w:rsid w:val="00AD1BA2"/>
    <w:pPr>
      <w:spacing w:before="29"/>
      <w:ind w:left="660" w:right="13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D1BA2"/>
    <w:pPr>
      <w:ind w:left="1006"/>
    </w:pPr>
  </w:style>
  <w:style w:type="paragraph" w:customStyle="1" w:styleId="TableParagraph">
    <w:name w:val="Table Paragraph"/>
    <w:basedOn w:val="a"/>
    <w:uiPriority w:val="1"/>
    <w:qFormat/>
    <w:rsid w:val="00AD1BA2"/>
  </w:style>
  <w:style w:type="paragraph" w:customStyle="1" w:styleId="paragraph">
    <w:name w:val="paragraph"/>
    <w:basedOn w:val="a"/>
    <w:rsid w:val="009C66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C66BD"/>
  </w:style>
  <w:style w:type="character" w:customStyle="1" w:styleId="eop">
    <w:name w:val="eop"/>
    <w:basedOn w:val="a0"/>
    <w:rsid w:val="009C66BD"/>
  </w:style>
  <w:style w:type="paragraph" w:styleId="a6">
    <w:name w:val="No Spacing"/>
    <w:uiPriority w:val="1"/>
    <w:qFormat/>
    <w:rsid w:val="0081442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CA2E-156F-4249-92A4-D73AB764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8863</Words>
  <Characters>5052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Олександр Дворський</cp:lastModifiedBy>
  <cp:revision>4</cp:revision>
  <dcterms:created xsi:type="dcterms:W3CDTF">2024-08-20T09:24:00Z</dcterms:created>
  <dcterms:modified xsi:type="dcterms:W3CDTF">2024-08-27T11:31:00Z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2024-08-20T00:00:00Z</vt:filetime>
  </property>
</Properties>
</file>