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2B6" w:rsidRDefault="00F361BC" w:rsidP="00C55B71">
      <w:pPr>
        <w:pStyle w:val="st7"/>
        <w:spacing w:after="0"/>
        <w:ind w:left="6480" w:firstLine="1742"/>
        <w:jc w:val="left"/>
        <w:rPr>
          <w:rStyle w:val="st42"/>
        </w:rPr>
      </w:pPr>
      <w:r>
        <w:rPr>
          <w:rStyle w:val="st42"/>
        </w:rPr>
        <w:t>Додаток 1</w:t>
      </w:r>
    </w:p>
    <w:p w:rsidR="00F361BC" w:rsidRDefault="00F361BC" w:rsidP="00C55B71">
      <w:pPr>
        <w:pStyle w:val="st7"/>
        <w:spacing w:after="0"/>
        <w:ind w:left="6480" w:firstLine="1742"/>
        <w:jc w:val="left"/>
        <w:rPr>
          <w:rStyle w:val="st161"/>
        </w:rPr>
      </w:pPr>
      <w:r>
        <w:rPr>
          <w:rStyle w:val="st42"/>
        </w:rPr>
        <w:t>до Порядку</w:t>
      </w:r>
    </w:p>
    <w:p w:rsidR="004172B6" w:rsidRDefault="004D02AA" w:rsidP="00C55B71">
      <w:pPr>
        <w:pStyle w:val="st7"/>
        <w:spacing w:after="0"/>
        <w:rPr>
          <w:rStyle w:val="st161"/>
        </w:rPr>
      </w:pPr>
      <w:r>
        <w:rPr>
          <w:rStyle w:val="st161"/>
        </w:rPr>
        <w:t xml:space="preserve">ІНФОРМАЦІЯ 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p w:rsidR="00D17B4F" w:rsidRPr="008E7D75" w:rsidRDefault="00C55B71">
      <w:pPr>
        <w:pStyle w:val="st7"/>
        <w:rPr>
          <w:rStyle w:val="st161"/>
          <w:b w:val="0"/>
        </w:rPr>
      </w:pPr>
      <w:r w:rsidRPr="008E7D75">
        <w:rPr>
          <w:rStyle w:val="st161"/>
          <w:b w:val="0"/>
          <w:i/>
          <w:u w:val="single"/>
        </w:rPr>
        <w:t>У</w:t>
      </w:r>
      <w:r w:rsidRPr="008E7D75">
        <w:rPr>
          <w:b/>
          <w:i/>
          <w:color w:val="000000"/>
          <w:sz w:val="28"/>
          <w:szCs w:val="28"/>
          <w:u w:val="single"/>
        </w:rPr>
        <w:t>правління соціального захисту населення Шевченківської районної</w:t>
      </w:r>
      <w:r w:rsidR="004E3E5E">
        <w:rPr>
          <w:b/>
          <w:i/>
          <w:color w:val="000000"/>
          <w:sz w:val="28"/>
          <w:szCs w:val="28"/>
          <w:u w:val="single"/>
        </w:rPr>
        <w:t xml:space="preserve">                 </w:t>
      </w:r>
      <w:r w:rsidRPr="008E7D75">
        <w:rPr>
          <w:b/>
          <w:i/>
          <w:color w:val="000000"/>
          <w:sz w:val="28"/>
          <w:szCs w:val="28"/>
          <w:u w:val="single"/>
        </w:rPr>
        <w:t xml:space="preserve"> в місті Києві державної адміністрації</w:t>
      </w:r>
      <w:r w:rsidRPr="008E7D75">
        <w:rPr>
          <w:rStyle w:val="st161"/>
          <w:b w:val="0"/>
        </w:rPr>
        <w:t xml:space="preserve"> </w:t>
      </w:r>
    </w:p>
    <w:tbl>
      <w:tblPr>
        <w:tblW w:w="5064" w:type="pct"/>
        <w:tblCellSpacing w:w="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601"/>
        <w:gridCol w:w="16"/>
        <w:gridCol w:w="1520"/>
        <w:gridCol w:w="1559"/>
        <w:gridCol w:w="1843"/>
        <w:gridCol w:w="1623"/>
        <w:gridCol w:w="78"/>
        <w:gridCol w:w="1319"/>
        <w:gridCol w:w="230"/>
        <w:gridCol w:w="1427"/>
      </w:tblGrid>
      <w:tr w:rsidR="008E2EB3" w:rsidRPr="006167AD" w:rsidTr="00123318">
        <w:trPr>
          <w:tblCellSpacing w:w="0" w:type="dxa"/>
        </w:trPr>
        <w:tc>
          <w:tcPr>
            <w:tcW w:w="10216" w:type="dxa"/>
            <w:gridSpan w:val="10"/>
            <w:shd w:val="clear" w:color="auto" w:fill="auto"/>
            <w:vAlign w:val="center"/>
          </w:tcPr>
          <w:p w:rsidR="008E2EB3" w:rsidRPr="006167AD" w:rsidRDefault="004D02AA">
            <w:pPr>
              <w:pStyle w:val="st12"/>
              <w:rPr>
                <w:rStyle w:val="st42"/>
                <w:b/>
              </w:rPr>
            </w:pPr>
            <w:r w:rsidRPr="006167AD">
              <w:rPr>
                <w:rStyle w:val="st42"/>
                <w:b/>
              </w:rPr>
              <w:t>Загальна інформація про об’єкт</w:t>
            </w:r>
          </w:p>
        </w:tc>
      </w:tr>
      <w:tr w:rsidR="0049609F" w:rsidRPr="0049609F" w:rsidTr="00143D5B">
        <w:tblPrEx>
          <w:tblCellSpacing w:w="-6" w:type="dxa"/>
        </w:tblPrEx>
        <w:trPr>
          <w:tblCellSpacing w:w="-6" w:type="dxa"/>
        </w:trPr>
        <w:tc>
          <w:tcPr>
            <w:tcW w:w="601" w:type="dxa"/>
            <w:shd w:val="clear" w:color="auto" w:fill="auto"/>
          </w:tcPr>
          <w:p w:rsidR="008E2EB3" w:rsidRPr="0049609F" w:rsidRDefault="004D02AA">
            <w:pPr>
              <w:pStyle w:val="st12"/>
              <w:rPr>
                <w:rStyle w:val="st42"/>
                <w:color w:val="auto"/>
              </w:rPr>
            </w:pPr>
            <w:r w:rsidRPr="0049609F">
              <w:rPr>
                <w:rStyle w:val="st42"/>
                <w:color w:val="auto"/>
              </w:rPr>
              <w:t>1.</w:t>
            </w:r>
          </w:p>
        </w:tc>
        <w:tc>
          <w:tcPr>
            <w:tcW w:w="6639" w:type="dxa"/>
            <w:gridSpan w:val="6"/>
            <w:shd w:val="clear" w:color="auto" w:fill="auto"/>
          </w:tcPr>
          <w:p w:rsidR="008E2EB3" w:rsidRPr="0049609F" w:rsidRDefault="004D02AA">
            <w:pPr>
              <w:pStyle w:val="st14"/>
              <w:rPr>
                <w:rStyle w:val="st42"/>
                <w:color w:val="auto"/>
              </w:rPr>
            </w:pPr>
            <w:r w:rsidRPr="0049609F">
              <w:rPr>
                <w:rStyle w:val="st42"/>
                <w:color w:val="auto"/>
              </w:rPr>
              <w:t>Дата проведення обстеження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8E2EB3" w:rsidRPr="0049609F" w:rsidRDefault="002E1554" w:rsidP="000E56CA">
            <w:pPr>
              <w:pStyle w:val="st14"/>
              <w:rPr>
                <w:rStyle w:val="st42"/>
                <w:color w:val="auto"/>
                <w:lang w:val="ru-RU"/>
              </w:rPr>
            </w:pPr>
            <w:r>
              <w:rPr>
                <w:rStyle w:val="st42"/>
                <w:color w:val="auto"/>
                <w:lang w:val="ru-RU"/>
              </w:rPr>
              <w:t>2</w:t>
            </w:r>
            <w:r w:rsidR="009E4044">
              <w:rPr>
                <w:rStyle w:val="st42"/>
                <w:color w:val="auto"/>
                <w:lang w:val="ru-RU"/>
              </w:rPr>
              <w:t>0</w:t>
            </w:r>
            <w:r w:rsidR="000E56CA" w:rsidRPr="0049609F">
              <w:rPr>
                <w:rStyle w:val="st42"/>
                <w:color w:val="auto"/>
              </w:rPr>
              <w:t>.</w:t>
            </w:r>
            <w:r>
              <w:rPr>
                <w:rStyle w:val="st42"/>
                <w:color w:val="auto"/>
              </w:rPr>
              <w:t>08</w:t>
            </w:r>
            <w:r>
              <w:rPr>
                <w:rStyle w:val="st42"/>
                <w:color w:val="auto"/>
                <w:lang w:val="ru-RU"/>
              </w:rPr>
              <w:t>.2024</w:t>
            </w:r>
          </w:p>
        </w:tc>
      </w:tr>
      <w:tr w:rsidR="008E2EB3" w:rsidTr="00143D5B">
        <w:tblPrEx>
          <w:tblCellSpacing w:w="-6" w:type="dxa"/>
        </w:tblPrEx>
        <w:trPr>
          <w:tblCellSpacing w:w="-6" w:type="dxa"/>
        </w:trPr>
        <w:tc>
          <w:tcPr>
            <w:tcW w:w="601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639" w:type="dxa"/>
            <w:gridSpan w:val="6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8E2EB3" w:rsidRPr="000E56CA" w:rsidRDefault="00F90A34" w:rsidP="00143D5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просп. </w:t>
            </w:r>
            <w:r w:rsidR="00143D5B">
              <w:rPr>
                <w:rStyle w:val="st42"/>
              </w:rPr>
              <w:t>Берестейський</w:t>
            </w:r>
            <w:r w:rsidR="000E56CA">
              <w:rPr>
                <w:rStyle w:val="st42"/>
              </w:rPr>
              <w:t xml:space="preserve">, </w:t>
            </w:r>
            <w:r>
              <w:rPr>
                <w:rStyle w:val="st42"/>
              </w:rPr>
              <w:t>1</w:t>
            </w:r>
            <w:r w:rsidR="000E56CA">
              <w:rPr>
                <w:rStyle w:val="st42"/>
              </w:rPr>
              <w:t>5</w:t>
            </w:r>
          </w:p>
        </w:tc>
      </w:tr>
      <w:tr w:rsidR="008E2EB3" w:rsidTr="00143D5B">
        <w:tblPrEx>
          <w:tblCellSpacing w:w="-6" w:type="dxa"/>
        </w:tblPrEx>
        <w:trPr>
          <w:tblCellSpacing w:w="-6" w:type="dxa"/>
        </w:trPr>
        <w:tc>
          <w:tcPr>
            <w:tcW w:w="601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639" w:type="dxa"/>
            <w:gridSpan w:val="6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8E2EB3" w:rsidRDefault="000E56C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комунальна</w:t>
            </w:r>
          </w:p>
        </w:tc>
      </w:tr>
      <w:tr w:rsidR="008E2EB3" w:rsidTr="00143D5B">
        <w:tblPrEx>
          <w:tblCellSpacing w:w="-6" w:type="dxa"/>
        </w:tblPrEx>
        <w:trPr>
          <w:tblCellSpacing w:w="-6" w:type="dxa"/>
        </w:trPr>
        <w:tc>
          <w:tcPr>
            <w:tcW w:w="601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639" w:type="dxa"/>
            <w:gridSpan w:val="6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8E2EB3" w:rsidRDefault="000E56C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соціальні послуги</w:t>
            </w:r>
          </w:p>
        </w:tc>
      </w:tr>
      <w:tr w:rsidR="008E2EB3" w:rsidTr="00143D5B">
        <w:tblPrEx>
          <w:tblCellSpacing w:w="-6" w:type="dxa"/>
        </w:tblPrEx>
        <w:trPr>
          <w:tblCellSpacing w:w="-6" w:type="dxa"/>
        </w:trPr>
        <w:tc>
          <w:tcPr>
            <w:tcW w:w="601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639" w:type="dxa"/>
            <w:gridSpan w:val="6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8E2EB3" w:rsidRPr="004258A3" w:rsidRDefault="00156DE2" w:rsidP="00C55B71">
            <w:pPr>
              <w:pStyle w:val="st14"/>
              <w:rPr>
                <w:rStyle w:val="st42"/>
                <w:color w:val="auto"/>
              </w:rPr>
            </w:pPr>
            <w:r>
              <w:rPr>
                <w:rStyle w:val="st42"/>
                <w:color w:val="auto"/>
              </w:rPr>
              <w:t>Давиденко Віктор Іванович</w:t>
            </w:r>
          </w:p>
        </w:tc>
      </w:tr>
      <w:tr w:rsidR="008E2EB3" w:rsidTr="00143D5B">
        <w:tblPrEx>
          <w:tblCellSpacing w:w="-6" w:type="dxa"/>
        </w:tblPrEx>
        <w:trPr>
          <w:tblCellSpacing w:w="-6" w:type="dxa"/>
        </w:trPr>
        <w:tc>
          <w:tcPr>
            <w:tcW w:w="601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639" w:type="dxa"/>
            <w:gridSpan w:val="6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156DE2" w:rsidRDefault="00156DE2" w:rsidP="00156DE2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(044) 366 58 11,</w:t>
            </w:r>
          </w:p>
          <w:p w:rsidR="00156DE2" w:rsidRDefault="00156DE2" w:rsidP="00156DE2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366 58 10</w:t>
            </w:r>
          </w:p>
          <w:p w:rsidR="00143D5B" w:rsidRPr="004258A3" w:rsidRDefault="00156DE2" w:rsidP="00156DE2">
            <w:pPr>
              <w:pStyle w:val="st14"/>
              <w:spacing w:before="0" w:after="0"/>
              <w:rPr>
                <w:rStyle w:val="st42"/>
                <w:color w:val="auto"/>
              </w:rPr>
            </w:pPr>
            <w:hyperlink r:id="rId7" w:history="1">
              <w:r>
                <w:rPr>
                  <w:rStyle w:val="a9"/>
                </w:rPr>
                <w:t>pr_davydenko@shev.kmda.gov.ua</w:t>
              </w:r>
            </w:hyperlink>
          </w:p>
        </w:tc>
      </w:tr>
      <w:tr w:rsidR="008E2EB3" w:rsidTr="006167AD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162" w:type="dxa"/>
            <w:gridSpan w:val="6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1397" w:type="dxa"/>
            <w:gridSpan w:val="2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 w:val="restart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0E56CA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0E56CA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ширина входу на прилеглу територію та </w:t>
            </w:r>
            <w:r w:rsidRPr="000E56CA">
              <w:rPr>
                <w:rStyle w:val="st42"/>
              </w:rPr>
              <w:t>ширина дверей,</w:t>
            </w:r>
            <w:r>
              <w:rPr>
                <w:rStyle w:val="st42"/>
              </w:rPr>
              <w:t xml:space="preserve"> хвірток (у разі їх наявності) становить не менше 0,9 метра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343F20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0E56CA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покриття пішохідних доріжок, тротуарів і пандусів рівне (без вибоїн, без застосування як верхнього шару покриття насипних або крупноструктурних матеріалів, що перешкоджають пересуванню на кріслах колісних або з милицями)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0E56CA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у разі наявності на прилеглій території та/або на шляху до будівлі сходів вони продубльовані пандусом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343F20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343F20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343F20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0E56CA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0E56CA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 w:val="restart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8E2EB3" w:rsidP="004172B6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вхідна група до об’єкта облаштована доступними (візуально та тактильно)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343F20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разі наявності на вході до будівлі або споруди сходів вони продубльовані пандусом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343F20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</w:t>
            </w:r>
            <w:r>
              <w:rPr>
                <w:rStyle w:val="st42"/>
              </w:rPr>
              <w:lastRenderedPageBreak/>
              <w:t>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6A71DA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-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343F20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343F20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343F20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7) дверні отвори без порогів і перепадів висот, </w:t>
            </w:r>
            <w:r w:rsidRPr="000D2142">
              <w:rPr>
                <w:rStyle w:val="st42"/>
              </w:rPr>
              <w:t>ширина</w:t>
            </w:r>
            <w:r>
              <w:rPr>
                <w:rStyle w:val="st42"/>
              </w:rPr>
              <w:t xml:space="preserve"> дверних отворів становить не менш як 0,9 метра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0D2142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8) за наявності порогів висота кожного елемента </w:t>
            </w:r>
            <w:r w:rsidRPr="000D2142">
              <w:rPr>
                <w:rStyle w:val="st42"/>
              </w:rPr>
              <w:t>порога</w:t>
            </w:r>
            <w:r>
              <w:rPr>
                <w:rStyle w:val="st42"/>
              </w:rPr>
              <w:t xml:space="preserve"> не перевищує 0,02 метра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0D2142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9) кути порогів </w:t>
            </w:r>
            <w:r w:rsidRPr="000D2142">
              <w:rPr>
                <w:rStyle w:val="st42"/>
              </w:rPr>
              <w:t>заокруглені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343F20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343F20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343F20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343F20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343F20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343F20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 w:val="restart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8E2EB3" w:rsidP="004172B6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у разі наявності на шляхах руху осіб з інвалідністю сходів вони продубльовані пандусом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343F20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343F20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 w:val="restart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343F20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343F20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343F20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8B125E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8B125E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8B125E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8B125E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відеозв’язку,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8B125E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11) у приміщенні відсутні предмети /перепони (горизонтальні та такі, що виступають над поверхнею підлоги, конструкції, </w:t>
            </w:r>
            <w:r>
              <w:rPr>
                <w:rStyle w:val="st42"/>
              </w:rPr>
              <w:lastRenderedPageBreak/>
              <w:t>бордюри, пороги тощо) на шляхах руху осіб з інвалідністю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8B125E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8B125E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8B125E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8B125E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8B125E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16) номери поверхів, зазначені на кнопках ліфта, продубльовані у тактильному вигляді та шрифтом Брайля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8B125E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8B125E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8B125E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8B125E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8B125E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8B125E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8B125E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 w:val="restart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8B125E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24) привод сигналізації розташовано в межах між 0,8-1,1 метра </w:t>
            </w:r>
            <w:r>
              <w:rPr>
                <w:rStyle w:val="st42"/>
              </w:rPr>
              <w:lastRenderedPageBreak/>
              <w:t>над рівнем підлоги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8B125E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8B125E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8B125E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8B125E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8B125E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8B125E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(візуально/тактильно) форматах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8B125E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0636D4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0636D4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33) ширина шляху руху в коридорах, приміщеннях, галереях на шляхах руху осіб з інвалідністю у чистоті не менш як </w:t>
            </w:r>
            <w:r w:rsidRPr="000D2142">
              <w:rPr>
                <w:rStyle w:val="st42"/>
              </w:rPr>
              <w:t>1,5 метра</w:t>
            </w:r>
            <w:r>
              <w:rPr>
                <w:rStyle w:val="st42"/>
              </w:rPr>
              <w:t xml:space="preserve"> під час руху в одному напрямку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0D2142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0636D4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0636D4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0636D4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0636D4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  <w:p w:rsidR="00143D5B" w:rsidRDefault="00143D5B">
            <w:pPr>
              <w:pStyle w:val="st14"/>
              <w:rPr>
                <w:rStyle w:val="st42"/>
              </w:rPr>
            </w:pP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0636D4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0636D4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Безбар’єрність послуг для осіб з інвалідністю: </w:t>
            </w:r>
          </w:p>
          <w:p w:rsidR="00143D5B" w:rsidRDefault="00143D5B">
            <w:pPr>
              <w:pStyle w:val="st14"/>
              <w:rPr>
                <w:rStyle w:val="st42"/>
              </w:rPr>
            </w:pP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8E2EB3" w:rsidP="004172B6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  <w:p w:rsidR="00143D5B" w:rsidRDefault="00143D5B">
            <w:pPr>
              <w:pStyle w:val="st14"/>
              <w:rPr>
                <w:rStyle w:val="st42"/>
              </w:rPr>
            </w:pP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0636D4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6167A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5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</w:t>
            </w:r>
            <w:bookmarkStart w:id="0" w:name="_GoBack"/>
            <w:bookmarkEnd w:id="0"/>
            <w:r>
              <w:rPr>
                <w:rStyle w:val="st42"/>
              </w:rPr>
              <w:t>обільні додатки</w:t>
            </w:r>
          </w:p>
          <w:p w:rsidR="00143D5B" w:rsidRDefault="00143D5B">
            <w:pPr>
              <w:pStyle w:val="st14"/>
              <w:rPr>
                <w:rStyle w:val="st42"/>
              </w:rPr>
            </w:pPr>
          </w:p>
        </w:tc>
        <w:tc>
          <w:tcPr>
            <w:tcW w:w="1397" w:type="dxa"/>
            <w:gridSpan w:val="2"/>
            <w:shd w:val="clear" w:color="auto" w:fill="auto"/>
          </w:tcPr>
          <w:p w:rsidR="008E2EB3" w:rsidRDefault="000636D4" w:rsidP="004172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156DE2" w:rsidRPr="00156DE2" w:rsidTr="00123318">
        <w:trPr>
          <w:trHeight w:val="12"/>
          <w:tblCellSpacing w:w="0" w:type="dxa"/>
        </w:trPr>
        <w:tc>
          <w:tcPr>
            <w:tcW w:w="10216" w:type="dxa"/>
            <w:gridSpan w:val="10"/>
            <w:shd w:val="clear" w:color="auto" w:fill="auto"/>
          </w:tcPr>
          <w:p w:rsidR="008E2EB3" w:rsidRPr="00156DE2" w:rsidRDefault="004D02AA">
            <w:pPr>
              <w:pStyle w:val="st12"/>
              <w:rPr>
                <w:rStyle w:val="st42"/>
                <w:b/>
                <w:color w:val="000000" w:themeColor="text1"/>
              </w:rPr>
            </w:pPr>
            <w:r w:rsidRPr="00156DE2">
              <w:rPr>
                <w:rStyle w:val="st42"/>
                <w:b/>
                <w:color w:val="000000" w:themeColor="text1"/>
              </w:rPr>
              <w:t>Серед працюючих кількість осіб</w:t>
            </w:r>
          </w:p>
        </w:tc>
      </w:tr>
      <w:tr w:rsidR="00156DE2" w:rsidRPr="00156DE2" w:rsidTr="00123318">
        <w:tblPrEx>
          <w:tblCellSpacing w:w="-6" w:type="dxa"/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 w:val="restart"/>
            <w:shd w:val="clear" w:color="auto" w:fill="auto"/>
            <w:vAlign w:val="center"/>
          </w:tcPr>
          <w:p w:rsidR="008E2EB3" w:rsidRPr="00156DE2" w:rsidRDefault="008E2EB3">
            <w:pPr>
              <w:pStyle w:val="st12"/>
              <w:rPr>
                <w:rStyle w:val="st44"/>
                <w:color w:val="000000" w:themeColor="text1"/>
              </w:rPr>
            </w:pP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 w:rsidR="008E2EB3" w:rsidRPr="00156DE2" w:rsidRDefault="008E2EB3">
            <w:pPr>
              <w:pStyle w:val="st12"/>
              <w:rPr>
                <w:rStyle w:val="st44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E2EB3" w:rsidRPr="00156DE2" w:rsidRDefault="004D02AA">
            <w:pPr>
              <w:pStyle w:val="st12"/>
              <w:rPr>
                <w:rStyle w:val="st44"/>
                <w:color w:val="000000" w:themeColor="text1"/>
              </w:rPr>
            </w:pPr>
            <w:r w:rsidRPr="00156DE2">
              <w:rPr>
                <w:rStyle w:val="st44"/>
                <w:color w:val="000000" w:themeColor="text1"/>
              </w:rPr>
              <w:t>Усього осіб з інвалідністю</w:t>
            </w:r>
          </w:p>
        </w:tc>
        <w:tc>
          <w:tcPr>
            <w:tcW w:w="6520" w:type="dxa"/>
            <w:gridSpan w:val="6"/>
            <w:shd w:val="clear" w:color="auto" w:fill="auto"/>
            <w:vAlign w:val="center"/>
          </w:tcPr>
          <w:p w:rsidR="008E2EB3" w:rsidRPr="00156DE2" w:rsidRDefault="004D02AA">
            <w:pPr>
              <w:pStyle w:val="st12"/>
              <w:rPr>
                <w:rStyle w:val="st44"/>
                <w:color w:val="000000" w:themeColor="text1"/>
              </w:rPr>
            </w:pPr>
            <w:r w:rsidRPr="00156DE2">
              <w:rPr>
                <w:rStyle w:val="st44"/>
                <w:color w:val="000000" w:themeColor="text1"/>
              </w:rPr>
              <w:t>З них</w:t>
            </w:r>
          </w:p>
        </w:tc>
      </w:tr>
      <w:tr w:rsidR="00156DE2" w:rsidRPr="00156DE2" w:rsidTr="00123318">
        <w:tblPrEx>
          <w:tblCellSpacing w:w="-6" w:type="dxa"/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  <w:vAlign w:val="center"/>
          </w:tcPr>
          <w:p w:rsidR="008E2EB3" w:rsidRPr="00156DE2" w:rsidRDefault="008E2EB3">
            <w:pPr>
              <w:pStyle w:val="st0"/>
              <w:spacing w:after="0"/>
              <w:ind w:left="0"/>
              <w:jc w:val="left"/>
              <w:rPr>
                <w:rStyle w:val="st161"/>
                <w:color w:val="000000" w:themeColor="text1"/>
              </w:rPr>
            </w:pPr>
          </w:p>
        </w:tc>
        <w:tc>
          <w:tcPr>
            <w:tcW w:w="1520" w:type="dxa"/>
            <w:vMerge/>
            <w:shd w:val="clear" w:color="auto" w:fill="auto"/>
            <w:vAlign w:val="center"/>
          </w:tcPr>
          <w:p w:rsidR="008E2EB3" w:rsidRPr="00156DE2" w:rsidRDefault="008E2EB3">
            <w:pPr>
              <w:pStyle w:val="st0"/>
              <w:spacing w:after="0"/>
              <w:ind w:left="0"/>
              <w:jc w:val="left"/>
              <w:rPr>
                <w:rStyle w:val="st161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2EB3" w:rsidRPr="00156DE2" w:rsidRDefault="008E2EB3">
            <w:pPr>
              <w:pStyle w:val="st0"/>
              <w:spacing w:after="0"/>
              <w:ind w:left="0"/>
              <w:jc w:val="left"/>
              <w:rPr>
                <w:rStyle w:val="st161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E2EB3" w:rsidRPr="00156DE2" w:rsidRDefault="004D02AA">
            <w:pPr>
              <w:pStyle w:val="st12"/>
              <w:rPr>
                <w:rStyle w:val="st44"/>
                <w:color w:val="000000" w:themeColor="text1"/>
              </w:rPr>
            </w:pPr>
            <w:r w:rsidRPr="00156DE2">
              <w:rPr>
                <w:rStyle w:val="st44"/>
                <w:color w:val="000000" w:themeColor="text1"/>
              </w:rPr>
              <w:t>пересуваються на кріслах колісних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E2EB3" w:rsidRPr="00156DE2" w:rsidRDefault="004D02AA">
            <w:pPr>
              <w:pStyle w:val="st12"/>
              <w:rPr>
                <w:rStyle w:val="st44"/>
                <w:color w:val="000000" w:themeColor="text1"/>
              </w:rPr>
            </w:pPr>
            <w:r w:rsidRPr="00156DE2">
              <w:rPr>
                <w:rStyle w:val="st44"/>
                <w:color w:val="000000" w:themeColor="text1"/>
              </w:rPr>
              <w:t>з порушенням зору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:rsidR="008E2EB3" w:rsidRPr="00156DE2" w:rsidRDefault="004D02AA">
            <w:pPr>
              <w:pStyle w:val="st12"/>
              <w:rPr>
                <w:rStyle w:val="st44"/>
                <w:color w:val="000000" w:themeColor="text1"/>
              </w:rPr>
            </w:pPr>
            <w:r w:rsidRPr="00156DE2">
              <w:rPr>
                <w:rStyle w:val="st44"/>
                <w:color w:val="000000" w:themeColor="text1"/>
              </w:rPr>
              <w:t>з порушенням слуху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E2EB3" w:rsidRPr="00156DE2" w:rsidRDefault="004D02AA">
            <w:pPr>
              <w:pStyle w:val="st12"/>
              <w:rPr>
                <w:rStyle w:val="st44"/>
                <w:color w:val="000000" w:themeColor="text1"/>
              </w:rPr>
            </w:pPr>
            <w:r w:rsidRPr="00156DE2">
              <w:rPr>
                <w:rStyle w:val="st44"/>
                <w:color w:val="000000" w:themeColor="text1"/>
              </w:rPr>
              <w:t>мають інші порушення</w:t>
            </w:r>
          </w:p>
        </w:tc>
      </w:tr>
      <w:tr w:rsidR="00156DE2" w:rsidRPr="00156DE2" w:rsidTr="00123318">
        <w:tblPrEx>
          <w:tblCellSpacing w:w="-6" w:type="dxa"/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Pr="00156DE2" w:rsidRDefault="008E2EB3">
            <w:pPr>
              <w:pStyle w:val="st12"/>
              <w:rPr>
                <w:rStyle w:val="st42"/>
                <w:color w:val="000000" w:themeColor="text1"/>
              </w:rPr>
            </w:pPr>
          </w:p>
        </w:tc>
        <w:tc>
          <w:tcPr>
            <w:tcW w:w="1520" w:type="dxa"/>
            <w:shd w:val="clear" w:color="auto" w:fill="auto"/>
          </w:tcPr>
          <w:p w:rsidR="008E2EB3" w:rsidRPr="00156DE2" w:rsidRDefault="004D02AA">
            <w:pPr>
              <w:pStyle w:val="st14"/>
              <w:rPr>
                <w:rStyle w:val="st42"/>
                <w:color w:val="000000" w:themeColor="text1"/>
              </w:rPr>
            </w:pPr>
            <w:r w:rsidRPr="00156DE2">
              <w:rPr>
                <w:rStyle w:val="st42"/>
                <w:color w:val="000000" w:themeColor="text1"/>
              </w:rPr>
              <w:t>Усього</w:t>
            </w:r>
          </w:p>
        </w:tc>
        <w:tc>
          <w:tcPr>
            <w:tcW w:w="1559" w:type="dxa"/>
            <w:shd w:val="clear" w:color="auto" w:fill="auto"/>
          </w:tcPr>
          <w:p w:rsidR="008E2EB3" w:rsidRPr="00156DE2" w:rsidRDefault="00143D5B">
            <w:pPr>
              <w:pStyle w:val="st12"/>
              <w:rPr>
                <w:rStyle w:val="st42"/>
                <w:color w:val="000000" w:themeColor="text1"/>
              </w:rPr>
            </w:pPr>
            <w:r w:rsidRPr="00156DE2">
              <w:rPr>
                <w:rStyle w:val="st42"/>
                <w:color w:val="000000" w:themeColor="text1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8E2EB3" w:rsidRPr="00156DE2" w:rsidRDefault="00351DF1">
            <w:pPr>
              <w:pStyle w:val="st12"/>
              <w:rPr>
                <w:rStyle w:val="st42"/>
                <w:color w:val="000000" w:themeColor="text1"/>
              </w:rPr>
            </w:pPr>
            <w:r w:rsidRPr="00156DE2">
              <w:rPr>
                <w:rStyle w:val="st42"/>
                <w:color w:val="000000" w:themeColor="text1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Pr="00156DE2" w:rsidRDefault="00351DF1">
            <w:pPr>
              <w:pStyle w:val="st12"/>
              <w:rPr>
                <w:rStyle w:val="st42"/>
                <w:color w:val="000000" w:themeColor="text1"/>
              </w:rPr>
            </w:pPr>
            <w:r w:rsidRPr="00156DE2">
              <w:rPr>
                <w:rStyle w:val="st42"/>
                <w:color w:val="000000" w:themeColor="text1"/>
              </w:rPr>
              <w:t>-</w:t>
            </w:r>
          </w:p>
        </w:tc>
        <w:tc>
          <w:tcPr>
            <w:tcW w:w="1549" w:type="dxa"/>
            <w:gridSpan w:val="2"/>
            <w:shd w:val="clear" w:color="auto" w:fill="auto"/>
          </w:tcPr>
          <w:p w:rsidR="008E2EB3" w:rsidRPr="00156DE2" w:rsidRDefault="00351DF1">
            <w:pPr>
              <w:pStyle w:val="st12"/>
              <w:rPr>
                <w:rStyle w:val="st42"/>
                <w:color w:val="000000" w:themeColor="text1"/>
              </w:rPr>
            </w:pPr>
            <w:r w:rsidRPr="00156DE2">
              <w:rPr>
                <w:rStyle w:val="st42"/>
                <w:color w:val="000000" w:themeColor="text1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8E2EB3" w:rsidRPr="00156DE2" w:rsidRDefault="000636D4">
            <w:pPr>
              <w:pStyle w:val="st12"/>
              <w:rPr>
                <w:rStyle w:val="st42"/>
                <w:color w:val="000000" w:themeColor="text1"/>
              </w:rPr>
            </w:pPr>
            <w:r w:rsidRPr="00156DE2">
              <w:rPr>
                <w:rStyle w:val="st42"/>
                <w:color w:val="000000" w:themeColor="text1"/>
              </w:rPr>
              <w:t>2</w:t>
            </w:r>
          </w:p>
        </w:tc>
      </w:tr>
      <w:tr w:rsidR="00156DE2" w:rsidRPr="00156DE2" w:rsidTr="00123318">
        <w:tblPrEx>
          <w:tblCellSpacing w:w="-6" w:type="dxa"/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8E2EB3" w:rsidRPr="00156DE2" w:rsidRDefault="008E2EB3">
            <w:pPr>
              <w:pStyle w:val="st12"/>
              <w:rPr>
                <w:rStyle w:val="st42"/>
                <w:color w:val="000000" w:themeColor="text1"/>
              </w:rPr>
            </w:pPr>
          </w:p>
        </w:tc>
        <w:tc>
          <w:tcPr>
            <w:tcW w:w="1520" w:type="dxa"/>
            <w:shd w:val="clear" w:color="auto" w:fill="auto"/>
          </w:tcPr>
          <w:p w:rsidR="008E2EB3" w:rsidRPr="00156DE2" w:rsidRDefault="004D02AA">
            <w:pPr>
              <w:pStyle w:val="st14"/>
              <w:rPr>
                <w:rStyle w:val="st42"/>
                <w:color w:val="000000" w:themeColor="text1"/>
              </w:rPr>
            </w:pPr>
            <w:r w:rsidRPr="00156DE2">
              <w:rPr>
                <w:rStyle w:val="st42"/>
                <w:color w:val="000000" w:themeColor="text1"/>
              </w:rPr>
              <w:t>з них жінки</w:t>
            </w:r>
          </w:p>
        </w:tc>
        <w:tc>
          <w:tcPr>
            <w:tcW w:w="1559" w:type="dxa"/>
            <w:shd w:val="clear" w:color="auto" w:fill="auto"/>
          </w:tcPr>
          <w:p w:rsidR="008E2EB3" w:rsidRPr="00156DE2" w:rsidRDefault="00143D5B">
            <w:pPr>
              <w:pStyle w:val="st12"/>
              <w:rPr>
                <w:rStyle w:val="st42"/>
                <w:color w:val="000000" w:themeColor="text1"/>
              </w:rPr>
            </w:pPr>
            <w:r w:rsidRPr="00156DE2">
              <w:rPr>
                <w:rStyle w:val="st42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E2EB3" w:rsidRPr="00156DE2" w:rsidRDefault="00351DF1">
            <w:pPr>
              <w:pStyle w:val="st12"/>
              <w:rPr>
                <w:rStyle w:val="st42"/>
                <w:color w:val="000000" w:themeColor="text1"/>
              </w:rPr>
            </w:pPr>
            <w:r w:rsidRPr="00156DE2">
              <w:rPr>
                <w:rStyle w:val="st42"/>
                <w:color w:val="000000" w:themeColor="text1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EB3" w:rsidRPr="00156DE2" w:rsidRDefault="00351DF1">
            <w:pPr>
              <w:pStyle w:val="st12"/>
              <w:rPr>
                <w:rStyle w:val="st42"/>
                <w:color w:val="000000" w:themeColor="text1"/>
              </w:rPr>
            </w:pPr>
            <w:r w:rsidRPr="00156DE2">
              <w:rPr>
                <w:rStyle w:val="st42"/>
                <w:color w:val="000000" w:themeColor="text1"/>
              </w:rPr>
              <w:t>-</w:t>
            </w:r>
          </w:p>
        </w:tc>
        <w:tc>
          <w:tcPr>
            <w:tcW w:w="1549" w:type="dxa"/>
            <w:gridSpan w:val="2"/>
            <w:shd w:val="clear" w:color="auto" w:fill="auto"/>
          </w:tcPr>
          <w:p w:rsidR="008E2EB3" w:rsidRPr="00156DE2" w:rsidRDefault="00351DF1">
            <w:pPr>
              <w:pStyle w:val="st12"/>
              <w:rPr>
                <w:rStyle w:val="st42"/>
                <w:color w:val="000000" w:themeColor="text1"/>
              </w:rPr>
            </w:pPr>
            <w:r w:rsidRPr="00156DE2">
              <w:rPr>
                <w:rStyle w:val="st42"/>
                <w:color w:val="000000" w:themeColor="text1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8E2EB3" w:rsidRPr="00156DE2" w:rsidRDefault="00143D5B">
            <w:pPr>
              <w:pStyle w:val="st12"/>
              <w:rPr>
                <w:rStyle w:val="st42"/>
                <w:color w:val="000000" w:themeColor="text1"/>
              </w:rPr>
            </w:pPr>
            <w:r w:rsidRPr="00156DE2">
              <w:rPr>
                <w:rStyle w:val="st42"/>
                <w:color w:val="000000" w:themeColor="text1"/>
              </w:rPr>
              <w:t>1</w:t>
            </w:r>
          </w:p>
        </w:tc>
      </w:tr>
      <w:tr w:rsidR="004258A3" w:rsidRPr="004258A3" w:rsidTr="009A6806">
        <w:tblPrEx>
          <w:tblCellSpacing w:w="-6" w:type="dxa"/>
        </w:tblPrEx>
        <w:trPr>
          <w:trHeight w:val="12"/>
          <w:tblCellSpacing w:w="-6" w:type="dxa"/>
        </w:trPr>
        <w:tc>
          <w:tcPr>
            <w:tcW w:w="10216" w:type="dxa"/>
            <w:gridSpan w:val="10"/>
            <w:shd w:val="clear" w:color="auto" w:fill="auto"/>
          </w:tcPr>
          <w:p w:rsidR="00143D5B" w:rsidRPr="004258A3" w:rsidRDefault="000E7644" w:rsidP="00143D5B">
            <w:pPr>
              <w:pStyle w:val="st12"/>
              <w:rPr>
                <w:rStyle w:val="st42"/>
                <w:b/>
                <w:color w:val="auto"/>
              </w:rPr>
            </w:pPr>
            <w:r w:rsidRPr="004258A3">
              <w:rPr>
                <w:rStyle w:val="st42"/>
                <w:b/>
                <w:color w:val="auto"/>
              </w:rPr>
              <w:lastRenderedPageBreak/>
              <w:t>Серед відвідувачів/клієнтів/ тих, хто навчається з початку року, кількість осіб</w:t>
            </w:r>
          </w:p>
        </w:tc>
      </w:tr>
      <w:tr w:rsidR="004258A3" w:rsidRPr="004258A3" w:rsidTr="00123318">
        <w:tblPrEx>
          <w:tblCellSpacing w:w="-6" w:type="dxa"/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 w:val="restart"/>
            <w:shd w:val="clear" w:color="auto" w:fill="auto"/>
            <w:vAlign w:val="center"/>
          </w:tcPr>
          <w:p w:rsidR="000E7644" w:rsidRPr="004258A3" w:rsidRDefault="000E7644" w:rsidP="000E7644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 w:rsidR="000E7644" w:rsidRPr="004258A3" w:rsidRDefault="000E7644" w:rsidP="000E7644">
            <w:pPr>
              <w:pStyle w:val="st12"/>
              <w:rPr>
                <w:rStyle w:val="st44"/>
                <w:color w:val="auto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E7644" w:rsidRPr="004258A3" w:rsidRDefault="000E7644" w:rsidP="000E7644">
            <w:pPr>
              <w:pStyle w:val="st12"/>
              <w:rPr>
                <w:rStyle w:val="st44"/>
                <w:color w:val="auto"/>
              </w:rPr>
            </w:pPr>
            <w:r w:rsidRPr="004258A3">
              <w:rPr>
                <w:rStyle w:val="st44"/>
                <w:color w:val="auto"/>
              </w:rPr>
              <w:t>Усього осіб з інвалідністю</w:t>
            </w:r>
          </w:p>
        </w:tc>
        <w:tc>
          <w:tcPr>
            <w:tcW w:w="6520" w:type="dxa"/>
            <w:gridSpan w:val="6"/>
            <w:shd w:val="clear" w:color="auto" w:fill="auto"/>
            <w:vAlign w:val="center"/>
          </w:tcPr>
          <w:p w:rsidR="000E7644" w:rsidRPr="004258A3" w:rsidRDefault="000E7644" w:rsidP="000E7644">
            <w:pPr>
              <w:pStyle w:val="st12"/>
              <w:rPr>
                <w:rStyle w:val="st44"/>
                <w:color w:val="auto"/>
              </w:rPr>
            </w:pPr>
            <w:r w:rsidRPr="004258A3">
              <w:rPr>
                <w:rStyle w:val="st44"/>
                <w:color w:val="auto"/>
              </w:rPr>
              <w:t>З них</w:t>
            </w:r>
          </w:p>
        </w:tc>
      </w:tr>
      <w:tr w:rsidR="004258A3" w:rsidRPr="004258A3" w:rsidTr="00123318">
        <w:tblPrEx>
          <w:tblCellSpacing w:w="-6" w:type="dxa"/>
        </w:tblPrEx>
        <w:trPr>
          <w:trHeight w:val="12"/>
          <w:tblCellSpacing w:w="-6" w:type="dxa"/>
        </w:trPr>
        <w:tc>
          <w:tcPr>
            <w:tcW w:w="617" w:type="dxa"/>
            <w:gridSpan w:val="2"/>
            <w:vMerge/>
            <w:shd w:val="clear" w:color="auto" w:fill="auto"/>
            <w:vAlign w:val="center"/>
          </w:tcPr>
          <w:p w:rsidR="000E7644" w:rsidRPr="004258A3" w:rsidRDefault="000E7644" w:rsidP="000E7644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1520" w:type="dxa"/>
            <w:vMerge/>
            <w:shd w:val="clear" w:color="auto" w:fill="auto"/>
            <w:vAlign w:val="center"/>
          </w:tcPr>
          <w:p w:rsidR="000E7644" w:rsidRPr="004258A3" w:rsidRDefault="000E7644" w:rsidP="000E7644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E7644" w:rsidRPr="004258A3" w:rsidRDefault="000E7644" w:rsidP="000E7644">
            <w:pPr>
              <w:pStyle w:val="st0"/>
              <w:spacing w:after="0"/>
              <w:ind w:left="0"/>
              <w:jc w:val="left"/>
              <w:rPr>
                <w:rStyle w:val="st161"/>
                <w:color w:val="aut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E7644" w:rsidRPr="004258A3" w:rsidRDefault="000E7644" w:rsidP="000E7644">
            <w:pPr>
              <w:pStyle w:val="st12"/>
              <w:rPr>
                <w:rStyle w:val="st44"/>
                <w:color w:val="auto"/>
              </w:rPr>
            </w:pPr>
            <w:r w:rsidRPr="004258A3">
              <w:rPr>
                <w:rStyle w:val="st44"/>
                <w:color w:val="auto"/>
              </w:rPr>
              <w:t>пересуваються на кріслах колісних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E7644" w:rsidRPr="004258A3" w:rsidRDefault="000E7644" w:rsidP="000E7644">
            <w:pPr>
              <w:pStyle w:val="st12"/>
              <w:rPr>
                <w:rStyle w:val="st44"/>
                <w:color w:val="auto"/>
              </w:rPr>
            </w:pPr>
            <w:r w:rsidRPr="004258A3">
              <w:rPr>
                <w:rStyle w:val="st44"/>
                <w:color w:val="auto"/>
              </w:rPr>
              <w:t>з порушенням зору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:rsidR="000E7644" w:rsidRPr="004258A3" w:rsidRDefault="000E7644" w:rsidP="000E7644">
            <w:pPr>
              <w:pStyle w:val="st12"/>
              <w:rPr>
                <w:rStyle w:val="st44"/>
                <w:color w:val="auto"/>
              </w:rPr>
            </w:pPr>
            <w:r w:rsidRPr="004258A3">
              <w:rPr>
                <w:rStyle w:val="st44"/>
                <w:color w:val="auto"/>
              </w:rPr>
              <w:t>з порушенням слуху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0E7644" w:rsidRPr="004258A3" w:rsidRDefault="000E7644" w:rsidP="000E7644">
            <w:pPr>
              <w:pStyle w:val="st12"/>
              <w:rPr>
                <w:rStyle w:val="st44"/>
                <w:color w:val="auto"/>
              </w:rPr>
            </w:pPr>
            <w:r w:rsidRPr="004258A3">
              <w:rPr>
                <w:rStyle w:val="st44"/>
                <w:color w:val="auto"/>
              </w:rPr>
              <w:t>мають інші порушення</w:t>
            </w:r>
          </w:p>
        </w:tc>
      </w:tr>
      <w:tr w:rsidR="004258A3" w:rsidRPr="004258A3" w:rsidTr="00123318">
        <w:tblPrEx>
          <w:tblCellSpacing w:w="-6" w:type="dxa"/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0E7644" w:rsidRPr="004258A3" w:rsidRDefault="000E7644" w:rsidP="000E7644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1520" w:type="dxa"/>
            <w:shd w:val="clear" w:color="auto" w:fill="auto"/>
          </w:tcPr>
          <w:p w:rsidR="000E7644" w:rsidRPr="004258A3" w:rsidRDefault="000E7644" w:rsidP="000E7644">
            <w:pPr>
              <w:pStyle w:val="st14"/>
              <w:rPr>
                <w:rStyle w:val="st42"/>
                <w:color w:val="auto"/>
              </w:rPr>
            </w:pPr>
            <w:r w:rsidRPr="004258A3">
              <w:rPr>
                <w:rStyle w:val="st42"/>
                <w:color w:val="auto"/>
              </w:rPr>
              <w:t>Усього</w:t>
            </w:r>
          </w:p>
        </w:tc>
        <w:tc>
          <w:tcPr>
            <w:tcW w:w="1559" w:type="dxa"/>
            <w:shd w:val="clear" w:color="auto" w:fill="auto"/>
          </w:tcPr>
          <w:p w:rsidR="000E7644" w:rsidRPr="004258A3" w:rsidRDefault="004258A3" w:rsidP="000E7644">
            <w:pPr>
              <w:pStyle w:val="st12"/>
              <w:rPr>
                <w:rStyle w:val="st42"/>
                <w:color w:val="auto"/>
              </w:rPr>
            </w:pPr>
            <w:r w:rsidRPr="004258A3">
              <w:rPr>
                <w:rStyle w:val="st42"/>
                <w:color w:val="auto"/>
              </w:rPr>
              <w:t>357</w:t>
            </w:r>
          </w:p>
        </w:tc>
        <w:tc>
          <w:tcPr>
            <w:tcW w:w="1843" w:type="dxa"/>
            <w:shd w:val="clear" w:color="auto" w:fill="auto"/>
          </w:tcPr>
          <w:p w:rsidR="000E7644" w:rsidRPr="004258A3" w:rsidRDefault="004258A3" w:rsidP="000E7644">
            <w:pPr>
              <w:pStyle w:val="st12"/>
              <w:rPr>
                <w:rStyle w:val="st42"/>
                <w:color w:val="auto"/>
                <w:lang w:val="ru-RU"/>
              </w:rPr>
            </w:pPr>
            <w:r w:rsidRPr="004258A3">
              <w:rPr>
                <w:rStyle w:val="st42"/>
                <w:color w:val="auto"/>
                <w:lang w:val="ru-RU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E7644" w:rsidRPr="004258A3" w:rsidRDefault="004258A3" w:rsidP="000E7644">
            <w:pPr>
              <w:pStyle w:val="st12"/>
              <w:rPr>
                <w:rStyle w:val="st42"/>
                <w:color w:val="auto"/>
                <w:lang w:val="ru-RU"/>
              </w:rPr>
            </w:pPr>
            <w:r w:rsidRPr="004258A3">
              <w:rPr>
                <w:rStyle w:val="st42"/>
                <w:color w:val="auto"/>
                <w:lang w:val="ru-RU"/>
              </w:rPr>
              <w:t>7</w:t>
            </w:r>
          </w:p>
        </w:tc>
        <w:tc>
          <w:tcPr>
            <w:tcW w:w="1549" w:type="dxa"/>
            <w:gridSpan w:val="2"/>
            <w:shd w:val="clear" w:color="auto" w:fill="auto"/>
          </w:tcPr>
          <w:p w:rsidR="000E7644" w:rsidRPr="004258A3" w:rsidRDefault="004258A3" w:rsidP="000E7644">
            <w:pPr>
              <w:pStyle w:val="st12"/>
              <w:rPr>
                <w:rStyle w:val="st42"/>
                <w:color w:val="auto"/>
              </w:rPr>
            </w:pPr>
            <w:r w:rsidRPr="004258A3">
              <w:rPr>
                <w:rStyle w:val="st42"/>
                <w:color w:val="auto"/>
              </w:rPr>
              <w:t>8</w:t>
            </w:r>
          </w:p>
        </w:tc>
        <w:tc>
          <w:tcPr>
            <w:tcW w:w="1427" w:type="dxa"/>
            <w:shd w:val="clear" w:color="auto" w:fill="auto"/>
          </w:tcPr>
          <w:p w:rsidR="000E7644" w:rsidRPr="004258A3" w:rsidRDefault="008467B9" w:rsidP="004258A3">
            <w:pPr>
              <w:pStyle w:val="st12"/>
              <w:rPr>
                <w:rStyle w:val="st42"/>
                <w:color w:val="auto"/>
              </w:rPr>
            </w:pPr>
            <w:r w:rsidRPr="004258A3">
              <w:rPr>
                <w:rStyle w:val="st42"/>
                <w:color w:val="auto"/>
              </w:rPr>
              <w:t>3</w:t>
            </w:r>
            <w:r w:rsidR="004258A3" w:rsidRPr="004258A3">
              <w:rPr>
                <w:rStyle w:val="st42"/>
                <w:color w:val="auto"/>
              </w:rPr>
              <w:t>37</w:t>
            </w:r>
          </w:p>
        </w:tc>
      </w:tr>
      <w:tr w:rsidR="004258A3" w:rsidRPr="004258A3" w:rsidTr="00123318">
        <w:tblPrEx>
          <w:tblCellSpacing w:w="-6" w:type="dxa"/>
        </w:tblPrEx>
        <w:trPr>
          <w:trHeight w:val="12"/>
          <w:tblCellSpacing w:w="-6" w:type="dxa"/>
        </w:trPr>
        <w:tc>
          <w:tcPr>
            <w:tcW w:w="617" w:type="dxa"/>
            <w:gridSpan w:val="2"/>
            <w:shd w:val="clear" w:color="auto" w:fill="auto"/>
          </w:tcPr>
          <w:p w:rsidR="000E7644" w:rsidRPr="004258A3" w:rsidRDefault="000E7644" w:rsidP="000E7644">
            <w:pPr>
              <w:pStyle w:val="st12"/>
              <w:rPr>
                <w:rStyle w:val="st42"/>
                <w:color w:val="auto"/>
              </w:rPr>
            </w:pPr>
          </w:p>
        </w:tc>
        <w:tc>
          <w:tcPr>
            <w:tcW w:w="1520" w:type="dxa"/>
            <w:shd w:val="clear" w:color="auto" w:fill="auto"/>
          </w:tcPr>
          <w:p w:rsidR="000E7644" w:rsidRPr="004258A3" w:rsidRDefault="000E7644" w:rsidP="000E7644">
            <w:pPr>
              <w:pStyle w:val="st14"/>
              <w:rPr>
                <w:rStyle w:val="st42"/>
                <w:color w:val="auto"/>
              </w:rPr>
            </w:pPr>
            <w:r w:rsidRPr="004258A3">
              <w:rPr>
                <w:rStyle w:val="st42"/>
                <w:color w:val="auto"/>
              </w:rPr>
              <w:t>з них жінки</w:t>
            </w:r>
          </w:p>
        </w:tc>
        <w:tc>
          <w:tcPr>
            <w:tcW w:w="1559" w:type="dxa"/>
            <w:shd w:val="clear" w:color="auto" w:fill="auto"/>
          </w:tcPr>
          <w:p w:rsidR="000E7644" w:rsidRPr="004258A3" w:rsidRDefault="004258A3" w:rsidP="000E7644">
            <w:pPr>
              <w:pStyle w:val="st12"/>
              <w:rPr>
                <w:rStyle w:val="st42"/>
                <w:color w:val="auto"/>
                <w:lang w:val="ru-RU"/>
              </w:rPr>
            </w:pPr>
            <w:r w:rsidRPr="004258A3">
              <w:rPr>
                <w:rStyle w:val="st42"/>
                <w:color w:val="auto"/>
                <w:lang w:val="ru-RU"/>
              </w:rPr>
              <w:t>115</w:t>
            </w:r>
          </w:p>
        </w:tc>
        <w:tc>
          <w:tcPr>
            <w:tcW w:w="1843" w:type="dxa"/>
            <w:shd w:val="clear" w:color="auto" w:fill="auto"/>
          </w:tcPr>
          <w:p w:rsidR="000E7644" w:rsidRPr="004258A3" w:rsidRDefault="00D216CA" w:rsidP="000E7644">
            <w:pPr>
              <w:pStyle w:val="st12"/>
              <w:rPr>
                <w:rStyle w:val="st42"/>
                <w:color w:val="auto"/>
                <w:lang w:val="ru-RU"/>
              </w:rPr>
            </w:pPr>
            <w:r w:rsidRPr="004258A3">
              <w:rPr>
                <w:rStyle w:val="st42"/>
                <w:color w:val="auto"/>
                <w:lang w:val="ru-RU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E7644" w:rsidRPr="004258A3" w:rsidRDefault="004258A3" w:rsidP="000E7644">
            <w:pPr>
              <w:pStyle w:val="st12"/>
              <w:rPr>
                <w:rStyle w:val="st42"/>
                <w:color w:val="auto"/>
              </w:rPr>
            </w:pPr>
            <w:r w:rsidRPr="004258A3">
              <w:rPr>
                <w:rStyle w:val="st42"/>
                <w:color w:val="auto"/>
              </w:rPr>
              <w:t>3</w:t>
            </w:r>
          </w:p>
        </w:tc>
        <w:tc>
          <w:tcPr>
            <w:tcW w:w="1549" w:type="dxa"/>
            <w:gridSpan w:val="2"/>
            <w:shd w:val="clear" w:color="auto" w:fill="auto"/>
          </w:tcPr>
          <w:p w:rsidR="000E7644" w:rsidRPr="004258A3" w:rsidRDefault="004258A3" w:rsidP="000E7644">
            <w:pPr>
              <w:pStyle w:val="st12"/>
              <w:rPr>
                <w:rStyle w:val="st42"/>
                <w:color w:val="auto"/>
              </w:rPr>
            </w:pPr>
            <w:r w:rsidRPr="004258A3">
              <w:rPr>
                <w:rStyle w:val="st42"/>
                <w:color w:val="auto"/>
              </w:rPr>
              <w:t>6</w:t>
            </w:r>
          </w:p>
        </w:tc>
        <w:tc>
          <w:tcPr>
            <w:tcW w:w="1427" w:type="dxa"/>
            <w:shd w:val="clear" w:color="auto" w:fill="auto"/>
          </w:tcPr>
          <w:p w:rsidR="000E7644" w:rsidRPr="004258A3" w:rsidRDefault="004258A3" w:rsidP="000E7644">
            <w:pPr>
              <w:pStyle w:val="st12"/>
              <w:rPr>
                <w:rStyle w:val="st42"/>
                <w:color w:val="auto"/>
                <w:lang w:val="ru-RU"/>
              </w:rPr>
            </w:pPr>
            <w:r w:rsidRPr="004258A3">
              <w:rPr>
                <w:rStyle w:val="st42"/>
                <w:color w:val="auto"/>
                <w:lang w:val="ru-RU"/>
              </w:rPr>
              <w:t>104</w:t>
            </w:r>
          </w:p>
        </w:tc>
      </w:tr>
    </w:tbl>
    <w:p w:rsidR="00225AF8" w:rsidRDefault="00225AF8" w:rsidP="00225AF8">
      <w:pPr>
        <w:pStyle w:val="st8"/>
        <w:rPr>
          <w:rStyle w:val="st42"/>
        </w:rPr>
      </w:pPr>
    </w:p>
    <w:p w:rsidR="00225AF8" w:rsidRDefault="004D02AA">
      <w:pPr>
        <w:pStyle w:val="st8"/>
        <w:rPr>
          <w:rStyle w:val="st42"/>
          <w:sz w:val="20"/>
          <w:szCs w:val="20"/>
        </w:rPr>
      </w:pPr>
      <w:r w:rsidRPr="008E7D75">
        <w:rPr>
          <w:rStyle w:val="st42"/>
          <w:b/>
        </w:rPr>
        <w:t>Підсумки</w:t>
      </w:r>
      <w:r w:rsidR="006A71DA" w:rsidRPr="008E7D75">
        <w:rPr>
          <w:rStyle w:val="st42"/>
          <w:b/>
        </w:rPr>
        <w:t>:</w:t>
      </w:r>
      <w:r w:rsidR="00225AF8" w:rsidRPr="00225AF8">
        <w:rPr>
          <w:rStyle w:val="st82"/>
          <w:u w:val="single"/>
        </w:rPr>
        <w:t xml:space="preserve"> </w:t>
      </w:r>
      <w:r w:rsidR="00225AF8" w:rsidRPr="006A71DA">
        <w:rPr>
          <w:rStyle w:val="st82"/>
          <w:u w:val="single"/>
        </w:rPr>
        <w:t>об’єкт є бар’єрним</w:t>
      </w:r>
      <w:r w:rsidR="00225AF8">
        <w:rPr>
          <w:rStyle w:val="st82"/>
        </w:rPr>
        <w:t>. Всі інші об’єкти, крім тих, що належать до першого та другого рівня</w:t>
      </w:r>
      <w:r>
        <w:rPr>
          <w:rStyle w:val="st42"/>
        </w:rPr>
        <w:t>*</w:t>
      </w:r>
    </w:p>
    <w:p w:rsidR="006A71DA" w:rsidRDefault="004D02AA">
      <w:pPr>
        <w:pStyle w:val="st8"/>
        <w:rPr>
          <w:rStyle w:val="st82"/>
        </w:rPr>
      </w:pPr>
      <w:r>
        <w:rPr>
          <w:rStyle w:val="st82"/>
        </w:rPr>
        <w:br/>
        <w:t>* Зазначається:</w:t>
      </w:r>
      <w:r>
        <w:rPr>
          <w:rStyle w:val="st82"/>
        </w:rPr>
        <w:br/>
      </w:r>
      <w:r w:rsidRPr="006A71DA">
        <w:rPr>
          <w:rStyle w:val="st82"/>
          <w:u w:val="single"/>
        </w:rPr>
        <w:t>об’єкт є безбар’єрним</w:t>
      </w:r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</w:p>
    <w:p w:rsidR="006A71DA" w:rsidRDefault="004D02AA">
      <w:pPr>
        <w:pStyle w:val="st8"/>
        <w:rPr>
          <w:rStyle w:val="st82"/>
        </w:rPr>
      </w:pPr>
      <w:r>
        <w:rPr>
          <w:rStyle w:val="st82"/>
        </w:rPr>
        <w:br/>
      </w:r>
      <w:r w:rsidRPr="006A71DA">
        <w:rPr>
          <w:rStyle w:val="st82"/>
          <w:u w:val="single"/>
        </w:rPr>
        <w:t>об’єкт має часткову безбар’єрність.</w:t>
      </w:r>
      <w:r>
        <w:rPr>
          <w:rStyle w:val="st82"/>
        </w:rPr>
        <w:t xml:space="preserve">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</w:p>
    <w:p w:rsidR="008E2EB3" w:rsidRDefault="004D02AA">
      <w:pPr>
        <w:pStyle w:val="st8"/>
        <w:rPr>
          <w:rStyle w:val="st82"/>
        </w:rPr>
      </w:pPr>
      <w:r w:rsidRPr="006A71DA">
        <w:rPr>
          <w:rStyle w:val="st82"/>
          <w:u w:val="single"/>
        </w:rPr>
        <w:t>об’єкт є бар’єрним</w:t>
      </w:r>
      <w:r>
        <w:rPr>
          <w:rStyle w:val="st82"/>
        </w:rPr>
        <w:t>. Всі інші об’єкти, крім тих, що належать до першого та другого рівня.</w:t>
      </w:r>
    </w:p>
    <w:p w:rsidR="00225AF8" w:rsidRDefault="00225AF8">
      <w:pPr>
        <w:pStyle w:val="st8"/>
        <w:rPr>
          <w:rStyle w:val="st82"/>
        </w:rPr>
      </w:pPr>
    </w:p>
    <w:p w:rsidR="008E2EB3" w:rsidRDefault="004D02AA" w:rsidP="000D2142">
      <w:pPr>
        <w:pStyle w:val="st14"/>
        <w:jc w:val="both"/>
        <w:rPr>
          <w:rStyle w:val="st42"/>
          <w:u w:val="single"/>
        </w:rPr>
      </w:pPr>
      <w:r>
        <w:rPr>
          <w:rStyle w:val="st42"/>
        </w:rPr>
        <w:t xml:space="preserve">Управитель об’єкта </w:t>
      </w:r>
      <w:r w:rsidR="000D2142">
        <w:rPr>
          <w:rStyle w:val="st42"/>
        </w:rPr>
        <w:t>(орендар)</w:t>
      </w:r>
      <w:r w:rsidR="00C55B71">
        <w:rPr>
          <w:rStyle w:val="st42"/>
        </w:rPr>
        <w:t>:</w:t>
      </w:r>
      <w:r w:rsidR="000D2142">
        <w:rPr>
          <w:rStyle w:val="st42"/>
        </w:rPr>
        <w:t xml:space="preserve"> </w:t>
      </w:r>
      <w:r w:rsidR="006167AD">
        <w:rPr>
          <w:rStyle w:val="st42"/>
          <w:u w:val="single"/>
        </w:rPr>
        <w:t>У</w:t>
      </w:r>
      <w:r w:rsidR="000D2142" w:rsidRPr="000D2142">
        <w:rPr>
          <w:rStyle w:val="st42"/>
          <w:u w:val="single"/>
        </w:rPr>
        <w:t>правління соціального захисту населення Шевченківської районної в місті Києві державної адміністрації</w:t>
      </w:r>
    </w:p>
    <w:p w:rsidR="00D216CA" w:rsidRDefault="00D216CA" w:rsidP="00C55B71">
      <w:pPr>
        <w:pStyle w:val="st14"/>
        <w:spacing w:after="0"/>
        <w:jc w:val="both"/>
        <w:rPr>
          <w:rStyle w:val="st42"/>
        </w:rPr>
      </w:pPr>
    </w:p>
    <w:p w:rsidR="00C55B71" w:rsidRDefault="00C55B71" w:rsidP="00C55B71">
      <w:pPr>
        <w:pStyle w:val="st14"/>
        <w:spacing w:after="0"/>
        <w:jc w:val="both"/>
        <w:rPr>
          <w:rStyle w:val="st42"/>
        </w:rPr>
      </w:pPr>
      <w:r w:rsidRPr="00C55B71">
        <w:rPr>
          <w:rStyle w:val="st42"/>
        </w:rPr>
        <w:t xml:space="preserve">Начальник Управління </w:t>
      </w:r>
      <w:r>
        <w:rPr>
          <w:rStyle w:val="st42"/>
        </w:rPr>
        <w:t xml:space="preserve">                 </w:t>
      </w:r>
      <w:r w:rsidR="00123318">
        <w:rPr>
          <w:rStyle w:val="st42"/>
        </w:rPr>
        <w:t xml:space="preserve">          </w:t>
      </w:r>
      <w:r>
        <w:rPr>
          <w:rStyle w:val="st42"/>
        </w:rPr>
        <w:t xml:space="preserve">  __________________ Віктор ДАВИДЕНКО</w:t>
      </w:r>
    </w:p>
    <w:p w:rsidR="00C55B71" w:rsidRPr="00C55B71" w:rsidRDefault="00C55B71" w:rsidP="00C55B71">
      <w:pPr>
        <w:pStyle w:val="st14"/>
        <w:spacing w:after="0"/>
        <w:jc w:val="both"/>
        <w:rPr>
          <w:rStyle w:val="st42"/>
        </w:rPr>
      </w:pPr>
      <w:r>
        <w:rPr>
          <w:rStyle w:val="st42"/>
        </w:rPr>
        <w:t xml:space="preserve">                                                  </w:t>
      </w:r>
      <w:r w:rsidR="00123318">
        <w:rPr>
          <w:rStyle w:val="st42"/>
        </w:rPr>
        <w:t xml:space="preserve">           </w:t>
      </w:r>
      <w:r w:rsidR="00E251FF">
        <w:rPr>
          <w:rStyle w:val="st42"/>
        </w:rPr>
        <w:t xml:space="preserve"> </w:t>
      </w:r>
      <w:r>
        <w:rPr>
          <w:rStyle w:val="st42"/>
        </w:rPr>
        <w:t>(підпис)</w:t>
      </w:r>
    </w:p>
    <w:p w:rsidR="004D02AA" w:rsidRPr="0049609F" w:rsidRDefault="004D02AA" w:rsidP="00C55B71">
      <w:pPr>
        <w:pStyle w:val="st14"/>
        <w:spacing w:after="0"/>
        <w:rPr>
          <w:rStyle w:val="st42"/>
          <w:color w:val="auto"/>
        </w:rPr>
      </w:pPr>
      <w:r w:rsidRPr="0049609F">
        <w:rPr>
          <w:rStyle w:val="st42"/>
          <w:color w:val="auto"/>
        </w:rPr>
        <w:t>“</w:t>
      </w:r>
      <w:r w:rsidR="00E94B83">
        <w:rPr>
          <w:rStyle w:val="st42"/>
          <w:color w:val="auto"/>
        </w:rPr>
        <w:t>2</w:t>
      </w:r>
      <w:r w:rsidR="0055776F">
        <w:rPr>
          <w:rStyle w:val="st42"/>
          <w:color w:val="auto"/>
        </w:rPr>
        <w:t>0</w:t>
      </w:r>
      <w:r w:rsidRPr="0049609F">
        <w:rPr>
          <w:rStyle w:val="st42"/>
          <w:color w:val="auto"/>
        </w:rPr>
        <w:t xml:space="preserve">” </w:t>
      </w:r>
      <w:r w:rsidR="00E94B83">
        <w:rPr>
          <w:rStyle w:val="st42"/>
          <w:color w:val="auto"/>
        </w:rPr>
        <w:t>серпня</w:t>
      </w:r>
      <w:r w:rsidRPr="0049609F">
        <w:rPr>
          <w:rStyle w:val="st42"/>
          <w:color w:val="auto"/>
        </w:rPr>
        <w:t xml:space="preserve"> 20</w:t>
      </w:r>
      <w:r w:rsidR="00E94B83">
        <w:rPr>
          <w:rStyle w:val="st42"/>
          <w:color w:val="auto"/>
        </w:rPr>
        <w:t>24</w:t>
      </w:r>
      <w:r w:rsidRPr="0049609F">
        <w:rPr>
          <w:rStyle w:val="st42"/>
          <w:color w:val="auto"/>
        </w:rPr>
        <w:t xml:space="preserve"> р</w:t>
      </w:r>
      <w:r w:rsidR="00F43B98" w:rsidRPr="0049609F">
        <w:rPr>
          <w:rStyle w:val="st42"/>
          <w:color w:val="auto"/>
        </w:rPr>
        <w:t>оку</w:t>
      </w:r>
    </w:p>
    <w:sectPr w:rsidR="004D02AA" w:rsidRPr="0049609F" w:rsidSect="00832686">
      <w:headerReference w:type="default" r:id="rId8"/>
      <w:pgSz w:w="12240" w:h="15840"/>
      <w:pgMar w:top="1134" w:right="851" w:bottom="1134" w:left="1418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035" w:rsidRDefault="00857035" w:rsidP="00C55B71">
      <w:pPr>
        <w:spacing w:after="0" w:line="240" w:lineRule="auto"/>
      </w:pPr>
      <w:r>
        <w:separator/>
      </w:r>
    </w:p>
  </w:endnote>
  <w:endnote w:type="continuationSeparator" w:id="0">
    <w:p w:rsidR="00857035" w:rsidRDefault="00857035" w:rsidP="00C55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035" w:rsidRDefault="00857035" w:rsidP="00C55B71">
      <w:pPr>
        <w:spacing w:after="0" w:line="240" w:lineRule="auto"/>
      </w:pPr>
      <w:r>
        <w:separator/>
      </w:r>
    </w:p>
  </w:footnote>
  <w:footnote w:type="continuationSeparator" w:id="0">
    <w:p w:rsidR="00857035" w:rsidRDefault="00857035" w:rsidP="00C55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88922"/>
      <w:docPartObj>
        <w:docPartGallery w:val="Page Numbers (Top of Page)"/>
        <w:docPartUnique/>
      </w:docPartObj>
    </w:sdtPr>
    <w:sdtEndPr/>
    <w:sdtContent>
      <w:p w:rsidR="00C55B71" w:rsidRDefault="005A357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6DE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55B71" w:rsidRDefault="00C55B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BE0ABD"/>
    <w:rsid w:val="0002785C"/>
    <w:rsid w:val="000636D4"/>
    <w:rsid w:val="00073B5B"/>
    <w:rsid w:val="00074BB5"/>
    <w:rsid w:val="000A13FE"/>
    <w:rsid w:val="000D2142"/>
    <w:rsid w:val="000E56CA"/>
    <w:rsid w:val="000E7644"/>
    <w:rsid w:val="001108F7"/>
    <w:rsid w:val="00123318"/>
    <w:rsid w:val="00143D5B"/>
    <w:rsid w:val="00156DE2"/>
    <w:rsid w:val="001904D0"/>
    <w:rsid w:val="00196DE4"/>
    <w:rsid w:val="00225AF8"/>
    <w:rsid w:val="002E1554"/>
    <w:rsid w:val="002E37CF"/>
    <w:rsid w:val="00343F20"/>
    <w:rsid w:val="00351DF1"/>
    <w:rsid w:val="003E0A55"/>
    <w:rsid w:val="004172B6"/>
    <w:rsid w:val="004258A3"/>
    <w:rsid w:val="0042789C"/>
    <w:rsid w:val="00452EC7"/>
    <w:rsid w:val="0049609F"/>
    <w:rsid w:val="004D02AA"/>
    <w:rsid w:val="004E3E5E"/>
    <w:rsid w:val="0055776F"/>
    <w:rsid w:val="00566C0B"/>
    <w:rsid w:val="005A357E"/>
    <w:rsid w:val="006167AD"/>
    <w:rsid w:val="006A71DA"/>
    <w:rsid w:val="006E0D4D"/>
    <w:rsid w:val="00733041"/>
    <w:rsid w:val="007F5EEA"/>
    <w:rsid w:val="00832686"/>
    <w:rsid w:val="008467B9"/>
    <w:rsid w:val="00857035"/>
    <w:rsid w:val="00867742"/>
    <w:rsid w:val="008B125E"/>
    <w:rsid w:val="008D72B5"/>
    <w:rsid w:val="008E2EB3"/>
    <w:rsid w:val="008E7D75"/>
    <w:rsid w:val="00905139"/>
    <w:rsid w:val="00925F2C"/>
    <w:rsid w:val="00990832"/>
    <w:rsid w:val="009B7380"/>
    <w:rsid w:val="009E4044"/>
    <w:rsid w:val="00A01634"/>
    <w:rsid w:val="00A26BE9"/>
    <w:rsid w:val="00AB1DD6"/>
    <w:rsid w:val="00AD12B4"/>
    <w:rsid w:val="00B03320"/>
    <w:rsid w:val="00BA2188"/>
    <w:rsid w:val="00BA254E"/>
    <w:rsid w:val="00BE0ABD"/>
    <w:rsid w:val="00BF319E"/>
    <w:rsid w:val="00C44BFF"/>
    <w:rsid w:val="00C45B7A"/>
    <w:rsid w:val="00C55B71"/>
    <w:rsid w:val="00C60A2E"/>
    <w:rsid w:val="00C62E00"/>
    <w:rsid w:val="00C66CF2"/>
    <w:rsid w:val="00D07CE7"/>
    <w:rsid w:val="00D17B4F"/>
    <w:rsid w:val="00D216CA"/>
    <w:rsid w:val="00D73092"/>
    <w:rsid w:val="00D970F7"/>
    <w:rsid w:val="00DD40AD"/>
    <w:rsid w:val="00DE6872"/>
    <w:rsid w:val="00E251FF"/>
    <w:rsid w:val="00E94B83"/>
    <w:rsid w:val="00EE3A66"/>
    <w:rsid w:val="00F361BC"/>
    <w:rsid w:val="00F43B98"/>
    <w:rsid w:val="00F90A34"/>
    <w:rsid w:val="00FD379C"/>
    <w:rsid w:val="00F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87467B"/>
  <w15:docId w15:val="{FE5DC333-230C-4FCA-A1A6-1A7E00FB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B0332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B03320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B03320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B03320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B03320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B03320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B03320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B03320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B03320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B03320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B03320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B03320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B03320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B033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B03320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B03320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B03320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B03320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B03320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B03320"/>
    <w:rPr>
      <w:color w:val="000000"/>
    </w:rPr>
  </w:style>
  <w:style w:type="character" w:customStyle="1" w:styleId="st110">
    <w:name w:val="st110"/>
    <w:uiPriority w:val="99"/>
    <w:rsid w:val="00B03320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B03320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B03320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B03320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B03320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B03320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B03320"/>
    <w:rPr>
      <w:color w:val="000000"/>
    </w:rPr>
  </w:style>
  <w:style w:type="character" w:customStyle="1" w:styleId="st910">
    <w:name w:val="st910"/>
    <w:uiPriority w:val="99"/>
    <w:rsid w:val="00B03320"/>
    <w:rPr>
      <w:color w:val="0000FF"/>
    </w:rPr>
  </w:style>
  <w:style w:type="character" w:customStyle="1" w:styleId="st102">
    <w:name w:val="st102"/>
    <w:uiPriority w:val="99"/>
    <w:rsid w:val="00B03320"/>
    <w:rPr>
      <w:b/>
      <w:bCs/>
      <w:color w:val="000000"/>
    </w:rPr>
  </w:style>
  <w:style w:type="character" w:customStyle="1" w:styleId="st111">
    <w:name w:val="st111"/>
    <w:uiPriority w:val="99"/>
    <w:rsid w:val="00B03320"/>
    <w:rPr>
      <w:b/>
      <w:bCs/>
      <w:color w:val="0000FF"/>
    </w:rPr>
  </w:style>
  <w:style w:type="character" w:customStyle="1" w:styleId="st121">
    <w:name w:val="st121"/>
    <w:uiPriority w:val="99"/>
    <w:rsid w:val="00B03320"/>
    <w:rPr>
      <w:i/>
      <w:iCs/>
      <w:color w:val="000000"/>
    </w:rPr>
  </w:style>
  <w:style w:type="character" w:customStyle="1" w:styleId="st131">
    <w:name w:val="st131"/>
    <w:uiPriority w:val="99"/>
    <w:rsid w:val="00B03320"/>
    <w:rPr>
      <w:i/>
      <w:iCs/>
      <w:color w:val="0000FF"/>
    </w:rPr>
  </w:style>
  <w:style w:type="character" w:customStyle="1" w:styleId="st141">
    <w:name w:val="st141"/>
    <w:uiPriority w:val="99"/>
    <w:rsid w:val="00B03320"/>
    <w:rPr>
      <w:color w:val="000000"/>
      <w:sz w:val="28"/>
      <w:szCs w:val="28"/>
    </w:rPr>
  </w:style>
  <w:style w:type="character" w:customStyle="1" w:styleId="st151">
    <w:name w:val="st151"/>
    <w:uiPriority w:val="99"/>
    <w:rsid w:val="00B03320"/>
    <w:rPr>
      <w:color w:val="0000FF"/>
      <w:sz w:val="28"/>
      <w:szCs w:val="28"/>
    </w:rPr>
  </w:style>
  <w:style w:type="character" w:customStyle="1" w:styleId="st161">
    <w:name w:val="st161"/>
    <w:uiPriority w:val="99"/>
    <w:rsid w:val="00B03320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B03320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B03320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B03320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B03320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B03320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B03320"/>
    <w:rPr>
      <w:color w:val="000000"/>
      <w:sz w:val="32"/>
      <w:szCs w:val="32"/>
    </w:rPr>
  </w:style>
  <w:style w:type="character" w:customStyle="1" w:styleId="st23">
    <w:name w:val="st23"/>
    <w:uiPriority w:val="99"/>
    <w:rsid w:val="00B03320"/>
    <w:rPr>
      <w:color w:val="0000FF"/>
      <w:sz w:val="32"/>
      <w:szCs w:val="32"/>
    </w:rPr>
  </w:style>
  <w:style w:type="character" w:customStyle="1" w:styleId="st24">
    <w:name w:val="st24"/>
    <w:uiPriority w:val="99"/>
    <w:rsid w:val="00B03320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B03320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B03320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B03320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B03320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B03320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B03320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B03320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B03320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B03320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B03320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B03320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B03320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B03320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B03320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B03320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B03320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B03320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B03320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B03320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B03320"/>
    <w:rPr>
      <w:color w:val="0000FF"/>
    </w:rPr>
  </w:style>
  <w:style w:type="character" w:customStyle="1" w:styleId="st44">
    <w:name w:val="st44"/>
    <w:uiPriority w:val="99"/>
    <w:rsid w:val="00B03320"/>
    <w:rPr>
      <w:b/>
      <w:bCs/>
      <w:color w:val="000000"/>
    </w:rPr>
  </w:style>
  <w:style w:type="character" w:customStyle="1" w:styleId="st45">
    <w:name w:val="st45"/>
    <w:uiPriority w:val="99"/>
    <w:rsid w:val="00B03320"/>
    <w:rPr>
      <w:b/>
      <w:bCs/>
      <w:color w:val="0000FF"/>
    </w:rPr>
  </w:style>
  <w:style w:type="character" w:customStyle="1" w:styleId="st46">
    <w:name w:val="st46"/>
    <w:uiPriority w:val="99"/>
    <w:rsid w:val="00B03320"/>
    <w:rPr>
      <w:i/>
      <w:iCs/>
      <w:color w:val="000000"/>
    </w:rPr>
  </w:style>
  <w:style w:type="character" w:customStyle="1" w:styleId="st47">
    <w:name w:val="st47"/>
    <w:uiPriority w:val="99"/>
    <w:rsid w:val="00B03320"/>
    <w:rPr>
      <w:i/>
      <w:iCs/>
      <w:color w:val="0000FF"/>
    </w:rPr>
  </w:style>
  <w:style w:type="character" w:customStyle="1" w:styleId="st48">
    <w:name w:val="st48"/>
    <w:uiPriority w:val="99"/>
    <w:rsid w:val="00B03320"/>
    <w:rPr>
      <w:b/>
      <w:bCs/>
      <w:i/>
      <w:iCs/>
      <w:color w:val="000000"/>
    </w:rPr>
  </w:style>
  <w:style w:type="character" w:customStyle="1" w:styleId="st49">
    <w:name w:val="st49"/>
    <w:uiPriority w:val="99"/>
    <w:rsid w:val="00B03320"/>
    <w:rPr>
      <w:b/>
      <w:bCs/>
      <w:i/>
      <w:iCs/>
      <w:color w:val="0000FF"/>
    </w:rPr>
  </w:style>
  <w:style w:type="character" w:customStyle="1" w:styleId="st50">
    <w:name w:val="st50"/>
    <w:uiPriority w:val="99"/>
    <w:rsid w:val="00B03320"/>
    <w:rPr>
      <w:color w:val="000000"/>
      <w:spacing w:val="24"/>
    </w:rPr>
  </w:style>
  <w:style w:type="character" w:customStyle="1" w:styleId="st51">
    <w:name w:val="st51"/>
    <w:uiPriority w:val="99"/>
    <w:rsid w:val="00B03320"/>
    <w:rPr>
      <w:color w:val="0000FF"/>
      <w:spacing w:val="24"/>
    </w:rPr>
  </w:style>
  <w:style w:type="character" w:customStyle="1" w:styleId="st52">
    <w:name w:val="st52"/>
    <w:uiPriority w:val="99"/>
    <w:rsid w:val="00B03320"/>
    <w:rPr>
      <w:b/>
      <w:bCs/>
      <w:color w:val="000000"/>
      <w:spacing w:val="24"/>
    </w:rPr>
  </w:style>
  <w:style w:type="character" w:customStyle="1" w:styleId="st53">
    <w:name w:val="st53"/>
    <w:uiPriority w:val="99"/>
    <w:rsid w:val="00B03320"/>
    <w:rPr>
      <w:b/>
      <w:bCs/>
      <w:color w:val="0000FF"/>
      <w:spacing w:val="24"/>
    </w:rPr>
  </w:style>
  <w:style w:type="character" w:customStyle="1" w:styleId="st54">
    <w:name w:val="st54"/>
    <w:uiPriority w:val="99"/>
    <w:rsid w:val="00B03320"/>
    <w:rPr>
      <w:i/>
      <w:iCs/>
      <w:color w:val="000000"/>
      <w:spacing w:val="24"/>
    </w:rPr>
  </w:style>
  <w:style w:type="character" w:customStyle="1" w:styleId="st55">
    <w:name w:val="st55"/>
    <w:uiPriority w:val="99"/>
    <w:rsid w:val="00B03320"/>
    <w:rPr>
      <w:i/>
      <w:iCs/>
      <w:color w:val="0000FF"/>
      <w:spacing w:val="24"/>
    </w:rPr>
  </w:style>
  <w:style w:type="character" w:customStyle="1" w:styleId="st56">
    <w:name w:val="st56"/>
    <w:uiPriority w:val="99"/>
    <w:rsid w:val="00B03320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B03320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B03320"/>
    <w:rPr>
      <w:color w:val="000000"/>
      <w:sz w:val="16"/>
      <w:szCs w:val="16"/>
    </w:rPr>
  </w:style>
  <w:style w:type="character" w:customStyle="1" w:styleId="st59">
    <w:name w:val="st59"/>
    <w:uiPriority w:val="99"/>
    <w:rsid w:val="00B03320"/>
    <w:rPr>
      <w:color w:val="0000FF"/>
      <w:sz w:val="16"/>
      <w:szCs w:val="16"/>
    </w:rPr>
  </w:style>
  <w:style w:type="character" w:customStyle="1" w:styleId="st60">
    <w:name w:val="st60"/>
    <w:uiPriority w:val="99"/>
    <w:rsid w:val="00B03320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B03320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B03320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B03320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B03320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B03320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B03320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B03320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B03320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B03320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B03320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B03320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B03320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B03320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B03320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B03320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B03320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B03320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B03320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B03320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B03320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B03320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B03320"/>
    <w:rPr>
      <w:color w:val="000000"/>
      <w:sz w:val="20"/>
      <w:szCs w:val="20"/>
    </w:rPr>
  </w:style>
  <w:style w:type="character" w:customStyle="1" w:styleId="st83">
    <w:name w:val="st83"/>
    <w:uiPriority w:val="99"/>
    <w:rsid w:val="00B03320"/>
    <w:rPr>
      <w:color w:val="0000FF"/>
      <w:sz w:val="20"/>
      <w:szCs w:val="20"/>
    </w:rPr>
  </w:style>
  <w:style w:type="character" w:customStyle="1" w:styleId="st84">
    <w:name w:val="st84"/>
    <w:uiPriority w:val="99"/>
    <w:rsid w:val="00B03320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B03320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B03320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B03320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B03320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B03320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B03320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B03320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B03320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B03320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B03320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B03320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B03320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B03320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B03320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B03320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B03320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B03320"/>
    <w:rPr>
      <w:b/>
      <w:bCs/>
      <w:color w:val="0000FF"/>
      <w:sz w:val="48"/>
      <w:szCs w:val="48"/>
      <w:vertAlign w:val="subscript"/>
    </w:rPr>
  </w:style>
  <w:style w:type="paragraph" w:styleId="a3">
    <w:name w:val="header"/>
    <w:basedOn w:val="a"/>
    <w:link w:val="a4"/>
    <w:uiPriority w:val="99"/>
    <w:unhideWhenUsed/>
    <w:rsid w:val="00C55B7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55B71"/>
  </w:style>
  <w:style w:type="paragraph" w:styleId="a5">
    <w:name w:val="footer"/>
    <w:basedOn w:val="a"/>
    <w:link w:val="a6"/>
    <w:uiPriority w:val="99"/>
    <w:semiHidden/>
    <w:unhideWhenUsed/>
    <w:rsid w:val="00C55B7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C55B71"/>
  </w:style>
  <w:style w:type="paragraph" w:styleId="a7">
    <w:name w:val="Balloon Text"/>
    <w:basedOn w:val="a"/>
    <w:link w:val="a8"/>
    <w:uiPriority w:val="99"/>
    <w:semiHidden/>
    <w:unhideWhenUsed/>
    <w:rsid w:val="00616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167A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143D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6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eader" Target="header1.xml"/>
	<Relationship Id="rId3" Type="http://schemas.openxmlformats.org/officeDocument/2006/relationships/settings" Target="settings.xml"/>
	<Relationship Id="rId7" Type="http://schemas.openxmlformats.org/officeDocument/2006/relationships/hyperlink" Target="http://?" TargetMode="External"/>
	<Relationship Id="rId2" Type="http://schemas.openxmlformats.org/officeDocument/2006/relationships/styles" Target="styles.xml"/>
	<Relationship Id="rId1" Type="http://schemas.openxmlformats.org/officeDocument/2006/relationships/customXml" Target="../customXml/item1.xml"/>
	<Relationship Id="rId6" Type="http://schemas.openxmlformats.org/officeDocument/2006/relationships/endnotes" Target="endnotes.xml"/>
	<Relationship Id="rId5" Type="http://schemas.openxmlformats.org/officeDocument/2006/relationships/footnotes" Target="footnotes.xml"/>
	<Relationship Id="rId10" Type="http://schemas.openxmlformats.org/officeDocument/2006/relationships/theme" Target="theme/theme1.xml"/>
	<Relationship Id="rId4" Type="http://schemas.openxmlformats.org/officeDocument/2006/relationships/webSettings" Target="webSettings.xml"/>
	<Relationship Id="rId9" Type="http://schemas.openxmlformats.org/officeDocument/2006/relationships/fontTable" Target="fontTable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723ED-8F19-48AA-A818-D22E00D73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8</Pages>
  <Words>8965</Words>
  <Characters>5111</Characters>
  <Application>Microsoft Office Word</Application>
  <DocSecurity>0</DocSecurity>
  <Lines>42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Бойко Ірина Анатоліївна</cp:lastModifiedBy>
  <cp:revision>47</cp:revision>
  <cp:lastPrinted>2023-05-11T13:54:00Z</cp:lastPrinted>
  <dcterms:created xsi:type="dcterms:W3CDTF">2021-06-02T13:15:00Z</dcterms:created>
  <dcterms:modified xsi:type="dcterms:W3CDTF">2024-08-20T10:29:00Z</dcterms:modified>
</cp:coreProperties>
</file>