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66" w:rsidRDefault="00287656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034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Наказом Міністерства соціальної 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України 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u w:val="single"/>
        </w:rPr>
      </w:pPr>
      <w:r w:rsidRPr="00B70347">
        <w:rPr>
          <w:rFonts w:ascii="Times New Roman" w:hAnsi="Times New Roman" w:cs="Times New Roman"/>
          <w:sz w:val="28"/>
          <w:szCs w:val="28"/>
          <w:u w:val="single"/>
        </w:rPr>
        <w:t>11 листопада 2016 року № 318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u w:val="single"/>
        </w:rPr>
      </w:pPr>
    </w:p>
    <w:p w:rsidR="00B70347" w:rsidRPr="00094F09" w:rsidRDefault="00B70347" w:rsidP="00B7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94F09" w:rsidRP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 xml:space="preserve">обстеження матеріально-побутових умов членів сімей загиблих військовослужбовців, </w:t>
      </w:r>
    </w:p>
    <w:p w:rsidR="00094F09" w:rsidRP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 xml:space="preserve">які брали безпосередню участь в антитерористичний операції, а також інвалідів </w:t>
      </w:r>
    </w:p>
    <w:p w:rsidR="00094F09" w:rsidRP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 xml:space="preserve">І-ІІ групи із числа військовослужбовців, які брали участь у зазначеній операції </w:t>
      </w:r>
    </w:p>
    <w:p w:rsidR="00094F09" w:rsidRPr="00094F09" w:rsidRDefault="00094F09" w:rsidP="0009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>та потребують поліпшення житлових умов</w:t>
      </w: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20_____ року</w:t>
      </w: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F09" w:rsidRDefault="00094F09" w:rsidP="00B703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F09">
        <w:rPr>
          <w:rFonts w:ascii="Times New Roman" w:hAnsi="Times New Roman" w:cs="Times New Roman"/>
          <w:sz w:val="24"/>
          <w:szCs w:val="24"/>
        </w:rPr>
        <w:t>(прізвище, ім’я, по батькові отримувача грошової компенсації для будівництва (придбання) житла відповідно до постанови Кабінету Міністрів України від 19.10.2016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09">
        <w:rPr>
          <w:rFonts w:ascii="Times New Roman" w:hAnsi="Times New Roman" w:cs="Times New Roman"/>
          <w:sz w:val="24"/>
          <w:szCs w:val="24"/>
        </w:rPr>
        <w:t xml:space="preserve"> № 719)</w:t>
      </w:r>
    </w:p>
    <w:p w:rsidR="00B16AE2" w:rsidRDefault="00B16AE2" w:rsidP="00B7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(яка) проживає за адресою:</w:t>
      </w: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Комісія у складі:</w:t>
      </w:r>
    </w:p>
    <w:p w:rsidR="00081029" w:rsidRPr="00081029" w:rsidRDefault="00081029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(прізвище, ініціали, посада)</w:t>
      </w: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перевірці житлових умов установила</w:t>
      </w:r>
    </w:p>
    <w:p w:rsidR="00B16AE2" w:rsidRDefault="00B16AE2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E2" w:rsidRDefault="00B16AE2" w:rsidP="00B16AE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Житлова площа:</w:t>
      </w:r>
    </w:p>
    <w:p w:rsidR="00B16AE2" w:rsidRDefault="00B16AE2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(кількість кімнат, площа, поверх, підсобні при</w:t>
      </w:r>
      <w:r w:rsidR="00567C26">
        <w:rPr>
          <w:rFonts w:ascii="Times New Roman" w:hAnsi="Times New Roman" w:cs="Times New Roman"/>
          <w:sz w:val="24"/>
          <w:szCs w:val="24"/>
        </w:rPr>
        <w:t>міщення)</w:t>
      </w:r>
    </w:p>
    <w:p w:rsidR="00567C26" w:rsidRDefault="00567C26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Pr="00567C26" w:rsidRDefault="00567C26" w:rsidP="00567C2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Будинок (квартира) перебуває у власності: ___________________________________________________</w:t>
      </w:r>
    </w:p>
    <w:p w:rsidR="00567C26" w:rsidRDefault="00567C26" w:rsidP="00567C2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(приватній, комунальній, державній)</w:t>
      </w:r>
    </w:p>
    <w:p w:rsidR="00567C26" w:rsidRDefault="00567C26" w:rsidP="00567C26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 характеристика будинку та житлової площі:</w:t>
      </w:r>
    </w:p>
    <w:p w:rsidR="00567C26" w:rsidRDefault="00567C26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(будинок із цегли, дерев’яний, старий, аварійний)</w:t>
      </w: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(кімнати сухі, світлі, ізольовані, прохідні, вогкі, квартира окрема тощо)</w:t>
      </w: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Благоустрій будинку та цієї квартири:</w:t>
      </w:r>
    </w:p>
    <w:p w:rsidR="009E4E4A" w:rsidRDefault="009E4E4A" w:rsidP="009E4E4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(газ, водопровід, каналізація, опалення (центральне, грубне), ванна, ліфт тощо)</w:t>
      </w:r>
    </w:p>
    <w:p w:rsidR="009E4E4A" w:rsidRDefault="009E4E4A" w:rsidP="009E4E4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4A" w:rsidRPr="00081029" w:rsidRDefault="009E4E4A" w:rsidP="009E4E4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4E4A" w:rsidRDefault="009E4E4A" w:rsidP="009E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Власник квартири:</w:t>
      </w:r>
    </w:p>
    <w:p w:rsidR="009E4E4A" w:rsidRDefault="009E4E4A" w:rsidP="009E4E4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41D51" w:rsidRPr="009E4E4A" w:rsidRDefault="00341D51" w:rsidP="009E4E4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проживає на цій житловій площі: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3345"/>
        <w:gridCol w:w="1808"/>
        <w:gridCol w:w="1808"/>
        <w:gridCol w:w="1808"/>
        <w:gridCol w:w="1809"/>
      </w:tblGrid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</w:tcPr>
          <w:p w:rsidR="009E4E4A" w:rsidRDefault="00FD690F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</w:t>
            </w:r>
            <w:r w:rsidR="009E4E4A">
              <w:rPr>
                <w:rFonts w:ascii="Times New Roman" w:hAnsi="Times New Roman" w:cs="Times New Roman"/>
                <w:sz w:val="24"/>
                <w:szCs w:val="24"/>
              </w:rPr>
              <w:t>я , по батькові</w:t>
            </w:r>
          </w:p>
        </w:tc>
        <w:tc>
          <w:tcPr>
            <w:tcW w:w="1808" w:type="dxa"/>
          </w:tcPr>
          <w:p w:rsidR="009E4E4A" w:rsidRDefault="009E4E4A" w:rsidP="00FD69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Ступінь родинних зв</w:t>
            </w:r>
            <w:r w:rsidR="00FD69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язків </w:t>
            </w: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якого часу проживає в населеному пункті</w:t>
            </w: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і категорія отримувача грошової компенсації</w:t>
            </w: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E4A" w:rsidRDefault="009E4E4A" w:rsidP="009E4E4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16AE2" w:rsidRDefault="001D43F9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Додаткові дані про заявника та членів його сім</w:t>
      </w:r>
      <w:r w:rsidR="00FD69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ї:</w:t>
      </w:r>
    </w:p>
    <w:p w:rsidR="001D43F9" w:rsidRDefault="001D43F9" w:rsidP="001D43F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Pr="0008102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081029" w:rsidRPr="00081029" w:rsidRDefault="0008102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AE2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Висновки комісії:</w:t>
      </w: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081029" w:rsidRPr="00081029" w:rsidRDefault="0008102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Pr="00B16AE2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1D43F9" w:rsidRPr="00B16AE2" w:rsidSect="00B70347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19C2"/>
    <w:multiLevelType w:val="hybridMultilevel"/>
    <w:tmpl w:val="F8AC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3D05FF"/>
    <w:rsid w:val="00081029"/>
    <w:rsid w:val="00094F09"/>
    <w:rsid w:val="00187A66"/>
    <w:rsid w:val="001D43F9"/>
    <w:rsid w:val="00287656"/>
    <w:rsid w:val="00341D51"/>
    <w:rsid w:val="003A21B6"/>
    <w:rsid w:val="003D05FF"/>
    <w:rsid w:val="00567C26"/>
    <w:rsid w:val="008473A1"/>
    <w:rsid w:val="009E4E4A"/>
    <w:rsid w:val="00B16AE2"/>
    <w:rsid w:val="00B70347"/>
    <w:rsid w:val="00FD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2"/>
    <w:pPr>
      <w:ind w:left="720"/>
      <w:contextualSpacing/>
    </w:pPr>
  </w:style>
  <w:style w:type="table" w:styleId="a4">
    <w:name w:val="Table Grid"/>
    <w:basedOn w:val="a1"/>
    <w:uiPriority w:val="59"/>
    <w:rsid w:val="009E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2"/>
    <w:pPr>
      <w:ind w:left="720"/>
      <w:contextualSpacing/>
    </w:pPr>
  </w:style>
  <w:style w:type="table" w:styleId="a4">
    <w:name w:val="Table Grid"/>
    <w:basedOn w:val="a1"/>
    <w:uiPriority w:val="59"/>
    <w:rsid w:val="009E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9</cp:revision>
  <cp:lastPrinted>2016-11-21T12:41:00Z</cp:lastPrinted>
  <dcterms:created xsi:type="dcterms:W3CDTF">2016-11-21T11:38:00Z</dcterms:created>
  <dcterms:modified xsi:type="dcterms:W3CDTF">2018-07-02T17:34:00Z</dcterms:modified>
</cp:coreProperties>
</file>