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DE" w:rsidRPr="00325A03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325A03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325A03">
        <w:rPr>
          <w:b/>
          <w:sz w:val="28"/>
          <w:szCs w:val="28"/>
          <w:lang w:val="uk-UA" w:eastAsia="ru-RU"/>
        </w:rPr>
        <w:t>ВИМОГИ</w:t>
      </w:r>
    </w:p>
    <w:p w:rsidR="00070113" w:rsidRDefault="000E0FDE" w:rsidP="00237270">
      <w:pPr>
        <w:jc w:val="center"/>
        <w:rPr>
          <w:bCs/>
          <w:sz w:val="28"/>
          <w:szCs w:val="28"/>
          <w:lang w:val="uk-UA"/>
        </w:rPr>
      </w:pPr>
      <w:r w:rsidRPr="00325A03">
        <w:rPr>
          <w:b/>
          <w:sz w:val="28"/>
          <w:szCs w:val="28"/>
          <w:lang w:val="uk-UA" w:eastAsia="ru-RU"/>
        </w:rPr>
        <w:t>до</w:t>
      </w:r>
      <w:r w:rsidR="00436228" w:rsidRPr="00325A03">
        <w:rPr>
          <w:b/>
          <w:sz w:val="28"/>
          <w:szCs w:val="28"/>
          <w:lang w:val="uk-UA" w:eastAsia="ru-RU"/>
        </w:rPr>
        <w:t xml:space="preserve"> вакантної посади</w:t>
      </w:r>
      <w:r w:rsidRPr="00325A03">
        <w:rPr>
          <w:b/>
          <w:sz w:val="28"/>
          <w:szCs w:val="28"/>
          <w:lang w:val="uk-UA" w:eastAsia="ru-RU"/>
        </w:rPr>
        <w:t xml:space="preserve"> </w:t>
      </w:r>
      <w:r w:rsidR="00DA7990">
        <w:rPr>
          <w:b/>
          <w:sz w:val="28"/>
          <w:szCs w:val="28"/>
          <w:lang w:val="uk-UA" w:eastAsia="ru-RU"/>
        </w:rPr>
        <w:t>начальника</w:t>
      </w:r>
      <w:r w:rsidR="00D849D6" w:rsidRPr="00325A03">
        <w:rPr>
          <w:b/>
          <w:sz w:val="28"/>
          <w:szCs w:val="28"/>
          <w:lang w:val="uk-UA"/>
        </w:rPr>
        <w:t xml:space="preserve"> </w:t>
      </w:r>
      <w:r w:rsidR="00DA7990" w:rsidRPr="00DA7990">
        <w:rPr>
          <w:b/>
          <w:color w:val="000000"/>
          <w:sz w:val="28"/>
          <w:szCs w:val="28"/>
          <w:lang w:val="uk-UA" w:eastAsia="uk-UA"/>
        </w:rPr>
        <w:t>відділу з питань реєстрації місця проживання/перебування фізичних осіб</w:t>
      </w:r>
      <w:r w:rsidR="00DA7990">
        <w:rPr>
          <w:b/>
          <w:sz w:val="28"/>
          <w:szCs w:val="28"/>
          <w:lang w:val="uk-UA" w:eastAsia="ru-RU"/>
        </w:rPr>
        <w:t xml:space="preserve"> </w:t>
      </w:r>
      <w:r w:rsidR="000832D9">
        <w:rPr>
          <w:b/>
          <w:sz w:val="28"/>
          <w:szCs w:val="28"/>
          <w:lang w:val="uk-UA" w:eastAsia="ru-RU"/>
        </w:rPr>
        <w:t>Святошин</w:t>
      </w:r>
      <w:r w:rsidR="00AC265D" w:rsidRPr="00325A03">
        <w:rPr>
          <w:b/>
          <w:sz w:val="28"/>
          <w:szCs w:val="28"/>
          <w:lang w:val="uk-UA" w:eastAsia="ru-RU"/>
        </w:rPr>
        <w:t>ської районної в місті Києві державної адміністрації</w:t>
      </w:r>
      <w:r w:rsidR="00C4082D" w:rsidRPr="00325A03">
        <w:rPr>
          <w:bCs/>
          <w:sz w:val="28"/>
          <w:szCs w:val="28"/>
          <w:lang w:val="uk-UA"/>
        </w:rPr>
        <w:t xml:space="preserve"> </w:t>
      </w:r>
    </w:p>
    <w:p w:rsidR="00A2304A" w:rsidRDefault="00A2304A" w:rsidP="00237270">
      <w:pPr>
        <w:jc w:val="center"/>
        <w:rPr>
          <w:b/>
          <w:sz w:val="28"/>
          <w:szCs w:val="28"/>
          <w:lang w:val="uk-UA" w:eastAsia="ru-RU"/>
        </w:rPr>
      </w:pPr>
      <w:r w:rsidRPr="00325A03">
        <w:rPr>
          <w:b/>
          <w:sz w:val="28"/>
          <w:szCs w:val="28"/>
          <w:lang w:val="uk-UA" w:eastAsia="ru-RU"/>
        </w:rPr>
        <w:t>(категорія «</w:t>
      </w:r>
      <w:r w:rsidR="00DA7990">
        <w:rPr>
          <w:b/>
          <w:sz w:val="28"/>
          <w:szCs w:val="28"/>
          <w:lang w:val="uk-UA" w:eastAsia="ru-RU"/>
        </w:rPr>
        <w:t>Б</w:t>
      </w:r>
      <w:r w:rsidRPr="00325A03">
        <w:rPr>
          <w:b/>
          <w:sz w:val="28"/>
          <w:szCs w:val="28"/>
          <w:lang w:val="uk-UA" w:eastAsia="ru-RU"/>
        </w:rPr>
        <w:t>»)</w:t>
      </w:r>
      <w:r w:rsidR="005A571D">
        <w:rPr>
          <w:b/>
          <w:sz w:val="28"/>
          <w:szCs w:val="28"/>
          <w:lang w:val="uk-UA" w:eastAsia="ru-RU"/>
        </w:rPr>
        <w:t xml:space="preserve"> </w:t>
      </w:r>
    </w:p>
    <w:p w:rsidR="00070113" w:rsidRPr="00237270" w:rsidRDefault="00070113" w:rsidP="00237270">
      <w:pPr>
        <w:jc w:val="center"/>
        <w:rPr>
          <w:b/>
          <w:sz w:val="28"/>
          <w:szCs w:val="28"/>
          <w:lang w:val="uk-UA" w:eastAsia="ru-RU"/>
        </w:rPr>
      </w:pPr>
    </w:p>
    <w:tbl>
      <w:tblPr>
        <w:tblStyle w:val="a5"/>
        <w:tblW w:w="10094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549"/>
      </w:tblGrid>
      <w:tr w:rsidR="00A2304A" w:rsidRPr="00893301" w:rsidTr="00070113">
        <w:trPr>
          <w:trHeight w:val="507"/>
        </w:trPr>
        <w:tc>
          <w:tcPr>
            <w:tcW w:w="10094" w:type="dxa"/>
            <w:gridSpan w:val="3"/>
          </w:tcPr>
          <w:p w:rsidR="008D65F2" w:rsidRPr="00893301" w:rsidRDefault="00A2304A" w:rsidP="00070113">
            <w:pPr>
              <w:jc w:val="center"/>
              <w:rPr>
                <w:b/>
                <w:lang w:val="uk-UA" w:eastAsia="ru-RU"/>
              </w:rPr>
            </w:pPr>
            <w:bookmarkStart w:id="1" w:name="n196"/>
            <w:bookmarkEnd w:id="1"/>
            <w:r w:rsidRPr="00893301">
              <w:rPr>
                <w:b/>
                <w:lang w:val="uk-UA" w:eastAsia="ru-RU"/>
              </w:rPr>
              <w:t>Загальні умови</w:t>
            </w:r>
          </w:p>
        </w:tc>
      </w:tr>
      <w:tr w:rsidR="007A2B98" w:rsidRPr="00893301" w:rsidTr="00B92501">
        <w:tc>
          <w:tcPr>
            <w:tcW w:w="3545" w:type="dxa"/>
            <w:gridSpan w:val="2"/>
          </w:tcPr>
          <w:p w:rsidR="007A2B98" w:rsidRPr="00893301" w:rsidRDefault="007A2B98" w:rsidP="007A2B98">
            <w:pPr>
              <w:rPr>
                <w:lang w:val="uk-UA"/>
              </w:rPr>
            </w:pPr>
            <w:r w:rsidRPr="00893301">
              <w:rPr>
                <w:lang w:val="uk-UA" w:eastAsia="ru-RU"/>
              </w:rPr>
              <w:t>Посадові обов’язки</w:t>
            </w:r>
          </w:p>
        </w:tc>
        <w:tc>
          <w:tcPr>
            <w:tcW w:w="6549" w:type="dxa"/>
          </w:tcPr>
          <w:p w:rsidR="00DA7990" w:rsidRDefault="00DA7990" w:rsidP="00070113">
            <w:pPr>
              <w:ind w:firstLine="342"/>
              <w:jc w:val="both"/>
              <w:rPr>
                <w:lang w:val="uk-UA"/>
              </w:rPr>
            </w:pPr>
            <w:r w:rsidRPr="00985058">
              <w:rPr>
                <w:lang w:val="uk-UA"/>
              </w:rPr>
              <w:t>Здійсн</w:t>
            </w:r>
            <w:r>
              <w:rPr>
                <w:lang w:val="uk-UA"/>
              </w:rPr>
              <w:t>ення</w:t>
            </w:r>
            <w:r w:rsidRPr="0098505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загального </w:t>
            </w:r>
            <w:r w:rsidRPr="00985058">
              <w:rPr>
                <w:lang w:val="uk-UA"/>
              </w:rPr>
              <w:t>керівництв</w:t>
            </w:r>
            <w:r>
              <w:rPr>
                <w:lang w:val="uk-UA"/>
              </w:rPr>
              <w:t>а</w:t>
            </w:r>
            <w:r w:rsidRPr="00985058">
              <w:rPr>
                <w:lang w:val="uk-UA"/>
              </w:rPr>
              <w:t xml:space="preserve"> діяльності відділу</w:t>
            </w:r>
            <w:r>
              <w:rPr>
                <w:lang w:val="uk-UA"/>
              </w:rPr>
              <w:t>:</w:t>
            </w:r>
          </w:p>
          <w:p w:rsidR="00DA7990" w:rsidRDefault="00DA7990" w:rsidP="00070113">
            <w:pPr>
              <w:ind w:firstLine="200"/>
              <w:jc w:val="both"/>
              <w:rPr>
                <w:lang w:val="uk-UA"/>
              </w:rPr>
            </w:pPr>
            <w:r w:rsidRPr="001461CD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Pr="00985058">
              <w:rPr>
                <w:lang w:val="uk-UA"/>
              </w:rPr>
              <w:t>визнач</w:t>
            </w:r>
            <w:r>
              <w:rPr>
                <w:lang w:val="uk-UA"/>
              </w:rPr>
              <w:t xml:space="preserve">ення </w:t>
            </w:r>
            <w:r w:rsidRPr="00985058">
              <w:rPr>
                <w:lang w:val="uk-UA"/>
              </w:rPr>
              <w:t>та розподіл обов’язк</w:t>
            </w:r>
            <w:r>
              <w:rPr>
                <w:lang w:val="uk-UA"/>
              </w:rPr>
              <w:t>ів між працівниками відділу;</w:t>
            </w:r>
          </w:p>
          <w:p w:rsidR="00DA7990" w:rsidRDefault="00DA7990" w:rsidP="00070113">
            <w:pPr>
              <w:ind w:firstLine="200"/>
              <w:jc w:val="both"/>
              <w:rPr>
                <w:lang w:val="uk-UA"/>
              </w:rPr>
            </w:pPr>
            <w:r>
              <w:rPr>
                <w:lang w:val="uk-UA"/>
              </w:rPr>
              <w:t>- забезпечення виконання завдань і функцій, покладених на відділ;</w:t>
            </w:r>
          </w:p>
          <w:p w:rsidR="00DA7990" w:rsidRDefault="00DA7990" w:rsidP="00070113">
            <w:pPr>
              <w:ind w:firstLine="20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985058">
              <w:rPr>
                <w:lang w:val="uk-UA"/>
              </w:rPr>
              <w:t>сприя</w:t>
            </w:r>
            <w:r>
              <w:rPr>
                <w:lang w:val="uk-UA"/>
              </w:rPr>
              <w:t>ння</w:t>
            </w:r>
            <w:r w:rsidRPr="00985058">
              <w:rPr>
                <w:lang w:val="uk-UA"/>
              </w:rPr>
              <w:t xml:space="preserve"> створенню належних умов праці</w:t>
            </w:r>
            <w:r>
              <w:rPr>
                <w:lang w:val="uk-UA"/>
              </w:rPr>
              <w:t>;</w:t>
            </w:r>
          </w:p>
          <w:p w:rsidR="00DA7990" w:rsidRDefault="00DA7990" w:rsidP="00070113">
            <w:pPr>
              <w:ind w:firstLine="200"/>
              <w:jc w:val="both"/>
              <w:rPr>
                <w:lang w:val="uk-UA"/>
              </w:rPr>
            </w:pPr>
            <w:r>
              <w:rPr>
                <w:lang w:val="uk-UA"/>
              </w:rPr>
              <w:t>- забезпечення виконання плану роботи відділу та плану роботи Святошинської районної в місті Києві державної адміністрації;</w:t>
            </w:r>
          </w:p>
          <w:p w:rsidR="00DA7990" w:rsidRDefault="00DA7990" w:rsidP="00070113">
            <w:pPr>
              <w:ind w:firstLine="200"/>
              <w:jc w:val="both"/>
              <w:rPr>
                <w:lang w:val="uk-UA"/>
              </w:rPr>
            </w:pPr>
            <w:r>
              <w:rPr>
                <w:lang w:val="uk-UA"/>
              </w:rPr>
              <w:t>- здійснення моніторингу та контролю за виконанням працівниками відділу</w:t>
            </w:r>
            <w:r w:rsidRPr="00985058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посадових обов’язків,</w:t>
            </w:r>
            <w:r w:rsidRPr="00985058">
              <w:rPr>
                <w:lang w:val="uk-UA"/>
              </w:rPr>
              <w:t xml:space="preserve"> законодавства України з питань державної служби, правил внутрішнього службового розпо</w:t>
            </w:r>
            <w:r>
              <w:rPr>
                <w:lang w:val="uk-UA"/>
              </w:rPr>
              <w:t>рядку та виконавської дисципліни;</w:t>
            </w:r>
          </w:p>
          <w:p w:rsidR="001626E6" w:rsidRDefault="00DA7990" w:rsidP="00070113">
            <w:pPr>
              <w:ind w:firstLine="20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985058">
              <w:rPr>
                <w:lang w:val="uk-UA"/>
              </w:rPr>
              <w:t>здійснення заходів щодо запобігання корупції</w:t>
            </w:r>
            <w:r>
              <w:rPr>
                <w:lang w:val="uk-UA"/>
              </w:rPr>
              <w:t xml:space="preserve"> та </w:t>
            </w:r>
            <w:r w:rsidRPr="00985058">
              <w:rPr>
                <w:lang w:val="uk-UA"/>
              </w:rPr>
              <w:t>в межах своєї компетенції збереження у відділі інформації з обмеженим доступом відповідно до законодавства</w:t>
            </w:r>
            <w:r>
              <w:rPr>
                <w:lang w:val="uk-UA"/>
              </w:rPr>
              <w:t xml:space="preserve"> про</w:t>
            </w:r>
            <w:r w:rsidRPr="00985058">
              <w:rPr>
                <w:lang w:val="uk-UA"/>
              </w:rPr>
              <w:t xml:space="preserve"> захист п</w:t>
            </w:r>
            <w:r>
              <w:rPr>
                <w:lang w:val="uk-UA"/>
              </w:rPr>
              <w:t>ерсональних даних фізичних осіб.</w:t>
            </w:r>
          </w:p>
          <w:p w:rsidR="00DA7990" w:rsidRDefault="00DA7990" w:rsidP="00070113">
            <w:pPr>
              <w:ind w:firstLine="346"/>
              <w:jc w:val="both"/>
              <w:rPr>
                <w:lang w:val="uk-UA"/>
              </w:rPr>
            </w:pPr>
            <w:r w:rsidRPr="00985058">
              <w:rPr>
                <w:lang w:val="uk-UA"/>
              </w:rPr>
              <w:t>Організ</w:t>
            </w:r>
            <w:r>
              <w:rPr>
                <w:lang w:val="uk-UA"/>
              </w:rPr>
              <w:t>ація</w:t>
            </w:r>
            <w:r w:rsidRPr="00985058">
              <w:rPr>
                <w:lang w:val="uk-UA"/>
              </w:rPr>
              <w:t xml:space="preserve"> належн</w:t>
            </w:r>
            <w:r>
              <w:rPr>
                <w:lang w:val="uk-UA"/>
              </w:rPr>
              <w:t>ої</w:t>
            </w:r>
            <w:r w:rsidRPr="00985058">
              <w:rPr>
                <w:lang w:val="uk-UA"/>
              </w:rPr>
              <w:t xml:space="preserve"> робот</w:t>
            </w:r>
            <w:r>
              <w:rPr>
                <w:lang w:val="uk-UA"/>
              </w:rPr>
              <w:t>и</w:t>
            </w:r>
            <w:r w:rsidRPr="0098505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 </w:t>
            </w:r>
            <w:r>
              <w:rPr>
                <w:color w:val="000000"/>
                <w:lang w:val="uk-UA"/>
              </w:rPr>
              <w:t>декларування/реєстрації та зняття і</w:t>
            </w:r>
            <w:bookmarkStart w:id="2" w:name="_GoBack"/>
            <w:bookmarkEnd w:id="2"/>
            <w:r>
              <w:rPr>
                <w:color w:val="000000"/>
                <w:lang w:val="uk-UA"/>
              </w:rPr>
              <w:t>з задекларованого або зареєстрованого місця проживання (перебування) особи</w:t>
            </w:r>
            <w:r w:rsidRPr="00985058">
              <w:rPr>
                <w:lang w:val="uk-UA"/>
              </w:rPr>
              <w:t xml:space="preserve"> та спрям</w:t>
            </w:r>
            <w:r>
              <w:rPr>
                <w:lang w:val="uk-UA"/>
              </w:rPr>
              <w:t>ування</w:t>
            </w:r>
            <w:r w:rsidRPr="00985058">
              <w:rPr>
                <w:lang w:val="uk-UA"/>
              </w:rPr>
              <w:t xml:space="preserve"> робо</w:t>
            </w:r>
            <w:r>
              <w:rPr>
                <w:lang w:val="uk-UA"/>
              </w:rPr>
              <w:t>ти</w:t>
            </w:r>
            <w:r w:rsidRPr="00985058">
              <w:rPr>
                <w:lang w:val="uk-UA"/>
              </w:rPr>
              <w:t xml:space="preserve"> відділу щодо його ефективної взаємодії з управлінням (Центром) надання адміністративних послуг, іншими структурними підрозділами державної адміністрації з питань, що стосуються діяльності відділу</w:t>
            </w:r>
            <w:r>
              <w:rPr>
                <w:lang w:val="uk-UA"/>
              </w:rPr>
              <w:t>.</w:t>
            </w:r>
          </w:p>
          <w:p w:rsidR="00DA7990" w:rsidRDefault="00DA7990" w:rsidP="00070113">
            <w:pPr>
              <w:ind w:firstLine="346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r w:rsidRPr="003521B8">
              <w:rPr>
                <w:color w:val="000000"/>
                <w:lang w:val="uk-UA"/>
              </w:rPr>
              <w:t>онтрол</w:t>
            </w:r>
            <w:r>
              <w:rPr>
                <w:color w:val="000000"/>
                <w:lang w:val="uk-UA"/>
              </w:rPr>
              <w:t>ь</w:t>
            </w:r>
            <w:r w:rsidRPr="003521B8">
              <w:rPr>
                <w:color w:val="000000"/>
                <w:lang w:val="uk-UA"/>
              </w:rPr>
              <w:t xml:space="preserve"> внесення до </w:t>
            </w:r>
            <w:r w:rsidRPr="003521B8">
              <w:rPr>
                <w:lang w:val="uk-UA"/>
              </w:rPr>
              <w:t xml:space="preserve">Реєстру територіальної громади міста Києва </w:t>
            </w:r>
            <w:r w:rsidRPr="003521B8">
              <w:rPr>
                <w:color w:val="000000"/>
                <w:lang w:val="uk-UA"/>
              </w:rPr>
              <w:t xml:space="preserve">відомостей про </w:t>
            </w:r>
            <w:r>
              <w:rPr>
                <w:color w:val="000000"/>
                <w:lang w:val="uk-UA"/>
              </w:rPr>
              <w:t>декларування/реєстрацію та зняття із задекларованого або зареєстрованого місця проживання (перебування) особи.</w:t>
            </w:r>
          </w:p>
          <w:p w:rsidR="00DA7990" w:rsidRDefault="00DA7990" w:rsidP="00070113">
            <w:pPr>
              <w:ind w:firstLine="342"/>
              <w:jc w:val="both"/>
            </w:pPr>
            <w:r w:rsidRPr="00126CD9">
              <w:rPr>
                <w:color w:val="000000"/>
                <w:lang w:val="uk-UA"/>
              </w:rPr>
              <w:t>Прийняття рішень про реєстрацію, про скасування задекларованого або зареєстрованого місця проживання (перебування) та/або  зняття із задекларованого або зареєстрованого місця проживання (перебування) особи або відмову у здійсненні декларування/реєстрації та/або зняття із задекларованого або зареєстрованого місця проживання (перебування) особи у разі виявлення порушень, та направлення письмових повідомлень щодо цього фізичній особі, у точній відповідності</w:t>
            </w:r>
            <w:r w:rsidRPr="00985058">
              <w:rPr>
                <w:lang w:val="uk-UA"/>
              </w:rPr>
              <w:t xml:space="preserve"> з вимогами законодавства, що регулює відносини в цій сфері.</w:t>
            </w:r>
          </w:p>
          <w:p w:rsidR="00DA7990" w:rsidRDefault="00DA7990" w:rsidP="00070113">
            <w:pPr>
              <w:ind w:firstLine="342"/>
              <w:jc w:val="both"/>
            </w:pPr>
            <w:r>
              <w:rPr>
                <w:rFonts w:eastAsia="SimSun"/>
                <w:lang w:val="uk-UA" w:eastAsia="ar-SA"/>
              </w:rPr>
              <w:t>З</w:t>
            </w:r>
            <w:r w:rsidRPr="003521B8">
              <w:rPr>
                <w:rFonts w:eastAsia="SimSun"/>
                <w:lang w:val="uk-UA" w:eastAsia="ar-SA"/>
              </w:rPr>
              <w:t>абезпеч</w:t>
            </w:r>
            <w:r>
              <w:rPr>
                <w:rFonts w:eastAsia="SimSun"/>
                <w:lang w:val="uk-UA" w:eastAsia="ar-SA"/>
              </w:rPr>
              <w:t>ення</w:t>
            </w:r>
            <w:r w:rsidRPr="003521B8">
              <w:rPr>
                <w:rFonts w:eastAsia="SimSun"/>
                <w:lang w:val="uk-UA" w:eastAsia="ar-SA"/>
              </w:rPr>
              <w:t xml:space="preserve"> внесення </w:t>
            </w:r>
            <w:r>
              <w:rPr>
                <w:szCs w:val="28"/>
                <w:lang w:val="uk-UA"/>
              </w:rPr>
              <w:t>та передачу інформації</w:t>
            </w:r>
            <w:r w:rsidRPr="00E66972">
              <w:rPr>
                <w:szCs w:val="28"/>
                <w:lang w:val="uk-UA"/>
              </w:rPr>
              <w:t xml:space="preserve"> про </w:t>
            </w:r>
            <w:r>
              <w:rPr>
                <w:szCs w:val="28"/>
                <w:lang w:val="uk-UA"/>
              </w:rPr>
              <w:t xml:space="preserve">реєстраційну дію до відомчої інформаційної системи «Реєстр територіальної громади м. </w:t>
            </w:r>
            <w:proofErr w:type="spellStart"/>
            <w:r>
              <w:rPr>
                <w:szCs w:val="28"/>
                <w:lang w:val="uk-UA"/>
              </w:rPr>
              <w:t>Київа</w:t>
            </w:r>
            <w:proofErr w:type="spellEnd"/>
            <w:r>
              <w:rPr>
                <w:szCs w:val="28"/>
                <w:lang w:val="uk-UA"/>
              </w:rPr>
              <w:t>» для подальшого внесенням інформації</w:t>
            </w:r>
            <w:r w:rsidRPr="00E66972">
              <w:rPr>
                <w:szCs w:val="28"/>
                <w:lang w:val="uk-UA"/>
              </w:rPr>
              <w:t xml:space="preserve"> до Єдиного державного демографічного реєстру</w:t>
            </w:r>
          </w:p>
          <w:p w:rsidR="00DA7990" w:rsidRDefault="00DA7990" w:rsidP="00070113">
            <w:pPr>
              <w:jc w:val="both"/>
            </w:pPr>
            <w:r w:rsidRPr="00A36553">
              <w:rPr>
                <w:lang w:val="uk-UA"/>
              </w:rPr>
              <w:t xml:space="preserve">Організація передачі, </w:t>
            </w:r>
            <w:r w:rsidRPr="00A36553">
              <w:rPr>
                <w:color w:val="000000"/>
                <w:lang w:val="uk-UA"/>
              </w:rPr>
              <w:t xml:space="preserve">до </w:t>
            </w:r>
            <w:r w:rsidRPr="00A36553">
              <w:rPr>
                <w:lang w:val="uk-UA"/>
              </w:rPr>
              <w:t>Святошинського районного у м. Києві територіального центру комплек</w:t>
            </w:r>
            <w:r>
              <w:rPr>
                <w:lang w:val="uk-UA"/>
              </w:rPr>
              <w:t xml:space="preserve">тування та соціальної </w:t>
            </w:r>
            <w:r>
              <w:rPr>
                <w:lang w:val="uk-UA"/>
              </w:rPr>
              <w:lastRenderedPageBreak/>
              <w:t xml:space="preserve">підтримки, </w:t>
            </w:r>
            <w:r w:rsidRPr="00680FD0">
              <w:rPr>
                <w:color w:val="000000"/>
                <w:szCs w:val="28"/>
                <w:lang w:val="uk-UA"/>
              </w:rPr>
              <w:t>відділу ведення Державного реєстру виборців державної адміністрації та Головного управляння статистики у м. Києві (знеособлені данні) інформації про декларування/реєстрацію та зняття із задекларованого або з</w:t>
            </w:r>
            <w:r>
              <w:rPr>
                <w:color w:val="000000"/>
                <w:szCs w:val="28"/>
                <w:lang w:val="uk-UA"/>
              </w:rPr>
              <w:t>ареєстрованого місця проживання (</w:t>
            </w:r>
            <w:r w:rsidRPr="00680FD0">
              <w:rPr>
                <w:color w:val="000000"/>
                <w:szCs w:val="28"/>
                <w:lang w:val="uk-UA"/>
              </w:rPr>
              <w:t>перебування</w:t>
            </w:r>
            <w:r>
              <w:rPr>
                <w:color w:val="000000"/>
                <w:szCs w:val="28"/>
                <w:lang w:val="uk-UA"/>
              </w:rPr>
              <w:t>)</w:t>
            </w:r>
            <w:r w:rsidRPr="00680FD0">
              <w:rPr>
                <w:color w:val="000000"/>
                <w:szCs w:val="28"/>
                <w:lang w:val="uk-UA"/>
              </w:rPr>
              <w:t xml:space="preserve"> особи</w:t>
            </w:r>
            <w:r>
              <w:rPr>
                <w:color w:val="000000"/>
                <w:szCs w:val="28"/>
                <w:lang w:val="uk-UA"/>
              </w:rPr>
              <w:t xml:space="preserve"> д</w:t>
            </w:r>
            <w:r w:rsidRPr="00680FD0">
              <w:rPr>
                <w:color w:val="000000"/>
                <w:szCs w:val="28"/>
                <w:lang w:val="uk-UA"/>
              </w:rPr>
              <w:t>о запровадження порядку міжвідомчої електронної взаємодії</w:t>
            </w:r>
            <w:r>
              <w:rPr>
                <w:color w:val="000000"/>
                <w:szCs w:val="28"/>
                <w:lang w:val="uk-UA"/>
              </w:rPr>
              <w:t>.</w:t>
            </w:r>
          </w:p>
          <w:p w:rsidR="00DA7990" w:rsidRDefault="00DA7990" w:rsidP="00070113">
            <w:pPr>
              <w:jc w:val="both"/>
            </w:pPr>
            <w:r w:rsidRPr="00985058">
              <w:rPr>
                <w:lang w:val="uk-UA"/>
              </w:rPr>
              <w:t>Організ</w:t>
            </w:r>
            <w:r>
              <w:rPr>
                <w:lang w:val="uk-UA"/>
              </w:rPr>
              <w:t xml:space="preserve">ація розгляду та </w:t>
            </w:r>
            <w:r w:rsidRPr="00680FD0">
              <w:rPr>
                <w:color w:val="000000"/>
                <w:lang w:val="uk-UA"/>
              </w:rPr>
              <w:t>підготови проектів відповідей на звернення громадян, листи та запити органів виконавчої/судової влади, громадських об'єднань, підприємств, установ та організацій, запити та звернення народних депутатів, запити на інформацію з напряму діяльності відділу, які надходять засобами поштового зв’язку та через інформаційну систему АСКОД та до відділу безпосередньо.</w:t>
            </w:r>
          </w:p>
          <w:p w:rsidR="00DA7990" w:rsidRDefault="00DA7990" w:rsidP="00070113">
            <w:pPr>
              <w:ind w:firstLine="200"/>
              <w:jc w:val="both"/>
            </w:pPr>
            <w:r>
              <w:rPr>
                <w:lang w:val="uk-UA"/>
              </w:rPr>
              <w:t>Забезпечення</w:t>
            </w:r>
            <w:r w:rsidRPr="00985058">
              <w:rPr>
                <w:lang w:val="uk-UA"/>
              </w:rPr>
              <w:t xml:space="preserve"> участ</w:t>
            </w:r>
            <w:r>
              <w:rPr>
                <w:lang w:val="uk-UA"/>
              </w:rPr>
              <w:t>і</w:t>
            </w:r>
            <w:r w:rsidRPr="0098505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та </w:t>
            </w:r>
            <w:r w:rsidRPr="00985058">
              <w:rPr>
                <w:lang w:val="uk-UA"/>
              </w:rPr>
              <w:t>підготовк</w:t>
            </w:r>
            <w:r>
              <w:rPr>
                <w:lang w:val="uk-UA"/>
              </w:rPr>
              <w:t xml:space="preserve">и </w:t>
            </w:r>
            <w:r w:rsidRPr="00985058">
              <w:rPr>
                <w:lang w:val="uk-UA"/>
              </w:rPr>
              <w:t>інформаційно-аналітичних матеріалів в організації та проведенні нарад, конференцій, семінарів</w:t>
            </w:r>
            <w:r>
              <w:rPr>
                <w:lang w:val="uk-UA"/>
              </w:rPr>
              <w:t xml:space="preserve">, виступів, зустрічей </w:t>
            </w:r>
            <w:r w:rsidRPr="00985058">
              <w:rPr>
                <w:lang w:val="uk-UA"/>
              </w:rPr>
              <w:t>з питань, віднесених до компетенції відділу</w:t>
            </w:r>
            <w:r>
              <w:rPr>
                <w:lang w:val="uk-UA"/>
              </w:rPr>
              <w:t>.</w:t>
            </w:r>
          </w:p>
          <w:p w:rsidR="00DA7990" w:rsidRDefault="00DA7990" w:rsidP="00070113">
            <w:pPr>
              <w:jc w:val="both"/>
            </w:pPr>
            <w:r>
              <w:rPr>
                <w:lang w:val="uk-UA"/>
              </w:rPr>
              <w:t xml:space="preserve">Внесення </w:t>
            </w:r>
            <w:r w:rsidRPr="00985058">
              <w:rPr>
                <w:lang w:val="uk-UA"/>
              </w:rPr>
              <w:t>керівникові апарату державної адміністрації пропозиці</w:t>
            </w:r>
            <w:r>
              <w:rPr>
                <w:lang w:val="uk-UA"/>
              </w:rPr>
              <w:t>й</w:t>
            </w:r>
            <w:r w:rsidRPr="00985058">
              <w:rPr>
                <w:lang w:val="uk-UA"/>
              </w:rPr>
              <w:t xml:space="preserve"> з питань проходження державної служби працівниками відділу, організації підвищення їх кваліфікації, а також про застосування заохочень і накладення дисциплінарних стягнень</w:t>
            </w:r>
            <w:r>
              <w:rPr>
                <w:lang w:val="uk-UA"/>
              </w:rPr>
              <w:t>.</w:t>
            </w:r>
          </w:p>
          <w:p w:rsidR="00DA7990" w:rsidRPr="001626E6" w:rsidRDefault="00DA7990" w:rsidP="00070113">
            <w:pPr>
              <w:ind w:firstLine="346"/>
              <w:jc w:val="both"/>
            </w:pPr>
            <w:r>
              <w:rPr>
                <w:lang w:val="uk-UA"/>
              </w:rPr>
              <w:t>Розроблення</w:t>
            </w:r>
            <w:r w:rsidRPr="00985058">
              <w:rPr>
                <w:lang w:val="uk-UA"/>
              </w:rPr>
              <w:t xml:space="preserve"> </w:t>
            </w:r>
            <w:r w:rsidRPr="00DC34C9">
              <w:rPr>
                <w:lang w:val="uk-UA"/>
              </w:rPr>
              <w:t>положення про відділ, посадов</w:t>
            </w:r>
            <w:r>
              <w:rPr>
                <w:lang w:val="uk-UA"/>
              </w:rPr>
              <w:t>их</w:t>
            </w:r>
            <w:r w:rsidRPr="00DC34C9">
              <w:rPr>
                <w:lang w:val="uk-UA"/>
              </w:rPr>
              <w:t xml:space="preserve"> інструкц</w:t>
            </w:r>
            <w:r>
              <w:rPr>
                <w:lang w:val="uk-UA"/>
              </w:rPr>
              <w:t>ій</w:t>
            </w:r>
            <w:r w:rsidRPr="00DC34C9">
              <w:rPr>
                <w:lang w:val="uk-UA"/>
              </w:rPr>
              <w:t xml:space="preserve"> його працівників</w:t>
            </w:r>
            <w:r>
              <w:rPr>
                <w:lang w:val="uk-UA"/>
              </w:rPr>
              <w:t xml:space="preserve"> та </w:t>
            </w:r>
            <w:r w:rsidRPr="00985058">
              <w:rPr>
                <w:lang w:val="uk-UA"/>
              </w:rPr>
              <w:t xml:space="preserve"> номенклатур</w:t>
            </w:r>
            <w:r>
              <w:rPr>
                <w:lang w:val="uk-UA"/>
              </w:rPr>
              <w:t>и</w:t>
            </w:r>
            <w:r w:rsidRPr="00985058">
              <w:rPr>
                <w:lang w:val="uk-UA"/>
              </w:rPr>
              <w:t xml:space="preserve"> справ відділу, </w:t>
            </w:r>
            <w:r>
              <w:rPr>
                <w:lang w:val="uk-UA"/>
              </w:rPr>
              <w:t xml:space="preserve">зокрема, контроль та організація  роботи по </w:t>
            </w:r>
            <w:r w:rsidRPr="00985058">
              <w:rPr>
                <w:lang w:val="uk-UA"/>
              </w:rPr>
              <w:t>укомплектуванн</w:t>
            </w:r>
            <w:r>
              <w:rPr>
                <w:lang w:val="uk-UA"/>
              </w:rPr>
              <w:t>ю</w:t>
            </w:r>
            <w:r w:rsidRPr="00985058">
              <w:rPr>
                <w:lang w:val="uk-UA"/>
              </w:rPr>
              <w:t>, зберіганн</w:t>
            </w:r>
            <w:r>
              <w:rPr>
                <w:lang w:val="uk-UA"/>
              </w:rPr>
              <w:t>ю</w:t>
            </w:r>
            <w:r w:rsidRPr="00985058">
              <w:rPr>
                <w:lang w:val="uk-UA"/>
              </w:rPr>
              <w:t>, обліку та використанн</w:t>
            </w:r>
            <w:r>
              <w:rPr>
                <w:lang w:val="uk-UA"/>
              </w:rPr>
              <w:t xml:space="preserve">ю </w:t>
            </w:r>
            <w:r w:rsidRPr="00985058">
              <w:rPr>
                <w:lang w:val="uk-UA"/>
              </w:rPr>
              <w:t>архівних документів</w:t>
            </w:r>
            <w:r>
              <w:rPr>
                <w:lang w:val="uk-UA"/>
              </w:rPr>
              <w:t>.</w:t>
            </w:r>
          </w:p>
        </w:tc>
      </w:tr>
      <w:tr w:rsidR="007A2B98" w:rsidRPr="00893301" w:rsidTr="00B92501">
        <w:tc>
          <w:tcPr>
            <w:tcW w:w="3545" w:type="dxa"/>
            <w:gridSpan w:val="2"/>
          </w:tcPr>
          <w:p w:rsidR="007A2B98" w:rsidRPr="00893301" w:rsidRDefault="007A2B98" w:rsidP="007A2B98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549" w:type="dxa"/>
          </w:tcPr>
          <w:p w:rsidR="007A2B98" w:rsidRPr="00893301" w:rsidRDefault="007A2B98" w:rsidP="007A2B98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 xml:space="preserve">посадовий оклад – </w:t>
            </w:r>
            <w:r w:rsidR="00DA7990">
              <w:rPr>
                <w:lang w:val="uk-UA" w:eastAsia="ru-RU"/>
              </w:rPr>
              <w:t>20579</w:t>
            </w:r>
            <w:r w:rsidR="00893301" w:rsidRPr="00572E59">
              <w:rPr>
                <w:lang w:val="uk-UA" w:eastAsia="ru-RU"/>
              </w:rPr>
              <w:t>, 00</w:t>
            </w:r>
            <w:r w:rsidRPr="00572E59">
              <w:rPr>
                <w:lang w:val="uk-UA" w:eastAsia="ru-RU"/>
              </w:rPr>
              <w:t xml:space="preserve"> грн. </w:t>
            </w:r>
          </w:p>
          <w:p w:rsidR="008A4D44" w:rsidRPr="00C35840" w:rsidRDefault="008A4D44" w:rsidP="008A4D44">
            <w:pPr>
              <w:rPr>
                <w:lang w:val="uk-UA" w:eastAsia="ru-RU"/>
              </w:rPr>
            </w:pPr>
            <w:r w:rsidRPr="00C35840">
              <w:rPr>
                <w:lang w:val="uk-UA" w:eastAsia="ru-RU"/>
              </w:rPr>
              <w:t>премія – до 30 % посадового окладу,</w:t>
            </w:r>
          </w:p>
          <w:p w:rsidR="008A4D44" w:rsidRPr="00C35840" w:rsidRDefault="008A4D44" w:rsidP="008A4D44">
            <w:pPr>
              <w:rPr>
                <w:lang w:val="uk-UA" w:eastAsia="ru-RU"/>
              </w:rPr>
            </w:pPr>
            <w:r w:rsidRPr="00C35840">
              <w:rPr>
                <w:lang w:val="uk-UA" w:eastAsia="ru-RU"/>
              </w:rPr>
              <w:t>надбавка за ранг державного службовця,</w:t>
            </w:r>
          </w:p>
          <w:p w:rsidR="007A2B98" w:rsidRPr="00893301" w:rsidRDefault="008A4D44" w:rsidP="004D269D">
            <w:pPr>
              <w:jc w:val="both"/>
              <w:rPr>
                <w:lang w:val="uk-UA" w:eastAsia="ru-RU"/>
              </w:rPr>
            </w:pPr>
            <w:r w:rsidRPr="00C35840">
              <w:rPr>
                <w:lang w:val="uk-UA" w:eastAsia="ru-RU"/>
              </w:rPr>
              <w:t>надбавки, доплати, та компенсації відповідно до статті 52 Закону України «Про державну службу».</w:t>
            </w:r>
          </w:p>
        </w:tc>
      </w:tr>
      <w:tr w:rsidR="007A2B98" w:rsidRPr="00893301" w:rsidTr="00B92501">
        <w:tc>
          <w:tcPr>
            <w:tcW w:w="3545" w:type="dxa"/>
            <w:gridSpan w:val="2"/>
          </w:tcPr>
          <w:p w:rsidR="007A2B98" w:rsidRPr="00893301" w:rsidRDefault="007A2B98" w:rsidP="007A2B98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49" w:type="dxa"/>
          </w:tcPr>
          <w:p w:rsidR="007A2B98" w:rsidRPr="00893301" w:rsidRDefault="002A2CDD" w:rsidP="00325A03">
            <w:pPr>
              <w:jc w:val="both"/>
              <w:rPr>
                <w:lang w:val="uk-UA"/>
              </w:rPr>
            </w:pPr>
            <w:r w:rsidRPr="00893301">
              <w:rPr>
                <w:color w:val="000000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7A2B98" w:rsidRPr="00893301" w:rsidTr="00B92501">
        <w:tc>
          <w:tcPr>
            <w:tcW w:w="3545" w:type="dxa"/>
            <w:gridSpan w:val="2"/>
          </w:tcPr>
          <w:p w:rsidR="00074361" w:rsidRPr="00893301" w:rsidRDefault="007A2B98" w:rsidP="007A2B98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549" w:type="dxa"/>
          </w:tcPr>
          <w:p w:rsidR="00893301" w:rsidRPr="00893301" w:rsidRDefault="000624A1" w:rsidP="00893301">
            <w:pPr>
              <w:ind w:left="57"/>
              <w:rPr>
                <w:lang w:val="uk-UA" w:eastAsia="ru-RU"/>
              </w:rPr>
            </w:pPr>
            <w:proofErr w:type="spellStart"/>
            <w:r>
              <w:rPr>
                <w:lang w:val="uk-UA" w:eastAsia="ru-RU"/>
              </w:rPr>
              <w:t>Рудійко</w:t>
            </w:r>
            <w:proofErr w:type="spellEnd"/>
            <w:r>
              <w:rPr>
                <w:lang w:val="uk-UA" w:eastAsia="ru-RU"/>
              </w:rPr>
              <w:t xml:space="preserve"> Ірина Олекс</w:t>
            </w:r>
            <w:r w:rsidR="00893301" w:rsidRPr="00893301">
              <w:rPr>
                <w:lang w:val="uk-UA" w:eastAsia="ru-RU"/>
              </w:rPr>
              <w:t>і</w:t>
            </w:r>
            <w:r>
              <w:rPr>
                <w:lang w:val="uk-UA" w:eastAsia="ru-RU"/>
              </w:rPr>
              <w:t>ї</w:t>
            </w:r>
            <w:r w:rsidR="00893301" w:rsidRPr="00893301">
              <w:rPr>
                <w:lang w:val="uk-UA" w:eastAsia="ru-RU"/>
              </w:rPr>
              <w:t>вна,</w:t>
            </w:r>
          </w:p>
          <w:p w:rsidR="00893301" w:rsidRPr="00893301" w:rsidRDefault="000624A1" w:rsidP="00893301">
            <w:pPr>
              <w:ind w:left="57"/>
              <w:rPr>
                <w:lang w:val="uk-UA" w:eastAsia="ru-RU"/>
              </w:rPr>
            </w:pPr>
            <w:r>
              <w:rPr>
                <w:lang w:val="uk-UA" w:eastAsia="ru-RU"/>
              </w:rPr>
              <w:t>т. (044)424 30 66</w:t>
            </w:r>
          </w:p>
          <w:p w:rsidR="00893301" w:rsidRPr="00893301" w:rsidRDefault="00893301" w:rsidP="00893301">
            <w:pPr>
              <w:spacing w:after="200" w:line="276" w:lineRule="auto"/>
              <w:rPr>
                <w:rFonts w:eastAsia="Calibri"/>
                <w:lang w:val="uk-UA"/>
              </w:rPr>
            </w:pPr>
            <w:r w:rsidRPr="00893301">
              <w:rPr>
                <w:rFonts w:eastAsia="Calibri"/>
                <w:lang w:val="uk-UA"/>
              </w:rPr>
              <w:t>persrsrda@kyivcity.gov.ua</w:t>
            </w:r>
          </w:p>
          <w:p w:rsidR="007A2B98" w:rsidRPr="00893301" w:rsidRDefault="007A2B98" w:rsidP="007A2B98">
            <w:pPr>
              <w:ind w:left="57"/>
              <w:rPr>
                <w:b/>
                <w:lang w:val="uk-UA" w:eastAsia="ru-RU"/>
              </w:rPr>
            </w:pPr>
          </w:p>
        </w:tc>
      </w:tr>
      <w:tr w:rsidR="007A2B98" w:rsidRPr="00893301" w:rsidTr="00B92501">
        <w:tc>
          <w:tcPr>
            <w:tcW w:w="10094" w:type="dxa"/>
            <w:gridSpan w:val="3"/>
          </w:tcPr>
          <w:p w:rsidR="006A0EF4" w:rsidRPr="00893301" w:rsidRDefault="006A0EF4" w:rsidP="006A0EF4">
            <w:pPr>
              <w:rPr>
                <w:b/>
                <w:lang w:val="uk-UA" w:eastAsia="ru-RU"/>
              </w:rPr>
            </w:pPr>
          </w:p>
          <w:p w:rsidR="007A2B98" w:rsidRPr="00893301" w:rsidRDefault="007A2B98" w:rsidP="007A2B98">
            <w:pPr>
              <w:jc w:val="center"/>
              <w:rPr>
                <w:b/>
                <w:lang w:val="uk-UA" w:eastAsia="ru-RU"/>
              </w:rPr>
            </w:pPr>
            <w:r w:rsidRPr="00893301">
              <w:rPr>
                <w:b/>
                <w:lang w:val="uk-UA" w:eastAsia="ru-RU"/>
              </w:rPr>
              <w:t>Кваліфікаційні вимоги</w:t>
            </w:r>
          </w:p>
          <w:p w:rsidR="007A2B98" w:rsidRPr="00893301" w:rsidRDefault="007A2B98" w:rsidP="007A2B98">
            <w:pPr>
              <w:jc w:val="center"/>
              <w:rPr>
                <w:b/>
                <w:lang w:val="uk-UA"/>
              </w:rPr>
            </w:pPr>
          </w:p>
        </w:tc>
      </w:tr>
      <w:tr w:rsidR="007A2B98" w:rsidRPr="00893301" w:rsidTr="00B92501">
        <w:tc>
          <w:tcPr>
            <w:tcW w:w="710" w:type="dxa"/>
          </w:tcPr>
          <w:p w:rsidR="007A2B98" w:rsidRPr="00893301" w:rsidRDefault="007A2B98" w:rsidP="007A2B98">
            <w:pPr>
              <w:jc w:val="center"/>
              <w:rPr>
                <w:lang w:val="uk-UA"/>
              </w:rPr>
            </w:pPr>
            <w:r w:rsidRPr="00893301">
              <w:rPr>
                <w:lang w:val="uk-UA"/>
              </w:rPr>
              <w:t>1</w:t>
            </w:r>
            <w:r w:rsidR="00E80854" w:rsidRPr="00893301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893301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Освіта</w:t>
            </w:r>
          </w:p>
        </w:tc>
        <w:tc>
          <w:tcPr>
            <w:tcW w:w="6549" w:type="dxa"/>
          </w:tcPr>
          <w:p w:rsidR="000C5111" w:rsidRPr="006A0EF4" w:rsidRDefault="0099326E" w:rsidP="00791B47">
            <w:pPr>
              <w:jc w:val="both"/>
              <w:rPr>
                <w:rFonts w:eastAsia="Calibri"/>
                <w:color w:val="FFFFFF" w:themeColor="background1"/>
                <w:sz w:val="22"/>
                <w:szCs w:val="22"/>
                <w:lang w:val="uk-UA"/>
              </w:rPr>
            </w:pPr>
            <w:r w:rsidRPr="0099326E">
              <w:rPr>
                <w:rFonts w:eastAsia="Calibri"/>
                <w:lang w:val="uk-UA" w:eastAsia="uk-UA"/>
              </w:rPr>
              <w:t>В</w:t>
            </w:r>
            <w:r w:rsidRPr="0099326E">
              <w:rPr>
                <w:rFonts w:eastAsia="Calibri"/>
                <w:lang w:val="ru-RU" w:eastAsia="uk-UA"/>
              </w:rPr>
              <w:t xml:space="preserve">ища </w:t>
            </w:r>
            <w:proofErr w:type="spellStart"/>
            <w:r w:rsidRPr="0099326E">
              <w:rPr>
                <w:rFonts w:eastAsia="Calibri"/>
                <w:lang w:val="ru-RU" w:eastAsia="uk-UA"/>
              </w:rPr>
              <w:t>освіта</w:t>
            </w:r>
            <w:proofErr w:type="spellEnd"/>
            <w:r w:rsidRPr="0099326E">
              <w:rPr>
                <w:rFonts w:eastAsia="Calibri"/>
                <w:lang w:val="ru-RU" w:eastAsia="uk-UA"/>
              </w:rPr>
              <w:t xml:space="preserve"> за </w:t>
            </w:r>
            <w:proofErr w:type="spellStart"/>
            <w:r w:rsidRPr="0099326E">
              <w:rPr>
                <w:rFonts w:eastAsia="Calibri"/>
                <w:lang w:val="ru-RU" w:eastAsia="uk-UA"/>
              </w:rPr>
              <w:t>освітнім</w:t>
            </w:r>
            <w:proofErr w:type="spellEnd"/>
            <w:r w:rsidRPr="0099326E">
              <w:rPr>
                <w:rFonts w:eastAsia="Calibri"/>
                <w:lang w:val="ru-RU" w:eastAsia="uk-UA"/>
              </w:rPr>
              <w:t xml:space="preserve"> </w:t>
            </w:r>
            <w:proofErr w:type="spellStart"/>
            <w:r w:rsidRPr="0099326E">
              <w:rPr>
                <w:rFonts w:eastAsia="Calibri"/>
                <w:lang w:val="ru-RU" w:eastAsia="uk-UA"/>
              </w:rPr>
              <w:t>ступенем</w:t>
            </w:r>
            <w:proofErr w:type="spellEnd"/>
            <w:r w:rsidRPr="0099326E">
              <w:rPr>
                <w:rFonts w:eastAsia="Calibri"/>
                <w:lang w:val="ru-RU" w:eastAsia="uk-UA"/>
              </w:rPr>
              <w:t xml:space="preserve"> не </w:t>
            </w:r>
            <w:proofErr w:type="spellStart"/>
            <w:r w:rsidRPr="0099326E">
              <w:rPr>
                <w:rFonts w:eastAsia="Calibri"/>
                <w:lang w:val="ru-RU" w:eastAsia="uk-UA"/>
              </w:rPr>
              <w:t>нижче</w:t>
            </w:r>
            <w:proofErr w:type="spellEnd"/>
            <w:r w:rsidRPr="0099326E">
              <w:rPr>
                <w:rFonts w:eastAsia="Calibri"/>
                <w:lang w:val="ru-RU" w:eastAsia="uk-UA"/>
              </w:rPr>
              <w:t xml:space="preserve"> бакалавра, </w:t>
            </w:r>
            <w:proofErr w:type="spellStart"/>
            <w:r w:rsidRPr="0099326E">
              <w:rPr>
                <w:rFonts w:eastAsia="Calibri"/>
                <w:lang w:val="ru-RU" w:eastAsia="uk-UA"/>
              </w:rPr>
              <w:t>молодшого</w:t>
            </w:r>
            <w:proofErr w:type="spellEnd"/>
            <w:r w:rsidRPr="0099326E">
              <w:rPr>
                <w:rFonts w:eastAsia="Calibri"/>
                <w:lang w:val="ru-RU" w:eastAsia="uk-UA"/>
              </w:rPr>
              <w:t xml:space="preserve"> бакалавра</w:t>
            </w:r>
            <w:r w:rsidR="00791B47">
              <w:rPr>
                <w:rFonts w:eastAsia="Calibri"/>
                <w:lang w:val="ru-RU" w:eastAsia="uk-UA"/>
              </w:rPr>
              <w:t>.</w:t>
            </w:r>
            <w:r w:rsidR="006A0EF4" w:rsidRPr="006A0EF4">
              <w:rPr>
                <w:rFonts w:ascii="Calibri" w:eastAsia="Calibri" w:hAnsi="Calibri"/>
                <w:color w:val="333333"/>
                <w:sz w:val="22"/>
                <w:szCs w:val="22"/>
                <w:shd w:val="clear" w:color="auto" w:fill="F0F0F0"/>
                <w:lang w:val="uk-UA"/>
              </w:rPr>
              <w:t xml:space="preserve"> </w:t>
            </w:r>
          </w:p>
        </w:tc>
      </w:tr>
      <w:tr w:rsidR="007A2B98" w:rsidRPr="00893301" w:rsidTr="00B92501">
        <w:tc>
          <w:tcPr>
            <w:tcW w:w="710" w:type="dxa"/>
          </w:tcPr>
          <w:p w:rsidR="007A2B98" w:rsidRPr="00893301" w:rsidRDefault="007A2B98" w:rsidP="007A2B98">
            <w:pPr>
              <w:jc w:val="center"/>
              <w:rPr>
                <w:lang w:val="uk-UA"/>
              </w:rPr>
            </w:pPr>
            <w:r w:rsidRPr="00893301">
              <w:rPr>
                <w:lang w:val="uk-UA"/>
              </w:rPr>
              <w:t>2</w:t>
            </w:r>
            <w:r w:rsidR="00E80854" w:rsidRPr="00893301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893301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Досвід роботи</w:t>
            </w:r>
          </w:p>
        </w:tc>
        <w:tc>
          <w:tcPr>
            <w:tcW w:w="6549" w:type="dxa"/>
          </w:tcPr>
          <w:p w:rsidR="00B82F12" w:rsidRPr="00893301" w:rsidRDefault="005A0F03" w:rsidP="00E770B2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rFonts w:eastAsia="Calibri"/>
                <w:lang w:val="uk-UA" w:eastAsia="uk-UA"/>
              </w:rPr>
              <w:t>Досвід роботи буде перевагою.</w:t>
            </w:r>
          </w:p>
        </w:tc>
      </w:tr>
      <w:tr w:rsidR="007A2B98" w:rsidRPr="00893301" w:rsidTr="00B92501">
        <w:tc>
          <w:tcPr>
            <w:tcW w:w="710" w:type="dxa"/>
          </w:tcPr>
          <w:p w:rsidR="007A2B98" w:rsidRPr="00893301" w:rsidRDefault="007A2B98" w:rsidP="007A2B98">
            <w:pPr>
              <w:jc w:val="center"/>
              <w:rPr>
                <w:lang w:val="uk-UA"/>
              </w:rPr>
            </w:pPr>
            <w:r w:rsidRPr="00893301">
              <w:rPr>
                <w:lang w:val="uk-UA"/>
              </w:rPr>
              <w:t>3</w:t>
            </w:r>
            <w:r w:rsidR="00E80854" w:rsidRPr="00893301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4D7BEE" w:rsidRPr="00893301" w:rsidRDefault="007A2B98" w:rsidP="00117A2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Володіння державною мовою</w:t>
            </w:r>
          </w:p>
        </w:tc>
        <w:tc>
          <w:tcPr>
            <w:tcW w:w="6549" w:type="dxa"/>
          </w:tcPr>
          <w:p w:rsidR="007A2B98" w:rsidRPr="00893301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Вільне володіння державною мовою</w:t>
            </w:r>
            <w:r w:rsidR="00B02473">
              <w:rPr>
                <w:lang w:val="uk-UA" w:eastAsia="ru-RU"/>
              </w:rPr>
              <w:t>.</w:t>
            </w:r>
          </w:p>
        </w:tc>
      </w:tr>
    </w:tbl>
    <w:p w:rsidR="00E21EF4" w:rsidRPr="00893301" w:rsidRDefault="00E21EF4">
      <w:pPr>
        <w:rPr>
          <w:lang w:val="uk-UA"/>
        </w:rPr>
      </w:pPr>
    </w:p>
    <w:sectPr w:rsidR="00E21EF4" w:rsidRPr="00893301" w:rsidSect="00B92501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156D6"/>
    <w:multiLevelType w:val="hybridMultilevel"/>
    <w:tmpl w:val="60F86402"/>
    <w:lvl w:ilvl="0" w:tplc="73366A6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AEF42A2"/>
    <w:multiLevelType w:val="hybridMultilevel"/>
    <w:tmpl w:val="A6EC260E"/>
    <w:lvl w:ilvl="0" w:tplc="EFBEC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25EE3"/>
    <w:rsid w:val="00037FA3"/>
    <w:rsid w:val="0004686A"/>
    <w:rsid w:val="000548AE"/>
    <w:rsid w:val="000624A1"/>
    <w:rsid w:val="00070113"/>
    <w:rsid w:val="000709DE"/>
    <w:rsid w:val="00074361"/>
    <w:rsid w:val="000818A7"/>
    <w:rsid w:val="000832D9"/>
    <w:rsid w:val="00094E4C"/>
    <w:rsid w:val="000A04ED"/>
    <w:rsid w:val="000B5AEA"/>
    <w:rsid w:val="000B7EB5"/>
    <w:rsid w:val="000C5111"/>
    <w:rsid w:val="000D04EF"/>
    <w:rsid w:val="000D0BBA"/>
    <w:rsid w:val="000E0FDE"/>
    <w:rsid w:val="000E26B1"/>
    <w:rsid w:val="000E4435"/>
    <w:rsid w:val="000F7032"/>
    <w:rsid w:val="00117A28"/>
    <w:rsid w:val="001431E2"/>
    <w:rsid w:val="00154099"/>
    <w:rsid w:val="001626E6"/>
    <w:rsid w:val="001739C7"/>
    <w:rsid w:val="001A4264"/>
    <w:rsid w:val="001B7ED7"/>
    <w:rsid w:val="001E036C"/>
    <w:rsid w:val="001F18E9"/>
    <w:rsid w:val="001F6AEB"/>
    <w:rsid w:val="00202FD4"/>
    <w:rsid w:val="0020361A"/>
    <w:rsid w:val="002200AB"/>
    <w:rsid w:val="00223C0A"/>
    <w:rsid w:val="00237270"/>
    <w:rsid w:val="002513B5"/>
    <w:rsid w:val="002626F9"/>
    <w:rsid w:val="00287457"/>
    <w:rsid w:val="002A2CDD"/>
    <w:rsid w:val="002A7EA6"/>
    <w:rsid w:val="00325A03"/>
    <w:rsid w:val="00395300"/>
    <w:rsid w:val="003C0E23"/>
    <w:rsid w:val="003D223F"/>
    <w:rsid w:val="003D52FE"/>
    <w:rsid w:val="003E4728"/>
    <w:rsid w:val="003F0582"/>
    <w:rsid w:val="0040484F"/>
    <w:rsid w:val="004143F6"/>
    <w:rsid w:val="00415F30"/>
    <w:rsid w:val="00436228"/>
    <w:rsid w:val="0044506A"/>
    <w:rsid w:val="004818A8"/>
    <w:rsid w:val="00491E24"/>
    <w:rsid w:val="004B673C"/>
    <w:rsid w:val="004C7860"/>
    <w:rsid w:val="004D269D"/>
    <w:rsid w:val="004D7BEE"/>
    <w:rsid w:val="0052408B"/>
    <w:rsid w:val="005318CE"/>
    <w:rsid w:val="0053488D"/>
    <w:rsid w:val="00541E42"/>
    <w:rsid w:val="005576D7"/>
    <w:rsid w:val="005665DC"/>
    <w:rsid w:val="00572E59"/>
    <w:rsid w:val="005759E8"/>
    <w:rsid w:val="005A0F03"/>
    <w:rsid w:val="005A571D"/>
    <w:rsid w:val="005B3104"/>
    <w:rsid w:val="005D204E"/>
    <w:rsid w:val="005E6BDA"/>
    <w:rsid w:val="005F3BC8"/>
    <w:rsid w:val="005F3D84"/>
    <w:rsid w:val="00614271"/>
    <w:rsid w:val="00617BE7"/>
    <w:rsid w:val="00627DEE"/>
    <w:rsid w:val="00642562"/>
    <w:rsid w:val="0066542D"/>
    <w:rsid w:val="00671094"/>
    <w:rsid w:val="006A0EF4"/>
    <w:rsid w:val="006B0F09"/>
    <w:rsid w:val="006C66AB"/>
    <w:rsid w:val="006F038C"/>
    <w:rsid w:val="006F635B"/>
    <w:rsid w:val="00720F36"/>
    <w:rsid w:val="00726E13"/>
    <w:rsid w:val="007279A3"/>
    <w:rsid w:val="00734515"/>
    <w:rsid w:val="007405EE"/>
    <w:rsid w:val="00746285"/>
    <w:rsid w:val="00767DC3"/>
    <w:rsid w:val="0078464E"/>
    <w:rsid w:val="00791B47"/>
    <w:rsid w:val="007A2B98"/>
    <w:rsid w:val="007B3AEF"/>
    <w:rsid w:val="007C3E48"/>
    <w:rsid w:val="007F3358"/>
    <w:rsid w:val="0080121D"/>
    <w:rsid w:val="00810506"/>
    <w:rsid w:val="008610A8"/>
    <w:rsid w:val="00866B4F"/>
    <w:rsid w:val="00881263"/>
    <w:rsid w:val="00884C71"/>
    <w:rsid w:val="00887AA6"/>
    <w:rsid w:val="00893301"/>
    <w:rsid w:val="008975BE"/>
    <w:rsid w:val="008A4D44"/>
    <w:rsid w:val="008B3AB1"/>
    <w:rsid w:val="008D4609"/>
    <w:rsid w:val="008D65F2"/>
    <w:rsid w:val="008E1AE5"/>
    <w:rsid w:val="00905C92"/>
    <w:rsid w:val="00914511"/>
    <w:rsid w:val="00922A63"/>
    <w:rsid w:val="00935607"/>
    <w:rsid w:val="00943168"/>
    <w:rsid w:val="00963767"/>
    <w:rsid w:val="00966A68"/>
    <w:rsid w:val="00984BE0"/>
    <w:rsid w:val="0099326E"/>
    <w:rsid w:val="0099366D"/>
    <w:rsid w:val="009E3060"/>
    <w:rsid w:val="009F6832"/>
    <w:rsid w:val="00A139DF"/>
    <w:rsid w:val="00A13BE5"/>
    <w:rsid w:val="00A2304A"/>
    <w:rsid w:val="00A41065"/>
    <w:rsid w:val="00A65885"/>
    <w:rsid w:val="00A725F2"/>
    <w:rsid w:val="00A95898"/>
    <w:rsid w:val="00AB772C"/>
    <w:rsid w:val="00AC265D"/>
    <w:rsid w:val="00AD1AD2"/>
    <w:rsid w:val="00B02473"/>
    <w:rsid w:val="00B06E22"/>
    <w:rsid w:val="00B35C4D"/>
    <w:rsid w:val="00B50203"/>
    <w:rsid w:val="00B719ED"/>
    <w:rsid w:val="00B82F12"/>
    <w:rsid w:val="00B92501"/>
    <w:rsid w:val="00BB42CC"/>
    <w:rsid w:val="00BB4E19"/>
    <w:rsid w:val="00BD7D18"/>
    <w:rsid w:val="00BF15CE"/>
    <w:rsid w:val="00C0029D"/>
    <w:rsid w:val="00C3478D"/>
    <w:rsid w:val="00C4082D"/>
    <w:rsid w:val="00C63A0C"/>
    <w:rsid w:val="00C64719"/>
    <w:rsid w:val="00C9393E"/>
    <w:rsid w:val="00CC46DE"/>
    <w:rsid w:val="00CD4F25"/>
    <w:rsid w:val="00CE0CAA"/>
    <w:rsid w:val="00D15716"/>
    <w:rsid w:val="00D42648"/>
    <w:rsid w:val="00D51E12"/>
    <w:rsid w:val="00D5206A"/>
    <w:rsid w:val="00D63CF8"/>
    <w:rsid w:val="00D67FE5"/>
    <w:rsid w:val="00D77474"/>
    <w:rsid w:val="00D849D6"/>
    <w:rsid w:val="00D85D11"/>
    <w:rsid w:val="00DA1FA5"/>
    <w:rsid w:val="00DA7990"/>
    <w:rsid w:val="00DB103C"/>
    <w:rsid w:val="00DD0C5E"/>
    <w:rsid w:val="00DF030C"/>
    <w:rsid w:val="00E028DE"/>
    <w:rsid w:val="00E155D7"/>
    <w:rsid w:val="00E21EF4"/>
    <w:rsid w:val="00E770B2"/>
    <w:rsid w:val="00E80854"/>
    <w:rsid w:val="00E96883"/>
    <w:rsid w:val="00EE4EFF"/>
    <w:rsid w:val="00F04BDB"/>
    <w:rsid w:val="00F507EC"/>
    <w:rsid w:val="00F77D50"/>
    <w:rsid w:val="00F801EF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5B33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5B85E-F93C-4316-9D23-786175E5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2977</Words>
  <Characters>1698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PRDA</dc:creator>
  <cp:lastModifiedBy>Сударікова Ірина Леонідівна</cp:lastModifiedBy>
  <cp:revision>14</cp:revision>
  <cp:lastPrinted>2022-11-18T12:46:00Z</cp:lastPrinted>
  <dcterms:created xsi:type="dcterms:W3CDTF">2025-02-03T13:05:00Z</dcterms:created>
  <dcterms:modified xsi:type="dcterms:W3CDTF">2025-02-10T09:06:00Z</dcterms:modified>
</cp:coreProperties>
</file>