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69763" w14:textId="77777777" w:rsidR="00423C7F" w:rsidRDefault="00000000">
      <w:pPr>
        <w:pStyle w:val="2"/>
        <w:keepNext w:val="0"/>
        <w:keepLines w:val="0"/>
        <w:spacing w:after="0" w:line="240" w:lineRule="auto"/>
        <w:jc w:val="center"/>
        <w:rPr>
          <w:b/>
          <w:bCs/>
          <w:sz w:val="28"/>
          <w:szCs w:val="28"/>
        </w:rPr>
      </w:pPr>
      <w:bookmarkStart w:id="0" w:name="_heading=h.4ylk1al81i8a" w:colFirst="0" w:colLast="0"/>
      <w:bookmarkEnd w:id="0"/>
      <w:r>
        <w:rPr>
          <w:b/>
          <w:bCs/>
          <w:sz w:val="28"/>
          <w:szCs w:val="28"/>
        </w:rPr>
        <w:t xml:space="preserve">Національний </w:t>
      </w:r>
      <w:proofErr w:type="spellStart"/>
      <w:r>
        <w:rPr>
          <w:b/>
          <w:bCs/>
          <w:sz w:val="28"/>
          <w:szCs w:val="28"/>
        </w:rPr>
        <w:t>вебінар</w:t>
      </w:r>
      <w:proofErr w:type="spellEnd"/>
    </w:p>
    <w:p w14:paraId="628A6843" w14:textId="77777777" w:rsidR="00423C7F" w:rsidRDefault="00423C7F">
      <w:pPr>
        <w:rPr>
          <w:sz w:val="6"/>
          <w:szCs w:val="6"/>
        </w:rPr>
      </w:pPr>
    </w:p>
    <w:p w14:paraId="72CEAE20" w14:textId="77777777" w:rsidR="00423C7F" w:rsidRDefault="00000000">
      <w:pPr>
        <w:pStyle w:val="2"/>
        <w:keepNext w:val="0"/>
        <w:keepLines w:val="0"/>
        <w:spacing w:before="0" w:after="0" w:line="240" w:lineRule="auto"/>
        <w:jc w:val="center"/>
        <w:rPr>
          <w:b/>
          <w:bCs/>
          <w:sz w:val="24"/>
          <w:szCs w:val="24"/>
        </w:rPr>
      </w:pPr>
      <w:bookmarkStart w:id="1" w:name="_heading=h.spyqjwkiczrd" w:colFirst="0" w:colLast="0"/>
      <w:bookmarkEnd w:id="1"/>
      <w:r>
        <w:rPr>
          <w:b/>
          <w:bCs/>
          <w:color w:val="000000"/>
          <w:sz w:val="24"/>
          <w:szCs w:val="24"/>
        </w:rPr>
        <w:t>з презентаці</w:t>
      </w:r>
      <w:r>
        <w:rPr>
          <w:b/>
          <w:bCs/>
          <w:sz w:val="24"/>
          <w:szCs w:val="24"/>
        </w:rPr>
        <w:t xml:space="preserve">ї інструментів щодо роботи з батьками та особами, </w:t>
      </w:r>
      <w:r>
        <w:rPr>
          <w:b/>
          <w:bCs/>
          <w:sz w:val="24"/>
          <w:szCs w:val="24"/>
        </w:rPr>
        <w:br/>
        <w:t>які їх замінюють, які мають проблему шкідливого вживання психоактивних речовин (ПАР)</w:t>
      </w:r>
    </w:p>
    <w:p w14:paraId="7DFAEF04" w14:textId="77777777" w:rsidR="00423C7F" w:rsidRDefault="00423C7F"/>
    <w:p w14:paraId="1EB07427" w14:textId="77777777" w:rsidR="00423C7F" w:rsidRDefault="00000000">
      <w:pPr>
        <w:spacing w:line="240" w:lineRule="auto"/>
        <w:rPr>
          <w:sz w:val="24"/>
          <w:szCs w:val="24"/>
        </w:rPr>
      </w:pPr>
      <w:r>
        <w:rPr>
          <w:b/>
          <w:bCs/>
          <w:sz w:val="24"/>
          <w:szCs w:val="24"/>
        </w:rPr>
        <w:t>Дата:</w:t>
      </w:r>
      <w:r>
        <w:rPr>
          <w:sz w:val="24"/>
          <w:szCs w:val="24"/>
        </w:rPr>
        <w:t xml:space="preserve"> 22 грудня 2025 року</w:t>
      </w:r>
    </w:p>
    <w:p w14:paraId="7264ADD8" w14:textId="77777777" w:rsidR="00423C7F" w:rsidRDefault="00000000">
      <w:pPr>
        <w:spacing w:line="240" w:lineRule="auto"/>
        <w:rPr>
          <w:sz w:val="24"/>
          <w:szCs w:val="24"/>
        </w:rPr>
      </w:pPr>
      <w:r>
        <w:rPr>
          <w:sz w:val="6"/>
          <w:szCs w:val="6"/>
        </w:rPr>
        <w:br/>
      </w:r>
      <w:r>
        <w:rPr>
          <w:b/>
          <w:bCs/>
          <w:sz w:val="24"/>
          <w:szCs w:val="24"/>
        </w:rPr>
        <w:t>Формат:</w:t>
      </w:r>
      <w:r>
        <w:rPr>
          <w:sz w:val="24"/>
          <w:szCs w:val="24"/>
        </w:rPr>
        <w:t xml:space="preserve"> онлайн (</w:t>
      </w:r>
      <w:proofErr w:type="spellStart"/>
      <w:r>
        <w:rPr>
          <w:sz w:val="24"/>
          <w:szCs w:val="24"/>
        </w:rPr>
        <w:t>Zoom</w:t>
      </w:r>
      <w:proofErr w:type="spellEnd"/>
      <w:r>
        <w:rPr>
          <w:sz w:val="24"/>
          <w:szCs w:val="24"/>
        </w:rPr>
        <w:t>)</w:t>
      </w:r>
    </w:p>
    <w:p w14:paraId="1B6E21B8" w14:textId="77777777" w:rsidR="00423C7F" w:rsidRDefault="00423C7F">
      <w:pPr>
        <w:spacing w:line="240" w:lineRule="auto"/>
        <w:rPr>
          <w:sz w:val="6"/>
          <w:szCs w:val="6"/>
        </w:rPr>
      </w:pPr>
    </w:p>
    <w:p w14:paraId="6B105932" w14:textId="77777777" w:rsidR="00423C7F" w:rsidRDefault="00000000">
      <w:pPr>
        <w:spacing w:line="240" w:lineRule="auto"/>
        <w:rPr>
          <w:sz w:val="24"/>
          <w:szCs w:val="24"/>
        </w:rPr>
      </w:pPr>
      <w:r>
        <w:rPr>
          <w:b/>
          <w:bCs/>
          <w:sz w:val="24"/>
          <w:szCs w:val="24"/>
        </w:rPr>
        <w:t>Посилання</w:t>
      </w:r>
      <w:r>
        <w:rPr>
          <w:sz w:val="24"/>
          <w:szCs w:val="24"/>
        </w:rPr>
        <w:t xml:space="preserve">: </w:t>
      </w:r>
      <w:hyperlink r:id="rId8">
        <w:r>
          <w:rPr>
            <w:color w:val="1155CC"/>
            <w:sz w:val="24"/>
            <w:szCs w:val="24"/>
            <w:u w:val="single"/>
          </w:rPr>
          <w:t>https://us06web.zoom.us/j/81880398427?pwd=X2kjKFRRJdWJB8WEYTWJnkm0GyMXUo.1</w:t>
        </w:r>
      </w:hyperlink>
      <w:r>
        <w:rPr>
          <w:sz w:val="24"/>
          <w:szCs w:val="24"/>
        </w:rPr>
        <w:t xml:space="preserve"> (ідентифікатор: 818 8039 8427, код доступу: 007311)</w:t>
      </w:r>
    </w:p>
    <w:p w14:paraId="6D3ACCB2" w14:textId="77777777" w:rsidR="00423C7F" w:rsidRDefault="00423C7F">
      <w:pPr>
        <w:spacing w:line="240" w:lineRule="auto"/>
        <w:jc w:val="both"/>
        <w:rPr>
          <w:b/>
          <w:bCs/>
          <w:sz w:val="6"/>
          <w:szCs w:val="6"/>
        </w:rPr>
      </w:pPr>
    </w:p>
    <w:p w14:paraId="03CBBA7C" w14:textId="77777777" w:rsidR="00423C7F" w:rsidRDefault="00000000">
      <w:pPr>
        <w:spacing w:line="240" w:lineRule="auto"/>
        <w:jc w:val="both"/>
        <w:rPr>
          <w:sz w:val="24"/>
          <w:szCs w:val="24"/>
        </w:rPr>
      </w:pPr>
      <w:r>
        <w:rPr>
          <w:b/>
          <w:bCs/>
          <w:sz w:val="24"/>
          <w:szCs w:val="24"/>
        </w:rPr>
        <w:t>Учасники:</w:t>
      </w:r>
      <w:r>
        <w:rPr>
          <w:sz w:val="24"/>
          <w:szCs w:val="24"/>
        </w:rPr>
        <w:t xml:space="preserve"> представники Координаційного центру з розвитку сімейного виховання та догляду дітей, Міністерства соціальної політики, сім’ї та єдності України, ДУ «Центр громадського здоров’я Міністерства охорони здоров’я України», ГО «Всеукраїнський громадський Центр “Волонтер”», працівники обласних, Київської міської державних (військових) адміністрацій, обласних, Київських міських центрів соціальних служб, представники надавачів соціальних послуг, громадського сектору</w:t>
      </w:r>
    </w:p>
    <w:p w14:paraId="39BDD73A" w14:textId="77777777" w:rsidR="00423C7F" w:rsidRDefault="00423C7F">
      <w:pPr>
        <w:spacing w:line="240" w:lineRule="auto"/>
        <w:jc w:val="both"/>
        <w:rPr>
          <w:b/>
          <w:bCs/>
          <w:sz w:val="6"/>
          <w:szCs w:val="6"/>
        </w:rPr>
      </w:pPr>
    </w:p>
    <w:p w14:paraId="42F69E0B" w14:textId="77777777" w:rsidR="00423C7F" w:rsidRDefault="00000000">
      <w:pPr>
        <w:spacing w:line="240" w:lineRule="auto"/>
        <w:jc w:val="both"/>
        <w:rPr>
          <w:sz w:val="24"/>
          <w:szCs w:val="24"/>
        </w:rPr>
      </w:pPr>
      <w:r>
        <w:rPr>
          <w:b/>
          <w:bCs/>
          <w:sz w:val="24"/>
          <w:szCs w:val="24"/>
        </w:rPr>
        <w:t>Мета:</w:t>
      </w:r>
      <w:r>
        <w:rPr>
          <w:sz w:val="24"/>
          <w:szCs w:val="24"/>
        </w:rPr>
        <w:t xml:space="preserve"> представлення інструментів, покликаних посилити спроможність фахівців із соціальної роботи та працівників надавачів соціальних послуг у веденні випадку та наданні соціальних послуг сім’ям, які стикаються зі шкідливим вживанням ПАР</w:t>
      </w:r>
    </w:p>
    <w:p w14:paraId="0A19DAE6" w14:textId="77777777" w:rsidR="00423C7F" w:rsidRDefault="00423C7F">
      <w:pPr>
        <w:spacing w:line="240" w:lineRule="auto"/>
        <w:jc w:val="both"/>
        <w:rPr>
          <w:sz w:val="24"/>
          <w:szCs w:val="24"/>
        </w:rPr>
      </w:pPr>
    </w:p>
    <w:tbl>
      <w:tblPr>
        <w:tblStyle w:val="aa"/>
        <w:tblW w:w="90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7350"/>
      </w:tblGrid>
      <w:tr w:rsidR="00423C7F" w14:paraId="0E0C7344" w14:textId="77777777">
        <w:tc>
          <w:tcPr>
            <w:tcW w:w="1740" w:type="dxa"/>
            <w:tcMar>
              <w:top w:w="100" w:type="dxa"/>
              <w:left w:w="100" w:type="dxa"/>
              <w:bottom w:w="100" w:type="dxa"/>
              <w:right w:w="100" w:type="dxa"/>
            </w:tcMar>
          </w:tcPr>
          <w:p w14:paraId="1CEF674C" w14:textId="77777777" w:rsidR="00423C7F" w:rsidRDefault="00000000">
            <w:pPr>
              <w:spacing w:line="240" w:lineRule="auto"/>
              <w:jc w:val="center"/>
              <w:rPr>
                <w:sz w:val="24"/>
                <w:szCs w:val="24"/>
              </w:rPr>
            </w:pPr>
            <w:r>
              <w:rPr>
                <w:sz w:val="24"/>
                <w:szCs w:val="24"/>
              </w:rPr>
              <w:t>15:00 – 15:10</w:t>
            </w:r>
          </w:p>
          <w:p w14:paraId="275A9BDD" w14:textId="77777777" w:rsidR="00423C7F" w:rsidRDefault="00423C7F">
            <w:pPr>
              <w:widowControl w:val="0"/>
              <w:pBdr>
                <w:top w:val="nil"/>
                <w:left w:val="nil"/>
                <w:bottom w:val="nil"/>
                <w:right w:val="nil"/>
                <w:between w:val="nil"/>
              </w:pBdr>
              <w:spacing w:line="240" w:lineRule="auto"/>
              <w:jc w:val="center"/>
              <w:rPr>
                <w:sz w:val="24"/>
                <w:szCs w:val="24"/>
              </w:rPr>
            </w:pPr>
          </w:p>
        </w:tc>
        <w:tc>
          <w:tcPr>
            <w:tcW w:w="7350" w:type="dxa"/>
            <w:tcMar>
              <w:top w:w="100" w:type="dxa"/>
              <w:left w:w="100" w:type="dxa"/>
              <w:bottom w:w="100" w:type="dxa"/>
              <w:right w:w="100" w:type="dxa"/>
            </w:tcMar>
          </w:tcPr>
          <w:p w14:paraId="5A1A2B2D" w14:textId="77777777" w:rsidR="00423C7F" w:rsidRDefault="00000000">
            <w:pPr>
              <w:spacing w:after="200" w:line="240" w:lineRule="auto"/>
              <w:jc w:val="both"/>
              <w:rPr>
                <w:sz w:val="24"/>
                <w:szCs w:val="24"/>
              </w:rPr>
            </w:pPr>
            <w:r>
              <w:rPr>
                <w:sz w:val="24"/>
                <w:szCs w:val="24"/>
              </w:rPr>
              <w:t>Вступні слова:</w:t>
            </w:r>
          </w:p>
          <w:p w14:paraId="38F73889" w14:textId="77777777" w:rsidR="00423C7F" w:rsidRDefault="00000000">
            <w:pPr>
              <w:numPr>
                <w:ilvl w:val="0"/>
                <w:numId w:val="4"/>
              </w:numPr>
              <w:spacing w:line="240" w:lineRule="auto"/>
              <w:rPr>
                <w:sz w:val="24"/>
                <w:szCs w:val="24"/>
              </w:rPr>
            </w:pPr>
            <w:r>
              <w:rPr>
                <w:sz w:val="24"/>
                <w:szCs w:val="24"/>
              </w:rPr>
              <w:t>Людмила ШЕМЕЛИНЕЦЬ, Перша заступниця Міністра соціальної політики, сім’ї та єдності України (</w:t>
            </w:r>
            <w:proofErr w:type="spellStart"/>
            <w:r>
              <w:rPr>
                <w:sz w:val="24"/>
                <w:szCs w:val="24"/>
              </w:rPr>
              <w:t>уточнюється</w:t>
            </w:r>
            <w:proofErr w:type="spellEnd"/>
            <w:r>
              <w:rPr>
                <w:sz w:val="24"/>
                <w:szCs w:val="24"/>
              </w:rPr>
              <w:t>)</w:t>
            </w:r>
          </w:p>
          <w:p w14:paraId="7F40BBC7" w14:textId="77777777" w:rsidR="00423C7F" w:rsidRDefault="00423C7F">
            <w:pPr>
              <w:spacing w:line="240" w:lineRule="auto"/>
              <w:ind w:left="720"/>
              <w:rPr>
                <w:sz w:val="6"/>
                <w:szCs w:val="6"/>
              </w:rPr>
            </w:pPr>
          </w:p>
          <w:p w14:paraId="7170C397" w14:textId="77777777" w:rsidR="00423C7F" w:rsidRDefault="00000000">
            <w:pPr>
              <w:numPr>
                <w:ilvl w:val="0"/>
                <w:numId w:val="4"/>
              </w:numPr>
              <w:spacing w:line="240" w:lineRule="auto"/>
              <w:rPr>
                <w:sz w:val="24"/>
                <w:szCs w:val="24"/>
              </w:rPr>
            </w:pPr>
            <w:r>
              <w:rPr>
                <w:sz w:val="24"/>
                <w:szCs w:val="24"/>
              </w:rPr>
              <w:t>Ірина ТУЛЯКОВА, Голова Координаційного центру (</w:t>
            </w:r>
            <w:proofErr w:type="spellStart"/>
            <w:r>
              <w:rPr>
                <w:sz w:val="24"/>
                <w:szCs w:val="24"/>
              </w:rPr>
              <w:t>уточнюється</w:t>
            </w:r>
            <w:proofErr w:type="spellEnd"/>
            <w:r>
              <w:rPr>
                <w:sz w:val="24"/>
                <w:szCs w:val="24"/>
              </w:rPr>
              <w:t>)</w:t>
            </w:r>
          </w:p>
        </w:tc>
      </w:tr>
      <w:tr w:rsidR="00423C7F" w14:paraId="6946D487" w14:textId="77777777">
        <w:tc>
          <w:tcPr>
            <w:tcW w:w="1740" w:type="dxa"/>
            <w:tcMar>
              <w:top w:w="100" w:type="dxa"/>
              <w:left w:w="100" w:type="dxa"/>
              <w:bottom w:w="100" w:type="dxa"/>
              <w:right w:w="100" w:type="dxa"/>
            </w:tcMar>
          </w:tcPr>
          <w:p w14:paraId="0EAEB17A" w14:textId="77777777" w:rsidR="00423C7F" w:rsidRDefault="00000000">
            <w:pPr>
              <w:spacing w:line="240" w:lineRule="auto"/>
              <w:jc w:val="center"/>
              <w:rPr>
                <w:sz w:val="24"/>
                <w:szCs w:val="24"/>
              </w:rPr>
            </w:pPr>
            <w:r>
              <w:rPr>
                <w:sz w:val="24"/>
                <w:szCs w:val="24"/>
              </w:rPr>
              <w:t>15:10 – 15:30</w:t>
            </w:r>
          </w:p>
        </w:tc>
        <w:tc>
          <w:tcPr>
            <w:tcW w:w="7350" w:type="dxa"/>
            <w:tcMar>
              <w:top w:w="100" w:type="dxa"/>
              <w:left w:w="100" w:type="dxa"/>
              <w:bottom w:w="100" w:type="dxa"/>
              <w:right w:w="100" w:type="dxa"/>
            </w:tcMar>
          </w:tcPr>
          <w:p w14:paraId="5EDB4A85" w14:textId="77777777" w:rsidR="00423C7F" w:rsidRDefault="00000000">
            <w:pPr>
              <w:spacing w:after="200" w:line="240" w:lineRule="auto"/>
              <w:ind w:right="30"/>
              <w:jc w:val="both"/>
              <w:rPr>
                <w:sz w:val="24"/>
                <w:szCs w:val="24"/>
              </w:rPr>
            </w:pPr>
            <w:r>
              <w:rPr>
                <w:sz w:val="24"/>
                <w:szCs w:val="24"/>
              </w:rPr>
              <w:t>Без осуду та страху: якої соціальної роботи потребуємо. Результати дослідження послуг для сімей, які мають проблему вживання ПАР.</w:t>
            </w:r>
          </w:p>
          <w:p w14:paraId="1DC6A8CF" w14:textId="77777777" w:rsidR="00423C7F" w:rsidRDefault="00000000">
            <w:pPr>
              <w:numPr>
                <w:ilvl w:val="0"/>
                <w:numId w:val="2"/>
              </w:numPr>
              <w:spacing w:line="240" w:lineRule="auto"/>
              <w:ind w:right="30"/>
              <w:rPr>
                <w:sz w:val="24"/>
                <w:szCs w:val="24"/>
              </w:rPr>
            </w:pPr>
            <w:r>
              <w:rPr>
                <w:sz w:val="24"/>
                <w:szCs w:val="24"/>
              </w:rPr>
              <w:t>Оксана ДАЩАКІВСЬКА, керівниця напрямку розвитку соціальних послуг Координаційного центру</w:t>
            </w:r>
          </w:p>
        </w:tc>
      </w:tr>
      <w:tr w:rsidR="00423C7F" w14:paraId="596BAB7F" w14:textId="77777777">
        <w:tc>
          <w:tcPr>
            <w:tcW w:w="1740" w:type="dxa"/>
            <w:tcMar>
              <w:top w:w="100" w:type="dxa"/>
              <w:left w:w="100" w:type="dxa"/>
              <w:bottom w:w="100" w:type="dxa"/>
              <w:right w:w="100" w:type="dxa"/>
            </w:tcMar>
          </w:tcPr>
          <w:p w14:paraId="5D543C3F" w14:textId="77777777" w:rsidR="00423C7F" w:rsidRDefault="00000000">
            <w:pPr>
              <w:pStyle w:val="3"/>
              <w:keepNext w:val="0"/>
              <w:keepLines w:val="0"/>
              <w:spacing w:before="0" w:after="0" w:line="240" w:lineRule="auto"/>
              <w:jc w:val="center"/>
              <w:rPr>
                <w:color w:val="000000"/>
                <w:sz w:val="24"/>
                <w:szCs w:val="24"/>
              </w:rPr>
            </w:pPr>
            <w:bookmarkStart w:id="2" w:name="_heading=h.i70hqrjrdvgk" w:colFirst="0" w:colLast="0"/>
            <w:bookmarkEnd w:id="2"/>
            <w:r>
              <w:rPr>
                <w:color w:val="000000"/>
                <w:sz w:val="24"/>
                <w:szCs w:val="24"/>
              </w:rPr>
              <w:t>15:30 – 16:20</w:t>
            </w:r>
          </w:p>
          <w:p w14:paraId="03982ABC" w14:textId="77777777" w:rsidR="00423C7F" w:rsidRDefault="00423C7F">
            <w:pPr>
              <w:spacing w:line="240" w:lineRule="auto"/>
              <w:jc w:val="center"/>
              <w:rPr>
                <w:sz w:val="24"/>
                <w:szCs w:val="24"/>
              </w:rPr>
            </w:pPr>
          </w:p>
          <w:p w14:paraId="7FAC2CB5" w14:textId="77777777" w:rsidR="00423C7F" w:rsidRDefault="00423C7F">
            <w:pPr>
              <w:widowControl w:val="0"/>
              <w:pBdr>
                <w:top w:val="nil"/>
                <w:left w:val="nil"/>
                <w:bottom w:val="nil"/>
                <w:right w:val="nil"/>
                <w:between w:val="nil"/>
              </w:pBdr>
              <w:spacing w:line="240" w:lineRule="auto"/>
              <w:jc w:val="center"/>
              <w:rPr>
                <w:sz w:val="24"/>
                <w:szCs w:val="24"/>
              </w:rPr>
            </w:pPr>
          </w:p>
        </w:tc>
        <w:tc>
          <w:tcPr>
            <w:tcW w:w="7350" w:type="dxa"/>
            <w:tcMar>
              <w:top w:w="100" w:type="dxa"/>
              <w:left w:w="100" w:type="dxa"/>
              <w:bottom w:w="100" w:type="dxa"/>
              <w:right w:w="100" w:type="dxa"/>
            </w:tcMar>
          </w:tcPr>
          <w:p w14:paraId="0B3C27B9" w14:textId="77777777" w:rsidR="00423C7F" w:rsidRDefault="00000000">
            <w:pPr>
              <w:numPr>
                <w:ilvl w:val="0"/>
                <w:numId w:val="1"/>
              </w:numPr>
              <w:spacing w:line="240" w:lineRule="auto"/>
              <w:ind w:left="425" w:hanging="425"/>
              <w:jc w:val="both"/>
              <w:rPr>
                <w:sz w:val="24"/>
                <w:szCs w:val="24"/>
              </w:rPr>
            </w:pPr>
            <w:r>
              <w:rPr>
                <w:sz w:val="24"/>
                <w:szCs w:val="24"/>
              </w:rPr>
              <w:t>Презентація Керівництва з раннього виявлення, мотивування, переадресації та супроводу батьків, які мають проблему вживання ПАР, для звернення за послугою лікування та/або зменшення шкоди.</w:t>
            </w:r>
          </w:p>
          <w:p w14:paraId="1DCCA360" w14:textId="77777777" w:rsidR="00423C7F" w:rsidRDefault="00423C7F">
            <w:pPr>
              <w:spacing w:line="240" w:lineRule="auto"/>
              <w:ind w:left="720" w:hanging="720"/>
              <w:jc w:val="both"/>
              <w:rPr>
                <w:sz w:val="6"/>
                <w:szCs w:val="6"/>
              </w:rPr>
            </w:pPr>
          </w:p>
          <w:p w14:paraId="4EA45212" w14:textId="77777777" w:rsidR="00423C7F" w:rsidRDefault="00000000">
            <w:pPr>
              <w:numPr>
                <w:ilvl w:val="0"/>
                <w:numId w:val="1"/>
              </w:numPr>
              <w:spacing w:after="200" w:line="240" w:lineRule="auto"/>
              <w:ind w:left="425" w:hanging="425"/>
              <w:jc w:val="both"/>
              <w:rPr>
                <w:sz w:val="24"/>
                <w:szCs w:val="24"/>
              </w:rPr>
            </w:pPr>
            <w:r>
              <w:rPr>
                <w:sz w:val="24"/>
                <w:szCs w:val="24"/>
              </w:rPr>
              <w:t>Презентація Посібника з проведення тренінгів для фахівців із соціальної роботи та працівників надавачів соціальних послуг відповідно до Керівництва; ключові теми, навчальні цілі та формати впровадження на місцевому рівні.</w:t>
            </w:r>
          </w:p>
          <w:p w14:paraId="10ED5F39" w14:textId="77777777" w:rsidR="00423C7F" w:rsidRDefault="00000000">
            <w:pPr>
              <w:numPr>
                <w:ilvl w:val="0"/>
                <w:numId w:val="3"/>
              </w:numPr>
              <w:spacing w:line="240" w:lineRule="auto"/>
              <w:rPr>
                <w:sz w:val="24"/>
                <w:szCs w:val="24"/>
              </w:rPr>
            </w:pPr>
            <w:r>
              <w:rPr>
                <w:sz w:val="24"/>
                <w:szCs w:val="24"/>
              </w:rPr>
              <w:lastRenderedPageBreak/>
              <w:t>Олександра ВИНОГРАДОВА, залучена експертка Координаційного центру</w:t>
            </w:r>
          </w:p>
          <w:p w14:paraId="7D6AC9A5" w14:textId="77777777" w:rsidR="00423C7F" w:rsidRDefault="00423C7F">
            <w:pPr>
              <w:spacing w:line="240" w:lineRule="auto"/>
              <w:ind w:left="720"/>
              <w:rPr>
                <w:sz w:val="6"/>
                <w:szCs w:val="6"/>
              </w:rPr>
            </w:pPr>
          </w:p>
          <w:p w14:paraId="04C6CB23" w14:textId="77777777" w:rsidR="00423C7F" w:rsidRDefault="00000000">
            <w:pPr>
              <w:numPr>
                <w:ilvl w:val="0"/>
                <w:numId w:val="3"/>
              </w:numPr>
              <w:spacing w:line="240" w:lineRule="auto"/>
              <w:rPr>
                <w:sz w:val="24"/>
                <w:szCs w:val="24"/>
              </w:rPr>
            </w:pPr>
            <w:r>
              <w:rPr>
                <w:sz w:val="24"/>
                <w:szCs w:val="24"/>
              </w:rPr>
              <w:t>Олексій ПРОЦЕНКО, залучений експерт Координаційного центру</w:t>
            </w:r>
          </w:p>
        </w:tc>
      </w:tr>
      <w:tr w:rsidR="00423C7F" w14:paraId="14712A26" w14:textId="77777777">
        <w:trPr>
          <w:trHeight w:val="20"/>
        </w:trPr>
        <w:tc>
          <w:tcPr>
            <w:tcW w:w="1740" w:type="dxa"/>
            <w:tcMar>
              <w:top w:w="100" w:type="dxa"/>
              <w:left w:w="100" w:type="dxa"/>
              <w:bottom w:w="100" w:type="dxa"/>
              <w:right w:w="100" w:type="dxa"/>
            </w:tcMar>
          </w:tcPr>
          <w:p w14:paraId="129F004E" w14:textId="77777777" w:rsidR="00423C7F" w:rsidRDefault="00000000">
            <w:pPr>
              <w:pStyle w:val="3"/>
              <w:keepNext w:val="0"/>
              <w:keepLines w:val="0"/>
              <w:spacing w:before="0" w:after="0" w:line="240" w:lineRule="auto"/>
              <w:jc w:val="center"/>
              <w:rPr>
                <w:sz w:val="24"/>
                <w:szCs w:val="24"/>
              </w:rPr>
            </w:pPr>
            <w:bookmarkStart w:id="3" w:name="_heading=h.999r6akelkqh" w:colFirst="0" w:colLast="0"/>
            <w:bookmarkEnd w:id="3"/>
            <w:r>
              <w:rPr>
                <w:color w:val="000000"/>
                <w:sz w:val="24"/>
                <w:szCs w:val="24"/>
              </w:rPr>
              <w:lastRenderedPageBreak/>
              <w:t>16:20 – 16:30</w:t>
            </w:r>
          </w:p>
        </w:tc>
        <w:tc>
          <w:tcPr>
            <w:tcW w:w="7350" w:type="dxa"/>
            <w:tcMar>
              <w:top w:w="100" w:type="dxa"/>
              <w:left w:w="100" w:type="dxa"/>
              <w:bottom w:w="100" w:type="dxa"/>
              <w:right w:w="100" w:type="dxa"/>
            </w:tcMar>
          </w:tcPr>
          <w:p w14:paraId="78DB69A7" w14:textId="77777777" w:rsidR="00423C7F" w:rsidRDefault="00000000">
            <w:pPr>
              <w:spacing w:line="240" w:lineRule="auto"/>
              <w:rPr>
                <w:sz w:val="24"/>
                <w:szCs w:val="24"/>
              </w:rPr>
            </w:pPr>
            <w:r>
              <w:rPr>
                <w:sz w:val="24"/>
                <w:szCs w:val="24"/>
              </w:rPr>
              <w:t>Блок питань та відповідей</w:t>
            </w:r>
          </w:p>
        </w:tc>
      </w:tr>
      <w:tr w:rsidR="00423C7F" w14:paraId="779B1A4A" w14:textId="77777777">
        <w:trPr>
          <w:trHeight w:val="128"/>
        </w:trPr>
        <w:tc>
          <w:tcPr>
            <w:tcW w:w="1740" w:type="dxa"/>
            <w:tcMar>
              <w:top w:w="100" w:type="dxa"/>
              <w:left w:w="100" w:type="dxa"/>
              <w:bottom w:w="100" w:type="dxa"/>
              <w:right w:w="100" w:type="dxa"/>
            </w:tcMar>
          </w:tcPr>
          <w:p w14:paraId="546ABEA8" w14:textId="77777777" w:rsidR="00423C7F" w:rsidRDefault="00000000">
            <w:pPr>
              <w:pStyle w:val="3"/>
              <w:keepNext w:val="0"/>
              <w:keepLines w:val="0"/>
              <w:spacing w:before="0" w:after="0" w:line="240" w:lineRule="auto"/>
              <w:jc w:val="center"/>
              <w:rPr>
                <w:color w:val="000000"/>
                <w:sz w:val="24"/>
                <w:szCs w:val="24"/>
              </w:rPr>
            </w:pPr>
            <w:bookmarkStart w:id="4" w:name="_heading=h.umbre62pd2in" w:colFirst="0" w:colLast="0"/>
            <w:bookmarkEnd w:id="4"/>
            <w:r>
              <w:rPr>
                <w:color w:val="000000"/>
                <w:sz w:val="24"/>
                <w:szCs w:val="24"/>
              </w:rPr>
              <w:t>16:30 – 16:40</w:t>
            </w:r>
          </w:p>
        </w:tc>
        <w:tc>
          <w:tcPr>
            <w:tcW w:w="7350" w:type="dxa"/>
            <w:tcMar>
              <w:top w:w="100" w:type="dxa"/>
              <w:left w:w="100" w:type="dxa"/>
              <w:bottom w:w="100" w:type="dxa"/>
              <w:right w:w="100" w:type="dxa"/>
            </w:tcMar>
          </w:tcPr>
          <w:p w14:paraId="1E211E7B" w14:textId="77777777" w:rsidR="00423C7F" w:rsidRDefault="00000000">
            <w:pPr>
              <w:pStyle w:val="3"/>
              <w:keepNext w:val="0"/>
              <w:keepLines w:val="0"/>
              <w:spacing w:before="0" w:after="0" w:line="240" w:lineRule="auto"/>
              <w:rPr>
                <w:color w:val="000000"/>
                <w:sz w:val="24"/>
                <w:szCs w:val="24"/>
              </w:rPr>
            </w:pPr>
            <w:bookmarkStart w:id="5" w:name="_heading=h.cvcc6kq4g5oj" w:colFirst="0" w:colLast="0"/>
            <w:bookmarkEnd w:id="5"/>
            <w:r>
              <w:rPr>
                <w:color w:val="000000"/>
                <w:sz w:val="24"/>
                <w:szCs w:val="24"/>
              </w:rPr>
              <w:t>Перерва</w:t>
            </w:r>
          </w:p>
        </w:tc>
      </w:tr>
      <w:tr w:rsidR="00423C7F" w14:paraId="5769DE52" w14:textId="77777777">
        <w:trPr>
          <w:trHeight w:val="1215"/>
        </w:trPr>
        <w:tc>
          <w:tcPr>
            <w:tcW w:w="1740" w:type="dxa"/>
            <w:tcMar>
              <w:top w:w="100" w:type="dxa"/>
              <w:left w:w="100" w:type="dxa"/>
              <w:bottom w:w="100" w:type="dxa"/>
              <w:right w:w="100" w:type="dxa"/>
            </w:tcMar>
          </w:tcPr>
          <w:p w14:paraId="144C7F46" w14:textId="77777777" w:rsidR="00423C7F" w:rsidRDefault="00000000">
            <w:pPr>
              <w:pStyle w:val="3"/>
              <w:keepNext w:val="0"/>
              <w:keepLines w:val="0"/>
              <w:spacing w:before="0" w:after="0" w:line="240" w:lineRule="auto"/>
              <w:jc w:val="center"/>
              <w:rPr>
                <w:color w:val="000000"/>
                <w:sz w:val="24"/>
                <w:szCs w:val="24"/>
              </w:rPr>
            </w:pPr>
            <w:bookmarkStart w:id="6" w:name="_heading=h.1u7izxddh586" w:colFirst="0" w:colLast="0"/>
            <w:bookmarkEnd w:id="6"/>
            <w:r>
              <w:rPr>
                <w:color w:val="000000"/>
                <w:sz w:val="24"/>
                <w:szCs w:val="24"/>
              </w:rPr>
              <w:t>16:40 – 17:40</w:t>
            </w:r>
          </w:p>
          <w:p w14:paraId="55BB539B" w14:textId="77777777" w:rsidR="00423C7F" w:rsidRDefault="00423C7F">
            <w:pPr>
              <w:widowControl w:val="0"/>
              <w:pBdr>
                <w:top w:val="nil"/>
                <w:left w:val="nil"/>
                <w:bottom w:val="nil"/>
                <w:right w:val="nil"/>
                <w:between w:val="nil"/>
              </w:pBdr>
              <w:spacing w:line="240" w:lineRule="auto"/>
              <w:jc w:val="center"/>
              <w:rPr>
                <w:sz w:val="24"/>
                <w:szCs w:val="24"/>
              </w:rPr>
            </w:pPr>
          </w:p>
        </w:tc>
        <w:tc>
          <w:tcPr>
            <w:tcW w:w="7350" w:type="dxa"/>
            <w:tcMar>
              <w:top w:w="100" w:type="dxa"/>
              <w:left w:w="100" w:type="dxa"/>
              <w:bottom w:w="100" w:type="dxa"/>
              <w:right w:w="100" w:type="dxa"/>
            </w:tcMar>
          </w:tcPr>
          <w:p w14:paraId="0E833D79" w14:textId="77777777" w:rsidR="00423C7F" w:rsidRDefault="00000000">
            <w:pPr>
              <w:spacing w:after="200" w:line="240" w:lineRule="auto"/>
              <w:ind w:right="30"/>
              <w:jc w:val="both"/>
              <w:rPr>
                <w:sz w:val="24"/>
                <w:szCs w:val="24"/>
              </w:rPr>
            </w:pPr>
            <w:r>
              <w:rPr>
                <w:sz w:val="24"/>
                <w:szCs w:val="24"/>
              </w:rPr>
              <w:t>Представлення моделі лікування осіб з розладами психіки та поведінки внаслідок вживання ПАР. Інтеграція підходу громадського здоров’я у роботу фахівців соціальної сфери.</w:t>
            </w:r>
          </w:p>
          <w:p w14:paraId="5BDA0E77" w14:textId="77777777" w:rsidR="00423C7F" w:rsidRDefault="00000000">
            <w:pPr>
              <w:numPr>
                <w:ilvl w:val="0"/>
                <w:numId w:val="2"/>
              </w:numPr>
              <w:spacing w:line="240" w:lineRule="auto"/>
              <w:ind w:right="30"/>
              <w:rPr>
                <w:sz w:val="24"/>
                <w:szCs w:val="24"/>
              </w:rPr>
            </w:pPr>
            <w:r>
              <w:rPr>
                <w:sz w:val="24"/>
                <w:szCs w:val="24"/>
              </w:rPr>
              <w:t>Представник ДУ «Центр громадського здоров’я Міністерства охорони здоров’я України» (</w:t>
            </w:r>
            <w:proofErr w:type="spellStart"/>
            <w:r>
              <w:rPr>
                <w:sz w:val="24"/>
                <w:szCs w:val="24"/>
              </w:rPr>
              <w:t>уточнюється</w:t>
            </w:r>
            <w:proofErr w:type="spellEnd"/>
            <w:r>
              <w:rPr>
                <w:sz w:val="24"/>
                <w:szCs w:val="24"/>
              </w:rPr>
              <w:t>)</w:t>
            </w:r>
          </w:p>
        </w:tc>
      </w:tr>
      <w:tr w:rsidR="00423C7F" w14:paraId="4A7FB949" w14:textId="77777777">
        <w:trPr>
          <w:trHeight w:val="20"/>
        </w:trPr>
        <w:tc>
          <w:tcPr>
            <w:tcW w:w="1740" w:type="dxa"/>
            <w:tcMar>
              <w:top w:w="100" w:type="dxa"/>
              <w:left w:w="100" w:type="dxa"/>
              <w:bottom w:w="100" w:type="dxa"/>
              <w:right w:w="100" w:type="dxa"/>
            </w:tcMar>
          </w:tcPr>
          <w:p w14:paraId="1382C9A2" w14:textId="77777777" w:rsidR="00423C7F" w:rsidRDefault="00000000">
            <w:pPr>
              <w:pStyle w:val="3"/>
              <w:keepNext w:val="0"/>
              <w:keepLines w:val="0"/>
              <w:spacing w:before="0" w:after="0" w:line="240" w:lineRule="auto"/>
              <w:jc w:val="center"/>
              <w:rPr>
                <w:sz w:val="24"/>
                <w:szCs w:val="24"/>
              </w:rPr>
            </w:pPr>
            <w:bookmarkStart w:id="7" w:name="_heading=h.uvogo0pl8xvr" w:colFirst="0" w:colLast="0"/>
            <w:bookmarkEnd w:id="7"/>
            <w:r>
              <w:rPr>
                <w:color w:val="000000"/>
                <w:sz w:val="24"/>
                <w:szCs w:val="24"/>
              </w:rPr>
              <w:t>17:40 – 17:50</w:t>
            </w:r>
          </w:p>
        </w:tc>
        <w:tc>
          <w:tcPr>
            <w:tcW w:w="7350" w:type="dxa"/>
            <w:tcMar>
              <w:top w:w="100" w:type="dxa"/>
              <w:left w:w="100" w:type="dxa"/>
              <w:bottom w:w="100" w:type="dxa"/>
              <w:right w:w="100" w:type="dxa"/>
            </w:tcMar>
          </w:tcPr>
          <w:p w14:paraId="1B7DF72A" w14:textId="77777777" w:rsidR="00423C7F" w:rsidRDefault="00000000">
            <w:pPr>
              <w:spacing w:line="240" w:lineRule="auto"/>
              <w:rPr>
                <w:sz w:val="24"/>
                <w:szCs w:val="24"/>
              </w:rPr>
            </w:pPr>
            <w:r>
              <w:rPr>
                <w:sz w:val="24"/>
                <w:szCs w:val="24"/>
              </w:rPr>
              <w:t>Блок питань та відповідей</w:t>
            </w:r>
          </w:p>
        </w:tc>
      </w:tr>
      <w:tr w:rsidR="00423C7F" w14:paraId="65F0DB0E" w14:textId="77777777">
        <w:trPr>
          <w:trHeight w:val="20"/>
        </w:trPr>
        <w:tc>
          <w:tcPr>
            <w:tcW w:w="1740" w:type="dxa"/>
            <w:tcMar>
              <w:top w:w="100" w:type="dxa"/>
              <w:left w:w="100" w:type="dxa"/>
              <w:bottom w:w="100" w:type="dxa"/>
              <w:right w:w="100" w:type="dxa"/>
            </w:tcMar>
          </w:tcPr>
          <w:p w14:paraId="20F3F3BF" w14:textId="77777777" w:rsidR="00423C7F" w:rsidRDefault="00000000">
            <w:pPr>
              <w:spacing w:line="240" w:lineRule="auto"/>
              <w:jc w:val="center"/>
              <w:rPr>
                <w:sz w:val="24"/>
                <w:szCs w:val="24"/>
              </w:rPr>
            </w:pPr>
            <w:r>
              <w:rPr>
                <w:sz w:val="24"/>
                <w:szCs w:val="24"/>
              </w:rPr>
              <w:t>17:50 – 18:00</w:t>
            </w:r>
          </w:p>
        </w:tc>
        <w:tc>
          <w:tcPr>
            <w:tcW w:w="7350" w:type="dxa"/>
            <w:tcMar>
              <w:top w:w="100" w:type="dxa"/>
              <w:left w:w="100" w:type="dxa"/>
              <w:bottom w:w="100" w:type="dxa"/>
              <w:right w:w="100" w:type="dxa"/>
            </w:tcMar>
          </w:tcPr>
          <w:p w14:paraId="49DAB224" w14:textId="77777777" w:rsidR="00423C7F" w:rsidRDefault="00000000">
            <w:pPr>
              <w:spacing w:line="240" w:lineRule="auto"/>
              <w:rPr>
                <w:sz w:val="24"/>
                <w:szCs w:val="24"/>
              </w:rPr>
            </w:pPr>
            <w:r>
              <w:rPr>
                <w:sz w:val="24"/>
                <w:szCs w:val="24"/>
              </w:rPr>
              <w:t xml:space="preserve">Підсумки та завершення </w:t>
            </w:r>
            <w:proofErr w:type="spellStart"/>
            <w:r>
              <w:rPr>
                <w:sz w:val="24"/>
                <w:szCs w:val="24"/>
              </w:rPr>
              <w:t>вебінару</w:t>
            </w:r>
            <w:proofErr w:type="spellEnd"/>
          </w:p>
        </w:tc>
      </w:tr>
    </w:tbl>
    <w:p w14:paraId="641088F7" w14:textId="77777777" w:rsidR="00423C7F" w:rsidRDefault="00423C7F">
      <w:pPr>
        <w:pStyle w:val="3"/>
        <w:keepNext w:val="0"/>
        <w:keepLines w:val="0"/>
        <w:spacing w:before="0" w:after="0" w:line="240" w:lineRule="auto"/>
        <w:rPr>
          <w:b/>
          <w:bCs/>
        </w:rPr>
      </w:pPr>
      <w:bookmarkStart w:id="8" w:name="_heading=h.xx0s3185q5e" w:colFirst="0" w:colLast="0"/>
      <w:bookmarkEnd w:id="8"/>
    </w:p>
    <w:p w14:paraId="6963669C" w14:textId="77777777" w:rsidR="00423C7F" w:rsidRDefault="00423C7F">
      <w:pPr>
        <w:spacing w:line="240" w:lineRule="auto"/>
      </w:pPr>
    </w:p>
    <w:sectPr w:rsidR="00423C7F" w:rsidSect="00E8106F">
      <w:headerReference w:type="even" r:id="rId9"/>
      <w:headerReference w:type="default" r:id="rId10"/>
      <w:footerReference w:type="even" r:id="rId11"/>
      <w:footerReference w:type="default" r:id="rId12"/>
      <w:headerReference w:type="first" r:id="rId13"/>
      <w:footerReference w:type="first" r:id="rId14"/>
      <w:pgSz w:w="11909" w:h="16834"/>
      <w:pgMar w:top="850" w:right="1440" w:bottom="1134" w:left="14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41C7F" w14:textId="77777777" w:rsidR="001A6E05" w:rsidRDefault="001A6E05">
      <w:pPr>
        <w:spacing w:line="240" w:lineRule="auto"/>
      </w:pPr>
      <w:r>
        <w:separator/>
      </w:r>
    </w:p>
  </w:endnote>
  <w:endnote w:type="continuationSeparator" w:id="0">
    <w:p w14:paraId="14642183" w14:textId="77777777" w:rsidR="001A6E05" w:rsidRDefault="001A6E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EC542A1B-790B-4D08-A751-076DFB32E817}"/>
  </w:font>
  <w:font w:name="Cambria">
    <w:panose1 w:val="02040503050406030204"/>
    <w:charset w:val="CC"/>
    <w:family w:val="roman"/>
    <w:pitch w:val="variable"/>
    <w:sig w:usb0="E00006FF" w:usb1="420024FF" w:usb2="02000000" w:usb3="00000000" w:csb0="0000019F" w:csb1="00000000"/>
    <w:embedRegular r:id="rId2" w:fontKey="{8814AE5A-EE7B-49EE-BB2B-997DBEDC0B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4BBA" w14:textId="77777777" w:rsidR="00423C7F" w:rsidRDefault="00000000">
    <w:pPr>
      <w:pBdr>
        <w:top w:val="nil"/>
        <w:left w:val="nil"/>
        <w:bottom w:val="nil"/>
        <w:right w:val="nil"/>
        <w:between w:val="nil"/>
      </w:pBdr>
      <w:tabs>
        <w:tab w:val="center" w:pos="4819"/>
        <w:tab w:val="right" w:pos="9639"/>
      </w:tabs>
      <w:spacing w:line="240" w:lineRule="auto"/>
      <w:jc w:val="center"/>
      <w:rPr>
        <w:color w:val="000000"/>
        <w:sz w:val="24"/>
        <w:szCs w:val="24"/>
      </w:rPr>
    </w:pPr>
    <w:r>
      <w:rPr>
        <w:color w:val="000000"/>
        <w:sz w:val="24"/>
        <w:szCs w:val="24"/>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319CF" w14:textId="77777777" w:rsidR="00423C7F" w:rsidRDefault="00423C7F">
    <w:pPr>
      <w:pBdr>
        <w:top w:val="nil"/>
        <w:left w:val="nil"/>
        <w:bottom w:val="nil"/>
        <w:right w:val="nil"/>
        <w:between w:val="nil"/>
      </w:pBdr>
      <w:tabs>
        <w:tab w:val="center" w:pos="4819"/>
        <w:tab w:val="right" w:pos="9639"/>
      </w:tabs>
      <w:spacing w:line="240" w:lineRule="auto"/>
      <w:jc w:val="center"/>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B990" w14:textId="77777777" w:rsidR="00423C7F" w:rsidRDefault="00423C7F">
    <w:pPr>
      <w:pBdr>
        <w:top w:val="nil"/>
        <w:left w:val="nil"/>
        <w:bottom w:val="nil"/>
        <w:right w:val="nil"/>
        <w:between w:val="nil"/>
      </w:pBdr>
      <w:tabs>
        <w:tab w:val="center" w:pos="4819"/>
        <w:tab w:val="right" w:pos="9639"/>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0FCF3" w14:textId="77777777" w:rsidR="001A6E05" w:rsidRDefault="001A6E05">
      <w:pPr>
        <w:spacing w:line="240" w:lineRule="auto"/>
      </w:pPr>
      <w:r>
        <w:separator/>
      </w:r>
    </w:p>
  </w:footnote>
  <w:footnote w:type="continuationSeparator" w:id="0">
    <w:p w14:paraId="16AF951F" w14:textId="77777777" w:rsidR="001A6E05" w:rsidRDefault="001A6E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8BD6F" w14:textId="77777777" w:rsidR="00423C7F" w:rsidRDefault="00423C7F">
    <w:pPr>
      <w:pBdr>
        <w:top w:val="nil"/>
        <w:left w:val="nil"/>
        <w:bottom w:val="nil"/>
        <w:right w:val="nil"/>
        <w:between w:val="nil"/>
      </w:pBdr>
      <w:tabs>
        <w:tab w:val="center" w:pos="4819"/>
        <w:tab w:val="right" w:pos="9639"/>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3AFF6" w14:textId="77777777" w:rsidR="00423C7F" w:rsidRDefault="00000000">
    <w:pPr>
      <w:spacing w:line="240" w:lineRule="auto"/>
    </w:pPr>
    <w:r>
      <w:rPr>
        <w:noProof/>
      </w:rPr>
      <w:drawing>
        <wp:anchor distT="114300" distB="114300" distL="114300" distR="114300" simplePos="0" relativeHeight="251658240" behindDoc="0" locked="0" layoutInCell="1" hidden="0" allowOverlap="1" wp14:anchorId="61E16A78" wp14:editId="1FBE66B8">
          <wp:simplePos x="0" y="0"/>
          <wp:positionH relativeFrom="page">
            <wp:posOffset>3062288</wp:posOffset>
          </wp:positionH>
          <wp:positionV relativeFrom="page">
            <wp:posOffset>155257</wp:posOffset>
          </wp:positionV>
          <wp:extent cx="1189903" cy="404813"/>
          <wp:effectExtent l="0" t="0" r="0" b="0"/>
          <wp:wrapTopAndBottom distT="114300" distB="114300"/>
          <wp:docPr id="20055926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9903" cy="404813"/>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14:anchorId="6677749D" wp14:editId="0FC187BA">
          <wp:simplePos x="0" y="0"/>
          <wp:positionH relativeFrom="page">
            <wp:posOffset>1609725</wp:posOffset>
          </wp:positionH>
          <wp:positionV relativeFrom="page">
            <wp:posOffset>692150</wp:posOffset>
          </wp:positionV>
          <wp:extent cx="4231128" cy="481013"/>
          <wp:effectExtent l="0" t="0" r="0" b="0"/>
          <wp:wrapTopAndBottom distT="19050" distB="19050"/>
          <wp:docPr id="5842275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231128" cy="48101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E809223" wp14:editId="7572F897">
          <wp:simplePos x="0" y="0"/>
          <wp:positionH relativeFrom="column">
            <wp:posOffset>3619500</wp:posOffset>
          </wp:positionH>
          <wp:positionV relativeFrom="paragraph">
            <wp:posOffset>-245744</wp:posOffset>
          </wp:positionV>
          <wp:extent cx="1416384" cy="495300"/>
          <wp:effectExtent l="0" t="0" r="0" b="0"/>
          <wp:wrapNone/>
          <wp:docPr id="15778503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416384" cy="4953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6B7BBAE" wp14:editId="61A7E1BE">
          <wp:simplePos x="0" y="0"/>
          <wp:positionH relativeFrom="column">
            <wp:posOffset>571500</wp:posOffset>
          </wp:positionH>
          <wp:positionV relativeFrom="paragraph">
            <wp:posOffset>-180974</wp:posOffset>
          </wp:positionV>
          <wp:extent cx="1295400" cy="363220"/>
          <wp:effectExtent l="0" t="0" r="0" b="0"/>
          <wp:wrapNone/>
          <wp:docPr id="995937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l="28091" t="38642" r="27608" b="39383"/>
                  <a:stretch>
                    <a:fillRect/>
                  </a:stretch>
                </pic:blipFill>
                <pic:spPr>
                  <a:xfrm>
                    <a:off x="0" y="0"/>
                    <a:ext cx="1295400" cy="3632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92C23" w14:textId="77777777" w:rsidR="00423C7F" w:rsidRDefault="00423C7F">
    <w:pPr>
      <w:pBdr>
        <w:top w:val="nil"/>
        <w:left w:val="nil"/>
        <w:bottom w:val="nil"/>
        <w:right w:val="nil"/>
        <w:between w:val="nil"/>
      </w:pBdr>
      <w:tabs>
        <w:tab w:val="center" w:pos="4819"/>
        <w:tab w:val="right" w:pos="9639"/>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77431"/>
    <w:multiLevelType w:val="multilevel"/>
    <w:tmpl w:val="7D3E3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7C07C2"/>
    <w:multiLevelType w:val="multilevel"/>
    <w:tmpl w:val="B426B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C737BB"/>
    <w:multiLevelType w:val="multilevel"/>
    <w:tmpl w:val="634E2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D700E1C"/>
    <w:multiLevelType w:val="multilevel"/>
    <w:tmpl w:val="0F78C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6497899">
    <w:abstractNumId w:val="2"/>
  </w:num>
  <w:num w:numId="2" w16cid:durableId="1133475664">
    <w:abstractNumId w:val="1"/>
  </w:num>
  <w:num w:numId="3" w16cid:durableId="1839342161">
    <w:abstractNumId w:val="3"/>
  </w:num>
  <w:num w:numId="4" w16cid:durableId="850340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7F"/>
    <w:rsid w:val="001A6E05"/>
    <w:rsid w:val="00423C7F"/>
    <w:rsid w:val="00A52350"/>
    <w:rsid w:val="00E810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05BC6"/>
  <w15:docId w15:val="{D16746B8-D032-48DC-AFED-413B69FDB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paragraph" w:styleId="a5">
    <w:name w:val="header"/>
    <w:link w:val="a6"/>
    <w:uiPriority w:val="99"/>
    <w:unhideWhenUsed/>
    <w:rsid w:val="008946F8"/>
    <w:pPr>
      <w:tabs>
        <w:tab w:val="center" w:pos="4819"/>
        <w:tab w:val="right" w:pos="9639"/>
      </w:tabs>
      <w:spacing w:line="240" w:lineRule="auto"/>
    </w:pPr>
  </w:style>
  <w:style w:type="character" w:customStyle="1" w:styleId="a6">
    <w:name w:val="Верхній колонтитул Знак"/>
    <w:basedOn w:val="a0"/>
    <w:link w:val="a5"/>
    <w:uiPriority w:val="99"/>
    <w:rsid w:val="008946F8"/>
  </w:style>
  <w:style w:type="paragraph" w:styleId="a7">
    <w:name w:val="footer"/>
    <w:link w:val="a8"/>
    <w:uiPriority w:val="99"/>
    <w:unhideWhenUsed/>
    <w:rsid w:val="008946F8"/>
    <w:pPr>
      <w:tabs>
        <w:tab w:val="center" w:pos="4819"/>
        <w:tab w:val="right" w:pos="9639"/>
      </w:tabs>
      <w:spacing w:line="240" w:lineRule="auto"/>
    </w:pPr>
  </w:style>
  <w:style w:type="character" w:customStyle="1" w:styleId="a8">
    <w:name w:val="Нижній колонтитул Знак"/>
    <w:basedOn w:val="a0"/>
    <w:link w:val="a7"/>
    <w:uiPriority w:val="99"/>
    <w:rsid w:val="008946F8"/>
  </w:style>
  <w:style w:type="paragraph" w:styleId="a9">
    <w:name w:val="Subtitle"/>
    <w:basedOn w:val="a"/>
    <w:next w:val="a"/>
    <w:uiPriority w:val="11"/>
    <w:qFormat/>
    <w:pPr>
      <w:keepNext/>
      <w:keepLines/>
      <w:spacing w:after="320"/>
    </w:pPr>
    <w:rPr>
      <w:color w:val="666666"/>
      <w:sz w:val="30"/>
      <w:szCs w:val="30"/>
    </w:rPr>
  </w:style>
  <w:style w:type="table" w:customStyle="1" w:styleId="a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j/81880398427?pwd=X2kjKFRRJdWJB8WEYTWJnkm0GyMXUo.1"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iqpCVlc9oxgCKBysVwLaxgbj2w==">CgMxLjAyDmguNHlsazFhbDgxaThhMg5oLnNweXFqd2tpY3pyZDIOaC5pNzBocXJqcmR2Z2syDmguOTk5cjZha2Vsa3FoMg5oLnVtYnJlNjJwZDJpbjIOaC5jdmNjNmtxNGc1b2oyDmguMXU3aXp4ZGRoNTg2Mg5oLnV2b2dvMHBsOHh2cjINaC54eDBzMzE4NXE1ZTgAciExZ1BCS1hfby1GWWY2U3N4ZlMzblF4YkRqd2ZLR01sZFU=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1647</Words>
  <Characters>939</Characters>
  <Application>Microsoft Office Word</Application>
  <DocSecurity>0</DocSecurity>
  <Lines>7</Lines>
  <Paragraphs>5</Paragraphs>
  <ScaleCrop>false</ScaleCrop>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Kristina Vorotnikova</cp:lastModifiedBy>
  <cp:revision>3</cp:revision>
  <dcterms:created xsi:type="dcterms:W3CDTF">2025-12-15T09:25:00Z</dcterms:created>
  <dcterms:modified xsi:type="dcterms:W3CDTF">2025-12-15T15:08:00Z</dcterms:modified>
</cp:coreProperties>
</file>