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E" w:rsidRPr="00325A03" w:rsidRDefault="00DA687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DA687E" w:rsidRDefault="00DA687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до вакантної посади </w:t>
      </w:r>
    </w:p>
    <w:p w:rsidR="00DA687E" w:rsidRDefault="00DA687E" w:rsidP="007E37B0">
      <w:pPr>
        <w:jc w:val="center"/>
        <w:rPr>
          <w:b/>
          <w:sz w:val="28"/>
          <w:szCs w:val="28"/>
          <w:lang w:val="uk-UA" w:eastAsia="ru-RU"/>
        </w:rPr>
      </w:pPr>
      <w:r w:rsidRPr="007E37B0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7E37B0">
        <w:rPr>
          <w:b/>
          <w:color w:val="FF0000"/>
          <w:sz w:val="28"/>
          <w:szCs w:val="28"/>
          <w:u w:val="single"/>
          <w:lang w:val="uk-UA"/>
        </w:rPr>
        <w:t xml:space="preserve"> з питань внутрішньої політики та зв</w:t>
      </w:r>
      <w:r w:rsidRPr="007E37B0">
        <w:rPr>
          <w:b/>
          <w:color w:val="FF0000"/>
          <w:sz w:val="28"/>
          <w:szCs w:val="28"/>
          <w:u w:val="single"/>
        </w:rPr>
        <w:t>`</w:t>
      </w:r>
      <w:r w:rsidRPr="007E37B0">
        <w:rPr>
          <w:b/>
          <w:color w:val="FF0000"/>
          <w:sz w:val="28"/>
          <w:szCs w:val="28"/>
          <w:u w:val="single"/>
          <w:lang w:val="uk-UA"/>
        </w:rPr>
        <w:t>язків з громадськістю</w:t>
      </w:r>
      <w:r w:rsidRPr="007E37B0">
        <w:rPr>
          <w:b/>
          <w:color w:val="FF0000"/>
          <w:sz w:val="28"/>
          <w:szCs w:val="28"/>
          <w:lang w:val="uk-UA"/>
        </w:rPr>
        <w:t xml:space="preserve"> </w:t>
      </w:r>
    </w:p>
    <w:p w:rsidR="00DA687E" w:rsidRPr="00237270" w:rsidRDefault="00DA687E" w:rsidP="007E37B0">
      <w:pPr>
        <w:ind w:left="-426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DA687E" w:rsidRPr="00325A03" w:rsidRDefault="00DA687E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549"/>
      </w:tblGrid>
      <w:tr w:rsidR="00DA687E" w:rsidRPr="00893301" w:rsidTr="000C5B68">
        <w:trPr>
          <w:trHeight w:val="425"/>
        </w:trPr>
        <w:tc>
          <w:tcPr>
            <w:tcW w:w="10094" w:type="dxa"/>
            <w:gridSpan w:val="3"/>
            <w:vAlign w:val="center"/>
          </w:tcPr>
          <w:p w:rsidR="00DA687E" w:rsidRPr="000C5B68" w:rsidRDefault="00DA687E" w:rsidP="000C5B68">
            <w:pPr>
              <w:jc w:val="center"/>
              <w:rPr>
                <w:b/>
                <w:lang w:val="uk-UA" w:eastAsia="ru-RU"/>
              </w:rPr>
            </w:pPr>
            <w:r w:rsidRPr="000C5B68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DA687E" w:rsidRPr="00893301" w:rsidTr="000C5B68">
        <w:tc>
          <w:tcPr>
            <w:tcW w:w="3545" w:type="dxa"/>
            <w:gridSpan w:val="2"/>
          </w:tcPr>
          <w:p w:rsidR="00DA687E" w:rsidRPr="000C5B68" w:rsidRDefault="00DA687E" w:rsidP="007A2B98">
            <w:pPr>
              <w:rPr>
                <w:lang w:val="uk-UA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Забезпечення взаємодії адміністрації з політичними партіями, органами самоорганізації населення, інститутами громадянського суспільства з питань, що належать до його компетенції.</w:t>
            </w:r>
          </w:p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Сприяння у підготовці і проведенні разом з іншими структурними підрозділами адміністрації консультацій з громадськістю з актуальних питань суспільного життя.</w:t>
            </w:r>
          </w:p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Участь у</w:t>
            </w:r>
            <w:r w:rsidRPr="000C5B68">
              <w:rPr>
                <w:sz w:val="28"/>
                <w:szCs w:val="22"/>
                <w:lang w:val="uk-UA"/>
              </w:rPr>
              <w:t xml:space="preserve"> </w:t>
            </w:r>
            <w:r w:rsidRPr="000C5B68">
              <w:rPr>
                <w:sz w:val="22"/>
                <w:szCs w:val="22"/>
                <w:lang w:val="uk-UA"/>
              </w:rPr>
              <w:t>районних та міських заходах, семінарах, конференціях, засіданнях за круглим столом, обговореннях тощо.</w:t>
            </w:r>
          </w:p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Підготовка інформаційних матеріалів, звітів та пропозицій щодо суспільно-політичної ситуації в районі.</w:t>
            </w:r>
          </w:p>
          <w:p w:rsidR="00DA687E" w:rsidRPr="000C5B68" w:rsidRDefault="00DA687E" w:rsidP="000C5B68">
            <w:pPr>
              <w:ind w:left="57"/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Забезпечення попереднього розгляду службової кореспонденції, її реєстрація та облік.</w:t>
            </w:r>
          </w:p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Розгляд, за дорученням начальника відділу, звернень громадян, підприємств, установ та організацій, посадових осіб, запити та звернення депутатів, доступу до публічної інформації, запити на інформацію з питань що належать до компетенції відділу.</w:t>
            </w:r>
          </w:p>
          <w:p w:rsidR="00DA687E" w:rsidRPr="000C5B68" w:rsidRDefault="00DA687E" w:rsidP="000C5B68">
            <w:pPr>
              <w:jc w:val="both"/>
              <w:rPr>
                <w:color w:val="000000"/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 xml:space="preserve">Підготовка інформаційних матеріалів, звітів та пропозицій щодо </w:t>
            </w:r>
            <w:r w:rsidRPr="000C5B68">
              <w:rPr>
                <w:color w:val="000000"/>
                <w:sz w:val="22"/>
                <w:szCs w:val="22"/>
                <w:lang w:val="uk-UA"/>
              </w:rPr>
              <w:t>розвитку громадянського суспільства і розвитку соціального партнерства.</w:t>
            </w:r>
          </w:p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Розробка планів, заходів, проектів розпоряджень районної державної адміністрації із суспільно-політичних питань в межах компетенції відділу.</w:t>
            </w:r>
          </w:p>
          <w:p w:rsidR="00DA687E" w:rsidRPr="000C5B68" w:rsidRDefault="00DA687E" w:rsidP="000C5B68">
            <w:pPr>
              <w:jc w:val="both"/>
              <w:rPr>
                <w:color w:val="000000"/>
                <w:lang w:val="uk-UA"/>
              </w:rPr>
            </w:pPr>
            <w:r w:rsidRPr="000C5B68">
              <w:rPr>
                <w:color w:val="000000"/>
                <w:sz w:val="22"/>
                <w:szCs w:val="22"/>
                <w:lang w:val="uk-UA"/>
              </w:rPr>
              <w:t>Оформлення справ службової кореспонденції згідно з номенклатурою справ. Формування справ вхідних документів згідно з номенклатурою справ.</w:t>
            </w:r>
          </w:p>
          <w:p w:rsidR="00DA687E" w:rsidRPr="000C5B68" w:rsidRDefault="00DA687E" w:rsidP="000C5B68">
            <w:pPr>
              <w:jc w:val="both"/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/>
              </w:rPr>
              <w:t>Забезпечення роботи з електронними документами Святошинської районної в місті Києві державної адміністрації та електронним документообігом відділу засобами інформаційно-телекомунікаційної системи «Єдиний інформаційний простір територіальної громади міста Києва» (системи електронного документообігу «АСКОД»).</w:t>
            </w:r>
          </w:p>
        </w:tc>
      </w:tr>
      <w:tr w:rsidR="00DA687E" w:rsidRPr="00893301" w:rsidTr="000C5B68">
        <w:tc>
          <w:tcPr>
            <w:tcW w:w="3545" w:type="dxa"/>
            <w:gridSpan w:val="2"/>
          </w:tcPr>
          <w:p w:rsidR="00DA687E" w:rsidRPr="000C5B68" w:rsidRDefault="00DA687E" w:rsidP="007A2B98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DA687E" w:rsidRPr="000C5B68" w:rsidRDefault="00DA687E" w:rsidP="00D50D02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посадовий оклад – 1</w:t>
            </w:r>
            <w:r>
              <w:rPr>
                <w:sz w:val="22"/>
                <w:szCs w:val="22"/>
                <w:lang w:val="uk-UA" w:eastAsia="ru-RU"/>
              </w:rPr>
              <w:t>976</w:t>
            </w:r>
            <w:r w:rsidRPr="000C5B68">
              <w:rPr>
                <w:sz w:val="22"/>
                <w:szCs w:val="22"/>
                <w:lang w:val="uk-UA" w:eastAsia="ru-RU"/>
              </w:rPr>
              <w:t>0, 00 грн.</w:t>
            </w:r>
            <w:r w:rsidRPr="000C5B68">
              <w:rPr>
                <w:sz w:val="22"/>
                <w:szCs w:val="22"/>
                <w:lang w:val="uk-UA"/>
              </w:rPr>
              <w:t xml:space="preserve"> надбавки, компенсації, премії відповідно до статті 52 Закону України «Про державну службу»</w:t>
            </w:r>
          </w:p>
        </w:tc>
      </w:tr>
      <w:tr w:rsidR="00DA687E" w:rsidRPr="00893301" w:rsidTr="000C5B68">
        <w:tc>
          <w:tcPr>
            <w:tcW w:w="3545" w:type="dxa"/>
            <w:gridSpan w:val="2"/>
          </w:tcPr>
          <w:p w:rsidR="00DA687E" w:rsidRPr="000C5B68" w:rsidRDefault="00DA687E" w:rsidP="007A2B98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DA687E" w:rsidRPr="000C5B68" w:rsidRDefault="00DA687E" w:rsidP="000C5B68">
            <w:pPr>
              <w:jc w:val="both"/>
              <w:rPr>
                <w:lang w:val="uk-UA"/>
              </w:rPr>
            </w:pPr>
            <w:r w:rsidRPr="000C5B68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DA687E" w:rsidRPr="00893301" w:rsidTr="000C5B68">
        <w:tc>
          <w:tcPr>
            <w:tcW w:w="3545" w:type="dxa"/>
            <w:gridSpan w:val="2"/>
          </w:tcPr>
          <w:p w:rsidR="00DA687E" w:rsidRPr="000C5B68" w:rsidRDefault="00DA687E" w:rsidP="007A2B98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DA687E" w:rsidRPr="000C5B68" w:rsidRDefault="00DA687E" w:rsidP="007A2B98">
            <w:pPr>
              <w:rPr>
                <w:lang w:val="uk-UA" w:eastAsia="ru-RU"/>
              </w:rPr>
            </w:pPr>
          </w:p>
        </w:tc>
        <w:tc>
          <w:tcPr>
            <w:tcW w:w="6549" w:type="dxa"/>
          </w:tcPr>
          <w:p w:rsidR="00DA687E" w:rsidRPr="000C5B68" w:rsidRDefault="00DA687E" w:rsidP="00D50D02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DA687E" w:rsidRPr="000C5B68" w:rsidRDefault="00DA687E" w:rsidP="00D50D02">
            <w:pPr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DA687E" w:rsidRPr="000C5B68" w:rsidRDefault="00DA687E" w:rsidP="000C5B68">
            <w:pPr>
              <w:spacing w:line="276" w:lineRule="auto"/>
              <w:rPr>
                <w:lang w:val="uk-UA"/>
              </w:rPr>
            </w:pPr>
            <w:r w:rsidRPr="000C5B68">
              <w:rPr>
                <w:sz w:val="22"/>
                <w:szCs w:val="22"/>
              </w:rPr>
              <w:t>e-mail</w:t>
            </w:r>
            <w:r w:rsidRPr="000C5B68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0C5B68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DA687E" w:rsidRPr="000C5B68" w:rsidRDefault="00DA687E" w:rsidP="000C5B68">
            <w:pPr>
              <w:spacing w:after="200" w:line="276" w:lineRule="auto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  <w:bookmarkStart w:id="2" w:name="_GoBack"/>
            <w:bookmarkEnd w:id="2"/>
          </w:p>
        </w:tc>
      </w:tr>
      <w:tr w:rsidR="00DA687E" w:rsidRPr="00893301" w:rsidTr="000C5B68">
        <w:trPr>
          <w:trHeight w:val="549"/>
        </w:trPr>
        <w:tc>
          <w:tcPr>
            <w:tcW w:w="10094" w:type="dxa"/>
            <w:gridSpan w:val="3"/>
            <w:vAlign w:val="center"/>
          </w:tcPr>
          <w:p w:rsidR="00DA687E" w:rsidRPr="000C5B68" w:rsidRDefault="00DA687E" w:rsidP="000C5B68">
            <w:pPr>
              <w:jc w:val="center"/>
              <w:rPr>
                <w:b/>
                <w:lang w:val="uk-UA" w:eastAsia="ru-RU"/>
              </w:rPr>
            </w:pPr>
            <w:r w:rsidRPr="000C5B68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DA687E" w:rsidRPr="00893301" w:rsidTr="000C5B68">
        <w:tc>
          <w:tcPr>
            <w:tcW w:w="710" w:type="dxa"/>
          </w:tcPr>
          <w:p w:rsidR="00DA687E" w:rsidRPr="000C5B68" w:rsidRDefault="00DA687E" w:rsidP="000C5B68">
            <w:pPr>
              <w:jc w:val="center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DA687E" w:rsidRPr="000C5B68" w:rsidRDefault="00DA687E" w:rsidP="000C5B6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DA687E" w:rsidRPr="000C5B68" w:rsidRDefault="00DA687E" w:rsidP="000C5B68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0C5B6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Вища, </w:t>
            </w:r>
            <w:r w:rsidRPr="000C5B68">
              <w:rPr>
                <w:sz w:val="22"/>
                <w:szCs w:val="22"/>
                <w:lang w:val="uk-UA"/>
              </w:rPr>
              <w:t xml:space="preserve">ступінь освіти </w:t>
            </w:r>
            <w:r w:rsidRPr="000C5B6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не нижче бакалавра, молодшого бакалавра. </w:t>
            </w:r>
          </w:p>
        </w:tc>
      </w:tr>
      <w:tr w:rsidR="00DA687E" w:rsidRPr="00893301" w:rsidTr="000C5B68">
        <w:trPr>
          <w:trHeight w:val="422"/>
        </w:trPr>
        <w:tc>
          <w:tcPr>
            <w:tcW w:w="710" w:type="dxa"/>
          </w:tcPr>
          <w:p w:rsidR="00DA687E" w:rsidRPr="000C5B68" w:rsidRDefault="00DA687E" w:rsidP="000C5B68">
            <w:pPr>
              <w:jc w:val="center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DA687E" w:rsidRPr="000C5B68" w:rsidRDefault="00DA687E" w:rsidP="000C5B6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DA687E" w:rsidRPr="000C5B68" w:rsidRDefault="00DA687E" w:rsidP="000C5B68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Досвід роботи не потребує.</w:t>
            </w:r>
          </w:p>
        </w:tc>
      </w:tr>
      <w:tr w:rsidR="00DA687E" w:rsidRPr="00893301" w:rsidTr="000C5B68">
        <w:tc>
          <w:tcPr>
            <w:tcW w:w="710" w:type="dxa"/>
          </w:tcPr>
          <w:p w:rsidR="00DA687E" w:rsidRPr="000C5B68" w:rsidRDefault="00DA687E" w:rsidP="000C5B68">
            <w:pPr>
              <w:jc w:val="center"/>
              <w:rPr>
                <w:lang w:val="uk-UA"/>
              </w:rPr>
            </w:pPr>
            <w:r w:rsidRPr="000C5B68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DA687E" w:rsidRPr="000C5B68" w:rsidRDefault="00DA687E" w:rsidP="000C5B6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DA687E" w:rsidRPr="000C5B68" w:rsidRDefault="00DA687E" w:rsidP="000C5B6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0C5B68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DA687E" w:rsidRPr="00893301" w:rsidRDefault="00DA687E">
      <w:pPr>
        <w:rPr>
          <w:lang w:val="uk-UA"/>
        </w:rPr>
      </w:pPr>
    </w:p>
    <w:sectPr w:rsidR="00DA687E" w:rsidRPr="00893301" w:rsidSect="00C71395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408C6"/>
    <w:multiLevelType w:val="hybridMultilevel"/>
    <w:tmpl w:val="E0188A22"/>
    <w:lvl w:ilvl="0" w:tplc="CDFCE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C5B68"/>
    <w:rsid w:val="000D04EF"/>
    <w:rsid w:val="000D0BBA"/>
    <w:rsid w:val="000E0FDE"/>
    <w:rsid w:val="000E26B1"/>
    <w:rsid w:val="000E3B95"/>
    <w:rsid w:val="000E4435"/>
    <w:rsid w:val="000F00BF"/>
    <w:rsid w:val="00117A28"/>
    <w:rsid w:val="001431E2"/>
    <w:rsid w:val="0016535B"/>
    <w:rsid w:val="001739C7"/>
    <w:rsid w:val="001A4264"/>
    <w:rsid w:val="001B7ED7"/>
    <w:rsid w:val="001C303A"/>
    <w:rsid w:val="001E036C"/>
    <w:rsid w:val="001F18E9"/>
    <w:rsid w:val="00202FD4"/>
    <w:rsid w:val="0020361A"/>
    <w:rsid w:val="002200AB"/>
    <w:rsid w:val="00223C0A"/>
    <w:rsid w:val="00224570"/>
    <w:rsid w:val="00237270"/>
    <w:rsid w:val="002513B5"/>
    <w:rsid w:val="002626F9"/>
    <w:rsid w:val="00287457"/>
    <w:rsid w:val="002A2CDD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75E3E"/>
    <w:rsid w:val="004818A8"/>
    <w:rsid w:val="00482A5E"/>
    <w:rsid w:val="00491E24"/>
    <w:rsid w:val="004B673C"/>
    <w:rsid w:val="004C7220"/>
    <w:rsid w:val="004C7860"/>
    <w:rsid w:val="004D269D"/>
    <w:rsid w:val="004D62AB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B6059"/>
    <w:rsid w:val="007C3E48"/>
    <w:rsid w:val="007E37B0"/>
    <w:rsid w:val="007F3358"/>
    <w:rsid w:val="007F5D18"/>
    <w:rsid w:val="0080121D"/>
    <w:rsid w:val="00810506"/>
    <w:rsid w:val="00837674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E3060"/>
    <w:rsid w:val="009F5EBD"/>
    <w:rsid w:val="009F6832"/>
    <w:rsid w:val="00A139DF"/>
    <w:rsid w:val="00A2304A"/>
    <w:rsid w:val="00A41065"/>
    <w:rsid w:val="00A64DF5"/>
    <w:rsid w:val="00A65885"/>
    <w:rsid w:val="00A725F2"/>
    <w:rsid w:val="00A95898"/>
    <w:rsid w:val="00AB772C"/>
    <w:rsid w:val="00AC265D"/>
    <w:rsid w:val="00AD1AD2"/>
    <w:rsid w:val="00AF4A86"/>
    <w:rsid w:val="00B02473"/>
    <w:rsid w:val="00B06E22"/>
    <w:rsid w:val="00B35C4D"/>
    <w:rsid w:val="00B719ED"/>
    <w:rsid w:val="00B82F12"/>
    <w:rsid w:val="00BA3DAB"/>
    <w:rsid w:val="00BB42CC"/>
    <w:rsid w:val="00BB4E19"/>
    <w:rsid w:val="00BD7D18"/>
    <w:rsid w:val="00BF15CE"/>
    <w:rsid w:val="00C0029D"/>
    <w:rsid w:val="00C122A0"/>
    <w:rsid w:val="00C3478D"/>
    <w:rsid w:val="00C4082D"/>
    <w:rsid w:val="00C64719"/>
    <w:rsid w:val="00C71395"/>
    <w:rsid w:val="00C9393E"/>
    <w:rsid w:val="00CC46DE"/>
    <w:rsid w:val="00CD4F25"/>
    <w:rsid w:val="00CE0CAA"/>
    <w:rsid w:val="00D50D02"/>
    <w:rsid w:val="00D51E12"/>
    <w:rsid w:val="00D5206A"/>
    <w:rsid w:val="00D63CF8"/>
    <w:rsid w:val="00D67FE5"/>
    <w:rsid w:val="00D77474"/>
    <w:rsid w:val="00D849D6"/>
    <w:rsid w:val="00D85D11"/>
    <w:rsid w:val="00DA1FA5"/>
    <w:rsid w:val="00DA397A"/>
    <w:rsid w:val="00DA687E"/>
    <w:rsid w:val="00DB103C"/>
    <w:rsid w:val="00DD0C5E"/>
    <w:rsid w:val="00DF030C"/>
    <w:rsid w:val="00E028DE"/>
    <w:rsid w:val="00E155D7"/>
    <w:rsid w:val="00E21EF4"/>
    <w:rsid w:val="00E770B2"/>
    <w:rsid w:val="00E80854"/>
    <w:rsid w:val="00E93D1B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11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1775</Words>
  <Characters>1013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5</cp:revision>
  <cp:lastPrinted>2022-11-18T12:46:00Z</cp:lastPrinted>
  <dcterms:created xsi:type="dcterms:W3CDTF">2026-01-15T13:22:00Z</dcterms:created>
  <dcterms:modified xsi:type="dcterms:W3CDTF">2026-02-16T13:51:00Z</dcterms:modified>
</cp:coreProperties>
</file>