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0ADEF" w14:textId="77777777" w:rsidR="00AD7953" w:rsidRDefault="00AD7953" w:rsidP="009D09ED">
      <w:bookmarkStart w:id="0" w:name="_GoBack"/>
      <w:bookmarkEnd w:id="0"/>
    </w:p>
    <w:p w14:paraId="512D84C9" w14:textId="77777777" w:rsidR="001325F5" w:rsidRDefault="009D09ED" w:rsidP="001325F5">
      <w:pPr>
        <w:ind w:firstLine="567"/>
        <w:jc w:val="center"/>
      </w:pPr>
      <w:r>
        <w:t>Звіт щодо виконання плану заходів</w:t>
      </w:r>
    </w:p>
    <w:p w14:paraId="5A4C007D" w14:textId="77777777" w:rsidR="001325F5" w:rsidRDefault="001325F5" w:rsidP="001325F5">
      <w:pPr>
        <w:ind w:firstLine="567"/>
        <w:jc w:val="center"/>
      </w:pPr>
      <w:r>
        <w:t xml:space="preserve">на 2024 рік з реалізації Національної стратегії із створення </w:t>
      </w:r>
      <w:proofErr w:type="spellStart"/>
      <w:r>
        <w:t>безбар’єрного</w:t>
      </w:r>
      <w:proofErr w:type="spellEnd"/>
      <w:r>
        <w:t xml:space="preserve"> простору на період до 2030 року </w:t>
      </w:r>
      <w:r w:rsidR="008C2988">
        <w:t xml:space="preserve">в </w:t>
      </w:r>
      <w:r>
        <w:t>комунально</w:t>
      </w:r>
      <w:r w:rsidR="008C2988">
        <w:t>му</w:t>
      </w:r>
      <w:r>
        <w:t xml:space="preserve"> некомерційно</w:t>
      </w:r>
      <w:r w:rsidR="008C2988">
        <w:t>му</w:t>
      </w:r>
      <w:r>
        <w:t xml:space="preserve"> підприємств</w:t>
      </w:r>
      <w:r w:rsidR="008C2988">
        <w:t>і</w:t>
      </w:r>
      <w:r>
        <w:t xml:space="preserve"> «Центр первинної медико-санітарної допомоги № 1» </w:t>
      </w:r>
    </w:p>
    <w:p w14:paraId="30BBA3B6" w14:textId="77777777" w:rsidR="001325F5" w:rsidRDefault="001325F5" w:rsidP="001325F5">
      <w:pPr>
        <w:ind w:firstLine="567"/>
        <w:jc w:val="center"/>
      </w:pPr>
      <w:r>
        <w:t>Святошинського району м. Києва</w:t>
      </w:r>
      <w:r w:rsidR="009D09ED">
        <w:t xml:space="preserve"> станом на 01.07.2024</w:t>
      </w:r>
    </w:p>
    <w:p w14:paraId="298450F7" w14:textId="77777777" w:rsidR="001325F5" w:rsidRDefault="001325F5" w:rsidP="001325F5">
      <w:pPr>
        <w:jc w:val="center"/>
        <w:rPr>
          <w:b/>
          <w:color w:val="2F5496"/>
          <w:sz w:val="24"/>
        </w:rPr>
      </w:pPr>
    </w:p>
    <w:tbl>
      <w:tblPr>
        <w:tblW w:w="1407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15"/>
        <w:gridCol w:w="2718"/>
        <w:gridCol w:w="46"/>
        <w:gridCol w:w="2835"/>
        <w:gridCol w:w="1418"/>
        <w:gridCol w:w="53"/>
        <w:gridCol w:w="1648"/>
        <w:gridCol w:w="40"/>
        <w:gridCol w:w="2937"/>
        <w:gridCol w:w="40"/>
      </w:tblGrid>
      <w:tr w:rsidR="001325F5" w:rsidRPr="001325F5" w14:paraId="333389D1" w14:textId="77777777" w:rsidTr="00F154FE">
        <w:trPr>
          <w:trHeight w:val="258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2D105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Завдання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99CFC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Захід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8462A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Очікуваний результат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89234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Термін реалізації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4D794F" w14:textId="77777777" w:rsidR="001325F5" w:rsidRPr="001325F5" w:rsidRDefault="008C2988" w:rsidP="002279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Стан виконання</w:t>
            </w:r>
          </w:p>
        </w:tc>
      </w:tr>
      <w:tr w:rsidR="001325F5" w:rsidRPr="001325F5" w14:paraId="12BB621A" w14:textId="77777777" w:rsidTr="00F154FE">
        <w:trPr>
          <w:trHeight w:val="430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AF7A8" w14:textId="77777777"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BD4FB" w14:textId="77777777"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658B5" w14:textId="77777777"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5E215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Дата початку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F2F08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Дата завершення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C0513" w14:textId="77777777" w:rsidR="001325F5" w:rsidRPr="001325F5" w:rsidRDefault="001325F5" w:rsidP="00227919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325F5" w:rsidRPr="001325F5" w14:paraId="12948A26" w14:textId="77777777" w:rsidTr="00F154FE">
        <w:trPr>
          <w:gridAfter w:val="1"/>
          <w:wAfter w:w="40" w:type="dxa"/>
          <w:trHeight w:val="31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F3BC3" w14:textId="77777777" w:rsidR="001325F5" w:rsidRPr="001325F5" w:rsidRDefault="001325F5" w:rsidP="00227919">
            <w:pPr>
              <w:jc w:val="center"/>
              <w:rPr>
                <w:sz w:val="24"/>
              </w:rPr>
            </w:pPr>
            <w:r w:rsidRPr="001325F5">
              <w:rPr>
                <w:b/>
                <w:i/>
                <w:sz w:val="24"/>
              </w:rPr>
              <w:t xml:space="preserve">Напрям 1. Фізична </w:t>
            </w:r>
            <w:proofErr w:type="spellStart"/>
            <w:r w:rsidRPr="001325F5">
              <w:rPr>
                <w:b/>
                <w:i/>
                <w:sz w:val="24"/>
              </w:rPr>
              <w:t>безбар’єрність</w:t>
            </w:r>
            <w:proofErr w:type="spellEnd"/>
            <w:r w:rsidRPr="001325F5">
              <w:rPr>
                <w:b/>
                <w:i/>
                <w:sz w:val="24"/>
              </w:rPr>
              <w:t>: Усі об’єкти фізичного доступні для всіх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1325F5" w:rsidRPr="001325F5" w14:paraId="64129222" w14:textId="77777777" w:rsidTr="00F154FE">
        <w:trPr>
          <w:gridAfter w:val="1"/>
          <w:wAfter w:w="40" w:type="dxa"/>
          <w:trHeight w:val="272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49344" w14:textId="77777777"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i/>
                <w:sz w:val="24"/>
              </w:rPr>
              <w:t>Стратегічна ціль 1.1.: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1325F5" w:rsidRPr="001325F5" w14:paraId="54A043DC" w14:textId="77777777" w:rsidTr="00F154FE">
        <w:trPr>
          <w:gridAfter w:val="1"/>
          <w:wAfter w:w="40" w:type="dxa"/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D1AE9" w14:textId="77777777" w:rsidR="001325F5" w:rsidRPr="001325F5" w:rsidRDefault="001325F5" w:rsidP="001325F5">
            <w:pPr>
              <w:rPr>
                <w:sz w:val="24"/>
              </w:rPr>
            </w:pPr>
            <w:r w:rsidRPr="001325F5">
              <w:rPr>
                <w:sz w:val="24"/>
              </w:rPr>
              <w:t>1.1.1. Поширення достовірної інформацію про доступність об’єктів фізичного оточення, а також встановлення вимог щодо інформування про наявні умови доступності будівель і приміщень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E4073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1.1.1.1. провести моніторинг стану пристосування головних входів до будівель для використання особами з інвалідністю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B5384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проведен</w:t>
            </w:r>
            <w:r w:rsidR="00AD7953"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моніторинг</w:t>
            </w:r>
            <w:r w:rsidR="00AD7953">
              <w:rPr>
                <w:sz w:val="24"/>
              </w:rPr>
              <w:t>у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FE3B2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ED6FE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31.08.2024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A9202" w14:textId="77777777" w:rsidR="001325F5" w:rsidRPr="00AD7953" w:rsidRDefault="00E54DE1" w:rsidP="00E54DE1">
            <w:pPr>
              <w:ind w:right="34"/>
              <w:rPr>
                <w:sz w:val="24"/>
              </w:rPr>
            </w:pPr>
            <w:r>
              <w:rPr>
                <w:bCs/>
                <w:sz w:val="24"/>
              </w:rPr>
              <w:t>Проведено м</w:t>
            </w:r>
            <w:r w:rsidR="008C2988">
              <w:rPr>
                <w:bCs/>
                <w:sz w:val="24"/>
              </w:rPr>
              <w:t xml:space="preserve">оніторинг </w:t>
            </w:r>
            <w:r>
              <w:rPr>
                <w:bCs/>
                <w:sz w:val="24"/>
              </w:rPr>
              <w:t xml:space="preserve">головних входів до будівель Центру. Входи відповідають критеріям </w:t>
            </w:r>
            <w:proofErr w:type="spellStart"/>
            <w:r>
              <w:rPr>
                <w:bCs/>
                <w:sz w:val="24"/>
              </w:rPr>
              <w:t>безбар'єрності</w:t>
            </w:r>
            <w:proofErr w:type="spellEnd"/>
            <w:r>
              <w:rPr>
                <w:bCs/>
                <w:sz w:val="24"/>
              </w:rPr>
              <w:t>, доступні для мало мобільних груп населення.</w:t>
            </w:r>
          </w:p>
        </w:tc>
      </w:tr>
      <w:tr w:rsidR="001325F5" w:rsidRPr="001325F5" w14:paraId="395FB814" w14:textId="77777777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582B16" w14:textId="77777777"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79AE82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1.1.1.2. оприлюднити на офіційному сайті </w:t>
            </w:r>
            <w:r w:rsidR="00AD7953">
              <w:rPr>
                <w:sz w:val="24"/>
              </w:rPr>
              <w:t>Центру</w:t>
            </w:r>
            <w:r w:rsidRPr="001325F5">
              <w:rPr>
                <w:sz w:val="24"/>
              </w:rPr>
              <w:t xml:space="preserve"> результати моніторингу стану пристосування головних входів до будівель для використання особами з інвалідністю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285797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забезпечен</w:t>
            </w:r>
            <w:r w:rsidR="00AD7953"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доступ</w:t>
            </w:r>
            <w:r w:rsidR="00AD7953">
              <w:rPr>
                <w:sz w:val="24"/>
              </w:rPr>
              <w:t>у</w:t>
            </w:r>
            <w:r w:rsidRPr="001325F5">
              <w:rPr>
                <w:sz w:val="24"/>
              </w:rPr>
              <w:t xml:space="preserve"> громадськості до статистичної інформації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515B3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E1F57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30.09.2024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4FFA2" w14:textId="77777777" w:rsidR="001325F5" w:rsidRPr="001325F5" w:rsidRDefault="008C2988" w:rsidP="00E54DE1">
            <w:pPr>
              <w:ind w:right="29"/>
              <w:rPr>
                <w:sz w:val="24"/>
              </w:rPr>
            </w:pPr>
            <w:r>
              <w:rPr>
                <w:bCs/>
                <w:sz w:val="24"/>
              </w:rPr>
              <w:t xml:space="preserve">Інформація </w:t>
            </w:r>
            <w:r w:rsidR="00E54DE1">
              <w:rPr>
                <w:bCs/>
                <w:sz w:val="24"/>
              </w:rPr>
              <w:t xml:space="preserve">щодо </w:t>
            </w:r>
            <w:r w:rsidR="00E54DE1" w:rsidRPr="001325F5">
              <w:rPr>
                <w:sz w:val="24"/>
              </w:rPr>
              <w:t>стану пристосування головних входів до будівель для використання особами з інвалідністю</w:t>
            </w:r>
            <w:r w:rsidR="00E54DE1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буде оприлюднена після завершення </w:t>
            </w:r>
            <w:r w:rsidR="00E54DE1">
              <w:rPr>
                <w:bCs/>
                <w:sz w:val="24"/>
              </w:rPr>
              <w:t xml:space="preserve">загального моніторингу будівель Центру </w:t>
            </w:r>
            <w:r w:rsidR="008E269A">
              <w:rPr>
                <w:bCs/>
                <w:sz w:val="24"/>
              </w:rPr>
              <w:t>у визначений планом термін</w:t>
            </w:r>
          </w:p>
        </w:tc>
      </w:tr>
      <w:tr w:rsidR="001325F5" w:rsidRPr="001325F5" w14:paraId="75139642" w14:textId="77777777" w:rsidTr="00F154FE">
        <w:trPr>
          <w:gridAfter w:val="1"/>
          <w:wAfter w:w="40" w:type="dxa"/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5BA06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1.1.2. Проведен</w:t>
            </w:r>
            <w:r w:rsidR="00AD7953"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моніторинг</w:t>
            </w:r>
            <w:r w:rsidR="00AD7953">
              <w:rPr>
                <w:sz w:val="24"/>
              </w:rPr>
              <w:t>у</w:t>
            </w:r>
            <w:r w:rsidRPr="001325F5">
              <w:rPr>
                <w:sz w:val="24"/>
              </w:rPr>
              <w:t xml:space="preserve"> та </w:t>
            </w:r>
            <w:r w:rsidRPr="001325F5">
              <w:rPr>
                <w:sz w:val="24"/>
              </w:rPr>
              <w:lastRenderedPageBreak/>
              <w:t>оцінк</w:t>
            </w:r>
            <w:r w:rsidR="00AD7953">
              <w:rPr>
                <w:sz w:val="24"/>
              </w:rPr>
              <w:t>и</w:t>
            </w:r>
            <w:r w:rsidRPr="001325F5">
              <w:rPr>
                <w:sz w:val="24"/>
              </w:rPr>
              <w:t xml:space="preserve"> ступеня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  <w:r w:rsidRPr="001325F5">
              <w:rPr>
                <w:sz w:val="24"/>
              </w:rPr>
              <w:t xml:space="preserve"> об’єктів фізичного оточення і послуг для осіб з інвалідністю та інших маломобільних груп населення (відповідно до Порядку проведення моніторингу та оцінки ступеня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  <w:r w:rsidRPr="001325F5">
              <w:rPr>
                <w:sz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 травня 2021 року № 537)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E3B17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 xml:space="preserve">1.1.2.1. </w:t>
            </w:r>
            <w:r w:rsidR="00AD7953">
              <w:rPr>
                <w:sz w:val="24"/>
              </w:rPr>
              <w:t>визначити</w:t>
            </w:r>
            <w:r w:rsidRPr="001325F5">
              <w:rPr>
                <w:sz w:val="24"/>
              </w:rPr>
              <w:t xml:space="preserve"> об’єкти, які підлягають </w:t>
            </w:r>
            <w:r w:rsidRPr="001325F5">
              <w:rPr>
                <w:sz w:val="24"/>
              </w:rPr>
              <w:lastRenderedPageBreak/>
              <w:t>оцінці у відповідний період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DC311" w14:textId="77777777" w:rsidR="001325F5" w:rsidRPr="001325F5" w:rsidRDefault="00AD7953" w:rsidP="00AD795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визначено об’</w:t>
            </w:r>
            <w:proofErr w:type="spellStart"/>
            <w:r>
              <w:rPr>
                <w:sz w:val="24"/>
                <w:lang w:val="en-US"/>
              </w:rPr>
              <w:t>єкти</w:t>
            </w:r>
            <w:proofErr w:type="spellEnd"/>
            <w:r w:rsidR="001325F5" w:rsidRPr="001325F5">
              <w:rPr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11141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FDFA6" w14:textId="77777777" w:rsidR="001325F5" w:rsidRPr="001325F5" w:rsidRDefault="001325F5" w:rsidP="00A952E3">
            <w:pPr>
              <w:rPr>
                <w:sz w:val="24"/>
                <w:highlight w:val="red"/>
              </w:rPr>
            </w:pPr>
            <w:r w:rsidRPr="001325F5">
              <w:rPr>
                <w:sz w:val="24"/>
              </w:rPr>
              <w:t>07.06.2024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3D8DF" w14:textId="77777777" w:rsidR="001325F5" w:rsidRPr="001325F5" w:rsidRDefault="008C2988" w:rsidP="00A952E3">
            <w:pPr>
              <w:rPr>
                <w:sz w:val="24"/>
              </w:rPr>
            </w:pPr>
            <w:r>
              <w:rPr>
                <w:bCs/>
                <w:sz w:val="24"/>
              </w:rPr>
              <w:t>Визначено об'єкти</w:t>
            </w:r>
            <w:r w:rsidR="00E54DE1">
              <w:rPr>
                <w:bCs/>
                <w:sz w:val="24"/>
              </w:rPr>
              <w:t xml:space="preserve"> – доступність укриттів.</w:t>
            </w:r>
          </w:p>
        </w:tc>
      </w:tr>
      <w:tr w:rsidR="001325F5" w:rsidRPr="001325F5" w14:paraId="2AB354CC" w14:textId="77777777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786B79" w14:textId="77777777"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FC06C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1.1.2.2. провести обстеження та оцінку об’єктів, занесених до переліку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5C34E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проведено обстеження та оцінку об’єктів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25988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01.06.2024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19A36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31.08.2024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5E15B" w14:textId="77777777" w:rsidR="001325F5" w:rsidRPr="001325F5" w:rsidRDefault="00E54DE1" w:rsidP="00E54DE1">
            <w:pPr>
              <w:rPr>
                <w:sz w:val="24"/>
              </w:rPr>
            </w:pPr>
            <w:r>
              <w:rPr>
                <w:sz w:val="24"/>
              </w:rPr>
              <w:t>Проводиться обстеження та оцінка</w:t>
            </w:r>
            <w:r w:rsidR="008C2988" w:rsidRPr="001325F5">
              <w:rPr>
                <w:sz w:val="24"/>
              </w:rPr>
              <w:t xml:space="preserve"> об’єктів</w:t>
            </w:r>
            <w:r w:rsidR="008C2988">
              <w:rPr>
                <w:sz w:val="24"/>
              </w:rPr>
              <w:t xml:space="preserve"> </w:t>
            </w:r>
          </w:p>
        </w:tc>
      </w:tr>
      <w:tr w:rsidR="001325F5" w:rsidRPr="001325F5" w14:paraId="357D66AB" w14:textId="77777777" w:rsidTr="00F154FE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8EFCD" w14:textId="77777777"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44F36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1.1.2.3. надати</w:t>
            </w:r>
            <w:r w:rsidRPr="001325F5">
              <w:rPr>
                <w:color w:val="FF0000"/>
                <w:sz w:val="24"/>
              </w:rPr>
              <w:t xml:space="preserve"> </w:t>
            </w:r>
            <w:r w:rsidRPr="001325F5">
              <w:rPr>
                <w:sz w:val="24"/>
              </w:rPr>
              <w:t xml:space="preserve">інформацію щодо проведення обстеження об’єктів та оцінку їх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7F85E2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надана інформація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022F1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01.08.2024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94A59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30.11.2024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60727" w14:textId="77777777" w:rsidR="001325F5" w:rsidRPr="001325F5" w:rsidRDefault="00E54DE1" w:rsidP="00E54DE1">
            <w:pPr>
              <w:rPr>
                <w:sz w:val="24"/>
              </w:rPr>
            </w:pPr>
            <w:r>
              <w:rPr>
                <w:bCs/>
                <w:sz w:val="24"/>
              </w:rPr>
              <w:t>Інформацію буде оприлюднена після завершення загального моніторингу будівель Центру у визначений планом термін</w:t>
            </w:r>
          </w:p>
        </w:tc>
      </w:tr>
      <w:tr w:rsidR="001325F5" w:rsidRPr="001325F5" w14:paraId="372A1DF8" w14:textId="77777777" w:rsidTr="00F154FE">
        <w:trPr>
          <w:gridAfter w:val="1"/>
          <w:wAfter w:w="40" w:type="dxa"/>
          <w:trHeight w:val="2549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87F92" w14:textId="77777777" w:rsidR="001325F5" w:rsidRPr="001325F5" w:rsidRDefault="001325F5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2C886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1.1.2.4. оприлюдн</w:t>
            </w:r>
            <w:r w:rsidR="00AD7953">
              <w:rPr>
                <w:sz w:val="24"/>
              </w:rPr>
              <w:t>ити</w:t>
            </w:r>
            <w:r w:rsidRPr="001325F5">
              <w:rPr>
                <w:sz w:val="24"/>
              </w:rPr>
              <w:t xml:space="preserve"> на офіційному сайті інформацію щодо проведеного обстеження об’єктів та оцінку їх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39745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забезпечено доступ громадськості до статистичної інформації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EFCB1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01.10.2024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10F35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31.10.2024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1363B" w14:textId="77777777" w:rsidR="001325F5" w:rsidRPr="001325F5" w:rsidRDefault="008C2988" w:rsidP="008C2988">
            <w:pPr>
              <w:ind w:right="29"/>
              <w:rPr>
                <w:sz w:val="24"/>
              </w:rPr>
            </w:pPr>
            <w:r>
              <w:rPr>
                <w:bCs/>
                <w:sz w:val="24"/>
              </w:rPr>
              <w:t xml:space="preserve">Інформацію буде надано після </w:t>
            </w:r>
            <w:r w:rsidRPr="001325F5">
              <w:rPr>
                <w:sz w:val="24"/>
              </w:rPr>
              <w:t>обстеження та оцінк</w:t>
            </w:r>
            <w:r w:rsidR="008E269A">
              <w:rPr>
                <w:sz w:val="24"/>
              </w:rPr>
              <w:t>и</w:t>
            </w:r>
            <w:r w:rsidRPr="001325F5">
              <w:rPr>
                <w:sz w:val="24"/>
              </w:rPr>
              <w:t xml:space="preserve"> об’єктів</w:t>
            </w:r>
            <w:r w:rsidR="008E269A">
              <w:rPr>
                <w:sz w:val="24"/>
              </w:rPr>
              <w:t xml:space="preserve"> у визначений планом термін</w:t>
            </w:r>
          </w:p>
        </w:tc>
      </w:tr>
      <w:tr w:rsidR="001325F5" w:rsidRPr="001325F5" w14:paraId="602D7126" w14:textId="77777777" w:rsidTr="00F154FE">
        <w:trPr>
          <w:gridAfter w:val="1"/>
          <w:wAfter w:w="40" w:type="dxa"/>
          <w:trHeight w:val="227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C9732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>1.1.3.З</w:t>
            </w:r>
            <w:r w:rsidR="00AD7953">
              <w:rPr>
                <w:sz w:val="24"/>
              </w:rPr>
              <w:t>бір і поширення</w:t>
            </w:r>
            <w:r w:rsidRPr="001325F5">
              <w:rPr>
                <w:sz w:val="24"/>
              </w:rPr>
              <w:t xml:space="preserve"> достовірн</w:t>
            </w:r>
            <w:r w:rsidR="00AD7953">
              <w:rPr>
                <w:sz w:val="24"/>
              </w:rPr>
              <w:t>ої</w:t>
            </w:r>
            <w:r w:rsidRPr="001325F5">
              <w:rPr>
                <w:sz w:val="24"/>
              </w:rPr>
              <w:t xml:space="preserve"> інформацію про доступність </w:t>
            </w:r>
            <w:r w:rsidR="00AD7953">
              <w:rPr>
                <w:sz w:val="24"/>
              </w:rPr>
              <w:t>Центру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14CC7" w14:textId="77777777" w:rsidR="001325F5" w:rsidRPr="001325F5" w:rsidRDefault="001325F5" w:rsidP="00AD7953">
            <w:pPr>
              <w:rPr>
                <w:color w:val="FF0000"/>
                <w:sz w:val="24"/>
              </w:rPr>
            </w:pPr>
            <w:r w:rsidRPr="001325F5">
              <w:rPr>
                <w:sz w:val="24"/>
              </w:rPr>
              <w:t xml:space="preserve">1.1.3.1. здійснити моніторинг та опублікувати звіт за результатами моніторингу про доступність </w:t>
            </w:r>
            <w:r w:rsidR="00AD7953">
              <w:rPr>
                <w:sz w:val="24"/>
              </w:rPr>
              <w:t>Центру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B528D" w14:textId="77777777" w:rsidR="001325F5" w:rsidRPr="001325F5" w:rsidRDefault="001325F5" w:rsidP="00A952E3">
            <w:pPr>
              <w:rPr>
                <w:color w:val="FF0000"/>
                <w:sz w:val="24"/>
              </w:rPr>
            </w:pPr>
            <w:r w:rsidRPr="001325F5">
              <w:rPr>
                <w:sz w:val="24"/>
              </w:rPr>
              <w:t xml:space="preserve">опубліковано звіт на офіційному сайті 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1AA032" w14:textId="77777777"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26.10.2024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0881E" w14:textId="77777777"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29.11.2024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2943A" w14:textId="77777777" w:rsidR="001325F5" w:rsidRPr="001325F5" w:rsidRDefault="00E54DE1" w:rsidP="00115FFA">
            <w:pPr>
              <w:ind w:right="29"/>
              <w:rPr>
                <w:sz w:val="24"/>
              </w:rPr>
            </w:pPr>
            <w:r>
              <w:rPr>
                <w:bCs/>
                <w:sz w:val="24"/>
              </w:rPr>
              <w:t xml:space="preserve">Наразі триває моніторинг </w:t>
            </w:r>
            <w:r w:rsidR="00115FFA">
              <w:rPr>
                <w:sz w:val="24"/>
              </w:rPr>
              <w:t>доступності</w:t>
            </w:r>
            <w:r w:rsidR="008E269A">
              <w:rPr>
                <w:sz w:val="24"/>
              </w:rPr>
              <w:t xml:space="preserve"> </w:t>
            </w:r>
            <w:r w:rsidRPr="001325F5">
              <w:rPr>
                <w:sz w:val="24"/>
              </w:rPr>
              <w:t>особами з інвалідністю</w:t>
            </w:r>
            <w:r w:rsidR="00115FFA">
              <w:rPr>
                <w:sz w:val="24"/>
              </w:rPr>
              <w:t xml:space="preserve"> до будівель Центру.</w:t>
            </w:r>
          </w:p>
        </w:tc>
      </w:tr>
      <w:tr w:rsidR="001325F5" w:rsidRPr="001325F5" w14:paraId="7D7D3F60" w14:textId="77777777" w:rsidTr="00F154FE">
        <w:trPr>
          <w:gridAfter w:val="1"/>
          <w:wAfter w:w="40" w:type="dxa"/>
          <w:trHeight w:val="311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AB737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>1.1.4. Забезпеч</w:t>
            </w:r>
            <w:r w:rsidR="00AD7953">
              <w:rPr>
                <w:sz w:val="24"/>
              </w:rPr>
              <w:t>ити</w:t>
            </w:r>
            <w:r w:rsidRPr="001325F5">
              <w:rPr>
                <w:sz w:val="24"/>
              </w:rPr>
              <w:t xml:space="preserve"> доступність осіб з інвалідністю та інших маломобільних груп населення до отримання </w:t>
            </w:r>
            <w:r w:rsidR="00AD7953">
              <w:rPr>
                <w:sz w:val="24"/>
              </w:rPr>
              <w:t>медичної допомоги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38EDA" w14:textId="77777777" w:rsidR="001325F5" w:rsidRPr="001325F5" w:rsidRDefault="001325F5" w:rsidP="00AD795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1.1.4.1.  здійснити моніторинг та опублікувати звіт за результатами моніторингу про доступність приміщень </w:t>
            </w:r>
            <w:r w:rsidR="00AD7953">
              <w:rPr>
                <w:sz w:val="24"/>
              </w:rPr>
              <w:t>Центру</w:t>
            </w:r>
            <w:r w:rsidRPr="001325F5">
              <w:rPr>
                <w:sz w:val="24"/>
              </w:rPr>
              <w:t xml:space="preserve"> з урахуванням потреб осіб з інвалідністю та інших маломобільних груп населення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BFAD0" w14:textId="77777777" w:rsidR="001325F5" w:rsidRPr="001325F5" w:rsidRDefault="001325F5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опубліковано звіт на офіційному сайті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1F18D" w14:textId="77777777"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2C8EF5" w14:textId="77777777" w:rsidR="001325F5" w:rsidRPr="001325F5" w:rsidRDefault="001325F5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31.06.2024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51396" w14:textId="77777777" w:rsidR="001325F5" w:rsidRPr="001325F5" w:rsidRDefault="008E269A" w:rsidP="009C5D04">
            <w:pPr>
              <w:rPr>
                <w:sz w:val="24"/>
              </w:rPr>
            </w:pPr>
            <w:r>
              <w:rPr>
                <w:bCs/>
                <w:sz w:val="24"/>
              </w:rPr>
              <w:t>Інформація про доступність додана на мапу «Місто без меж». До 31.07.2024 на офіційному сайті буде інформація з посиланням на мапу.</w:t>
            </w:r>
          </w:p>
        </w:tc>
      </w:tr>
      <w:tr w:rsidR="001325F5" w:rsidRPr="001325F5" w14:paraId="023B39B6" w14:textId="77777777" w:rsidTr="00F154FE">
        <w:trPr>
          <w:gridAfter w:val="1"/>
          <w:wAfter w:w="40" w:type="dxa"/>
          <w:trHeight w:val="1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53691" w14:textId="77777777" w:rsidR="001325F5" w:rsidRPr="001325F5" w:rsidRDefault="001325F5" w:rsidP="00F154FE">
            <w:pPr>
              <w:rPr>
                <w:sz w:val="24"/>
              </w:rPr>
            </w:pPr>
            <w:r w:rsidRPr="001325F5">
              <w:rPr>
                <w:i/>
                <w:sz w:val="24"/>
              </w:rPr>
              <w:t>Стратегічна ціль 1.2.: об’є</w:t>
            </w:r>
            <w:r w:rsidR="00F154FE">
              <w:rPr>
                <w:i/>
                <w:sz w:val="24"/>
              </w:rPr>
              <w:t xml:space="preserve">кти фізичного оточення </w:t>
            </w:r>
            <w:r w:rsidRPr="001325F5">
              <w:rPr>
                <w:i/>
                <w:sz w:val="24"/>
              </w:rPr>
              <w:t>створюються та оновлюються відповідно до сучасних стандартів доступності</w:t>
            </w:r>
          </w:p>
        </w:tc>
      </w:tr>
      <w:tr w:rsidR="00F154FE" w:rsidRPr="001325F5" w14:paraId="69FF7C2F" w14:textId="77777777" w:rsidTr="00F154FE">
        <w:trPr>
          <w:gridAfter w:val="1"/>
          <w:wAfter w:w="40" w:type="dxa"/>
          <w:trHeight w:val="1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21B736" w14:textId="77777777" w:rsidR="00F154FE" w:rsidRPr="001325F5" w:rsidRDefault="00F154FE" w:rsidP="00A952E3">
            <w:pPr>
              <w:rPr>
                <w:sz w:val="24"/>
                <w:shd w:val="clear" w:color="auto" w:fill="FF0000"/>
              </w:rPr>
            </w:pPr>
            <w:r w:rsidRPr="001325F5">
              <w:rPr>
                <w:sz w:val="24"/>
              </w:rPr>
              <w:t>1.2.1. Пристосовано головні входи</w:t>
            </w:r>
            <w:r w:rsidRPr="001325F5">
              <w:rPr>
                <w:color w:val="FF0000"/>
                <w:sz w:val="24"/>
              </w:rPr>
              <w:t xml:space="preserve"> </w:t>
            </w:r>
            <w:r w:rsidRPr="001325F5">
              <w:rPr>
                <w:sz w:val="24"/>
              </w:rPr>
              <w:t>до будівель органів виконавчої влади та місцевого самоврядування  для використання</w:t>
            </w:r>
            <w:r w:rsidRPr="001325F5">
              <w:rPr>
                <w:sz w:val="24"/>
                <w:shd w:val="clear" w:color="auto" w:fill="FF0000"/>
              </w:rPr>
              <w:t xml:space="preserve"> </w:t>
            </w:r>
            <w:r w:rsidRPr="001325F5">
              <w:rPr>
                <w:sz w:val="24"/>
              </w:rPr>
              <w:t>особами з інвалідністю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6005" w14:textId="77777777" w:rsidR="00F154FE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1.2.1.1 довести до відома органів виконавчої влади та органів місцевого самоврядування інформацію про необхідність пристосування головних входів до будівель, де вони розташовані, для використання особами з інвалідністю</w:t>
            </w:r>
          </w:p>
          <w:p w14:paraId="303682A6" w14:textId="77777777" w:rsidR="00F154FE" w:rsidRDefault="00F154FE" w:rsidP="00A952E3">
            <w:pPr>
              <w:rPr>
                <w:sz w:val="24"/>
              </w:rPr>
            </w:pPr>
          </w:p>
          <w:p w14:paraId="363EE42F" w14:textId="77777777" w:rsidR="00F154FE" w:rsidRPr="001325F5" w:rsidRDefault="00F154FE" w:rsidP="00A952E3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BCA9" w14:textId="77777777"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доведено вимоги чинного законодавства з питань </w:t>
            </w:r>
            <w:proofErr w:type="spellStart"/>
            <w:r w:rsidRPr="001325F5">
              <w:rPr>
                <w:sz w:val="24"/>
              </w:rPr>
              <w:t>безбар’єрності</w:t>
            </w:r>
            <w:proofErr w:type="spellEnd"/>
            <w:r w:rsidRPr="001325F5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7438" w14:textId="77777777"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01.04.2024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2D22" w14:textId="77777777"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30.05.2024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524F" w14:textId="77777777" w:rsidR="00F154FE" w:rsidRPr="001325F5" w:rsidRDefault="008E269A" w:rsidP="00A952E3">
            <w:pPr>
              <w:rPr>
                <w:i/>
                <w:sz w:val="24"/>
              </w:rPr>
            </w:pPr>
            <w:r w:rsidRPr="001325F5">
              <w:rPr>
                <w:sz w:val="24"/>
              </w:rPr>
              <w:t xml:space="preserve">до відома органів виконавчої влади та органів місцевого самоврядування </w:t>
            </w:r>
            <w:r>
              <w:rPr>
                <w:sz w:val="24"/>
              </w:rPr>
              <w:t xml:space="preserve">доведено </w:t>
            </w:r>
            <w:r w:rsidRPr="001325F5">
              <w:rPr>
                <w:sz w:val="24"/>
              </w:rPr>
              <w:t xml:space="preserve">інформацію </w:t>
            </w:r>
            <w:r w:rsidR="004C10D4">
              <w:rPr>
                <w:sz w:val="24"/>
              </w:rPr>
              <w:t xml:space="preserve">щодо </w:t>
            </w:r>
            <w:r w:rsidR="008C2988" w:rsidRPr="001325F5">
              <w:rPr>
                <w:sz w:val="24"/>
              </w:rPr>
              <w:t xml:space="preserve"> </w:t>
            </w:r>
            <w:proofErr w:type="spellStart"/>
            <w:r w:rsidR="008C2988" w:rsidRPr="001325F5">
              <w:rPr>
                <w:sz w:val="24"/>
              </w:rPr>
              <w:t>безбар’єрності</w:t>
            </w:r>
            <w:proofErr w:type="spellEnd"/>
            <w:r w:rsidR="004C10D4">
              <w:rPr>
                <w:sz w:val="24"/>
              </w:rPr>
              <w:t xml:space="preserve"> головних входів Центру</w:t>
            </w:r>
          </w:p>
        </w:tc>
      </w:tr>
      <w:tr w:rsidR="00F154FE" w:rsidRPr="001325F5" w14:paraId="350EAD09" w14:textId="77777777" w:rsidTr="005D79A0">
        <w:trPr>
          <w:gridAfter w:val="1"/>
          <w:wAfter w:w="40" w:type="dxa"/>
          <w:trHeight w:val="1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C0EF7" w14:textId="77777777" w:rsidR="00F154FE" w:rsidRPr="001325F5" w:rsidRDefault="00F154FE" w:rsidP="00F154FE">
            <w:pPr>
              <w:rPr>
                <w:sz w:val="24"/>
              </w:rPr>
            </w:pPr>
            <w:r w:rsidRPr="001325F5">
              <w:rPr>
                <w:sz w:val="24"/>
              </w:rPr>
              <w:t>1.2.2. Забезпечен</w:t>
            </w:r>
            <w:r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функціонування системи цивільного захисту і безпеки маломобільних груп населення, включаючи осіб з </w:t>
            </w:r>
            <w:r w:rsidRPr="001325F5">
              <w:rPr>
                <w:sz w:val="24"/>
              </w:rPr>
              <w:lastRenderedPageBreak/>
              <w:t>інвалідністю, в умовах воєнного чи надзвичайного стану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6BED2" w14:textId="77777777"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 xml:space="preserve">1.2.2.1. облаштувати споруди цивільного захисту засобами, що забезпечують доступ маломобільних груп населення, включаючи осіб з інвалідністю, в </w:t>
            </w:r>
            <w:r w:rsidRPr="001325F5">
              <w:rPr>
                <w:sz w:val="24"/>
              </w:rPr>
              <w:lastRenderedPageBreak/>
              <w:t>умовах воєнного чи надзвичайного стану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354C2" w14:textId="77777777"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lastRenderedPageBreak/>
              <w:t xml:space="preserve">забезпечено доступ до споруд цивільного захисту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7617C" w14:textId="77777777"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37EB5" w14:textId="77777777"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>31.12.2024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0A31F" w14:textId="77777777" w:rsidR="00F154FE" w:rsidRPr="001325F5" w:rsidRDefault="008C2988" w:rsidP="009C5D04">
            <w:pPr>
              <w:rPr>
                <w:sz w:val="24"/>
              </w:rPr>
            </w:pPr>
            <w:r>
              <w:rPr>
                <w:sz w:val="24"/>
              </w:rPr>
              <w:t xml:space="preserve">Частково </w:t>
            </w:r>
            <w:r w:rsidRPr="001325F5">
              <w:rPr>
                <w:sz w:val="24"/>
              </w:rPr>
              <w:t>забезпечено доступ до споруд цивільного захисту</w:t>
            </w:r>
          </w:p>
        </w:tc>
      </w:tr>
      <w:tr w:rsidR="00F154FE" w:rsidRPr="001325F5" w14:paraId="7AF147C9" w14:textId="77777777" w:rsidTr="005D79A0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104C5" w14:textId="77777777" w:rsidR="00F154FE" w:rsidRPr="001325F5" w:rsidRDefault="00F154FE" w:rsidP="00A952E3">
            <w:pPr>
              <w:rPr>
                <w:rFonts w:eastAsia="Calibri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0AC85" w14:textId="77777777" w:rsidR="00F154FE" w:rsidRPr="001325F5" w:rsidRDefault="00F154FE" w:rsidP="00F154FE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1.2.2.2. </w:t>
            </w:r>
            <w:proofErr w:type="spellStart"/>
            <w:r w:rsidRPr="001325F5">
              <w:rPr>
                <w:sz w:val="24"/>
              </w:rPr>
              <w:t>дооблаштувати</w:t>
            </w:r>
            <w:proofErr w:type="spellEnd"/>
            <w:r w:rsidRPr="001325F5">
              <w:rPr>
                <w:sz w:val="24"/>
              </w:rPr>
              <w:t xml:space="preserve"> укриття</w:t>
            </w:r>
            <w:r w:rsidRPr="001325F5">
              <w:rPr>
                <w:color w:val="FF0000"/>
                <w:sz w:val="24"/>
              </w:rPr>
              <w:t xml:space="preserve"> </w:t>
            </w:r>
            <w:r w:rsidRPr="001325F5">
              <w:rPr>
                <w:sz w:val="24"/>
              </w:rPr>
              <w:t xml:space="preserve">у </w:t>
            </w:r>
            <w:r>
              <w:rPr>
                <w:sz w:val="24"/>
              </w:rPr>
              <w:t>Центрі</w:t>
            </w:r>
            <w:r w:rsidRPr="001325F5">
              <w:rPr>
                <w:sz w:val="24"/>
              </w:rPr>
              <w:t xml:space="preserve">, зокрема засобами, що забезпечують доступ маломобільних груп населення, включаючи осіб з інвалідністю, в умовах воєнного чи надзвичайного стану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73193" w14:textId="77777777" w:rsidR="00F154FE" w:rsidRPr="001325F5" w:rsidRDefault="00F154FE" w:rsidP="00A952E3">
            <w:pPr>
              <w:rPr>
                <w:sz w:val="24"/>
              </w:rPr>
            </w:pPr>
            <w:r w:rsidRPr="001325F5">
              <w:rPr>
                <w:sz w:val="24"/>
              </w:rPr>
              <w:t xml:space="preserve">проведено роботи з облаштування укриттів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5A446" w14:textId="77777777" w:rsidR="00F154FE" w:rsidRPr="001325F5" w:rsidRDefault="00F154FE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C0365" w14:textId="77777777" w:rsidR="00F154FE" w:rsidRPr="001325F5" w:rsidRDefault="00F154FE" w:rsidP="00A952E3">
            <w:pPr>
              <w:jc w:val="center"/>
              <w:rPr>
                <w:sz w:val="24"/>
              </w:rPr>
            </w:pPr>
            <w:r w:rsidRPr="001325F5">
              <w:rPr>
                <w:sz w:val="24"/>
              </w:rPr>
              <w:t>31.12.2024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B1E2B" w14:textId="77777777" w:rsidR="00F154FE" w:rsidRPr="001325F5" w:rsidRDefault="008C2988" w:rsidP="00A952E3">
            <w:pPr>
              <w:ind w:right="108"/>
              <w:rPr>
                <w:sz w:val="24"/>
              </w:rPr>
            </w:pPr>
            <w:r w:rsidRPr="001325F5">
              <w:rPr>
                <w:sz w:val="24"/>
              </w:rPr>
              <w:t>пров</w:t>
            </w:r>
            <w:r>
              <w:rPr>
                <w:sz w:val="24"/>
              </w:rPr>
              <w:t>одяться</w:t>
            </w:r>
            <w:r w:rsidRPr="001325F5">
              <w:rPr>
                <w:sz w:val="24"/>
              </w:rPr>
              <w:t xml:space="preserve"> роботи з облаштування укриттів</w:t>
            </w:r>
          </w:p>
        </w:tc>
      </w:tr>
      <w:tr w:rsidR="00F154FE" w:rsidRPr="001325F5" w14:paraId="6127F0AA" w14:textId="77777777" w:rsidTr="005D79A0">
        <w:trPr>
          <w:gridAfter w:val="1"/>
          <w:wAfter w:w="40" w:type="dxa"/>
          <w:trHeight w:val="1"/>
        </w:trPr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BE714" w14:textId="77777777" w:rsidR="00F154FE" w:rsidRPr="001325F5" w:rsidRDefault="00F154FE" w:rsidP="00A952E3">
            <w:pPr>
              <w:rPr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BCA3E4" w14:textId="77777777" w:rsidR="00F154FE" w:rsidRPr="001325F5" w:rsidRDefault="00F154FE" w:rsidP="00F154FE">
            <w:pPr>
              <w:rPr>
                <w:sz w:val="24"/>
              </w:rPr>
            </w:pPr>
            <w:r w:rsidRPr="001325F5">
              <w:rPr>
                <w:sz w:val="24"/>
              </w:rPr>
              <w:t>1.2.2</w:t>
            </w:r>
            <w:r>
              <w:rPr>
                <w:sz w:val="24"/>
              </w:rPr>
              <w:t>.3</w:t>
            </w:r>
            <w:r w:rsidRPr="001325F5">
              <w:rPr>
                <w:sz w:val="24"/>
              </w:rPr>
              <w:t xml:space="preserve">. </w:t>
            </w:r>
            <w:r>
              <w:rPr>
                <w:sz w:val="24"/>
              </w:rPr>
              <w:t>забезпечити функціонування</w:t>
            </w:r>
            <w:r w:rsidRPr="001325F5">
              <w:rPr>
                <w:sz w:val="24"/>
              </w:rPr>
              <w:t xml:space="preserve"> автономн</w:t>
            </w:r>
            <w:r>
              <w:rPr>
                <w:sz w:val="24"/>
              </w:rPr>
              <w:t>их</w:t>
            </w:r>
            <w:r w:rsidRPr="001325F5">
              <w:rPr>
                <w:sz w:val="24"/>
              </w:rPr>
              <w:t xml:space="preserve"> джерел електроживлення для забезпечення функціонування </w:t>
            </w:r>
            <w:r>
              <w:rPr>
                <w:sz w:val="24"/>
              </w:rPr>
              <w:t>Центру</w:t>
            </w:r>
            <w:r w:rsidRPr="001325F5">
              <w:rPr>
                <w:sz w:val="24"/>
              </w:rPr>
              <w:t xml:space="preserve"> у безперебійному режимі електроживлення у разі відключення централізованого електропостачання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80917" w14:textId="77777777" w:rsidR="00F154FE" w:rsidRPr="001325F5" w:rsidRDefault="00F154FE" w:rsidP="00F154FE">
            <w:pPr>
              <w:rPr>
                <w:sz w:val="24"/>
              </w:rPr>
            </w:pPr>
            <w:r>
              <w:rPr>
                <w:sz w:val="24"/>
              </w:rPr>
              <w:t>функціонува</w:t>
            </w:r>
            <w:r w:rsidR="00525DCE">
              <w:rPr>
                <w:sz w:val="24"/>
              </w:rPr>
              <w:t>н</w:t>
            </w:r>
            <w:r>
              <w:rPr>
                <w:sz w:val="24"/>
              </w:rPr>
              <w:t>ня</w:t>
            </w:r>
            <w:r w:rsidRPr="001325F5">
              <w:rPr>
                <w:sz w:val="24"/>
              </w:rPr>
              <w:t xml:space="preserve"> автономн</w:t>
            </w:r>
            <w:r>
              <w:rPr>
                <w:sz w:val="24"/>
              </w:rPr>
              <w:t>их</w:t>
            </w:r>
            <w:r w:rsidRPr="001325F5">
              <w:rPr>
                <w:sz w:val="24"/>
              </w:rPr>
              <w:t xml:space="preserve"> джерел електроживлення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19817" w14:textId="77777777" w:rsidR="00F154FE" w:rsidRPr="001325F5" w:rsidRDefault="00F154FE" w:rsidP="00CC7F75">
            <w:pPr>
              <w:rPr>
                <w:sz w:val="24"/>
              </w:rPr>
            </w:pPr>
            <w:r w:rsidRPr="001325F5">
              <w:rPr>
                <w:sz w:val="24"/>
              </w:rPr>
              <w:t>01.01.2024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2487F1" w14:textId="77777777" w:rsidR="00F154FE" w:rsidRPr="001325F5" w:rsidRDefault="00F154FE" w:rsidP="00CC7F75">
            <w:pPr>
              <w:rPr>
                <w:sz w:val="24"/>
              </w:rPr>
            </w:pPr>
            <w:r w:rsidRPr="001325F5">
              <w:rPr>
                <w:sz w:val="24"/>
              </w:rPr>
              <w:t>31.12.2024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FFD5E" w14:textId="77777777" w:rsidR="00F154FE" w:rsidRPr="001325F5" w:rsidRDefault="008C2988" w:rsidP="00A952E3">
            <w:pPr>
              <w:ind w:right="108"/>
              <w:rPr>
                <w:sz w:val="24"/>
              </w:rPr>
            </w:pPr>
            <w:r w:rsidRPr="001325F5">
              <w:rPr>
                <w:sz w:val="24"/>
              </w:rPr>
              <w:t>автономн</w:t>
            </w:r>
            <w:r>
              <w:rPr>
                <w:sz w:val="24"/>
              </w:rPr>
              <w:t>і</w:t>
            </w:r>
            <w:r w:rsidRPr="001325F5">
              <w:rPr>
                <w:sz w:val="24"/>
              </w:rPr>
              <w:t xml:space="preserve"> джерел</w:t>
            </w:r>
            <w:r>
              <w:rPr>
                <w:sz w:val="24"/>
              </w:rPr>
              <w:t xml:space="preserve">а </w:t>
            </w:r>
            <w:r w:rsidRPr="001325F5">
              <w:rPr>
                <w:sz w:val="24"/>
              </w:rPr>
              <w:t>електроживлення</w:t>
            </w:r>
            <w:r>
              <w:rPr>
                <w:sz w:val="24"/>
              </w:rPr>
              <w:t xml:space="preserve"> функціонують</w:t>
            </w:r>
          </w:p>
        </w:tc>
      </w:tr>
    </w:tbl>
    <w:p w14:paraId="54488ACA" w14:textId="77777777" w:rsidR="001325F5" w:rsidRDefault="001325F5" w:rsidP="001325F5">
      <w:pPr>
        <w:rPr>
          <w:color w:val="2F5496"/>
          <w:sz w:val="24"/>
          <w:u w:val="single"/>
        </w:rPr>
      </w:pPr>
    </w:p>
    <w:p w14:paraId="7E0149D6" w14:textId="77777777" w:rsidR="00F154FE" w:rsidRPr="008A2100" w:rsidRDefault="00F154FE" w:rsidP="001325F5">
      <w:pPr>
        <w:rPr>
          <w:color w:val="2F5496"/>
          <w:sz w:val="24"/>
          <w:u w:val="single"/>
        </w:rPr>
      </w:pPr>
    </w:p>
    <w:p w14:paraId="127A8A82" w14:textId="77777777" w:rsidR="001325F5" w:rsidRDefault="001325F5"/>
    <w:sectPr w:rsidR="001325F5" w:rsidSect="001325F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F5"/>
    <w:rsid w:val="00040810"/>
    <w:rsid w:val="000421CC"/>
    <w:rsid w:val="00067FC1"/>
    <w:rsid w:val="000E0C55"/>
    <w:rsid w:val="00115FFA"/>
    <w:rsid w:val="001325F5"/>
    <w:rsid w:val="001463BB"/>
    <w:rsid w:val="001E3502"/>
    <w:rsid w:val="00227919"/>
    <w:rsid w:val="004B4887"/>
    <w:rsid w:val="004C10D4"/>
    <w:rsid w:val="00525DCE"/>
    <w:rsid w:val="005E4054"/>
    <w:rsid w:val="005F5B0E"/>
    <w:rsid w:val="007901E2"/>
    <w:rsid w:val="007A1C16"/>
    <w:rsid w:val="007F0412"/>
    <w:rsid w:val="008C2988"/>
    <w:rsid w:val="008E269A"/>
    <w:rsid w:val="0093543B"/>
    <w:rsid w:val="009B6D61"/>
    <w:rsid w:val="009C5D04"/>
    <w:rsid w:val="009D09ED"/>
    <w:rsid w:val="00AD7953"/>
    <w:rsid w:val="00B05710"/>
    <w:rsid w:val="00BC6749"/>
    <w:rsid w:val="00C35AF2"/>
    <w:rsid w:val="00C45623"/>
    <w:rsid w:val="00C634C2"/>
    <w:rsid w:val="00C71A45"/>
    <w:rsid w:val="00C96052"/>
    <w:rsid w:val="00D1654E"/>
    <w:rsid w:val="00DC1B66"/>
    <w:rsid w:val="00E54DE1"/>
    <w:rsid w:val="00F154FE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A690"/>
  <w15:docId w15:val="{824A54BD-A326-4B82-ABF8-48F1DB52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CC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DC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5D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3536</Words>
  <Characters>2016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Юлія</cp:lastModifiedBy>
  <cp:revision>2</cp:revision>
  <cp:lastPrinted>2024-03-15T08:37:00Z</cp:lastPrinted>
  <dcterms:created xsi:type="dcterms:W3CDTF">2024-07-23T07:22:00Z</dcterms:created>
  <dcterms:modified xsi:type="dcterms:W3CDTF">2024-07-23T07:22:00Z</dcterms:modified>
</cp:coreProperties>
</file>