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175F4" w14:textId="1985BAE1" w:rsidR="00206ACC" w:rsidRPr="00F36FEC" w:rsidRDefault="00F90115" w:rsidP="00CF3A29">
      <w:pPr>
        <w:rPr>
          <w:rFonts w:ascii="Times New Roman" w:hAnsi="Times New Roman"/>
          <w:color w:val="000000" w:themeColor="text1"/>
          <w:szCs w:val="28"/>
          <w:lang w:val="en-US"/>
        </w:rPr>
      </w:pPr>
      <w:r>
        <w:rPr>
          <w:rFonts w:ascii="Times New Roman" w:hAnsi="Times New Roman"/>
          <w:color w:val="000000" w:themeColor="text1"/>
          <w:szCs w:val="28"/>
          <w:lang w:val="uk-UA"/>
        </w:rPr>
        <w:t xml:space="preserve"> </w:t>
      </w:r>
    </w:p>
    <w:p w14:paraId="69C293D3" w14:textId="77777777" w:rsidR="008B05AE" w:rsidRPr="008B05AE" w:rsidRDefault="008B05AE" w:rsidP="00CF3A29">
      <w:pPr>
        <w:rPr>
          <w:rFonts w:ascii="Times New Roman" w:hAnsi="Times New Roman"/>
          <w:color w:val="000000" w:themeColor="text1"/>
          <w:szCs w:val="28"/>
          <w:lang w:val="uk-UA"/>
        </w:rPr>
      </w:pPr>
    </w:p>
    <w:p w14:paraId="7916F345" w14:textId="77777777" w:rsidR="00206ACC" w:rsidRPr="00FB128B" w:rsidRDefault="00206ACC" w:rsidP="00CF3A29">
      <w:pPr>
        <w:rPr>
          <w:rFonts w:ascii="Times New Roman" w:hAnsi="Times New Roman"/>
          <w:b/>
          <w:color w:val="000000" w:themeColor="text1"/>
          <w:szCs w:val="28"/>
        </w:rPr>
      </w:pPr>
    </w:p>
    <w:p w14:paraId="007F91E9" w14:textId="77777777" w:rsidR="0059129B" w:rsidRPr="00FB128B" w:rsidRDefault="0059129B" w:rsidP="00CF3A29">
      <w:pPr>
        <w:rPr>
          <w:rFonts w:ascii="Times New Roman" w:hAnsi="Times New Roman"/>
          <w:b/>
          <w:color w:val="000000" w:themeColor="text1"/>
          <w:szCs w:val="28"/>
        </w:rPr>
      </w:pPr>
    </w:p>
    <w:p w14:paraId="390D443A" w14:textId="77777777" w:rsidR="0059129B" w:rsidRPr="00FB128B" w:rsidRDefault="0059129B" w:rsidP="00CF3A29">
      <w:pPr>
        <w:rPr>
          <w:rFonts w:ascii="Times New Roman" w:hAnsi="Times New Roman"/>
          <w:b/>
          <w:color w:val="000000" w:themeColor="text1"/>
          <w:szCs w:val="28"/>
        </w:rPr>
      </w:pPr>
    </w:p>
    <w:p w14:paraId="4CFF41D5" w14:textId="77777777" w:rsidR="0059129B" w:rsidRPr="00FB128B" w:rsidRDefault="0059129B" w:rsidP="00CF3A29">
      <w:pPr>
        <w:rPr>
          <w:rFonts w:ascii="Times New Roman" w:hAnsi="Times New Roman"/>
          <w:b/>
          <w:color w:val="000000" w:themeColor="text1"/>
          <w:szCs w:val="28"/>
        </w:rPr>
      </w:pPr>
    </w:p>
    <w:p w14:paraId="778D68BC" w14:textId="77777777" w:rsidR="0059129B" w:rsidRPr="00FB128B" w:rsidRDefault="0059129B" w:rsidP="00CF3A29">
      <w:pPr>
        <w:rPr>
          <w:rFonts w:ascii="Times New Roman" w:hAnsi="Times New Roman"/>
          <w:b/>
          <w:color w:val="000000" w:themeColor="text1"/>
          <w:szCs w:val="28"/>
        </w:rPr>
      </w:pPr>
    </w:p>
    <w:p w14:paraId="06F7E4C5" w14:textId="77777777" w:rsidR="0053444D" w:rsidRPr="00FB128B" w:rsidRDefault="0053444D" w:rsidP="00CF3A29">
      <w:pPr>
        <w:rPr>
          <w:rFonts w:ascii="Times New Roman" w:hAnsi="Times New Roman"/>
          <w:b/>
          <w:color w:val="000000" w:themeColor="text1"/>
          <w:szCs w:val="28"/>
        </w:rPr>
      </w:pPr>
    </w:p>
    <w:p w14:paraId="6F0FFF67" w14:textId="77777777" w:rsidR="0053444D" w:rsidRPr="00FB128B" w:rsidRDefault="0053444D" w:rsidP="00CF3A29">
      <w:pPr>
        <w:rPr>
          <w:rFonts w:ascii="Times New Roman" w:hAnsi="Times New Roman"/>
          <w:b/>
          <w:color w:val="000000" w:themeColor="text1"/>
          <w:szCs w:val="28"/>
        </w:rPr>
      </w:pPr>
    </w:p>
    <w:p w14:paraId="53C60834" w14:textId="3D6FFB1F" w:rsidR="0059129B" w:rsidRPr="00FB128B" w:rsidRDefault="0059129B" w:rsidP="00CF3A29">
      <w:pPr>
        <w:rPr>
          <w:rFonts w:ascii="Times New Roman" w:hAnsi="Times New Roman"/>
          <w:b/>
          <w:color w:val="000000" w:themeColor="text1"/>
          <w:szCs w:val="28"/>
        </w:rPr>
      </w:pPr>
    </w:p>
    <w:p w14:paraId="0C01B359" w14:textId="77777777" w:rsidR="004146B8" w:rsidRPr="00FB128B" w:rsidRDefault="004146B8" w:rsidP="00CF3A29">
      <w:pPr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75A17E40" w14:textId="77777777" w:rsidR="00731C89" w:rsidRDefault="00731C89" w:rsidP="00CF3A29">
      <w:pPr>
        <w:rPr>
          <w:rFonts w:ascii="Times New Roman" w:hAnsi="Times New Roman"/>
          <w:b/>
          <w:szCs w:val="28"/>
        </w:rPr>
      </w:pPr>
      <w:bookmarkStart w:id="0" w:name="_Hlk96517303"/>
    </w:p>
    <w:p w14:paraId="758355DC" w14:textId="419E5F33" w:rsidR="00710FF2" w:rsidRPr="00917673" w:rsidRDefault="001779A3" w:rsidP="003323D8">
      <w:pPr>
        <w:jc w:val="both"/>
        <w:rPr>
          <w:rFonts w:ascii="Times New Roman" w:hAnsi="Times New Roman"/>
          <w:b/>
          <w:szCs w:val="28"/>
          <w:lang w:val="uk-UA"/>
        </w:rPr>
      </w:pPr>
      <w:bookmarkStart w:id="1" w:name="_Hlk145490395"/>
      <w:r>
        <w:rPr>
          <w:rFonts w:ascii="Times New Roman" w:hAnsi="Times New Roman"/>
          <w:b/>
          <w:szCs w:val="28"/>
          <w:lang w:val="uk-UA"/>
        </w:rPr>
        <w:t>Про</w:t>
      </w:r>
      <w:bookmarkStart w:id="2" w:name="_Hlk234504022"/>
      <w:bookmarkStart w:id="3" w:name="_Hlk202454401"/>
      <w:r w:rsidR="00274759">
        <w:rPr>
          <w:rFonts w:ascii="Times New Roman" w:hAnsi="Times New Roman"/>
          <w:b/>
          <w:szCs w:val="28"/>
          <w:lang w:val="uk-UA"/>
        </w:rPr>
        <w:t xml:space="preserve"> </w:t>
      </w:r>
      <w:r w:rsidR="00710FF2" w:rsidRPr="00710FF2">
        <w:rPr>
          <w:rFonts w:ascii="Times New Roman" w:hAnsi="Times New Roman"/>
          <w:b/>
          <w:szCs w:val="28"/>
        </w:rPr>
        <w:t>організацію</w:t>
      </w:r>
      <w:r w:rsidR="00917673">
        <w:rPr>
          <w:rFonts w:ascii="Times New Roman" w:hAnsi="Times New Roman"/>
          <w:b/>
          <w:szCs w:val="28"/>
          <w:lang w:val="uk-UA"/>
        </w:rPr>
        <w:t xml:space="preserve"> </w:t>
      </w:r>
      <w:r w:rsidR="00DD080A" w:rsidRPr="00EE61C7">
        <w:rPr>
          <w:rFonts w:ascii="Times New Roman" w:hAnsi="Times New Roman"/>
          <w:b/>
          <w:szCs w:val="28"/>
          <w:lang w:val="uk-UA"/>
        </w:rPr>
        <w:t xml:space="preserve">у 2026 році </w:t>
      </w:r>
      <w:r w:rsidR="00917673">
        <w:rPr>
          <w:rFonts w:ascii="Times New Roman" w:hAnsi="Times New Roman"/>
          <w:b/>
          <w:szCs w:val="28"/>
          <w:lang w:val="uk-UA"/>
        </w:rPr>
        <w:t>безоплатного</w:t>
      </w:r>
      <w:r w:rsidR="00AC17A4">
        <w:rPr>
          <w:rFonts w:ascii="Times New Roman" w:hAnsi="Times New Roman"/>
          <w:b/>
          <w:szCs w:val="28"/>
          <w:lang w:val="uk-UA"/>
        </w:rPr>
        <w:t xml:space="preserve"> </w:t>
      </w:r>
      <w:r w:rsidR="00FB128B">
        <w:rPr>
          <w:rFonts w:ascii="Times New Roman" w:hAnsi="Times New Roman"/>
          <w:b/>
          <w:szCs w:val="28"/>
          <w:lang w:val="uk-UA"/>
        </w:rPr>
        <w:t>х</w:t>
      </w:r>
      <w:r w:rsidR="00710FF2" w:rsidRPr="00710FF2">
        <w:rPr>
          <w:rFonts w:ascii="Times New Roman" w:hAnsi="Times New Roman"/>
          <w:b/>
          <w:szCs w:val="28"/>
        </w:rPr>
        <w:t>арчування</w:t>
      </w:r>
      <w:r w:rsidR="00FB128B">
        <w:rPr>
          <w:rFonts w:ascii="Times New Roman" w:hAnsi="Times New Roman"/>
          <w:b/>
          <w:szCs w:val="28"/>
          <w:lang w:val="uk-UA"/>
        </w:rPr>
        <w:t xml:space="preserve"> </w:t>
      </w:r>
      <w:r w:rsidR="00710FF2" w:rsidRPr="00710FF2">
        <w:rPr>
          <w:rFonts w:ascii="Times New Roman" w:hAnsi="Times New Roman"/>
          <w:b/>
          <w:szCs w:val="28"/>
        </w:rPr>
        <w:t>учнів</w:t>
      </w:r>
      <w:r w:rsidR="00917673">
        <w:rPr>
          <w:rFonts w:ascii="Times New Roman" w:hAnsi="Times New Roman"/>
          <w:b/>
          <w:szCs w:val="28"/>
          <w:lang w:val="uk-UA"/>
        </w:rPr>
        <w:t xml:space="preserve"> закладів</w:t>
      </w:r>
      <w:r w:rsidR="00AC17A4">
        <w:rPr>
          <w:rFonts w:ascii="Times New Roman" w:hAnsi="Times New Roman"/>
          <w:b/>
          <w:szCs w:val="28"/>
          <w:lang w:val="uk-UA"/>
        </w:rPr>
        <w:t xml:space="preserve"> </w:t>
      </w:r>
      <w:r w:rsidR="00917673">
        <w:rPr>
          <w:rFonts w:ascii="Times New Roman" w:hAnsi="Times New Roman"/>
          <w:b/>
          <w:szCs w:val="28"/>
          <w:lang w:val="uk-UA"/>
        </w:rPr>
        <w:t>загальної середньої освіти</w:t>
      </w:r>
      <w:r w:rsidR="00AC17A4">
        <w:rPr>
          <w:rFonts w:ascii="Times New Roman" w:hAnsi="Times New Roman"/>
          <w:b/>
          <w:szCs w:val="28"/>
          <w:lang w:val="uk-UA"/>
        </w:rPr>
        <w:t xml:space="preserve"> </w:t>
      </w:r>
      <w:r w:rsidR="00710FF2" w:rsidRPr="00710FF2">
        <w:rPr>
          <w:rFonts w:ascii="Times New Roman" w:hAnsi="Times New Roman"/>
          <w:b/>
          <w:szCs w:val="28"/>
        </w:rPr>
        <w:t>Святошинського району міста Києва</w:t>
      </w:r>
      <w:r w:rsidR="00917673">
        <w:rPr>
          <w:rFonts w:ascii="Times New Roman" w:hAnsi="Times New Roman"/>
          <w:b/>
          <w:szCs w:val="28"/>
          <w:lang w:val="uk-UA"/>
        </w:rPr>
        <w:t>,</w:t>
      </w:r>
      <w:r w:rsidR="00D70F11">
        <w:rPr>
          <w:rFonts w:ascii="Times New Roman" w:hAnsi="Times New Roman"/>
          <w:b/>
          <w:szCs w:val="28"/>
          <w:lang w:val="uk-UA"/>
        </w:rPr>
        <w:t xml:space="preserve"> </w:t>
      </w:r>
      <w:r w:rsidR="00917673">
        <w:rPr>
          <w:rFonts w:ascii="Times New Roman" w:hAnsi="Times New Roman"/>
          <w:b/>
          <w:szCs w:val="28"/>
          <w:lang w:val="uk-UA"/>
        </w:rPr>
        <w:t>заснованих на комунальній власності територіальної громади міста Києва</w:t>
      </w:r>
      <w:bookmarkEnd w:id="1"/>
      <w:bookmarkEnd w:id="2"/>
      <w:bookmarkEnd w:id="3"/>
    </w:p>
    <w:p w14:paraId="4A81BE99" w14:textId="77777777" w:rsidR="00710FF2" w:rsidRPr="00710FF2" w:rsidRDefault="00710FF2" w:rsidP="00A333BC">
      <w:pPr>
        <w:jc w:val="both"/>
        <w:rPr>
          <w:rFonts w:ascii="Times New Roman" w:hAnsi="Times New Roman"/>
          <w:szCs w:val="28"/>
        </w:rPr>
      </w:pPr>
    </w:p>
    <w:p w14:paraId="6E79E027" w14:textId="56F5D676" w:rsidR="00710FF2" w:rsidRPr="00210964" w:rsidRDefault="00710FF2" w:rsidP="00274759">
      <w:pPr>
        <w:ind w:firstLine="567"/>
        <w:jc w:val="both"/>
        <w:rPr>
          <w:rFonts w:ascii="Times New Roman" w:hAnsi="Times New Roman"/>
          <w:szCs w:val="28"/>
          <w:lang w:val="uk-UA"/>
        </w:rPr>
      </w:pPr>
      <w:r w:rsidRPr="00BB6A6A">
        <w:rPr>
          <w:rFonts w:ascii="Times New Roman" w:hAnsi="Times New Roman"/>
          <w:szCs w:val="28"/>
        </w:rPr>
        <w:t>Відповідно до</w:t>
      </w:r>
      <w:r w:rsidR="006A6C3B">
        <w:rPr>
          <w:rFonts w:ascii="Times New Roman" w:hAnsi="Times New Roman"/>
          <w:szCs w:val="28"/>
          <w:lang w:val="uk-UA"/>
        </w:rPr>
        <w:t xml:space="preserve"> </w:t>
      </w:r>
      <w:r w:rsidR="001533B4">
        <w:rPr>
          <w:rFonts w:ascii="Times New Roman" w:hAnsi="Times New Roman"/>
          <w:szCs w:val="28"/>
          <w:lang w:val="uk-UA"/>
        </w:rPr>
        <w:t xml:space="preserve">статей 6, 41 Закону України «Про місцеві державні адміністрації», </w:t>
      </w:r>
      <w:r w:rsidRPr="00BB6A6A">
        <w:rPr>
          <w:rFonts w:ascii="Times New Roman" w:hAnsi="Times New Roman"/>
          <w:szCs w:val="28"/>
        </w:rPr>
        <w:t xml:space="preserve">статті 56 </w:t>
      </w:r>
      <w:bookmarkStart w:id="4" w:name="_Hlk145492612"/>
      <w:r w:rsidRPr="00BB6A6A">
        <w:rPr>
          <w:rFonts w:ascii="Times New Roman" w:hAnsi="Times New Roman"/>
          <w:szCs w:val="28"/>
        </w:rPr>
        <w:t xml:space="preserve">Закону України «Про освіту», статті 20 Закону України «Про повну загальну середню освіту», </w:t>
      </w:r>
      <w:r w:rsidR="008E38A7">
        <w:rPr>
          <w:rFonts w:ascii="Times New Roman" w:hAnsi="Times New Roman"/>
          <w:szCs w:val="28"/>
          <w:lang w:val="uk-UA"/>
        </w:rPr>
        <w:t>Закону України «Про публічні закупівлі»,</w:t>
      </w:r>
      <w:r w:rsidR="00FA4D03">
        <w:rPr>
          <w:rFonts w:ascii="Times New Roman" w:hAnsi="Times New Roman"/>
          <w:szCs w:val="28"/>
          <w:lang w:val="uk-UA"/>
        </w:rPr>
        <w:t xml:space="preserve"> </w:t>
      </w:r>
      <w:r w:rsidRPr="00BB6A6A">
        <w:rPr>
          <w:rFonts w:ascii="Times New Roman" w:hAnsi="Times New Roman"/>
          <w:szCs w:val="28"/>
        </w:rPr>
        <w:t>постанов</w:t>
      </w:r>
      <w:r w:rsidR="006C4B1E">
        <w:rPr>
          <w:rFonts w:ascii="Times New Roman" w:hAnsi="Times New Roman"/>
          <w:szCs w:val="28"/>
          <w:lang w:val="uk-UA"/>
        </w:rPr>
        <w:t xml:space="preserve"> </w:t>
      </w:r>
      <w:r w:rsidRPr="00BB6A6A">
        <w:rPr>
          <w:rFonts w:ascii="Times New Roman" w:hAnsi="Times New Roman"/>
          <w:szCs w:val="28"/>
        </w:rPr>
        <w:t>Кабінету Міністрів України</w:t>
      </w:r>
      <w:r w:rsidR="00F23891" w:rsidRPr="00F23891">
        <w:rPr>
          <w:rFonts w:ascii="Times New Roman" w:hAnsi="Times New Roman"/>
          <w:color w:val="EE0000"/>
          <w:szCs w:val="28"/>
        </w:rPr>
        <w:t xml:space="preserve"> </w:t>
      </w:r>
      <w:r w:rsidRPr="00BB6A6A">
        <w:rPr>
          <w:rFonts w:ascii="Times New Roman" w:hAnsi="Times New Roman"/>
          <w:szCs w:val="28"/>
        </w:rPr>
        <w:t>від</w:t>
      </w:r>
      <w:r w:rsidR="00FB128B">
        <w:rPr>
          <w:rFonts w:ascii="Times New Roman" w:hAnsi="Times New Roman"/>
          <w:szCs w:val="28"/>
          <w:lang w:val="uk-UA"/>
        </w:rPr>
        <w:t> </w:t>
      </w:r>
      <w:r w:rsidRPr="00BB6A6A">
        <w:rPr>
          <w:rFonts w:ascii="Times New Roman" w:hAnsi="Times New Roman"/>
          <w:szCs w:val="28"/>
        </w:rPr>
        <w:t>24</w:t>
      </w:r>
      <w:r w:rsidR="00FB128B">
        <w:rPr>
          <w:rFonts w:ascii="Times New Roman" w:hAnsi="Times New Roman"/>
          <w:szCs w:val="28"/>
          <w:lang w:val="uk-UA"/>
        </w:rPr>
        <w:t> </w:t>
      </w:r>
      <w:r w:rsidRPr="00BB6A6A">
        <w:rPr>
          <w:rFonts w:ascii="Times New Roman" w:hAnsi="Times New Roman"/>
          <w:szCs w:val="28"/>
        </w:rPr>
        <w:t>березня 2021 року № 305 «Про затвердження норм та Порядку організації харчування у закладах освіти та дитячих закладах оздоровлення та відпочинку»,</w:t>
      </w:r>
      <w:bookmarkStart w:id="5" w:name="_Hlk202794056"/>
      <w:r w:rsidR="00E3231F" w:rsidRPr="001779A3">
        <w:rPr>
          <w:rFonts w:ascii="Times New Roman" w:hAnsi="Times New Roman"/>
          <w:szCs w:val="28"/>
        </w:rPr>
        <w:t xml:space="preserve"> </w:t>
      </w:r>
      <w:r w:rsidR="00274759" w:rsidRPr="00274759">
        <w:rPr>
          <w:rFonts w:ascii="Times New Roman" w:hAnsi="Times New Roman"/>
          <w:szCs w:val="28"/>
          <w:lang w:val="uk-UA"/>
        </w:rPr>
        <w:t xml:space="preserve">від 01 </w:t>
      </w:r>
      <w:r w:rsidR="00274759" w:rsidRPr="00274759">
        <w:rPr>
          <w:rFonts w:ascii="Times New Roman" w:hAnsi="Times New Roman" w:hint="eastAsia"/>
          <w:szCs w:val="28"/>
          <w:lang w:val="uk-UA"/>
        </w:rPr>
        <w:t>липня</w:t>
      </w:r>
      <w:r w:rsidR="00274759" w:rsidRPr="00274759">
        <w:rPr>
          <w:rFonts w:ascii="Times New Roman" w:hAnsi="Times New Roman"/>
          <w:szCs w:val="28"/>
          <w:lang w:val="uk-UA"/>
        </w:rPr>
        <w:t xml:space="preserve"> 2026 </w:t>
      </w:r>
      <w:r w:rsidR="00274759" w:rsidRPr="00274759">
        <w:rPr>
          <w:rFonts w:ascii="Times New Roman" w:hAnsi="Times New Roman" w:hint="eastAsia"/>
          <w:szCs w:val="28"/>
          <w:lang w:val="uk-UA"/>
        </w:rPr>
        <w:t>р</w:t>
      </w:r>
      <w:r w:rsidR="00274759" w:rsidRPr="00274759">
        <w:rPr>
          <w:rFonts w:ascii="Times New Roman" w:hAnsi="Times New Roman"/>
          <w:szCs w:val="28"/>
          <w:lang w:val="uk-UA"/>
        </w:rPr>
        <w:t xml:space="preserve">оку </w:t>
      </w:r>
      <w:r w:rsidR="00274759" w:rsidRPr="00274759">
        <w:rPr>
          <w:rFonts w:ascii="Times New Roman" w:hAnsi="Times New Roman" w:hint="eastAsia"/>
          <w:szCs w:val="28"/>
          <w:lang w:val="uk-UA"/>
        </w:rPr>
        <w:t>№</w:t>
      </w:r>
      <w:r w:rsidR="00274759" w:rsidRPr="00274759">
        <w:rPr>
          <w:rFonts w:ascii="Times New Roman" w:hAnsi="Times New Roman"/>
          <w:szCs w:val="28"/>
          <w:lang w:val="uk-UA"/>
        </w:rPr>
        <w:t xml:space="preserve"> 869 «</w:t>
      </w:r>
      <w:r w:rsidR="00A02A98" w:rsidRPr="00A02A98">
        <w:rPr>
          <w:rFonts w:ascii="Times New Roman" w:hAnsi="Times New Roman"/>
          <w:szCs w:val="28"/>
          <w:lang w:val="uk-UA"/>
        </w:rPr>
        <w:t xml:space="preserve">Деякі питання надання субвенції з державного бюджету місцевим бюджетам на забезпечення харчуванням учнів закладів загальної середньої освіти у </w:t>
      </w:r>
      <w:r w:rsidR="00643778">
        <w:rPr>
          <w:rFonts w:ascii="Times New Roman" w:hAnsi="Times New Roman"/>
          <w:szCs w:val="28"/>
          <w:lang w:val="uk-UA"/>
        </w:rPr>
        <w:t xml:space="preserve">                 </w:t>
      </w:r>
      <w:bookmarkStart w:id="6" w:name="_GoBack"/>
      <w:bookmarkEnd w:id="6"/>
      <w:r w:rsidR="00A02A98" w:rsidRPr="00A02A98">
        <w:rPr>
          <w:rFonts w:ascii="Times New Roman" w:hAnsi="Times New Roman"/>
          <w:szCs w:val="28"/>
          <w:lang w:val="uk-UA"/>
        </w:rPr>
        <w:t>2026 році</w:t>
      </w:r>
      <w:r w:rsidR="00274759" w:rsidRPr="00274759">
        <w:rPr>
          <w:rFonts w:ascii="Times New Roman" w:hAnsi="Times New Roman"/>
          <w:szCs w:val="28"/>
          <w:lang w:val="uk-UA"/>
        </w:rPr>
        <w:t>»</w:t>
      </w:r>
      <w:r w:rsidR="00274759">
        <w:rPr>
          <w:rFonts w:ascii="Times New Roman" w:hAnsi="Times New Roman"/>
          <w:szCs w:val="28"/>
          <w:lang w:val="uk-UA"/>
        </w:rPr>
        <w:t xml:space="preserve">, </w:t>
      </w:r>
      <w:r w:rsidR="009169B1" w:rsidRPr="00EE61C7">
        <w:rPr>
          <w:rFonts w:ascii="Times New Roman" w:hAnsi="Times New Roman"/>
          <w:szCs w:val="28"/>
          <w:lang w:val="uk-UA"/>
        </w:rPr>
        <w:t>рішен</w:t>
      </w:r>
      <w:r w:rsidR="002B0D9B" w:rsidRPr="00EE61C7">
        <w:rPr>
          <w:rFonts w:ascii="Times New Roman" w:hAnsi="Times New Roman"/>
          <w:szCs w:val="28"/>
          <w:lang w:val="uk-UA"/>
        </w:rPr>
        <w:t>ня</w:t>
      </w:r>
      <w:r w:rsidR="009169B1" w:rsidRPr="00EE61C7">
        <w:rPr>
          <w:rFonts w:ascii="Times New Roman" w:hAnsi="Times New Roman"/>
          <w:szCs w:val="28"/>
          <w:lang w:val="uk-UA"/>
        </w:rPr>
        <w:t xml:space="preserve"> Київської міської ради від </w:t>
      </w:r>
      <w:bookmarkEnd w:id="4"/>
      <w:bookmarkEnd w:id="5"/>
      <w:r w:rsidR="003323D8" w:rsidRPr="00EE61C7">
        <w:rPr>
          <w:rFonts w:ascii="Times New Roman" w:hAnsi="Times New Roman"/>
          <w:szCs w:val="28"/>
          <w:lang w:val="uk-UA"/>
        </w:rPr>
        <w:t>18</w:t>
      </w:r>
      <w:r w:rsidR="00513913" w:rsidRPr="00EE61C7">
        <w:rPr>
          <w:rFonts w:ascii="Times New Roman" w:hAnsi="Times New Roman"/>
          <w:szCs w:val="28"/>
          <w:lang w:val="uk-UA"/>
        </w:rPr>
        <w:t xml:space="preserve"> </w:t>
      </w:r>
      <w:r w:rsidR="00513913" w:rsidRPr="00EE61C7">
        <w:rPr>
          <w:rFonts w:ascii="Times New Roman" w:hAnsi="Times New Roman" w:hint="eastAsia"/>
          <w:szCs w:val="28"/>
          <w:lang w:val="uk-UA"/>
        </w:rPr>
        <w:t>грудня</w:t>
      </w:r>
      <w:r w:rsidR="00513913" w:rsidRPr="00EE61C7">
        <w:rPr>
          <w:rFonts w:ascii="Times New Roman" w:hAnsi="Times New Roman"/>
          <w:szCs w:val="28"/>
          <w:lang w:val="uk-UA"/>
        </w:rPr>
        <w:t xml:space="preserve"> 202</w:t>
      </w:r>
      <w:r w:rsidR="003323D8" w:rsidRPr="00EE61C7">
        <w:rPr>
          <w:rFonts w:ascii="Times New Roman" w:hAnsi="Times New Roman"/>
          <w:szCs w:val="28"/>
          <w:lang w:val="uk-UA"/>
        </w:rPr>
        <w:t>5</w:t>
      </w:r>
      <w:r w:rsidR="00031B24" w:rsidRPr="00EE61C7">
        <w:rPr>
          <w:rFonts w:ascii="Times New Roman" w:hAnsi="Times New Roman"/>
          <w:szCs w:val="28"/>
          <w:lang w:val="uk-UA"/>
        </w:rPr>
        <w:t> </w:t>
      </w:r>
      <w:r w:rsidR="00513913" w:rsidRPr="00EE61C7">
        <w:rPr>
          <w:rFonts w:ascii="Times New Roman" w:hAnsi="Times New Roman" w:hint="eastAsia"/>
          <w:szCs w:val="28"/>
          <w:lang w:val="uk-UA"/>
        </w:rPr>
        <w:t>року</w:t>
      </w:r>
      <w:r w:rsidR="00513913" w:rsidRPr="00EE61C7">
        <w:rPr>
          <w:rFonts w:ascii="Times New Roman" w:hAnsi="Times New Roman"/>
          <w:szCs w:val="28"/>
          <w:lang w:val="uk-UA"/>
        </w:rPr>
        <w:t xml:space="preserve"> </w:t>
      </w:r>
      <w:r w:rsidR="00513913" w:rsidRPr="00EE61C7">
        <w:rPr>
          <w:rFonts w:ascii="Times New Roman" w:hAnsi="Times New Roman" w:hint="eastAsia"/>
          <w:szCs w:val="28"/>
          <w:lang w:val="uk-UA"/>
        </w:rPr>
        <w:t>№</w:t>
      </w:r>
      <w:r w:rsidR="00513913" w:rsidRPr="00EE61C7">
        <w:rPr>
          <w:rFonts w:ascii="Times New Roman" w:hAnsi="Times New Roman"/>
          <w:szCs w:val="28"/>
          <w:lang w:val="uk-UA"/>
        </w:rPr>
        <w:t xml:space="preserve"> </w:t>
      </w:r>
      <w:r w:rsidR="003323D8" w:rsidRPr="00EE61C7">
        <w:rPr>
          <w:rFonts w:ascii="Times New Roman" w:hAnsi="Times New Roman"/>
          <w:szCs w:val="28"/>
          <w:lang w:val="uk-UA"/>
        </w:rPr>
        <w:t>313</w:t>
      </w:r>
      <w:r w:rsidR="00513913" w:rsidRPr="00EE61C7">
        <w:rPr>
          <w:rFonts w:ascii="Times New Roman" w:hAnsi="Times New Roman"/>
          <w:szCs w:val="28"/>
          <w:lang w:val="uk-UA"/>
        </w:rPr>
        <w:t>/10</w:t>
      </w:r>
      <w:r w:rsidR="003323D8" w:rsidRPr="00EE61C7">
        <w:rPr>
          <w:rFonts w:ascii="Times New Roman" w:hAnsi="Times New Roman"/>
          <w:szCs w:val="28"/>
          <w:lang w:val="uk-UA"/>
        </w:rPr>
        <w:t>780</w:t>
      </w:r>
      <w:r w:rsidR="00513913" w:rsidRPr="00EE61C7">
        <w:rPr>
          <w:rFonts w:ascii="Times New Roman" w:hAnsi="Times New Roman"/>
          <w:szCs w:val="28"/>
          <w:lang w:val="uk-UA"/>
        </w:rPr>
        <w:t xml:space="preserve"> «</w:t>
      </w:r>
      <w:r w:rsidR="00513913" w:rsidRPr="00EE61C7">
        <w:rPr>
          <w:rFonts w:ascii="Times New Roman" w:hAnsi="Times New Roman" w:hint="eastAsia"/>
          <w:szCs w:val="28"/>
          <w:lang w:val="uk-UA"/>
        </w:rPr>
        <w:t>Про</w:t>
      </w:r>
      <w:r w:rsidR="00513913" w:rsidRPr="00EE61C7">
        <w:rPr>
          <w:rFonts w:ascii="Times New Roman" w:hAnsi="Times New Roman"/>
          <w:szCs w:val="28"/>
          <w:lang w:val="uk-UA"/>
        </w:rPr>
        <w:t xml:space="preserve"> </w:t>
      </w:r>
      <w:r w:rsidR="00513913" w:rsidRPr="00EE61C7">
        <w:rPr>
          <w:rFonts w:ascii="Times New Roman" w:hAnsi="Times New Roman" w:hint="eastAsia"/>
          <w:szCs w:val="28"/>
          <w:lang w:val="uk-UA"/>
        </w:rPr>
        <w:t>бюджет</w:t>
      </w:r>
      <w:r w:rsidR="00513913" w:rsidRPr="00EE61C7">
        <w:rPr>
          <w:rFonts w:ascii="Times New Roman" w:hAnsi="Times New Roman"/>
          <w:szCs w:val="28"/>
          <w:lang w:val="uk-UA"/>
        </w:rPr>
        <w:t xml:space="preserve"> </w:t>
      </w:r>
      <w:r w:rsidR="00513913" w:rsidRPr="00EE61C7">
        <w:rPr>
          <w:rFonts w:ascii="Times New Roman" w:hAnsi="Times New Roman" w:hint="eastAsia"/>
          <w:szCs w:val="28"/>
          <w:lang w:val="uk-UA"/>
        </w:rPr>
        <w:t>міста</w:t>
      </w:r>
      <w:r w:rsidR="00513913" w:rsidRPr="00EE61C7">
        <w:rPr>
          <w:rFonts w:ascii="Times New Roman" w:hAnsi="Times New Roman"/>
          <w:szCs w:val="28"/>
          <w:lang w:val="uk-UA"/>
        </w:rPr>
        <w:t xml:space="preserve"> </w:t>
      </w:r>
      <w:r w:rsidR="00513913" w:rsidRPr="00EE61C7">
        <w:rPr>
          <w:rFonts w:ascii="Times New Roman" w:hAnsi="Times New Roman" w:hint="eastAsia"/>
          <w:szCs w:val="28"/>
          <w:lang w:val="uk-UA"/>
        </w:rPr>
        <w:t>Києва</w:t>
      </w:r>
      <w:r w:rsidR="00513913" w:rsidRPr="00EE61C7">
        <w:rPr>
          <w:rFonts w:ascii="Times New Roman" w:hAnsi="Times New Roman"/>
          <w:szCs w:val="28"/>
          <w:lang w:val="uk-UA"/>
        </w:rPr>
        <w:t xml:space="preserve"> </w:t>
      </w:r>
      <w:r w:rsidR="00513913" w:rsidRPr="00EE61C7">
        <w:rPr>
          <w:rFonts w:ascii="Times New Roman" w:hAnsi="Times New Roman" w:hint="eastAsia"/>
          <w:szCs w:val="28"/>
          <w:lang w:val="uk-UA"/>
        </w:rPr>
        <w:t>на</w:t>
      </w:r>
      <w:r w:rsidR="00513913" w:rsidRPr="00EE61C7">
        <w:rPr>
          <w:rFonts w:ascii="Times New Roman" w:hAnsi="Times New Roman"/>
          <w:szCs w:val="28"/>
          <w:lang w:val="uk-UA"/>
        </w:rPr>
        <w:t xml:space="preserve"> 202</w:t>
      </w:r>
      <w:r w:rsidR="003323D8" w:rsidRPr="00EE61C7">
        <w:rPr>
          <w:rFonts w:ascii="Times New Roman" w:hAnsi="Times New Roman"/>
          <w:szCs w:val="28"/>
          <w:lang w:val="uk-UA"/>
        </w:rPr>
        <w:t>6</w:t>
      </w:r>
      <w:r w:rsidR="00947406" w:rsidRPr="00EE61C7">
        <w:rPr>
          <w:rFonts w:ascii="Times New Roman" w:hAnsi="Times New Roman"/>
          <w:szCs w:val="28"/>
          <w:lang w:val="uk-UA"/>
        </w:rPr>
        <w:t xml:space="preserve"> </w:t>
      </w:r>
      <w:r w:rsidR="00513913" w:rsidRPr="00EE61C7">
        <w:rPr>
          <w:rFonts w:ascii="Times New Roman" w:hAnsi="Times New Roman" w:hint="eastAsia"/>
          <w:szCs w:val="28"/>
          <w:lang w:val="uk-UA"/>
        </w:rPr>
        <w:t>рік»</w:t>
      </w:r>
      <w:r w:rsidR="00513913" w:rsidRPr="00EE61C7">
        <w:rPr>
          <w:rFonts w:ascii="Times New Roman" w:hAnsi="Times New Roman"/>
          <w:szCs w:val="28"/>
          <w:lang w:val="uk-UA"/>
        </w:rPr>
        <w:t>,</w:t>
      </w:r>
      <w:r w:rsidR="00733FB0" w:rsidRPr="00EE61C7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розпорядження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виконавчого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органу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Київської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міської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ради</w:t>
      </w:r>
      <w:r w:rsidR="00733FB0" w:rsidRPr="00733FB0">
        <w:rPr>
          <w:rFonts w:ascii="Times New Roman" w:hAnsi="Times New Roman"/>
          <w:szCs w:val="28"/>
          <w:lang w:val="uk-UA"/>
        </w:rPr>
        <w:t xml:space="preserve"> (</w:t>
      </w:r>
      <w:r w:rsidR="00733FB0" w:rsidRPr="00733FB0">
        <w:rPr>
          <w:rFonts w:ascii="Times New Roman" w:hAnsi="Times New Roman" w:hint="eastAsia"/>
          <w:szCs w:val="28"/>
          <w:lang w:val="uk-UA"/>
        </w:rPr>
        <w:t>Київської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міської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державної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адміністрації</w:t>
      </w:r>
      <w:r w:rsidR="00733FB0" w:rsidRPr="00733FB0">
        <w:rPr>
          <w:rFonts w:ascii="Times New Roman" w:hAnsi="Times New Roman"/>
          <w:szCs w:val="28"/>
          <w:lang w:val="uk-UA"/>
        </w:rPr>
        <w:t xml:space="preserve">) </w:t>
      </w:r>
      <w:r w:rsidR="00733FB0" w:rsidRPr="00733FB0">
        <w:rPr>
          <w:rFonts w:ascii="Times New Roman" w:hAnsi="Times New Roman" w:hint="eastAsia"/>
          <w:szCs w:val="28"/>
          <w:lang w:val="uk-UA"/>
        </w:rPr>
        <w:t>від</w:t>
      </w:r>
      <w:r w:rsidR="00733FB0" w:rsidRPr="00733FB0">
        <w:rPr>
          <w:rFonts w:ascii="Times New Roman" w:hAnsi="Times New Roman"/>
          <w:szCs w:val="28"/>
          <w:lang w:val="uk-UA"/>
        </w:rPr>
        <w:t xml:space="preserve"> 31 </w:t>
      </w:r>
      <w:r w:rsidR="00733FB0" w:rsidRPr="00733FB0">
        <w:rPr>
          <w:rFonts w:ascii="Times New Roman" w:hAnsi="Times New Roman" w:hint="eastAsia"/>
          <w:szCs w:val="28"/>
          <w:lang w:val="uk-UA"/>
        </w:rPr>
        <w:t>січня</w:t>
      </w:r>
      <w:r w:rsidR="00733FB0" w:rsidRPr="00733FB0">
        <w:rPr>
          <w:rFonts w:ascii="Times New Roman" w:hAnsi="Times New Roman"/>
          <w:szCs w:val="28"/>
          <w:lang w:val="uk-UA"/>
        </w:rPr>
        <w:t xml:space="preserve"> 2011 </w:t>
      </w:r>
      <w:r w:rsidR="00733FB0" w:rsidRPr="00733FB0">
        <w:rPr>
          <w:rFonts w:ascii="Times New Roman" w:hAnsi="Times New Roman" w:hint="eastAsia"/>
          <w:szCs w:val="28"/>
          <w:lang w:val="uk-UA"/>
        </w:rPr>
        <w:t>року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№</w:t>
      </w:r>
      <w:r w:rsidR="00733FB0" w:rsidRPr="00733FB0">
        <w:rPr>
          <w:rFonts w:ascii="Times New Roman" w:hAnsi="Times New Roman"/>
          <w:szCs w:val="28"/>
          <w:lang w:val="uk-UA"/>
        </w:rPr>
        <w:t xml:space="preserve"> 121 «</w:t>
      </w:r>
      <w:r w:rsidR="00733FB0" w:rsidRPr="00733FB0">
        <w:rPr>
          <w:rFonts w:ascii="Times New Roman" w:hAnsi="Times New Roman" w:hint="eastAsia"/>
          <w:szCs w:val="28"/>
          <w:lang w:val="uk-UA"/>
        </w:rPr>
        <w:t>Про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реалізацію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районними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в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місті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Києві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державними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адміністраціями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окремих</w:t>
      </w:r>
      <w:r w:rsidR="00733FB0" w:rsidRPr="00733FB0">
        <w:rPr>
          <w:rFonts w:ascii="Times New Roman" w:hAnsi="Times New Roman"/>
          <w:szCs w:val="28"/>
          <w:lang w:val="uk-UA"/>
        </w:rPr>
        <w:t xml:space="preserve"> </w:t>
      </w:r>
      <w:r w:rsidR="00733FB0" w:rsidRPr="00733FB0">
        <w:rPr>
          <w:rFonts w:ascii="Times New Roman" w:hAnsi="Times New Roman" w:hint="eastAsia"/>
          <w:szCs w:val="28"/>
          <w:lang w:val="uk-UA"/>
        </w:rPr>
        <w:t>повноважень»</w:t>
      </w:r>
      <w:r w:rsidR="00210964">
        <w:rPr>
          <w:rFonts w:ascii="Times New Roman" w:hAnsi="Times New Roman"/>
          <w:szCs w:val="28"/>
          <w:lang w:val="uk-UA"/>
        </w:rPr>
        <w:t xml:space="preserve"> та</w:t>
      </w:r>
      <w:r w:rsidRPr="00BB6A6A">
        <w:rPr>
          <w:rFonts w:ascii="Times New Roman" w:hAnsi="Times New Roman"/>
          <w:szCs w:val="28"/>
        </w:rPr>
        <w:t xml:space="preserve"> з метою</w:t>
      </w:r>
      <w:r w:rsidR="003323D8">
        <w:rPr>
          <w:rFonts w:ascii="Times New Roman" w:hAnsi="Times New Roman"/>
          <w:szCs w:val="28"/>
          <w:lang w:val="uk-UA"/>
        </w:rPr>
        <w:t xml:space="preserve"> </w:t>
      </w:r>
      <w:r w:rsidR="00FA4D03">
        <w:rPr>
          <w:rFonts w:ascii="Times New Roman" w:hAnsi="Times New Roman"/>
          <w:szCs w:val="28"/>
          <w:lang w:val="uk-UA"/>
        </w:rPr>
        <w:t xml:space="preserve">забезпечення безоплатним харчуванням учнів закладів загальної середньої освіти </w:t>
      </w:r>
      <w:r w:rsidR="00BC3AE4">
        <w:rPr>
          <w:rFonts w:ascii="Times New Roman" w:hAnsi="Times New Roman"/>
          <w:szCs w:val="28"/>
          <w:lang w:val="uk-UA"/>
        </w:rPr>
        <w:t xml:space="preserve">Святошинського району міста Києва, заснованих на комунальній власності територіальної громади міста Києва </w:t>
      </w:r>
    </w:p>
    <w:p w14:paraId="54991993" w14:textId="77777777" w:rsidR="00710FF2" w:rsidRPr="00D8772C" w:rsidRDefault="00710FF2" w:rsidP="00CF3A29">
      <w:pPr>
        <w:jc w:val="both"/>
        <w:rPr>
          <w:rFonts w:ascii="Times New Roman" w:eastAsia="Calibri" w:hAnsi="Times New Roman"/>
          <w:b/>
          <w:szCs w:val="28"/>
          <w:bdr w:val="none" w:sz="0" w:space="0" w:color="auto" w:frame="1"/>
        </w:rPr>
      </w:pPr>
    </w:p>
    <w:p w14:paraId="1076FB57" w14:textId="77777777" w:rsidR="00710FF2" w:rsidRPr="00D8772C" w:rsidRDefault="00710FF2" w:rsidP="00CF3A29">
      <w:pPr>
        <w:jc w:val="both"/>
        <w:rPr>
          <w:rFonts w:ascii="Times New Roman" w:hAnsi="Times New Roman"/>
          <w:b/>
          <w:szCs w:val="28"/>
          <w:bdr w:val="none" w:sz="0" w:space="0" w:color="auto" w:frame="1"/>
        </w:rPr>
      </w:pPr>
      <w:r w:rsidRPr="00D8772C">
        <w:rPr>
          <w:rFonts w:ascii="Times New Roman" w:eastAsia="Calibri" w:hAnsi="Times New Roman"/>
          <w:b/>
          <w:szCs w:val="28"/>
          <w:bdr w:val="none" w:sz="0" w:space="0" w:color="auto" w:frame="1"/>
        </w:rPr>
        <w:t>ЗОБОВ’ЯЗУЮ:</w:t>
      </w:r>
    </w:p>
    <w:p w14:paraId="3F94F167" w14:textId="77777777" w:rsidR="00710FF2" w:rsidRPr="00FB128B" w:rsidRDefault="00710FF2" w:rsidP="00CF3A29">
      <w:pPr>
        <w:pStyle w:val="a3"/>
        <w:tabs>
          <w:tab w:val="left" w:pos="567"/>
        </w:tabs>
        <w:spacing w:line="240" w:lineRule="auto"/>
        <w:rPr>
          <w:color w:val="000000" w:themeColor="text1"/>
        </w:rPr>
      </w:pPr>
    </w:p>
    <w:bookmarkEnd w:id="0"/>
    <w:p w14:paraId="7281B739" w14:textId="5D0C0B39" w:rsidR="00E33462" w:rsidRPr="00274759" w:rsidRDefault="003323D8" w:rsidP="00902010">
      <w:pPr>
        <w:pStyle w:val="a3"/>
        <w:numPr>
          <w:ilvl w:val="0"/>
          <w:numId w:val="2"/>
        </w:numPr>
        <w:tabs>
          <w:tab w:val="clear" w:pos="1134"/>
          <w:tab w:val="left" w:pos="567"/>
          <w:tab w:val="left" w:pos="851"/>
        </w:tabs>
        <w:spacing w:line="240" w:lineRule="auto"/>
        <w:ind w:left="0" w:firstLine="567"/>
      </w:pPr>
      <w:r>
        <w:t xml:space="preserve"> </w:t>
      </w:r>
      <w:r w:rsidR="00274759" w:rsidRPr="00274759">
        <w:t>Забезпечити</w:t>
      </w:r>
      <w:r w:rsidR="00DD080A">
        <w:t xml:space="preserve"> </w:t>
      </w:r>
      <w:r w:rsidR="00DD080A" w:rsidRPr="00EE61C7">
        <w:t>у 2026 році</w:t>
      </w:r>
      <w:r w:rsidR="00274759" w:rsidRPr="00EE61C7">
        <w:t xml:space="preserve"> </w:t>
      </w:r>
      <w:r w:rsidR="00274759" w:rsidRPr="00274759">
        <w:t>за рахунок коштів бюджету міста Києва в закладах загальної середньої освіти Святошинського району міста Києва безоплатним харчуванням з одноразовим режимом</w:t>
      </w:r>
      <w:r w:rsidR="00BC3AE4">
        <w:t xml:space="preserve"> </w:t>
      </w:r>
      <w:r w:rsidR="00885705" w:rsidRPr="00BC3AE4">
        <w:rPr>
          <w:bCs/>
        </w:rPr>
        <w:t>у</w:t>
      </w:r>
      <w:r w:rsidR="00885705" w:rsidRPr="00BC3AE4">
        <w:rPr>
          <w:bCs/>
          <w:lang w:val="hr-HR"/>
        </w:rPr>
        <w:t xml:space="preserve">чнів, які здобувають початкову, базову та </w:t>
      </w:r>
      <w:r w:rsidR="00885705" w:rsidRPr="00EE61C7">
        <w:rPr>
          <w:bCs/>
          <w:lang w:val="hr-HR"/>
        </w:rPr>
        <w:t xml:space="preserve">профільну середню </w:t>
      </w:r>
      <w:r w:rsidR="00885705" w:rsidRPr="00BC3AE4">
        <w:rPr>
          <w:bCs/>
          <w:lang w:val="hr-HR"/>
        </w:rPr>
        <w:t>освіту</w:t>
      </w:r>
      <w:r w:rsidR="00BC3AE4">
        <w:rPr>
          <w:bCs/>
        </w:rPr>
        <w:t>.</w:t>
      </w:r>
    </w:p>
    <w:p w14:paraId="565DD549" w14:textId="68CC310D" w:rsidR="00F173A0" w:rsidRDefault="00F173A0" w:rsidP="00CF3A29">
      <w:pPr>
        <w:pStyle w:val="a3"/>
        <w:tabs>
          <w:tab w:val="left" w:pos="567"/>
        </w:tabs>
        <w:spacing w:line="240" w:lineRule="auto"/>
      </w:pPr>
    </w:p>
    <w:p w14:paraId="01EB2223" w14:textId="5CB3F75B" w:rsidR="00274759" w:rsidRPr="00274759" w:rsidRDefault="00274759" w:rsidP="00274759">
      <w:pPr>
        <w:pStyle w:val="a3"/>
        <w:tabs>
          <w:tab w:val="left" w:pos="567"/>
        </w:tabs>
        <w:spacing w:line="240" w:lineRule="auto"/>
      </w:pPr>
      <w:r w:rsidRPr="00274759">
        <w:t>2. Управління освіти Святошинської районної в місті Києві державної адміністрації:</w:t>
      </w:r>
    </w:p>
    <w:p w14:paraId="3489430D" w14:textId="77777777" w:rsidR="00274759" w:rsidRPr="00274759" w:rsidRDefault="00274759" w:rsidP="00274759">
      <w:pPr>
        <w:pStyle w:val="a3"/>
        <w:tabs>
          <w:tab w:val="left" w:pos="567"/>
        </w:tabs>
        <w:rPr>
          <w:lang w:val="hr-HR"/>
        </w:rPr>
      </w:pPr>
    </w:p>
    <w:p w14:paraId="10DE1542" w14:textId="77777777" w:rsidR="00274759" w:rsidRPr="00274759" w:rsidRDefault="00274759" w:rsidP="00274759">
      <w:pPr>
        <w:pStyle w:val="a3"/>
      </w:pPr>
      <w:r w:rsidRPr="00274759">
        <w:rPr>
          <w:lang w:val="ru-RU"/>
        </w:rPr>
        <w:t>1) </w:t>
      </w:r>
      <w:r w:rsidRPr="00274759">
        <w:t xml:space="preserve">здійснювати контроль за станом організації харчування учнів </w:t>
      </w:r>
      <w:proofErr w:type="gramStart"/>
      <w:r w:rsidRPr="00274759">
        <w:t>у закладах</w:t>
      </w:r>
      <w:proofErr w:type="gramEnd"/>
      <w:r w:rsidRPr="00274759">
        <w:t xml:space="preserve"> загальної середньої освіти Святошинського району міста Києва, заснованих на комунальній власності територіальної громади міста Києва; </w:t>
      </w:r>
    </w:p>
    <w:p w14:paraId="32E22CB1" w14:textId="77777777" w:rsidR="00274759" w:rsidRPr="00274759" w:rsidRDefault="00274759" w:rsidP="00274759">
      <w:pPr>
        <w:pStyle w:val="a3"/>
      </w:pPr>
    </w:p>
    <w:p w14:paraId="29D9401E" w14:textId="77777777" w:rsidR="00274759" w:rsidRPr="000B05D7" w:rsidRDefault="00274759" w:rsidP="00274759">
      <w:pPr>
        <w:pStyle w:val="a3"/>
      </w:pPr>
      <w:r w:rsidRPr="000B05D7">
        <w:t xml:space="preserve">2) забезпечити в межах бюджетних призначень безоплатним гарячим харчуванням учнів Спеціальної школи № 15 Святошинського району м. Києва та Спеціальної школи № 16 Святошинського району м. Києва згідно з нормами харчування; </w:t>
      </w:r>
    </w:p>
    <w:p w14:paraId="0E7D931F" w14:textId="77777777" w:rsidR="00274759" w:rsidRPr="00274759" w:rsidRDefault="00274759" w:rsidP="00274759">
      <w:pPr>
        <w:pStyle w:val="a3"/>
        <w:rPr>
          <w:lang w:val="hr-HR"/>
        </w:rPr>
      </w:pPr>
    </w:p>
    <w:p w14:paraId="0281C609" w14:textId="77777777" w:rsidR="00274759" w:rsidRPr="00274759" w:rsidRDefault="00274759" w:rsidP="00274759">
      <w:pPr>
        <w:pStyle w:val="a3"/>
      </w:pPr>
      <w:r w:rsidRPr="00274759">
        <w:rPr>
          <w:lang w:val="hr-HR"/>
        </w:rPr>
        <w:t>3) </w:t>
      </w:r>
      <w:r w:rsidRPr="00274759">
        <w:t>визначити виконавців, які надаватимуть послуги з</w:t>
      </w:r>
      <w:r w:rsidRPr="00274759">
        <w:rPr>
          <w:lang w:val="hr-HR"/>
        </w:rPr>
        <w:t xml:space="preserve"> харчуванн</w:t>
      </w:r>
      <w:r w:rsidRPr="00274759">
        <w:t xml:space="preserve">я </w:t>
      </w:r>
      <w:r w:rsidRPr="00274759">
        <w:rPr>
          <w:lang w:val="hr-HR"/>
        </w:rPr>
        <w:t>у закладах загальної середньої освіти Святошинського району міста Києва</w:t>
      </w:r>
      <w:r w:rsidRPr="00274759">
        <w:t>, заснованих на комунальній власності територіальної громади міста Києва.</w:t>
      </w:r>
    </w:p>
    <w:p w14:paraId="4796FC78" w14:textId="77777777" w:rsidR="00274759" w:rsidRPr="00274759" w:rsidRDefault="00274759" w:rsidP="00274759">
      <w:pPr>
        <w:pStyle w:val="a3"/>
      </w:pPr>
    </w:p>
    <w:p w14:paraId="06606017" w14:textId="373EF542" w:rsidR="00274759" w:rsidRPr="00274759" w:rsidRDefault="00274759" w:rsidP="00274759">
      <w:pPr>
        <w:pStyle w:val="a3"/>
      </w:pPr>
      <w:r w:rsidRPr="00274759">
        <w:t xml:space="preserve">3. Визнати таким, що втратило чинність, розпорядження Святошинської районної в місті Києві державної адміністрації від </w:t>
      </w:r>
      <w:r>
        <w:t>28 липня</w:t>
      </w:r>
      <w:r w:rsidRPr="00274759">
        <w:t xml:space="preserve"> 202</w:t>
      </w:r>
      <w:r>
        <w:t>5</w:t>
      </w:r>
      <w:r w:rsidRPr="00274759">
        <w:t xml:space="preserve"> року № </w:t>
      </w:r>
      <w:r>
        <w:t>579</w:t>
      </w:r>
      <w:r w:rsidRPr="00274759">
        <w:t xml:space="preserve"> «Про</w:t>
      </w:r>
      <w:r w:rsidRPr="00274759">
        <w:rPr>
          <w:b/>
        </w:rPr>
        <w:t xml:space="preserve"> </w:t>
      </w:r>
      <w:r w:rsidRPr="00274759">
        <w:rPr>
          <w:lang w:val="hr-HR"/>
        </w:rPr>
        <w:t>організацію</w:t>
      </w:r>
      <w:r w:rsidRPr="00274759">
        <w:t xml:space="preserve"> безоплатного х</w:t>
      </w:r>
      <w:r w:rsidRPr="00274759">
        <w:rPr>
          <w:lang w:val="hr-HR"/>
        </w:rPr>
        <w:t>арчування</w:t>
      </w:r>
      <w:r w:rsidRPr="00274759">
        <w:t xml:space="preserve"> </w:t>
      </w:r>
      <w:r w:rsidRPr="00274759">
        <w:rPr>
          <w:lang w:val="hr-HR"/>
        </w:rPr>
        <w:t>учнів</w:t>
      </w:r>
      <w:r w:rsidRPr="00274759">
        <w:t xml:space="preserve"> закладів загальної середньої освіти </w:t>
      </w:r>
      <w:r w:rsidRPr="00274759">
        <w:rPr>
          <w:lang w:val="hr-HR"/>
        </w:rPr>
        <w:t>Святошинського району міста Києва</w:t>
      </w:r>
      <w:r w:rsidRPr="00274759">
        <w:t>, заснованих на комунальній власності територіальної громади міста Києва», зареєстроване в Центральному міжрегіональному управлінні Міністерства юстиції (м.</w:t>
      </w:r>
      <w:r>
        <w:t xml:space="preserve"> </w:t>
      </w:r>
      <w:r w:rsidRPr="00274759">
        <w:t xml:space="preserve">Київ) </w:t>
      </w:r>
      <w:r w:rsidR="00FA4D03" w:rsidRPr="00FA4D03">
        <w:t>31 липня</w:t>
      </w:r>
      <w:r w:rsidRPr="00FA4D03">
        <w:t xml:space="preserve"> 202</w:t>
      </w:r>
      <w:r w:rsidR="00FA4D03" w:rsidRPr="00FA4D03">
        <w:t>5</w:t>
      </w:r>
      <w:r w:rsidRPr="00FA4D03">
        <w:t xml:space="preserve"> року за № </w:t>
      </w:r>
      <w:r w:rsidR="00FA4D03" w:rsidRPr="00FA4D03">
        <w:t>162</w:t>
      </w:r>
      <w:r w:rsidRPr="00FA4D03">
        <w:t>/1</w:t>
      </w:r>
      <w:r w:rsidR="00FA4D03" w:rsidRPr="00FA4D03">
        <w:t>479</w:t>
      </w:r>
      <w:r w:rsidRPr="00FA4D03">
        <w:t>.</w:t>
      </w:r>
    </w:p>
    <w:p w14:paraId="3A530A54" w14:textId="77777777" w:rsidR="00274759" w:rsidRPr="00274759" w:rsidRDefault="00274759" w:rsidP="00274759">
      <w:pPr>
        <w:pStyle w:val="a3"/>
      </w:pPr>
      <w:r w:rsidRPr="00274759">
        <w:t xml:space="preserve"> </w:t>
      </w:r>
    </w:p>
    <w:p w14:paraId="1EC0064B" w14:textId="77777777" w:rsidR="00274759" w:rsidRPr="00274759" w:rsidRDefault="00274759" w:rsidP="00274759">
      <w:pPr>
        <w:pStyle w:val="a3"/>
        <w:tabs>
          <w:tab w:val="left" w:pos="567"/>
        </w:tabs>
        <w:rPr>
          <w:lang w:val="hr-HR"/>
        </w:rPr>
      </w:pPr>
      <w:r w:rsidRPr="00274759">
        <w:t>4</w:t>
      </w:r>
      <w:r w:rsidRPr="00274759">
        <w:rPr>
          <w:lang w:val="hr-HR"/>
        </w:rPr>
        <w:t>. Це розпорядження набирає чинності з моменту його оприлюднення відповідно до законодавства.</w:t>
      </w:r>
    </w:p>
    <w:p w14:paraId="47BE338D" w14:textId="77777777" w:rsidR="00274759" w:rsidRPr="00274759" w:rsidRDefault="00274759" w:rsidP="00274759">
      <w:pPr>
        <w:pStyle w:val="a3"/>
        <w:tabs>
          <w:tab w:val="left" w:pos="567"/>
        </w:tabs>
        <w:rPr>
          <w:lang w:val="hr-HR"/>
        </w:rPr>
      </w:pPr>
    </w:p>
    <w:p w14:paraId="0FEF2D07" w14:textId="0ADB6D5C" w:rsidR="00885705" w:rsidRPr="00274759" w:rsidRDefault="00274759" w:rsidP="00274759">
      <w:pPr>
        <w:pStyle w:val="a3"/>
        <w:tabs>
          <w:tab w:val="left" w:pos="567"/>
        </w:tabs>
        <w:rPr>
          <w:lang w:val="hr-HR"/>
        </w:rPr>
      </w:pPr>
      <w:r w:rsidRPr="00274759">
        <w:t>5</w:t>
      </w:r>
      <w:r w:rsidRPr="00274759">
        <w:rPr>
          <w:lang w:val="hr-HR"/>
        </w:rPr>
        <w:t>.  Контроль за виконанням цього розпорядження покласти на заступника голови Святошинської районної в місті Києві державної адміністрації згідно з розподілом обов’язків.</w:t>
      </w:r>
    </w:p>
    <w:p w14:paraId="5FE482A5" w14:textId="77777777" w:rsidR="00710FF2" w:rsidRPr="0053444D" w:rsidRDefault="00710FF2" w:rsidP="00CF3A29">
      <w:pPr>
        <w:tabs>
          <w:tab w:val="left" w:pos="1134"/>
        </w:tabs>
        <w:jc w:val="both"/>
        <w:rPr>
          <w:rFonts w:ascii="Times New Roman" w:eastAsia="Calibri" w:hAnsi="Times New Roman"/>
          <w:szCs w:val="28"/>
        </w:rPr>
      </w:pPr>
    </w:p>
    <w:p w14:paraId="07D385A9" w14:textId="6E9DD3AB" w:rsidR="002E0E4A" w:rsidRPr="00274759" w:rsidRDefault="00366106" w:rsidP="00274759">
      <w:pPr>
        <w:tabs>
          <w:tab w:val="left" w:pos="1134"/>
          <w:tab w:val="left" w:pos="7088"/>
        </w:tabs>
        <w:jc w:val="both"/>
        <w:rPr>
          <w:rFonts w:ascii="Times New Roman" w:eastAsia="Calibri" w:hAnsi="Times New Roman"/>
          <w:b/>
          <w:szCs w:val="28"/>
          <w:lang w:val="uk-UA"/>
        </w:rPr>
      </w:pPr>
      <w:r>
        <w:rPr>
          <w:rFonts w:ascii="Times New Roman" w:eastAsia="Calibri" w:hAnsi="Times New Roman"/>
          <w:b/>
          <w:szCs w:val="28"/>
          <w:lang w:val="uk-UA"/>
        </w:rPr>
        <w:t>Голова</w:t>
      </w:r>
      <w:r w:rsidR="00710FF2" w:rsidRPr="00561CE0">
        <w:rPr>
          <w:rFonts w:ascii="Times New Roman" w:eastAsia="Calibri" w:hAnsi="Times New Roman"/>
          <w:b/>
          <w:szCs w:val="28"/>
        </w:rPr>
        <w:tab/>
      </w:r>
      <w:r w:rsidR="00606423" w:rsidRPr="00561CE0">
        <w:rPr>
          <w:rFonts w:ascii="Times New Roman" w:eastAsia="Calibri" w:hAnsi="Times New Roman"/>
          <w:b/>
          <w:szCs w:val="28"/>
          <w:lang w:val="uk-UA"/>
        </w:rPr>
        <w:t xml:space="preserve">                                  </w:t>
      </w:r>
      <w:r w:rsidR="00392B11">
        <w:rPr>
          <w:rFonts w:ascii="Times New Roman" w:eastAsia="Calibri" w:hAnsi="Times New Roman"/>
          <w:b/>
          <w:szCs w:val="28"/>
          <w:lang w:val="uk-UA"/>
        </w:rPr>
        <w:t xml:space="preserve">                                                 </w:t>
      </w:r>
      <w:r w:rsidR="00714B23">
        <w:rPr>
          <w:rFonts w:ascii="Times New Roman" w:eastAsia="Calibri" w:hAnsi="Times New Roman"/>
          <w:b/>
          <w:szCs w:val="28"/>
          <w:lang w:val="uk-UA"/>
        </w:rPr>
        <w:t xml:space="preserve">  </w:t>
      </w:r>
      <w:r>
        <w:rPr>
          <w:rFonts w:ascii="Times New Roman" w:eastAsia="Calibri" w:hAnsi="Times New Roman"/>
          <w:b/>
          <w:szCs w:val="28"/>
          <w:lang w:val="uk-UA"/>
        </w:rPr>
        <w:t>Георгій ЗАНТАРАЯ</w:t>
      </w:r>
    </w:p>
    <w:sectPr w:rsidR="002E0E4A" w:rsidRPr="00274759" w:rsidSect="00CA6220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29904" w14:textId="77777777" w:rsidR="00D54A87" w:rsidRDefault="00D54A87" w:rsidP="0053444D">
      <w:r>
        <w:separator/>
      </w:r>
    </w:p>
  </w:endnote>
  <w:endnote w:type="continuationSeparator" w:id="0">
    <w:p w14:paraId="53CAF9E8" w14:textId="77777777" w:rsidR="00D54A87" w:rsidRDefault="00D54A87" w:rsidP="0053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9B089" w14:textId="77777777" w:rsidR="00D54A87" w:rsidRDefault="00D54A87" w:rsidP="0053444D">
      <w:r>
        <w:separator/>
      </w:r>
    </w:p>
  </w:footnote>
  <w:footnote w:type="continuationSeparator" w:id="0">
    <w:p w14:paraId="3F9FC8E6" w14:textId="77777777" w:rsidR="00D54A87" w:rsidRDefault="00D54A87" w:rsidP="00534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085497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5DC45F6" w14:textId="0BBF6C1B" w:rsidR="0053444D" w:rsidRPr="00DC63D0" w:rsidRDefault="00383C06" w:rsidP="00383C06">
        <w:pPr>
          <w:pStyle w:val="a5"/>
          <w:jc w:val="center"/>
          <w:rPr>
            <w:rFonts w:ascii="Times New Roman" w:hAnsi="Times New Roman"/>
          </w:rPr>
        </w:pPr>
        <w:r w:rsidRPr="00DC63D0">
          <w:rPr>
            <w:rFonts w:ascii="Times New Roman" w:hAnsi="Times New Roman"/>
          </w:rPr>
          <w:fldChar w:fldCharType="begin"/>
        </w:r>
        <w:r w:rsidRPr="00DC63D0">
          <w:rPr>
            <w:rFonts w:ascii="Times New Roman" w:hAnsi="Times New Roman"/>
          </w:rPr>
          <w:instrText>PAGE   \* MERGEFORMAT</w:instrText>
        </w:r>
        <w:r w:rsidRPr="00DC63D0">
          <w:rPr>
            <w:rFonts w:ascii="Times New Roman" w:hAnsi="Times New Roman"/>
          </w:rPr>
          <w:fldChar w:fldCharType="separate"/>
        </w:r>
        <w:r w:rsidRPr="00DC63D0">
          <w:rPr>
            <w:rFonts w:ascii="Times New Roman" w:hAnsi="Times New Roman"/>
            <w:lang w:val="uk-UA"/>
          </w:rPr>
          <w:t>2</w:t>
        </w:r>
        <w:r w:rsidRPr="00DC63D0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A6488"/>
    <w:multiLevelType w:val="hybridMultilevel"/>
    <w:tmpl w:val="99FA9F10"/>
    <w:lvl w:ilvl="0" w:tplc="A230885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50" w:hanging="360"/>
      </w:pPr>
    </w:lvl>
    <w:lvl w:ilvl="2" w:tplc="1000001B" w:tentative="1">
      <w:start w:val="1"/>
      <w:numFmt w:val="lowerRoman"/>
      <w:lvlText w:val="%3."/>
      <w:lvlJc w:val="right"/>
      <w:pPr>
        <w:ind w:left="2370" w:hanging="180"/>
      </w:pPr>
    </w:lvl>
    <w:lvl w:ilvl="3" w:tplc="1000000F" w:tentative="1">
      <w:start w:val="1"/>
      <w:numFmt w:val="decimal"/>
      <w:lvlText w:val="%4."/>
      <w:lvlJc w:val="left"/>
      <w:pPr>
        <w:ind w:left="3090" w:hanging="360"/>
      </w:pPr>
    </w:lvl>
    <w:lvl w:ilvl="4" w:tplc="10000019" w:tentative="1">
      <w:start w:val="1"/>
      <w:numFmt w:val="lowerLetter"/>
      <w:lvlText w:val="%5."/>
      <w:lvlJc w:val="left"/>
      <w:pPr>
        <w:ind w:left="3810" w:hanging="360"/>
      </w:pPr>
    </w:lvl>
    <w:lvl w:ilvl="5" w:tplc="1000001B" w:tentative="1">
      <w:start w:val="1"/>
      <w:numFmt w:val="lowerRoman"/>
      <w:lvlText w:val="%6."/>
      <w:lvlJc w:val="right"/>
      <w:pPr>
        <w:ind w:left="4530" w:hanging="180"/>
      </w:pPr>
    </w:lvl>
    <w:lvl w:ilvl="6" w:tplc="1000000F" w:tentative="1">
      <w:start w:val="1"/>
      <w:numFmt w:val="decimal"/>
      <w:lvlText w:val="%7."/>
      <w:lvlJc w:val="left"/>
      <w:pPr>
        <w:ind w:left="5250" w:hanging="360"/>
      </w:pPr>
    </w:lvl>
    <w:lvl w:ilvl="7" w:tplc="10000019" w:tentative="1">
      <w:start w:val="1"/>
      <w:numFmt w:val="lowerLetter"/>
      <w:lvlText w:val="%8."/>
      <w:lvlJc w:val="left"/>
      <w:pPr>
        <w:ind w:left="5970" w:hanging="360"/>
      </w:pPr>
    </w:lvl>
    <w:lvl w:ilvl="8" w:tplc="100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2743A81"/>
    <w:multiLevelType w:val="hybridMultilevel"/>
    <w:tmpl w:val="07965D94"/>
    <w:lvl w:ilvl="0" w:tplc="3DC41D0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7C4C48BE"/>
    <w:multiLevelType w:val="hybridMultilevel"/>
    <w:tmpl w:val="48DECA42"/>
    <w:lvl w:ilvl="0" w:tplc="D6667F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27"/>
    <w:rsid w:val="0000204F"/>
    <w:rsid w:val="00031B24"/>
    <w:rsid w:val="0003404F"/>
    <w:rsid w:val="00057DBB"/>
    <w:rsid w:val="00071200"/>
    <w:rsid w:val="00071C03"/>
    <w:rsid w:val="00072762"/>
    <w:rsid w:val="00090857"/>
    <w:rsid w:val="00094476"/>
    <w:rsid w:val="000B05D7"/>
    <w:rsid w:val="000B3E5A"/>
    <w:rsid w:val="000B3F9F"/>
    <w:rsid w:val="000B4D98"/>
    <w:rsid w:val="000C18E3"/>
    <w:rsid w:val="000C1BBA"/>
    <w:rsid w:val="000D2B8A"/>
    <w:rsid w:val="0010564E"/>
    <w:rsid w:val="00127D53"/>
    <w:rsid w:val="00127FAE"/>
    <w:rsid w:val="0015004A"/>
    <w:rsid w:val="001516C3"/>
    <w:rsid w:val="001533B4"/>
    <w:rsid w:val="00154C2A"/>
    <w:rsid w:val="001627D7"/>
    <w:rsid w:val="0016356B"/>
    <w:rsid w:val="001779A3"/>
    <w:rsid w:val="001A52C0"/>
    <w:rsid w:val="001B4120"/>
    <w:rsid w:val="001D47B5"/>
    <w:rsid w:val="001E19EA"/>
    <w:rsid w:val="001E3B88"/>
    <w:rsid w:val="001F18C0"/>
    <w:rsid w:val="00200441"/>
    <w:rsid w:val="00202C14"/>
    <w:rsid w:val="00206ACC"/>
    <w:rsid w:val="00210964"/>
    <w:rsid w:val="00213E39"/>
    <w:rsid w:val="0022338E"/>
    <w:rsid w:val="0022686C"/>
    <w:rsid w:val="00255928"/>
    <w:rsid w:val="00274759"/>
    <w:rsid w:val="002907C1"/>
    <w:rsid w:val="002A7941"/>
    <w:rsid w:val="002B0D9B"/>
    <w:rsid w:val="002B4657"/>
    <w:rsid w:val="002D67F9"/>
    <w:rsid w:val="002E0E4A"/>
    <w:rsid w:val="002E60C5"/>
    <w:rsid w:val="002F5F01"/>
    <w:rsid w:val="00301042"/>
    <w:rsid w:val="00317E3C"/>
    <w:rsid w:val="00324529"/>
    <w:rsid w:val="0032571C"/>
    <w:rsid w:val="003323D8"/>
    <w:rsid w:val="00345D7F"/>
    <w:rsid w:val="00347B24"/>
    <w:rsid w:val="003573BE"/>
    <w:rsid w:val="00366106"/>
    <w:rsid w:val="003664E6"/>
    <w:rsid w:val="00381796"/>
    <w:rsid w:val="00383C06"/>
    <w:rsid w:val="0039127D"/>
    <w:rsid w:val="00392B11"/>
    <w:rsid w:val="003A0609"/>
    <w:rsid w:val="003A3D91"/>
    <w:rsid w:val="003A509E"/>
    <w:rsid w:val="003B02CA"/>
    <w:rsid w:val="003C03AA"/>
    <w:rsid w:val="003D0524"/>
    <w:rsid w:val="003D64B9"/>
    <w:rsid w:val="003F69BE"/>
    <w:rsid w:val="003F7BBA"/>
    <w:rsid w:val="004047D7"/>
    <w:rsid w:val="0040646B"/>
    <w:rsid w:val="00410EB2"/>
    <w:rsid w:val="004146B8"/>
    <w:rsid w:val="004152B6"/>
    <w:rsid w:val="00431F4D"/>
    <w:rsid w:val="00445D43"/>
    <w:rsid w:val="004832C2"/>
    <w:rsid w:val="004C485D"/>
    <w:rsid w:val="004D2928"/>
    <w:rsid w:val="00505CBC"/>
    <w:rsid w:val="00513913"/>
    <w:rsid w:val="00515C52"/>
    <w:rsid w:val="0053094F"/>
    <w:rsid w:val="00531593"/>
    <w:rsid w:val="0053444D"/>
    <w:rsid w:val="00540852"/>
    <w:rsid w:val="00556C8E"/>
    <w:rsid w:val="00561CE0"/>
    <w:rsid w:val="00571DD9"/>
    <w:rsid w:val="00585BB0"/>
    <w:rsid w:val="00590DDD"/>
    <w:rsid w:val="0059129B"/>
    <w:rsid w:val="005A3975"/>
    <w:rsid w:val="005A4555"/>
    <w:rsid w:val="005B1073"/>
    <w:rsid w:val="005C78E1"/>
    <w:rsid w:val="005D3A12"/>
    <w:rsid w:val="005D3EB6"/>
    <w:rsid w:val="005F64CA"/>
    <w:rsid w:val="00600C80"/>
    <w:rsid w:val="00606423"/>
    <w:rsid w:val="00607E1F"/>
    <w:rsid w:val="0061069E"/>
    <w:rsid w:val="00630A3D"/>
    <w:rsid w:val="00642126"/>
    <w:rsid w:val="00643778"/>
    <w:rsid w:val="0067679B"/>
    <w:rsid w:val="00677459"/>
    <w:rsid w:val="00685F02"/>
    <w:rsid w:val="00686B3F"/>
    <w:rsid w:val="00687225"/>
    <w:rsid w:val="006A08AB"/>
    <w:rsid w:val="006A6C3B"/>
    <w:rsid w:val="006B177E"/>
    <w:rsid w:val="006B7245"/>
    <w:rsid w:val="006C4B1E"/>
    <w:rsid w:val="006C678E"/>
    <w:rsid w:val="006D0F51"/>
    <w:rsid w:val="006D6081"/>
    <w:rsid w:val="006D6E0E"/>
    <w:rsid w:val="006E1A7D"/>
    <w:rsid w:val="00701F7E"/>
    <w:rsid w:val="00703609"/>
    <w:rsid w:val="0070427A"/>
    <w:rsid w:val="00710FF2"/>
    <w:rsid w:val="007126B7"/>
    <w:rsid w:val="00714B23"/>
    <w:rsid w:val="00716D5A"/>
    <w:rsid w:val="00716E55"/>
    <w:rsid w:val="00722383"/>
    <w:rsid w:val="00731C89"/>
    <w:rsid w:val="00732546"/>
    <w:rsid w:val="00733FB0"/>
    <w:rsid w:val="00753848"/>
    <w:rsid w:val="0076525D"/>
    <w:rsid w:val="0077016D"/>
    <w:rsid w:val="00770D36"/>
    <w:rsid w:val="00787C09"/>
    <w:rsid w:val="007A1FE4"/>
    <w:rsid w:val="007A2832"/>
    <w:rsid w:val="007C43E5"/>
    <w:rsid w:val="007C46B3"/>
    <w:rsid w:val="008040A3"/>
    <w:rsid w:val="00834AC7"/>
    <w:rsid w:val="00843FF2"/>
    <w:rsid w:val="00852AD3"/>
    <w:rsid w:val="00855A8A"/>
    <w:rsid w:val="00861BA9"/>
    <w:rsid w:val="00874ED1"/>
    <w:rsid w:val="00877CF8"/>
    <w:rsid w:val="00885705"/>
    <w:rsid w:val="0089545A"/>
    <w:rsid w:val="00895E7A"/>
    <w:rsid w:val="008A7601"/>
    <w:rsid w:val="008B05AE"/>
    <w:rsid w:val="008B4975"/>
    <w:rsid w:val="008B7967"/>
    <w:rsid w:val="008D77C8"/>
    <w:rsid w:val="008E38A7"/>
    <w:rsid w:val="008F360E"/>
    <w:rsid w:val="008F4D92"/>
    <w:rsid w:val="00902010"/>
    <w:rsid w:val="00907763"/>
    <w:rsid w:val="00915E43"/>
    <w:rsid w:val="009169B1"/>
    <w:rsid w:val="00917673"/>
    <w:rsid w:val="00920220"/>
    <w:rsid w:val="00942917"/>
    <w:rsid w:val="00947406"/>
    <w:rsid w:val="00952A2B"/>
    <w:rsid w:val="00971F76"/>
    <w:rsid w:val="009750E6"/>
    <w:rsid w:val="009912AB"/>
    <w:rsid w:val="009A3B85"/>
    <w:rsid w:val="009A44DE"/>
    <w:rsid w:val="009C5A5F"/>
    <w:rsid w:val="009D6C8F"/>
    <w:rsid w:val="009F67EE"/>
    <w:rsid w:val="00A02A98"/>
    <w:rsid w:val="00A122BF"/>
    <w:rsid w:val="00A31DEE"/>
    <w:rsid w:val="00A333BC"/>
    <w:rsid w:val="00A46B1E"/>
    <w:rsid w:val="00A52027"/>
    <w:rsid w:val="00A80DFA"/>
    <w:rsid w:val="00AA190C"/>
    <w:rsid w:val="00AA2664"/>
    <w:rsid w:val="00AA319D"/>
    <w:rsid w:val="00AC17A4"/>
    <w:rsid w:val="00AC24A7"/>
    <w:rsid w:val="00AE320C"/>
    <w:rsid w:val="00AF06A4"/>
    <w:rsid w:val="00AF128E"/>
    <w:rsid w:val="00B02658"/>
    <w:rsid w:val="00B16A1B"/>
    <w:rsid w:val="00B27890"/>
    <w:rsid w:val="00B3331A"/>
    <w:rsid w:val="00B56007"/>
    <w:rsid w:val="00B630C7"/>
    <w:rsid w:val="00B72C1E"/>
    <w:rsid w:val="00B810D6"/>
    <w:rsid w:val="00B831D4"/>
    <w:rsid w:val="00BB6A6A"/>
    <w:rsid w:val="00BC3AE4"/>
    <w:rsid w:val="00BD19BF"/>
    <w:rsid w:val="00BE1ECB"/>
    <w:rsid w:val="00BE2D89"/>
    <w:rsid w:val="00C03267"/>
    <w:rsid w:val="00C440E2"/>
    <w:rsid w:val="00C46D4A"/>
    <w:rsid w:val="00C64280"/>
    <w:rsid w:val="00CA6220"/>
    <w:rsid w:val="00CC2147"/>
    <w:rsid w:val="00CD3790"/>
    <w:rsid w:val="00CD67C1"/>
    <w:rsid w:val="00CE4B38"/>
    <w:rsid w:val="00CF2254"/>
    <w:rsid w:val="00CF3A29"/>
    <w:rsid w:val="00CF7E18"/>
    <w:rsid w:val="00D05E8E"/>
    <w:rsid w:val="00D2050B"/>
    <w:rsid w:val="00D21956"/>
    <w:rsid w:val="00D3166D"/>
    <w:rsid w:val="00D413B2"/>
    <w:rsid w:val="00D45BAA"/>
    <w:rsid w:val="00D54A87"/>
    <w:rsid w:val="00D70D16"/>
    <w:rsid w:val="00D70F11"/>
    <w:rsid w:val="00D77F0B"/>
    <w:rsid w:val="00D8772C"/>
    <w:rsid w:val="00D904A7"/>
    <w:rsid w:val="00D9493C"/>
    <w:rsid w:val="00DA1742"/>
    <w:rsid w:val="00DB02A8"/>
    <w:rsid w:val="00DC63D0"/>
    <w:rsid w:val="00DD080A"/>
    <w:rsid w:val="00DD0892"/>
    <w:rsid w:val="00DD4600"/>
    <w:rsid w:val="00E20545"/>
    <w:rsid w:val="00E240D1"/>
    <w:rsid w:val="00E3231F"/>
    <w:rsid w:val="00E33462"/>
    <w:rsid w:val="00E44D87"/>
    <w:rsid w:val="00E54B40"/>
    <w:rsid w:val="00E568C0"/>
    <w:rsid w:val="00E7555C"/>
    <w:rsid w:val="00E97EDC"/>
    <w:rsid w:val="00EA30AA"/>
    <w:rsid w:val="00EA7C73"/>
    <w:rsid w:val="00EB4558"/>
    <w:rsid w:val="00EB6E60"/>
    <w:rsid w:val="00EB6F1E"/>
    <w:rsid w:val="00EC2938"/>
    <w:rsid w:val="00EC787C"/>
    <w:rsid w:val="00ED7013"/>
    <w:rsid w:val="00ED7AA4"/>
    <w:rsid w:val="00EE61C7"/>
    <w:rsid w:val="00EF1861"/>
    <w:rsid w:val="00EF1DEC"/>
    <w:rsid w:val="00EF68DF"/>
    <w:rsid w:val="00F05642"/>
    <w:rsid w:val="00F07309"/>
    <w:rsid w:val="00F07B0D"/>
    <w:rsid w:val="00F173A0"/>
    <w:rsid w:val="00F17AC4"/>
    <w:rsid w:val="00F23891"/>
    <w:rsid w:val="00F30417"/>
    <w:rsid w:val="00F32BA4"/>
    <w:rsid w:val="00F36FEC"/>
    <w:rsid w:val="00F53EEE"/>
    <w:rsid w:val="00F73BFB"/>
    <w:rsid w:val="00F741B3"/>
    <w:rsid w:val="00F839AD"/>
    <w:rsid w:val="00F90115"/>
    <w:rsid w:val="00F913E6"/>
    <w:rsid w:val="00F93762"/>
    <w:rsid w:val="00F977F4"/>
    <w:rsid w:val="00FA3756"/>
    <w:rsid w:val="00FA4D03"/>
    <w:rsid w:val="00FB0E11"/>
    <w:rsid w:val="00FB128B"/>
    <w:rsid w:val="00FB3422"/>
    <w:rsid w:val="00FE14E7"/>
    <w:rsid w:val="00F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56877"/>
  <w15:chartTrackingRefBased/>
  <w15:docId w15:val="{B3F09C3A-6B9D-40E4-BEB5-2A33EBE2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02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52027"/>
    <w:pPr>
      <w:tabs>
        <w:tab w:val="left" w:pos="1134"/>
      </w:tabs>
      <w:overflowPunct/>
      <w:autoSpaceDE/>
      <w:autoSpaceDN/>
      <w:adjustRightInd/>
      <w:spacing w:line="0" w:lineRule="atLeast"/>
      <w:ind w:firstLine="567"/>
      <w:jc w:val="both"/>
    </w:pPr>
    <w:rPr>
      <w:rFonts w:ascii="Times New Roman" w:eastAsia="Calibri" w:hAnsi="Times New Roman"/>
      <w:szCs w:val="28"/>
      <w:lang w:val="uk-UA" w:eastAsia="en-US"/>
    </w:rPr>
  </w:style>
  <w:style w:type="character" w:customStyle="1" w:styleId="a4">
    <w:name w:val="Основний текст з відступом Знак"/>
    <w:basedOn w:val="a0"/>
    <w:link w:val="a3"/>
    <w:uiPriority w:val="99"/>
    <w:rsid w:val="00A52027"/>
    <w:rPr>
      <w:rFonts w:ascii="Times New Roman" w:eastAsia="Calibri" w:hAnsi="Times New Roman"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unhideWhenUsed/>
    <w:rsid w:val="00A52027"/>
    <w:pPr>
      <w:tabs>
        <w:tab w:val="left" w:pos="851"/>
        <w:tab w:val="left" w:pos="1418"/>
      </w:tabs>
      <w:overflowPunct/>
      <w:autoSpaceDE/>
      <w:autoSpaceDN/>
      <w:adjustRightInd/>
      <w:ind w:right="1" w:firstLine="567"/>
      <w:jc w:val="both"/>
    </w:pPr>
    <w:rPr>
      <w:rFonts w:ascii="Times New Roman" w:eastAsia="Calibri" w:hAnsi="Times New Roman"/>
      <w:color w:val="FF0000"/>
      <w:szCs w:val="28"/>
      <w:lang w:val="uk-UA" w:eastAsia="en-US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A52027"/>
    <w:rPr>
      <w:rFonts w:ascii="Times New Roman" w:eastAsia="Calibri" w:hAnsi="Times New Roman" w:cs="Times New Roman"/>
      <w:color w:val="FF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3444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53444D"/>
    <w:rPr>
      <w:rFonts w:ascii="Antiqua" w:eastAsia="Times New Roman" w:hAnsi="Antiqua" w:cs="Times New Roman"/>
      <w:sz w:val="28"/>
      <w:szCs w:val="20"/>
      <w:lang w:val="hr-HR" w:eastAsia="ru-RU"/>
    </w:rPr>
  </w:style>
  <w:style w:type="paragraph" w:styleId="a7">
    <w:name w:val="footer"/>
    <w:basedOn w:val="a"/>
    <w:link w:val="a8"/>
    <w:uiPriority w:val="99"/>
    <w:unhideWhenUsed/>
    <w:rsid w:val="0053444D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53444D"/>
    <w:rPr>
      <w:rFonts w:ascii="Antiqua" w:eastAsia="Times New Roman" w:hAnsi="Antiqua" w:cs="Times New Roman"/>
      <w:sz w:val="28"/>
      <w:szCs w:val="20"/>
      <w:lang w:val="hr-HR" w:eastAsia="ru-RU"/>
    </w:rPr>
  </w:style>
  <w:style w:type="paragraph" w:styleId="a9">
    <w:name w:val="Balloon Text"/>
    <w:basedOn w:val="a"/>
    <w:link w:val="aa"/>
    <w:uiPriority w:val="99"/>
    <w:semiHidden/>
    <w:unhideWhenUsed/>
    <w:rsid w:val="00590DDD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90DDD"/>
    <w:rPr>
      <w:rFonts w:ascii="Segoe UI" w:eastAsia="Times New Roman" w:hAnsi="Segoe UI" w:cs="Segoe UI"/>
      <w:sz w:val="18"/>
      <w:szCs w:val="18"/>
      <w:lang w:val="hr-HR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C485D"/>
    <w:pPr>
      <w:overflowPunct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4C485D"/>
  </w:style>
  <w:style w:type="character" w:customStyle="1" w:styleId="rvts9">
    <w:name w:val="rvts9"/>
    <w:basedOn w:val="a0"/>
    <w:rsid w:val="004C485D"/>
  </w:style>
  <w:style w:type="paragraph" w:styleId="ab">
    <w:name w:val="List Paragraph"/>
    <w:basedOn w:val="a"/>
    <w:uiPriority w:val="34"/>
    <w:qFormat/>
    <w:rsid w:val="004C485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c">
    <w:name w:val="Title"/>
    <w:basedOn w:val="a"/>
    <w:next w:val="a"/>
    <w:link w:val="ad"/>
    <w:uiPriority w:val="10"/>
    <w:qFormat/>
    <w:rsid w:val="004C485D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Cs w:val="28"/>
      <w:lang w:val="uk-UA" w:eastAsia="en-US"/>
    </w:rPr>
  </w:style>
  <w:style w:type="character" w:customStyle="1" w:styleId="ad">
    <w:name w:val="Назва Знак"/>
    <w:basedOn w:val="a0"/>
    <w:link w:val="ac"/>
    <w:uiPriority w:val="10"/>
    <w:rsid w:val="004C485D"/>
    <w:rPr>
      <w:rFonts w:ascii="Times New Roman" w:eastAsia="Calibri" w:hAnsi="Times New Roman" w:cs="Times New Roman"/>
      <w:b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10564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0564E"/>
    <w:rPr>
      <w:sz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10564E"/>
    <w:rPr>
      <w:rFonts w:ascii="Antiqua" w:eastAsia="Times New Roman" w:hAnsi="Antiqua" w:cs="Times New Roman"/>
      <w:sz w:val="20"/>
      <w:szCs w:val="20"/>
      <w:lang w:val="hr-HR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0564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10564E"/>
    <w:rPr>
      <w:rFonts w:ascii="Antiqua" w:eastAsia="Times New Roman" w:hAnsi="Antiqua" w:cs="Times New Roman"/>
      <w:b/>
      <w:bCs/>
      <w:sz w:val="20"/>
      <w:szCs w:val="20"/>
      <w:lang w:val="hr-H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0F42A-DC2D-4325-8D28-22EB68ADE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2021</Words>
  <Characters>1153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U703-B</dc:creator>
  <cp:keywords/>
  <dc:description/>
  <cp:lastModifiedBy>Юридичний відділ управління освіти</cp:lastModifiedBy>
  <cp:revision>4</cp:revision>
  <cp:lastPrinted>2025-07-08T07:57:00Z</cp:lastPrinted>
  <dcterms:created xsi:type="dcterms:W3CDTF">2026-07-23T08:10:00Z</dcterms:created>
  <dcterms:modified xsi:type="dcterms:W3CDTF">2026-07-24T06:34:00Z</dcterms:modified>
</cp:coreProperties>
</file>