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38" w:rsidRPr="00325A03" w:rsidRDefault="00393438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>КВАЛІФІКАЦІЙНІ ВИМОГИ</w:t>
      </w:r>
    </w:p>
    <w:p w:rsidR="00393438" w:rsidRDefault="00393438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 xml:space="preserve">до вакантної посади </w:t>
      </w:r>
    </w:p>
    <w:p w:rsidR="00393438" w:rsidRPr="00F03C08" w:rsidRDefault="00393438" w:rsidP="00237270">
      <w:pPr>
        <w:jc w:val="center"/>
        <w:rPr>
          <w:b/>
          <w:color w:val="FF0000"/>
          <w:sz w:val="28"/>
          <w:szCs w:val="28"/>
          <w:u w:val="single"/>
          <w:lang w:val="uk-UA" w:eastAsia="ru-RU"/>
        </w:rPr>
      </w:pPr>
      <w:r w:rsidRPr="00F03C08">
        <w:rPr>
          <w:b/>
          <w:color w:val="FF0000"/>
          <w:sz w:val="28"/>
          <w:szCs w:val="28"/>
          <w:u w:val="single"/>
          <w:lang w:val="uk-UA" w:eastAsia="ru-RU"/>
        </w:rPr>
        <w:t>головного спеціаліста</w:t>
      </w:r>
      <w:r w:rsidRPr="00F03C08">
        <w:rPr>
          <w:b/>
          <w:color w:val="FF0000"/>
          <w:sz w:val="28"/>
          <w:szCs w:val="28"/>
          <w:u w:val="single"/>
          <w:lang w:val="uk-UA"/>
        </w:rPr>
        <w:t xml:space="preserve"> </w:t>
      </w:r>
      <w:r w:rsidRPr="00F03C08">
        <w:rPr>
          <w:b/>
          <w:color w:val="FF0000"/>
          <w:sz w:val="28"/>
          <w:szCs w:val="28"/>
          <w:u w:val="single"/>
          <w:lang w:val="uk-UA" w:eastAsia="ru-RU"/>
        </w:rPr>
        <w:t xml:space="preserve">юридичного відділу </w:t>
      </w:r>
    </w:p>
    <w:p w:rsidR="00393438" w:rsidRPr="00237270" w:rsidRDefault="00393438" w:rsidP="00F03C08">
      <w:pPr>
        <w:ind w:left="-567"/>
        <w:rPr>
          <w:b/>
          <w:sz w:val="28"/>
          <w:szCs w:val="28"/>
          <w:lang w:val="uk-UA" w:eastAsia="ru-RU"/>
        </w:rPr>
      </w:pPr>
      <w:r w:rsidRPr="006F038C">
        <w:rPr>
          <w:b/>
          <w:sz w:val="28"/>
          <w:szCs w:val="28"/>
          <w:lang w:val="uk-UA" w:eastAsia="ru-RU"/>
        </w:rPr>
        <w:t xml:space="preserve"> </w:t>
      </w:r>
      <w:r>
        <w:rPr>
          <w:b/>
          <w:sz w:val="28"/>
          <w:szCs w:val="28"/>
          <w:lang w:val="uk-UA" w:eastAsia="ru-RU"/>
        </w:rPr>
        <w:t>Святошин</w:t>
      </w:r>
      <w:r w:rsidRPr="00325A03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Pr="00325A03">
        <w:rPr>
          <w:bCs/>
          <w:sz w:val="28"/>
          <w:szCs w:val="28"/>
          <w:lang w:val="uk-UA"/>
        </w:rPr>
        <w:t xml:space="preserve"> </w:t>
      </w:r>
      <w:r w:rsidRPr="00325A03">
        <w:rPr>
          <w:b/>
          <w:sz w:val="28"/>
          <w:szCs w:val="28"/>
          <w:lang w:val="uk-UA" w:eastAsia="ru-RU"/>
        </w:rPr>
        <w:t>(категорія «</w:t>
      </w:r>
      <w:r>
        <w:rPr>
          <w:b/>
          <w:sz w:val="28"/>
          <w:szCs w:val="28"/>
          <w:lang w:val="uk-UA" w:eastAsia="ru-RU"/>
        </w:rPr>
        <w:t>В</w:t>
      </w:r>
      <w:r w:rsidRPr="00325A03">
        <w:rPr>
          <w:b/>
          <w:sz w:val="28"/>
          <w:szCs w:val="28"/>
          <w:lang w:val="uk-UA" w:eastAsia="ru-RU"/>
        </w:rPr>
        <w:t>»)</w:t>
      </w:r>
      <w:r>
        <w:rPr>
          <w:b/>
          <w:sz w:val="28"/>
          <w:szCs w:val="28"/>
          <w:lang w:val="uk-UA" w:eastAsia="ru-RU"/>
        </w:rPr>
        <w:t xml:space="preserve"> </w:t>
      </w:r>
    </w:p>
    <w:p w:rsidR="00393438" w:rsidRPr="00395300" w:rsidRDefault="00393438" w:rsidP="00A2304A">
      <w:pPr>
        <w:ind w:left="57"/>
        <w:jc w:val="center"/>
        <w:rPr>
          <w:b/>
          <w:sz w:val="10"/>
          <w:szCs w:val="10"/>
          <w:lang w:val="uk-UA" w:eastAsia="ru-RU"/>
        </w:rPr>
      </w:pPr>
    </w:p>
    <w:p w:rsidR="00393438" w:rsidRPr="00325A03" w:rsidRDefault="00393438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835"/>
        <w:gridCol w:w="6549"/>
      </w:tblGrid>
      <w:tr w:rsidR="00393438" w:rsidRPr="00893301" w:rsidTr="00932A42">
        <w:trPr>
          <w:trHeight w:val="611"/>
        </w:trPr>
        <w:tc>
          <w:tcPr>
            <w:tcW w:w="10094" w:type="dxa"/>
            <w:gridSpan w:val="3"/>
            <w:vAlign w:val="center"/>
          </w:tcPr>
          <w:p w:rsidR="00393438" w:rsidRPr="00932A42" w:rsidRDefault="00393438" w:rsidP="00932A42">
            <w:pPr>
              <w:jc w:val="center"/>
              <w:rPr>
                <w:b/>
                <w:lang w:val="uk-UA" w:eastAsia="ru-RU"/>
              </w:rPr>
            </w:pPr>
            <w:r w:rsidRPr="00932A42">
              <w:rPr>
                <w:b/>
                <w:sz w:val="22"/>
                <w:szCs w:val="22"/>
                <w:lang w:val="uk-UA" w:eastAsia="ru-RU"/>
              </w:rPr>
              <w:t>Загальні умови</w:t>
            </w:r>
          </w:p>
        </w:tc>
      </w:tr>
      <w:tr w:rsidR="00393438" w:rsidRPr="00893301" w:rsidTr="00932A42">
        <w:tc>
          <w:tcPr>
            <w:tcW w:w="3545" w:type="dxa"/>
            <w:gridSpan w:val="2"/>
          </w:tcPr>
          <w:p w:rsidR="00393438" w:rsidRPr="00932A42" w:rsidRDefault="00393438" w:rsidP="007A2B98">
            <w:pPr>
              <w:rPr>
                <w:lang w:val="uk-UA"/>
              </w:rPr>
            </w:pPr>
            <w:r w:rsidRPr="00932A42">
              <w:rPr>
                <w:sz w:val="22"/>
                <w:szCs w:val="22"/>
                <w:lang w:val="uk-UA" w:eastAsia="ru-RU"/>
              </w:rPr>
              <w:t>Посадові обов’язки</w:t>
            </w:r>
          </w:p>
        </w:tc>
        <w:tc>
          <w:tcPr>
            <w:tcW w:w="6549" w:type="dxa"/>
          </w:tcPr>
          <w:p w:rsidR="00393438" w:rsidRPr="00932A42" w:rsidRDefault="00393438" w:rsidP="00932A42">
            <w:pPr>
              <w:pStyle w:val="Default"/>
              <w:jc w:val="both"/>
              <w:rPr>
                <w:color w:val="auto"/>
              </w:rPr>
            </w:pPr>
            <w:r w:rsidRPr="00932A42">
              <w:rPr>
                <w:rStyle w:val="SubtleEmphasis"/>
                <w:b/>
                <w:color w:val="auto"/>
                <w:u w:val="single"/>
              </w:rPr>
              <w:t>Здійснення:</w:t>
            </w:r>
            <w:r w:rsidRPr="00932A42">
              <w:rPr>
                <w:rStyle w:val="SubtleEmphasis"/>
                <w:color w:val="auto"/>
              </w:rPr>
              <w:t xml:space="preserve"> </w:t>
            </w:r>
            <w:r w:rsidRPr="00932A42">
              <w:rPr>
                <w:rStyle w:val="SubtleEmphasis"/>
                <w:color w:val="auto"/>
              </w:rPr>
              <w:br/>
              <w:t xml:space="preserve">- </w:t>
            </w:r>
            <w:r w:rsidRPr="00932A42">
              <w:rPr>
                <w:color w:val="auto"/>
                <w:shd w:val="clear" w:color="auto" w:fill="FFFFFF"/>
              </w:rPr>
              <w:t>розроблення та участь у розробленні проєктів нормативно-правових актів з питань, що належать до компетенції державної адміністрації;</w:t>
            </w:r>
            <w:r w:rsidRPr="00932A42">
              <w:rPr>
                <w:color w:val="auto"/>
                <w:shd w:val="clear" w:color="auto" w:fill="FFFFFF"/>
              </w:rPr>
              <w:br/>
            </w:r>
            <w:r w:rsidRPr="00932A42">
              <w:rPr>
                <w:rStyle w:val="SubtleEmphasis"/>
                <w:color w:val="auto"/>
              </w:rPr>
              <w:t>- перевірки</w:t>
            </w:r>
            <w:r w:rsidRPr="00932A42">
              <w:rPr>
                <w:color w:val="auto"/>
              </w:rPr>
              <w:t xml:space="preserve"> відповідності законодавству України проєктів розпоряджень Святошинської районної в місті Києві державної адміністрації та інших актів, що подаються на підпис голові державної адміністрації; </w:t>
            </w:r>
          </w:p>
          <w:p w:rsidR="00393438" w:rsidRPr="00932A42" w:rsidRDefault="00393438" w:rsidP="00932A42">
            <w:pPr>
              <w:pStyle w:val="Default"/>
              <w:jc w:val="both"/>
              <w:rPr>
                <w:color w:val="auto"/>
              </w:rPr>
            </w:pPr>
            <w:r w:rsidRPr="00932A42">
              <w:rPr>
                <w:color w:val="auto"/>
              </w:rPr>
              <w:t>- юридичної експертизи проєктів нормативно-правових актів, підготовлених структурними підрозділами Святошинської районної в місті Києві державної адміністрації, за результатами якої готуються висновки за формою, що затверджується Мін’юстом;</w:t>
            </w:r>
          </w:p>
          <w:p w:rsidR="00393438" w:rsidRPr="00932A42" w:rsidRDefault="00393438" w:rsidP="00932A42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 w:rsidRPr="00932A42">
              <w:rPr>
                <w:color w:val="auto"/>
              </w:rPr>
              <w:t xml:space="preserve">- гендерно-правової експертизи проєктів нормативно-правових актів державної адміністрації, які підлягають державній реєстрації, </w:t>
            </w:r>
            <w:r w:rsidRPr="00932A42">
              <w:rPr>
                <w:color w:val="auto"/>
                <w:shd w:val="clear" w:color="auto" w:fill="FFFFFF"/>
              </w:rPr>
              <w:t xml:space="preserve">за результатами якої готуються висновки за формою згідно з </w:t>
            </w:r>
            <w:hyperlink r:id="rId5" w:anchor="n65" w:tgtFrame="_blank" w:history="1">
              <w:r w:rsidRPr="00932A42">
                <w:rPr>
                  <w:rStyle w:val="Hyperlink"/>
                  <w:color w:val="auto"/>
                  <w:shd w:val="clear" w:color="auto" w:fill="FFFFFF"/>
                </w:rPr>
                <w:t>додатком 2</w:t>
              </w:r>
            </w:hyperlink>
            <w:r w:rsidRPr="00932A42">
              <w:rPr>
                <w:color w:val="auto"/>
              </w:rPr>
              <w:t xml:space="preserve"> </w:t>
            </w:r>
            <w:r w:rsidRPr="00932A42">
              <w:rPr>
                <w:color w:val="auto"/>
                <w:shd w:val="clear" w:color="auto" w:fill="FFFFFF"/>
              </w:rPr>
              <w:t>до Порядку проведення гендерно-правової експертизи, затвердженого постановою Кабінету Міністрів України від 28 листопада 2018 року № 997 «Питання проведення гендерно-правової експертизи»;</w:t>
            </w:r>
          </w:p>
          <w:p w:rsidR="00393438" w:rsidRPr="00932A42" w:rsidRDefault="00393438" w:rsidP="00932A42">
            <w:pPr>
              <w:pStyle w:val="Default"/>
              <w:jc w:val="both"/>
              <w:rPr>
                <w:color w:val="auto"/>
              </w:rPr>
            </w:pPr>
            <w:r w:rsidRPr="00932A42">
              <w:rPr>
                <w:color w:val="auto"/>
                <w:shd w:val="clear" w:color="auto" w:fill="FFFFFF"/>
              </w:rPr>
              <w:t xml:space="preserve">- антидискримінаційної експертизи проєктів нормативно-правових актів державної адміністрації, які підлягають державній реєстрації, за результатами якої готуються висновки за формою згідно з </w:t>
            </w:r>
            <w:hyperlink r:id="rId6" w:anchor="n30" w:tgtFrame="_blank" w:history="1">
              <w:r w:rsidRPr="00932A42">
                <w:rPr>
                  <w:rStyle w:val="Hyperlink"/>
                  <w:color w:val="auto"/>
                  <w:shd w:val="clear" w:color="auto" w:fill="FFFFFF"/>
                </w:rPr>
                <w:t>додатком</w:t>
              </w:r>
            </w:hyperlink>
            <w:r w:rsidRPr="00932A42">
              <w:rPr>
                <w:color w:val="auto"/>
              </w:rPr>
              <w:t xml:space="preserve"> </w:t>
            </w:r>
            <w:r w:rsidRPr="00932A42">
              <w:rPr>
                <w:color w:val="auto"/>
                <w:shd w:val="clear" w:color="auto" w:fill="FFFFFF"/>
              </w:rPr>
              <w:t>до Порядку проведення органами виконавчої влади антидискримінаційної експертизи проектів нормативно-правових актів, затвердженого постановою Кабінету Міністрів України від 30 січня 2013 року № 61 «Питання проведення антидискримінаційної експертизи та громадської антидискримінаційної експертизи проектів нормативно-правових актів»;</w:t>
            </w:r>
            <w:r w:rsidRPr="00932A42">
              <w:rPr>
                <w:color w:val="auto"/>
              </w:rPr>
              <w:br/>
              <w:t xml:space="preserve">- розгляду </w:t>
            </w:r>
            <w:r w:rsidRPr="00932A42">
              <w:rPr>
                <w:color w:val="auto"/>
                <w:shd w:val="clear" w:color="auto" w:fill="FFFFFF"/>
              </w:rPr>
              <w:t>проєктів нормативно-правових актів та інших документів, які надійшли для погодження, з питань, що належать до компетенції державної адміністрації, та підготовка пропозиції до них;</w:t>
            </w:r>
            <w:r w:rsidRPr="00932A42">
              <w:rPr>
                <w:color w:val="auto"/>
              </w:rPr>
              <w:br/>
              <w:t>- відповідальна за забезпечення додержання законодавства про державну реєстрацію нормативно-правових актів;</w:t>
            </w:r>
          </w:p>
          <w:p w:rsidR="00393438" w:rsidRPr="00932A42" w:rsidRDefault="00393438" w:rsidP="00932A42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932A42">
              <w:rPr>
                <w:sz w:val="22"/>
                <w:szCs w:val="22"/>
                <w:lang w:val="uk-UA"/>
              </w:rPr>
              <w:t>- правової експертизи договорів оренди та їх візування;</w:t>
            </w:r>
            <w:r w:rsidRPr="00932A42">
              <w:rPr>
                <w:sz w:val="22"/>
                <w:szCs w:val="22"/>
                <w:lang w:val="uk-UA"/>
              </w:rPr>
              <w:br/>
              <w:t>- представництва (самопредставництва) Святошинської районної в місті Києві державної адміністрації в судах та інших органах.</w:t>
            </w:r>
          </w:p>
        </w:tc>
      </w:tr>
      <w:tr w:rsidR="00393438" w:rsidRPr="00893301" w:rsidTr="00932A42">
        <w:tc>
          <w:tcPr>
            <w:tcW w:w="3545" w:type="dxa"/>
            <w:gridSpan w:val="2"/>
          </w:tcPr>
          <w:p w:rsidR="00393438" w:rsidRPr="00932A42" w:rsidRDefault="00393438" w:rsidP="007A2B98">
            <w:pPr>
              <w:rPr>
                <w:lang w:val="uk-UA" w:eastAsia="ru-RU"/>
              </w:rPr>
            </w:pPr>
            <w:r w:rsidRPr="00932A42">
              <w:rPr>
                <w:sz w:val="22"/>
                <w:szCs w:val="22"/>
                <w:lang w:val="uk-UA" w:eastAsia="ru-RU"/>
              </w:rPr>
              <w:t>Умови оплати праці</w:t>
            </w:r>
          </w:p>
        </w:tc>
        <w:tc>
          <w:tcPr>
            <w:tcW w:w="6549" w:type="dxa"/>
          </w:tcPr>
          <w:p w:rsidR="00393438" w:rsidRPr="00932A42" w:rsidRDefault="00393438" w:rsidP="0018727B">
            <w:pPr>
              <w:rPr>
                <w:lang w:val="uk-UA" w:eastAsia="ru-RU"/>
              </w:rPr>
            </w:pPr>
            <w:r w:rsidRPr="00932A42">
              <w:rPr>
                <w:sz w:val="22"/>
                <w:szCs w:val="22"/>
                <w:lang w:val="uk-UA" w:eastAsia="ru-RU"/>
              </w:rPr>
              <w:t xml:space="preserve">посадовий оклад – </w:t>
            </w:r>
            <w:r>
              <w:rPr>
                <w:sz w:val="22"/>
                <w:szCs w:val="22"/>
                <w:lang w:val="uk-UA" w:eastAsia="ru-RU"/>
              </w:rPr>
              <w:t>22724</w:t>
            </w:r>
            <w:r w:rsidRPr="00932A42">
              <w:rPr>
                <w:sz w:val="22"/>
                <w:szCs w:val="22"/>
                <w:lang w:val="uk-UA" w:eastAsia="ru-RU"/>
              </w:rPr>
              <w:t xml:space="preserve">, 00 грн. </w:t>
            </w:r>
            <w:r w:rsidRPr="00932A42">
              <w:rPr>
                <w:sz w:val="22"/>
                <w:szCs w:val="22"/>
                <w:lang w:val="uk-UA"/>
              </w:rPr>
              <w:t>надбавки, компенсації, премії відповідно до статті 52 Закону України «Про державну службу»</w:t>
            </w:r>
          </w:p>
        </w:tc>
      </w:tr>
      <w:tr w:rsidR="00393438" w:rsidRPr="00893301" w:rsidTr="00932A42">
        <w:tc>
          <w:tcPr>
            <w:tcW w:w="3545" w:type="dxa"/>
            <w:gridSpan w:val="2"/>
          </w:tcPr>
          <w:p w:rsidR="00393438" w:rsidRPr="00932A42" w:rsidRDefault="00393438" w:rsidP="007A2B98">
            <w:pPr>
              <w:rPr>
                <w:lang w:val="uk-UA" w:eastAsia="ru-RU"/>
              </w:rPr>
            </w:pPr>
            <w:r w:rsidRPr="00932A42">
              <w:rPr>
                <w:sz w:val="22"/>
                <w:szCs w:val="22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549" w:type="dxa"/>
          </w:tcPr>
          <w:p w:rsidR="00393438" w:rsidRPr="00932A42" w:rsidRDefault="00393438" w:rsidP="00932A42">
            <w:pPr>
              <w:jc w:val="both"/>
              <w:rPr>
                <w:lang w:val="uk-UA"/>
              </w:rPr>
            </w:pPr>
            <w:r w:rsidRPr="00932A42">
              <w:rPr>
                <w:color w:val="000000"/>
                <w:sz w:val="22"/>
                <w:szCs w:val="22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393438" w:rsidRPr="00893301" w:rsidTr="00932A42">
        <w:tc>
          <w:tcPr>
            <w:tcW w:w="3545" w:type="dxa"/>
            <w:gridSpan w:val="2"/>
          </w:tcPr>
          <w:p w:rsidR="00393438" w:rsidRPr="00932A42" w:rsidRDefault="00393438" w:rsidP="007A2B98">
            <w:pPr>
              <w:rPr>
                <w:lang w:val="uk-UA" w:eastAsia="ru-RU"/>
              </w:rPr>
            </w:pPr>
            <w:r w:rsidRPr="00932A42">
              <w:rPr>
                <w:sz w:val="22"/>
                <w:szCs w:val="22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549" w:type="dxa"/>
          </w:tcPr>
          <w:p w:rsidR="00393438" w:rsidRPr="00932A42" w:rsidRDefault="00393438" w:rsidP="0018727B">
            <w:pPr>
              <w:rPr>
                <w:lang w:val="uk-UA" w:eastAsia="ru-RU"/>
              </w:rPr>
            </w:pPr>
            <w:r w:rsidRPr="00932A42">
              <w:rPr>
                <w:sz w:val="22"/>
                <w:szCs w:val="22"/>
                <w:lang w:val="uk-UA" w:eastAsia="ru-RU"/>
              </w:rPr>
              <w:t>Сударікова Ірина Леонідівна, т. (044)424 02 15;</w:t>
            </w:r>
          </w:p>
          <w:p w:rsidR="00393438" w:rsidRPr="00932A42" w:rsidRDefault="00393438" w:rsidP="0018727B">
            <w:pPr>
              <w:rPr>
                <w:lang w:val="uk-UA" w:eastAsia="ru-RU"/>
              </w:rPr>
            </w:pPr>
            <w:r w:rsidRPr="00932A42">
              <w:rPr>
                <w:sz w:val="22"/>
                <w:szCs w:val="22"/>
                <w:lang w:val="uk-UA" w:eastAsia="ru-RU"/>
              </w:rPr>
              <w:t>Жукова Тетяна Геннадіївна, т. (044)424 25 67,</w:t>
            </w:r>
          </w:p>
          <w:p w:rsidR="00393438" w:rsidRPr="00932A42" w:rsidRDefault="00393438" w:rsidP="00932A42">
            <w:pPr>
              <w:spacing w:line="276" w:lineRule="auto"/>
              <w:rPr>
                <w:lang w:val="uk-UA"/>
              </w:rPr>
            </w:pPr>
            <w:r w:rsidRPr="00932A42">
              <w:rPr>
                <w:sz w:val="22"/>
                <w:szCs w:val="22"/>
              </w:rPr>
              <w:t>e-mail</w:t>
            </w:r>
            <w:r w:rsidRPr="00932A42">
              <w:rPr>
                <w:sz w:val="22"/>
                <w:szCs w:val="22"/>
                <w:lang w:val="uk-UA"/>
              </w:rPr>
              <w:t xml:space="preserve">: </w:t>
            </w:r>
            <w:hyperlink r:id="rId7" w:history="1">
              <w:r w:rsidRPr="00932A42">
                <w:rPr>
                  <w:rStyle w:val="Hyperlink"/>
                  <w:sz w:val="22"/>
                  <w:szCs w:val="22"/>
                  <w:lang w:val="uk-UA"/>
                </w:rPr>
                <w:t>persrsrda@kyivcity.gov.ua</w:t>
              </w:r>
            </w:hyperlink>
          </w:p>
          <w:p w:rsidR="00393438" w:rsidRPr="00932A42" w:rsidRDefault="00393438" w:rsidP="00932A42">
            <w:pPr>
              <w:spacing w:after="200" w:line="276" w:lineRule="auto"/>
              <w:rPr>
                <w:lang w:val="uk-UA"/>
              </w:rPr>
            </w:pPr>
            <w:r w:rsidRPr="00932A42">
              <w:rPr>
                <w:sz w:val="22"/>
                <w:szCs w:val="22"/>
                <w:lang w:val="uk-UA" w:eastAsia="ru-RU"/>
              </w:rPr>
              <w:t>просп. Берестейський 97, м. Київ</w:t>
            </w:r>
          </w:p>
        </w:tc>
      </w:tr>
      <w:tr w:rsidR="00393438" w:rsidRPr="00893301" w:rsidTr="00932A42">
        <w:trPr>
          <w:trHeight w:val="593"/>
        </w:trPr>
        <w:tc>
          <w:tcPr>
            <w:tcW w:w="10094" w:type="dxa"/>
            <w:gridSpan w:val="3"/>
            <w:vAlign w:val="center"/>
          </w:tcPr>
          <w:p w:rsidR="00393438" w:rsidRPr="00932A42" w:rsidRDefault="00393438" w:rsidP="00932A42">
            <w:pPr>
              <w:jc w:val="center"/>
              <w:rPr>
                <w:b/>
                <w:lang w:val="uk-UA" w:eastAsia="ru-RU"/>
              </w:rPr>
            </w:pPr>
            <w:r w:rsidRPr="00932A42">
              <w:rPr>
                <w:b/>
                <w:sz w:val="22"/>
                <w:szCs w:val="22"/>
                <w:lang w:val="uk-UA" w:eastAsia="ru-RU"/>
              </w:rPr>
              <w:t>Кваліфікаційні вимоги</w:t>
            </w:r>
          </w:p>
        </w:tc>
      </w:tr>
      <w:tr w:rsidR="00393438" w:rsidRPr="00893301" w:rsidTr="00932A42">
        <w:tc>
          <w:tcPr>
            <w:tcW w:w="710" w:type="dxa"/>
          </w:tcPr>
          <w:p w:rsidR="00393438" w:rsidRPr="00932A42" w:rsidRDefault="00393438" w:rsidP="00932A42">
            <w:pPr>
              <w:jc w:val="center"/>
              <w:rPr>
                <w:lang w:val="uk-UA"/>
              </w:rPr>
            </w:pPr>
            <w:r w:rsidRPr="00932A42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835" w:type="dxa"/>
          </w:tcPr>
          <w:p w:rsidR="00393438" w:rsidRPr="00932A42" w:rsidRDefault="00393438" w:rsidP="00932A42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932A42">
              <w:rPr>
                <w:sz w:val="22"/>
                <w:szCs w:val="22"/>
                <w:lang w:val="uk-UA" w:eastAsia="ru-RU"/>
              </w:rPr>
              <w:t>Освіта</w:t>
            </w:r>
          </w:p>
        </w:tc>
        <w:tc>
          <w:tcPr>
            <w:tcW w:w="6549" w:type="dxa"/>
          </w:tcPr>
          <w:p w:rsidR="00393438" w:rsidRPr="00932A42" w:rsidRDefault="00393438" w:rsidP="00932A42">
            <w:pPr>
              <w:spacing w:before="100" w:beforeAutospacing="1" w:after="100" w:afterAutospacing="1"/>
              <w:jc w:val="both"/>
              <w:rPr>
                <w:lang w:val="uk-UA" w:eastAsia="ru-RU"/>
              </w:rPr>
            </w:pPr>
            <w:r w:rsidRPr="00932A42">
              <w:rPr>
                <w:sz w:val="22"/>
                <w:szCs w:val="22"/>
                <w:lang w:val="uk-UA" w:eastAsia="uk-UA"/>
              </w:rPr>
              <w:t>Вища освіта за освітнім ступенем не нижче бакалавра, молодшого бакалавра напрямку підготовки «Право».</w:t>
            </w:r>
          </w:p>
        </w:tc>
      </w:tr>
      <w:tr w:rsidR="00393438" w:rsidRPr="00893301" w:rsidTr="00932A42">
        <w:trPr>
          <w:trHeight w:val="553"/>
        </w:trPr>
        <w:tc>
          <w:tcPr>
            <w:tcW w:w="710" w:type="dxa"/>
          </w:tcPr>
          <w:p w:rsidR="00393438" w:rsidRPr="00932A42" w:rsidRDefault="00393438" w:rsidP="00932A42">
            <w:pPr>
              <w:jc w:val="center"/>
              <w:rPr>
                <w:lang w:val="uk-UA"/>
              </w:rPr>
            </w:pPr>
            <w:r w:rsidRPr="00932A42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835" w:type="dxa"/>
          </w:tcPr>
          <w:p w:rsidR="00393438" w:rsidRPr="00932A42" w:rsidRDefault="00393438" w:rsidP="00932A42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932A42">
              <w:rPr>
                <w:sz w:val="22"/>
                <w:szCs w:val="22"/>
                <w:lang w:val="uk-UA" w:eastAsia="ru-RU"/>
              </w:rPr>
              <w:t>Досвід роботи</w:t>
            </w:r>
          </w:p>
        </w:tc>
        <w:tc>
          <w:tcPr>
            <w:tcW w:w="6549" w:type="dxa"/>
          </w:tcPr>
          <w:p w:rsidR="00393438" w:rsidRPr="00932A42" w:rsidRDefault="00393438" w:rsidP="00932A42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932A42">
              <w:rPr>
                <w:sz w:val="22"/>
                <w:szCs w:val="22"/>
                <w:lang w:val="uk-UA" w:eastAsia="uk-UA"/>
              </w:rPr>
              <w:t>Не потребує</w:t>
            </w:r>
            <w:r w:rsidRPr="00932A42">
              <w:rPr>
                <w:sz w:val="22"/>
                <w:szCs w:val="22"/>
                <w:lang w:val="uk-UA"/>
              </w:rPr>
              <w:t>.</w:t>
            </w:r>
          </w:p>
        </w:tc>
      </w:tr>
      <w:tr w:rsidR="00393438" w:rsidRPr="00893301" w:rsidTr="00932A42">
        <w:tc>
          <w:tcPr>
            <w:tcW w:w="710" w:type="dxa"/>
          </w:tcPr>
          <w:p w:rsidR="00393438" w:rsidRPr="00932A42" w:rsidRDefault="00393438" w:rsidP="00932A42">
            <w:pPr>
              <w:jc w:val="center"/>
              <w:rPr>
                <w:lang w:val="uk-UA"/>
              </w:rPr>
            </w:pPr>
            <w:r w:rsidRPr="00932A42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835" w:type="dxa"/>
          </w:tcPr>
          <w:p w:rsidR="00393438" w:rsidRPr="00932A42" w:rsidRDefault="00393438" w:rsidP="00932A42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932A42">
              <w:rPr>
                <w:sz w:val="22"/>
                <w:szCs w:val="22"/>
                <w:lang w:val="uk-UA" w:eastAsia="ru-RU"/>
              </w:rPr>
              <w:t>Володіння державною мовою</w:t>
            </w:r>
          </w:p>
        </w:tc>
        <w:tc>
          <w:tcPr>
            <w:tcW w:w="6549" w:type="dxa"/>
          </w:tcPr>
          <w:p w:rsidR="00393438" w:rsidRPr="00932A42" w:rsidRDefault="00393438" w:rsidP="00932A42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932A42">
              <w:rPr>
                <w:sz w:val="22"/>
                <w:szCs w:val="22"/>
                <w:lang w:val="uk-UA" w:eastAsia="ru-RU"/>
              </w:rPr>
              <w:t>Вільне володіння державною мовою.</w:t>
            </w:r>
          </w:p>
        </w:tc>
      </w:tr>
    </w:tbl>
    <w:p w:rsidR="00393438" w:rsidRPr="00893301" w:rsidRDefault="00393438">
      <w:pPr>
        <w:rPr>
          <w:lang w:val="uk-UA"/>
        </w:rPr>
      </w:pPr>
      <w:bookmarkStart w:id="2" w:name="_GoBack"/>
      <w:bookmarkEnd w:id="2"/>
    </w:p>
    <w:sectPr w:rsidR="00393438" w:rsidRPr="00893301" w:rsidSect="00F03C08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Segoe U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>
    <w:nsid w:val="5AEF42A2"/>
    <w:multiLevelType w:val="hybridMultilevel"/>
    <w:tmpl w:val="A6EC260E"/>
    <w:lvl w:ilvl="0" w:tplc="EFBEC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2FE"/>
    <w:rsid w:val="00025EE3"/>
    <w:rsid w:val="00037FA3"/>
    <w:rsid w:val="0004686A"/>
    <w:rsid w:val="000709DE"/>
    <w:rsid w:val="00074361"/>
    <w:rsid w:val="000818A7"/>
    <w:rsid w:val="000832D9"/>
    <w:rsid w:val="00094E4C"/>
    <w:rsid w:val="000A04ED"/>
    <w:rsid w:val="000B5AEA"/>
    <w:rsid w:val="000B7EB5"/>
    <w:rsid w:val="000C5111"/>
    <w:rsid w:val="000D04EF"/>
    <w:rsid w:val="000D0BBA"/>
    <w:rsid w:val="000E0FDE"/>
    <w:rsid w:val="000E26B1"/>
    <w:rsid w:val="000E4435"/>
    <w:rsid w:val="000F7032"/>
    <w:rsid w:val="00117A28"/>
    <w:rsid w:val="001431E2"/>
    <w:rsid w:val="001739C7"/>
    <w:rsid w:val="0018727B"/>
    <w:rsid w:val="001960D9"/>
    <w:rsid w:val="001A4264"/>
    <w:rsid w:val="001B7ED7"/>
    <w:rsid w:val="001E036C"/>
    <w:rsid w:val="001F18E9"/>
    <w:rsid w:val="001F3E6D"/>
    <w:rsid w:val="00202FD4"/>
    <w:rsid w:val="0020361A"/>
    <w:rsid w:val="002200AB"/>
    <w:rsid w:val="00223C0A"/>
    <w:rsid w:val="00237270"/>
    <w:rsid w:val="002513B5"/>
    <w:rsid w:val="002626F9"/>
    <w:rsid w:val="00287457"/>
    <w:rsid w:val="002A2CDD"/>
    <w:rsid w:val="002A7EA6"/>
    <w:rsid w:val="00316D0D"/>
    <w:rsid w:val="00325A03"/>
    <w:rsid w:val="00393438"/>
    <w:rsid w:val="00395300"/>
    <w:rsid w:val="003C0E23"/>
    <w:rsid w:val="003D223F"/>
    <w:rsid w:val="003D52FE"/>
    <w:rsid w:val="003E4728"/>
    <w:rsid w:val="003F0582"/>
    <w:rsid w:val="004143F6"/>
    <w:rsid w:val="00415F30"/>
    <w:rsid w:val="004361AC"/>
    <w:rsid w:val="00436228"/>
    <w:rsid w:val="0044506A"/>
    <w:rsid w:val="004818A8"/>
    <w:rsid w:val="00491E24"/>
    <w:rsid w:val="004B673C"/>
    <w:rsid w:val="004C7860"/>
    <w:rsid w:val="004D269D"/>
    <w:rsid w:val="004D7BEE"/>
    <w:rsid w:val="0052408B"/>
    <w:rsid w:val="005318CE"/>
    <w:rsid w:val="0053488D"/>
    <w:rsid w:val="00541E42"/>
    <w:rsid w:val="005576D7"/>
    <w:rsid w:val="005665DC"/>
    <w:rsid w:val="005759E8"/>
    <w:rsid w:val="005A571D"/>
    <w:rsid w:val="005B3104"/>
    <w:rsid w:val="005E6BDA"/>
    <w:rsid w:val="005F3BC8"/>
    <w:rsid w:val="005F3D84"/>
    <w:rsid w:val="00614271"/>
    <w:rsid w:val="00617BE7"/>
    <w:rsid w:val="00617CA0"/>
    <w:rsid w:val="00642562"/>
    <w:rsid w:val="0066542D"/>
    <w:rsid w:val="00671094"/>
    <w:rsid w:val="006B0F09"/>
    <w:rsid w:val="006C66AB"/>
    <w:rsid w:val="006F038C"/>
    <w:rsid w:val="006F635B"/>
    <w:rsid w:val="00720F36"/>
    <w:rsid w:val="00726E13"/>
    <w:rsid w:val="007279A3"/>
    <w:rsid w:val="00734515"/>
    <w:rsid w:val="007405EE"/>
    <w:rsid w:val="00746285"/>
    <w:rsid w:val="00767DC3"/>
    <w:rsid w:val="00787C83"/>
    <w:rsid w:val="007A2B98"/>
    <w:rsid w:val="007B3AEF"/>
    <w:rsid w:val="007C3E48"/>
    <w:rsid w:val="007E0DC9"/>
    <w:rsid w:val="007F3358"/>
    <w:rsid w:val="0080121D"/>
    <w:rsid w:val="00810506"/>
    <w:rsid w:val="00847A8C"/>
    <w:rsid w:val="008610A8"/>
    <w:rsid w:val="00866B4F"/>
    <w:rsid w:val="00884C71"/>
    <w:rsid w:val="00887AA6"/>
    <w:rsid w:val="00893301"/>
    <w:rsid w:val="008975BE"/>
    <w:rsid w:val="008B3AB1"/>
    <w:rsid w:val="008D4609"/>
    <w:rsid w:val="008D65F2"/>
    <w:rsid w:val="008E1AE5"/>
    <w:rsid w:val="00905C92"/>
    <w:rsid w:val="00914511"/>
    <w:rsid w:val="00922A63"/>
    <w:rsid w:val="00932A42"/>
    <w:rsid w:val="00935607"/>
    <w:rsid w:val="00943168"/>
    <w:rsid w:val="00946BE5"/>
    <w:rsid w:val="00963767"/>
    <w:rsid w:val="00966A68"/>
    <w:rsid w:val="00984BE0"/>
    <w:rsid w:val="0099326E"/>
    <w:rsid w:val="0099366D"/>
    <w:rsid w:val="009E3060"/>
    <w:rsid w:val="009F6832"/>
    <w:rsid w:val="00A139DF"/>
    <w:rsid w:val="00A2304A"/>
    <w:rsid w:val="00A2476D"/>
    <w:rsid w:val="00A41065"/>
    <w:rsid w:val="00A63EE4"/>
    <w:rsid w:val="00A65885"/>
    <w:rsid w:val="00A725F2"/>
    <w:rsid w:val="00A95898"/>
    <w:rsid w:val="00AB772C"/>
    <w:rsid w:val="00AC265D"/>
    <w:rsid w:val="00AD1AD2"/>
    <w:rsid w:val="00B02473"/>
    <w:rsid w:val="00B06E22"/>
    <w:rsid w:val="00B35C4D"/>
    <w:rsid w:val="00B50203"/>
    <w:rsid w:val="00B719ED"/>
    <w:rsid w:val="00B82F12"/>
    <w:rsid w:val="00BB42CC"/>
    <w:rsid w:val="00BB4E19"/>
    <w:rsid w:val="00BD1959"/>
    <w:rsid w:val="00BD7D18"/>
    <w:rsid w:val="00BF15CE"/>
    <w:rsid w:val="00C0029D"/>
    <w:rsid w:val="00C3478D"/>
    <w:rsid w:val="00C4082D"/>
    <w:rsid w:val="00C64719"/>
    <w:rsid w:val="00C9393E"/>
    <w:rsid w:val="00CC46DE"/>
    <w:rsid w:val="00CD4F25"/>
    <w:rsid w:val="00CE0CAA"/>
    <w:rsid w:val="00CE5797"/>
    <w:rsid w:val="00D42648"/>
    <w:rsid w:val="00D51E12"/>
    <w:rsid w:val="00D5206A"/>
    <w:rsid w:val="00D63CF8"/>
    <w:rsid w:val="00D67FE5"/>
    <w:rsid w:val="00D77474"/>
    <w:rsid w:val="00D849D6"/>
    <w:rsid w:val="00D85D11"/>
    <w:rsid w:val="00DA1FA5"/>
    <w:rsid w:val="00DB103C"/>
    <w:rsid w:val="00DD0C5E"/>
    <w:rsid w:val="00DF030C"/>
    <w:rsid w:val="00E028DE"/>
    <w:rsid w:val="00E077AA"/>
    <w:rsid w:val="00E155D7"/>
    <w:rsid w:val="00E21EF4"/>
    <w:rsid w:val="00E770B2"/>
    <w:rsid w:val="00E80854"/>
    <w:rsid w:val="00E96883"/>
    <w:rsid w:val="00F03C08"/>
    <w:rsid w:val="00F04BDB"/>
    <w:rsid w:val="00F507EC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4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2304A"/>
    <w:rPr>
      <w:rFonts w:ascii="Antiqua" w:eastAsia="Times New Roman" w:hAnsi="Antiqua"/>
      <w:sz w:val="26"/>
      <w:szCs w:val="20"/>
      <w:lang w:eastAsia="ru-RU"/>
    </w:rPr>
  </w:style>
  <w:style w:type="paragraph" w:customStyle="1" w:styleId="a">
    <w:name w:val="Нормальний текст"/>
    <w:basedOn w:val="Normal"/>
    <w:uiPriority w:val="99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TableGrid">
    <w:name w:val="Table Grid"/>
    <w:basedOn w:val="TableNormal"/>
    <w:uiPriority w:val="99"/>
    <w:rsid w:val="00A230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304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C786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767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DC3"/>
    <w:rPr>
      <w:rFonts w:ascii="Segoe UI" w:hAnsi="Segoe UI" w:cs="Segoe UI"/>
      <w:sz w:val="18"/>
      <w:szCs w:val="18"/>
      <w:lang w:val="en-US"/>
    </w:rPr>
  </w:style>
  <w:style w:type="paragraph" w:customStyle="1" w:styleId="rvps12">
    <w:name w:val="rvps12"/>
    <w:basedOn w:val="Normal"/>
    <w:uiPriority w:val="99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Normal"/>
    <w:uiPriority w:val="99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1">
    <w:name w:val="Table Normal1"/>
    <w:uiPriority w:val="99"/>
    <w:rsid w:val="0020361A"/>
    <w:pPr>
      <w:spacing w:after="160" w:line="259" w:lineRule="auto"/>
    </w:pPr>
    <w:rPr>
      <w:rFonts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uiPriority w:val="99"/>
    <w:rsid w:val="00541E42"/>
  </w:style>
  <w:style w:type="paragraph" w:styleId="PlainText">
    <w:name w:val="Plain Text"/>
    <w:basedOn w:val="Normal"/>
    <w:link w:val="PlainTextChar"/>
    <w:uiPriority w:val="99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7270"/>
    <w:rPr>
      <w:rFonts w:ascii="Courier New" w:hAnsi="Courier New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A63E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A63EE4"/>
    <w:rPr>
      <w:rFonts w:cs="Times New Roman"/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841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rsrsrda@kyivcity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61-2013-%D0%BF" TargetMode="External"/><Relationship Id="rId5" Type="http://schemas.openxmlformats.org/officeDocument/2006/relationships/hyperlink" Target="https://zakon.rada.gov.ua/laws/show/997-2018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2123</Words>
  <Characters>1211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PRDA</dc:creator>
  <cp:keywords/>
  <dc:description/>
  <cp:lastModifiedBy>zmi</cp:lastModifiedBy>
  <cp:revision>5</cp:revision>
  <cp:lastPrinted>2022-11-18T12:46:00Z</cp:lastPrinted>
  <dcterms:created xsi:type="dcterms:W3CDTF">2026-01-15T09:33:00Z</dcterms:created>
  <dcterms:modified xsi:type="dcterms:W3CDTF">2026-02-16T13:50:00Z</dcterms:modified>
</cp:coreProperties>
</file>