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175BD" w14:textId="77777777" w:rsidR="001762B2" w:rsidRPr="00B124F0" w:rsidRDefault="00E1203D" w:rsidP="00E62632">
      <w:pPr>
        <w:spacing w:after="0" w:line="240" w:lineRule="auto"/>
        <w:jc w:val="center"/>
        <w:rPr>
          <w:rFonts w:ascii="Times New Roman" w:hAnsi="Times New Roman" w:cs="Times New Roman"/>
          <w:sz w:val="27"/>
          <w:szCs w:val="27"/>
        </w:rPr>
      </w:pPr>
      <w:r w:rsidRPr="00B124F0">
        <w:rPr>
          <w:rFonts w:ascii="Times New Roman" w:hAnsi="Times New Roman" w:cs="Times New Roman"/>
          <w:sz w:val="27"/>
          <w:szCs w:val="27"/>
        </w:rPr>
        <w:t>Управління соціальної та ветеранської політики Святошинської районної в місті Києві державної адміністрації запрошує</w:t>
      </w:r>
      <w:r w:rsidR="00251265" w:rsidRPr="00B124F0">
        <w:rPr>
          <w:rFonts w:ascii="Times New Roman" w:hAnsi="Times New Roman" w:cs="Times New Roman"/>
          <w:sz w:val="27"/>
          <w:szCs w:val="27"/>
        </w:rPr>
        <w:t xml:space="preserve"> кандидата</w:t>
      </w:r>
      <w:r w:rsidRPr="00B124F0">
        <w:rPr>
          <w:rFonts w:ascii="Times New Roman" w:hAnsi="Times New Roman" w:cs="Times New Roman"/>
          <w:sz w:val="27"/>
          <w:szCs w:val="27"/>
        </w:rPr>
        <w:t xml:space="preserve"> на посаду</w:t>
      </w:r>
    </w:p>
    <w:p w14:paraId="05641F05" w14:textId="268B0494" w:rsidR="005842CA" w:rsidRPr="00B124F0" w:rsidRDefault="00E1203D" w:rsidP="00E62632">
      <w:pPr>
        <w:spacing w:after="0" w:line="240" w:lineRule="auto"/>
        <w:jc w:val="center"/>
        <w:rPr>
          <w:rFonts w:ascii="Times New Roman" w:hAnsi="Times New Roman" w:cs="Times New Roman"/>
          <w:sz w:val="27"/>
          <w:szCs w:val="27"/>
        </w:rPr>
      </w:pPr>
      <w:r w:rsidRPr="00B124F0">
        <w:rPr>
          <w:rFonts w:ascii="Times New Roman" w:hAnsi="Times New Roman" w:cs="Times New Roman"/>
          <w:b/>
          <w:bCs/>
          <w:i/>
          <w:iCs/>
          <w:sz w:val="27"/>
          <w:szCs w:val="27"/>
        </w:rPr>
        <w:t>головного спеціаліста відділу</w:t>
      </w:r>
      <w:r w:rsidR="00C44BB1" w:rsidRPr="00B124F0">
        <w:rPr>
          <w:rFonts w:ascii="Times New Roman" w:hAnsi="Times New Roman" w:cs="Times New Roman"/>
          <w:b/>
          <w:bCs/>
          <w:i/>
          <w:iCs/>
          <w:sz w:val="27"/>
          <w:szCs w:val="27"/>
        </w:rPr>
        <w:t xml:space="preserve"> адміністративно-господарського забезпечення</w:t>
      </w:r>
      <w:r w:rsidR="00831979" w:rsidRPr="00B124F0">
        <w:rPr>
          <w:rFonts w:ascii="Times New Roman" w:hAnsi="Times New Roman" w:cs="Times New Roman"/>
          <w:b/>
          <w:bCs/>
          <w:i/>
          <w:iCs/>
          <w:sz w:val="27"/>
          <w:szCs w:val="27"/>
        </w:rPr>
        <w:t xml:space="preserve"> </w:t>
      </w:r>
      <w:r w:rsidR="006D4E1E" w:rsidRPr="00B124F0">
        <w:rPr>
          <w:rFonts w:ascii="Times New Roman" w:hAnsi="Times New Roman" w:cs="Times New Roman"/>
          <w:sz w:val="27"/>
          <w:szCs w:val="27"/>
        </w:rPr>
        <w:t xml:space="preserve"> </w:t>
      </w:r>
    </w:p>
    <w:p w14:paraId="384AA501" w14:textId="02800C4A" w:rsidR="003834F8" w:rsidRPr="00B124F0" w:rsidRDefault="0081594F" w:rsidP="00E62632">
      <w:pPr>
        <w:spacing w:after="0" w:line="240" w:lineRule="auto"/>
        <w:jc w:val="center"/>
        <w:rPr>
          <w:rFonts w:ascii="Times New Roman" w:hAnsi="Times New Roman" w:cs="Times New Roman"/>
          <w:sz w:val="27"/>
          <w:szCs w:val="27"/>
        </w:rPr>
      </w:pPr>
      <w:r w:rsidRPr="00B124F0">
        <w:rPr>
          <w:rFonts w:ascii="Times New Roman" w:hAnsi="Times New Roman" w:cs="Times New Roman"/>
          <w:sz w:val="27"/>
          <w:szCs w:val="27"/>
        </w:rPr>
        <w:t>(посада державної служби категорії «В»)</w:t>
      </w:r>
    </w:p>
    <w:p w14:paraId="22A8DF26" w14:textId="77777777" w:rsidR="009451C3" w:rsidRPr="00B124F0" w:rsidRDefault="009451C3" w:rsidP="00F957FA">
      <w:pPr>
        <w:spacing w:after="0" w:line="240" w:lineRule="auto"/>
        <w:ind w:firstLine="567"/>
        <w:rPr>
          <w:rFonts w:ascii="Times New Roman" w:hAnsi="Times New Roman" w:cs="Times New Roman"/>
          <w:b/>
          <w:bCs/>
          <w:i/>
          <w:iCs/>
          <w:sz w:val="27"/>
          <w:szCs w:val="27"/>
          <w:u w:val="single"/>
        </w:rPr>
      </w:pPr>
      <w:r w:rsidRPr="00B124F0">
        <w:rPr>
          <w:rFonts w:ascii="Times New Roman" w:hAnsi="Times New Roman" w:cs="Times New Roman"/>
          <w:b/>
          <w:bCs/>
          <w:i/>
          <w:iCs/>
          <w:sz w:val="27"/>
          <w:szCs w:val="27"/>
          <w:u w:val="single"/>
        </w:rPr>
        <w:t>Основні вимоги:</w:t>
      </w:r>
    </w:p>
    <w:p w14:paraId="438568BB" w14:textId="0440E3F6" w:rsidR="00801614" w:rsidRPr="00B124F0" w:rsidRDefault="0006765B" w:rsidP="00E62632">
      <w:pPr>
        <w:spacing w:after="0" w:line="240" w:lineRule="auto"/>
        <w:jc w:val="both"/>
        <w:rPr>
          <w:rFonts w:ascii="Times New Roman" w:hAnsi="Times New Roman" w:cs="Times New Roman"/>
          <w:sz w:val="27"/>
          <w:szCs w:val="27"/>
        </w:rPr>
      </w:pPr>
      <w:r w:rsidRPr="00B124F0">
        <w:rPr>
          <w:rFonts w:ascii="Times New Roman" w:hAnsi="Times New Roman" w:cs="Times New Roman"/>
          <w:sz w:val="27"/>
          <w:szCs w:val="27"/>
        </w:rPr>
        <w:t xml:space="preserve">- </w:t>
      </w:r>
      <w:r w:rsidR="00801614" w:rsidRPr="00B124F0">
        <w:rPr>
          <w:rFonts w:ascii="Times New Roman" w:hAnsi="Times New Roman" w:cs="Times New Roman"/>
          <w:sz w:val="27"/>
          <w:szCs w:val="27"/>
        </w:rPr>
        <w:t xml:space="preserve">Вища освіта не нижче ступеня бакалавра або молодшого бакалавра </w:t>
      </w:r>
    </w:p>
    <w:p w14:paraId="700FA30D" w14:textId="62673F14" w:rsidR="0006765B" w:rsidRPr="00B124F0" w:rsidRDefault="0006765B" w:rsidP="00E62632">
      <w:pPr>
        <w:spacing w:after="0" w:line="240" w:lineRule="auto"/>
        <w:jc w:val="both"/>
        <w:rPr>
          <w:rFonts w:ascii="Times New Roman" w:hAnsi="Times New Roman" w:cs="Times New Roman"/>
          <w:sz w:val="27"/>
          <w:szCs w:val="27"/>
        </w:rPr>
      </w:pPr>
      <w:r w:rsidRPr="00B124F0">
        <w:rPr>
          <w:rFonts w:ascii="Times New Roman" w:hAnsi="Times New Roman" w:cs="Times New Roman"/>
          <w:sz w:val="27"/>
          <w:szCs w:val="27"/>
        </w:rPr>
        <w:t>-</w:t>
      </w:r>
      <w:r w:rsidR="0081594F" w:rsidRPr="00B124F0">
        <w:rPr>
          <w:rFonts w:ascii="Times New Roman" w:hAnsi="Times New Roman" w:cs="Times New Roman"/>
          <w:sz w:val="27"/>
          <w:szCs w:val="27"/>
        </w:rPr>
        <w:t xml:space="preserve"> </w:t>
      </w:r>
      <w:r w:rsidRPr="00B124F0">
        <w:rPr>
          <w:rFonts w:ascii="Times New Roman" w:hAnsi="Times New Roman" w:cs="Times New Roman"/>
          <w:sz w:val="27"/>
          <w:szCs w:val="27"/>
        </w:rPr>
        <w:t>Вільне володіння державною мовою</w:t>
      </w:r>
      <w:r w:rsidR="004D1C4E" w:rsidRPr="00B124F0">
        <w:rPr>
          <w:rFonts w:ascii="Times New Roman" w:hAnsi="Times New Roman" w:cs="Times New Roman"/>
          <w:sz w:val="27"/>
          <w:szCs w:val="27"/>
        </w:rPr>
        <w:t xml:space="preserve">, вільне володіння комп’ютерною технікою, робота в Microsoft Word, </w:t>
      </w:r>
      <w:r w:rsidR="00056E58" w:rsidRPr="00B124F0">
        <w:rPr>
          <w:rFonts w:ascii="Times New Roman" w:hAnsi="Times New Roman" w:cs="Times New Roman"/>
          <w:sz w:val="27"/>
          <w:szCs w:val="27"/>
        </w:rPr>
        <w:t>Excel, вміння скласти документ, вміти аналізувати інформацію, виділяти головне, добирати відповідні терміни.</w:t>
      </w:r>
    </w:p>
    <w:p w14:paraId="22EF10C0" w14:textId="4356D903" w:rsidR="00602009" w:rsidRPr="00B124F0" w:rsidRDefault="00602009" w:rsidP="00E62632">
      <w:pPr>
        <w:spacing w:after="0" w:line="240" w:lineRule="auto"/>
        <w:jc w:val="both"/>
        <w:rPr>
          <w:rFonts w:ascii="Times New Roman" w:hAnsi="Times New Roman" w:cs="Times New Roman"/>
          <w:sz w:val="27"/>
          <w:szCs w:val="27"/>
        </w:rPr>
      </w:pPr>
      <w:r w:rsidRPr="00B124F0">
        <w:rPr>
          <w:rFonts w:ascii="Times New Roman" w:hAnsi="Times New Roman" w:cs="Times New Roman"/>
          <w:sz w:val="27"/>
          <w:szCs w:val="27"/>
        </w:rPr>
        <w:t>Досвід роботи не обов’язковий</w:t>
      </w:r>
      <w:r w:rsidR="00056E58" w:rsidRPr="00B124F0">
        <w:rPr>
          <w:rFonts w:ascii="Times New Roman" w:hAnsi="Times New Roman" w:cs="Times New Roman"/>
          <w:sz w:val="27"/>
          <w:szCs w:val="27"/>
        </w:rPr>
        <w:t>.</w:t>
      </w:r>
      <w:r w:rsidR="00B50047" w:rsidRPr="00B124F0">
        <w:rPr>
          <w:rFonts w:ascii="Times New Roman" w:hAnsi="Times New Roman" w:cs="Times New Roman"/>
          <w:sz w:val="27"/>
          <w:szCs w:val="27"/>
        </w:rPr>
        <w:t xml:space="preserve"> </w:t>
      </w:r>
    </w:p>
    <w:p w14:paraId="4862664C" w14:textId="6E17888A" w:rsidR="0006765B" w:rsidRPr="00B124F0" w:rsidRDefault="0006765B" w:rsidP="00E62632">
      <w:pPr>
        <w:spacing w:after="0" w:line="240" w:lineRule="auto"/>
        <w:ind w:firstLine="567"/>
        <w:jc w:val="both"/>
        <w:rPr>
          <w:rFonts w:ascii="Times New Roman" w:hAnsi="Times New Roman" w:cs="Times New Roman"/>
          <w:sz w:val="27"/>
          <w:szCs w:val="27"/>
        </w:rPr>
      </w:pPr>
      <w:r w:rsidRPr="00B124F0">
        <w:rPr>
          <w:rFonts w:ascii="Times New Roman" w:hAnsi="Times New Roman" w:cs="Times New Roman"/>
          <w:b/>
          <w:bCs/>
          <w:sz w:val="27"/>
          <w:szCs w:val="27"/>
          <w:u w:val="single"/>
        </w:rPr>
        <w:t>Умови призначення на посаду</w:t>
      </w:r>
      <w:r w:rsidRPr="00B124F0">
        <w:rPr>
          <w:rFonts w:ascii="Times New Roman" w:hAnsi="Times New Roman" w:cs="Times New Roman"/>
          <w:sz w:val="27"/>
          <w:szCs w:val="27"/>
        </w:rPr>
        <w:t>:</w:t>
      </w:r>
      <w:r w:rsidR="005C3B12" w:rsidRPr="00B124F0">
        <w:rPr>
          <w:rFonts w:ascii="Times New Roman" w:hAnsi="Times New Roman" w:cs="Times New Roman"/>
          <w:sz w:val="27"/>
          <w:szCs w:val="27"/>
        </w:rPr>
        <w:t xml:space="preserve"> п</w:t>
      </w:r>
      <w:r w:rsidRPr="00B124F0">
        <w:rPr>
          <w:rFonts w:ascii="Times New Roman" w:hAnsi="Times New Roman" w:cs="Times New Roman"/>
          <w:sz w:val="27"/>
          <w:szCs w:val="27"/>
        </w:rPr>
        <w:t>ризначення на посаду на період дії воєнного стану, до дня визначення переможця за результатами конкурсного відбору на цю посаду, відповідно до чинного законодавства, але не більше 12 місяців з дня припинення чи скасування воєнного стану.</w:t>
      </w:r>
    </w:p>
    <w:p w14:paraId="17DE113E" w14:textId="76D6DB76" w:rsidR="00E62632" w:rsidRPr="00B124F0" w:rsidRDefault="00E62632" w:rsidP="00FA72F4">
      <w:pPr>
        <w:spacing w:after="0" w:line="240" w:lineRule="auto"/>
        <w:ind w:firstLine="567"/>
        <w:jc w:val="both"/>
        <w:rPr>
          <w:rFonts w:ascii="Times New Roman" w:eastAsia="Calibri" w:hAnsi="Times New Roman" w:cs="Times New Roman"/>
          <w:sz w:val="27"/>
          <w:szCs w:val="27"/>
          <w:lang w:eastAsia="ru-UA"/>
        </w:rPr>
      </w:pPr>
      <w:r w:rsidRPr="00B124F0">
        <w:rPr>
          <w:rFonts w:ascii="Times New Roman" w:hAnsi="Times New Roman" w:cs="Times New Roman"/>
          <w:b/>
          <w:bCs/>
          <w:i/>
          <w:iCs/>
          <w:sz w:val="27"/>
          <w:szCs w:val="27"/>
          <w:u w:val="single"/>
        </w:rPr>
        <w:t>Основні обов’язки</w:t>
      </w:r>
      <w:r w:rsidRPr="00B124F0">
        <w:rPr>
          <w:rFonts w:ascii="Times New Roman" w:hAnsi="Times New Roman" w:cs="Times New Roman"/>
          <w:b/>
          <w:bCs/>
          <w:sz w:val="27"/>
          <w:szCs w:val="27"/>
          <w:u w:val="single"/>
        </w:rPr>
        <w:t>:</w:t>
      </w:r>
      <w:r w:rsidR="00927A6A" w:rsidRPr="00B124F0">
        <w:rPr>
          <w:rFonts w:ascii="Times New Roman" w:eastAsia="Calibri" w:hAnsi="Times New Roman" w:cs="Times New Roman"/>
          <w:sz w:val="27"/>
          <w:szCs w:val="27"/>
          <w:lang w:eastAsia="ru-UA"/>
        </w:rPr>
        <w:t xml:space="preserve"> </w:t>
      </w:r>
    </w:p>
    <w:p w14:paraId="4D59AF40" w14:textId="77777777" w:rsidR="00184140" w:rsidRPr="00B124F0" w:rsidRDefault="00184140" w:rsidP="00184140">
      <w:pPr>
        <w:spacing w:after="0" w:line="240" w:lineRule="auto"/>
        <w:ind w:firstLine="567"/>
        <w:jc w:val="both"/>
        <w:rPr>
          <w:rFonts w:ascii="Times New Roman" w:hAnsi="Times New Roman" w:cs="Times New Roman"/>
          <w:sz w:val="27"/>
          <w:szCs w:val="27"/>
        </w:rPr>
      </w:pPr>
      <w:r w:rsidRPr="00B124F0">
        <w:rPr>
          <w:rFonts w:ascii="Times New Roman" w:hAnsi="Times New Roman" w:cs="Times New Roman"/>
          <w:sz w:val="27"/>
          <w:szCs w:val="27"/>
        </w:rPr>
        <w:t>Участь у матеріально-технічному, господарському забезпеченні діяльності управління соціальної та ветеранської політики Святошинської районної в місті Києві державної адміністрації</w:t>
      </w:r>
    </w:p>
    <w:p w14:paraId="04A5030B" w14:textId="08734805" w:rsidR="00184140" w:rsidRPr="00B124F0" w:rsidRDefault="00602945" w:rsidP="00184140">
      <w:pPr>
        <w:spacing w:after="0" w:line="240" w:lineRule="auto"/>
        <w:ind w:firstLine="567"/>
        <w:jc w:val="both"/>
        <w:rPr>
          <w:rFonts w:ascii="Times New Roman" w:hAnsi="Times New Roman" w:cs="Times New Roman"/>
          <w:sz w:val="27"/>
          <w:szCs w:val="27"/>
        </w:rPr>
      </w:pPr>
      <w:r w:rsidRPr="00B124F0">
        <w:rPr>
          <w:rFonts w:ascii="Times New Roman" w:hAnsi="Times New Roman" w:cs="Times New Roman"/>
          <w:sz w:val="27"/>
          <w:szCs w:val="27"/>
        </w:rPr>
        <w:t xml:space="preserve">За дорученням начальника відділу бере участь у підготовці проєктів угод, договорів, актів, протоколів у межах своїх повноважень. Готує інформаційні та аналітичні матеріали для подання керівництву. </w:t>
      </w:r>
      <w:r w:rsidRPr="00B124F0">
        <w:rPr>
          <w:rFonts w:ascii="Times New Roman" w:hAnsi="Times New Roman" w:cs="Times New Roman"/>
          <w:sz w:val="27"/>
          <w:szCs w:val="27"/>
        </w:rPr>
        <w:t>Щ</w:t>
      </w:r>
      <w:r w:rsidRPr="00B124F0">
        <w:rPr>
          <w:rFonts w:ascii="Times New Roman" w:hAnsi="Times New Roman" w:cs="Times New Roman"/>
          <w:sz w:val="27"/>
          <w:szCs w:val="27"/>
        </w:rPr>
        <w:t>ороку бере участь в інвентаризації основних засобів і малоцінного інвентарю, що знаходиться на балансі управління; за доручення начальника відділу може готувати передбачені законодавством документи (висновки, довідки) на списання основного та малоцінного інвентарю та іншого майна, у якому немає потреби.</w:t>
      </w:r>
      <w:r w:rsidR="00C44BB1" w:rsidRPr="00B124F0">
        <w:rPr>
          <w:rFonts w:ascii="Times New Roman" w:hAnsi="Times New Roman" w:cs="Times New Roman"/>
          <w:sz w:val="27"/>
          <w:szCs w:val="27"/>
        </w:rPr>
        <w:t xml:space="preserve"> </w:t>
      </w:r>
      <w:r w:rsidR="00C44BB1" w:rsidRPr="00B124F0">
        <w:rPr>
          <w:rFonts w:ascii="Times New Roman" w:hAnsi="Times New Roman" w:cs="Times New Roman"/>
          <w:sz w:val="27"/>
          <w:szCs w:val="27"/>
        </w:rPr>
        <w:t>Здійснює контроль за дотриманням працівниками управління режиму енергозбереження та економії; проводить зняття показників електролічильників, тепло лічильників, лічильників холодної води, ведення їх обліку, за дорученням начальника відділу може надавати до відділу фінансового забезпечення та звітності оформлені належним чином акти для здійснення розрахунків за спожиті енергоносії.</w:t>
      </w:r>
      <w:r w:rsidR="00C44BB1" w:rsidRPr="00B124F0">
        <w:rPr>
          <w:rFonts w:ascii="Times New Roman" w:hAnsi="Times New Roman" w:cs="Times New Roman"/>
          <w:sz w:val="27"/>
          <w:szCs w:val="27"/>
        </w:rPr>
        <w:t xml:space="preserve"> </w:t>
      </w:r>
    </w:p>
    <w:p w14:paraId="60D77778" w14:textId="01B543CF" w:rsidR="00C44BB1" w:rsidRPr="00B124F0" w:rsidRDefault="00C44BB1" w:rsidP="00C44BB1">
      <w:pPr>
        <w:spacing w:after="0" w:line="240" w:lineRule="auto"/>
        <w:ind w:firstLine="567"/>
        <w:jc w:val="both"/>
        <w:rPr>
          <w:rFonts w:ascii="Times New Roman" w:hAnsi="Times New Roman" w:cs="Times New Roman"/>
          <w:sz w:val="27"/>
          <w:szCs w:val="27"/>
        </w:rPr>
      </w:pPr>
      <w:r w:rsidRPr="00B124F0">
        <w:rPr>
          <w:rFonts w:ascii="Times New Roman" w:hAnsi="Times New Roman" w:cs="Times New Roman"/>
          <w:sz w:val="27"/>
          <w:szCs w:val="27"/>
        </w:rPr>
        <w:t>Здійснює матеріально-технічне забезпечення структурних підрозділів управління. Бере участь у закупівлі майна: меблів, канцтоварів, господарських товарів, друкованої продукції, електротоварів, інвентарю та іншого на підставі заяв керівників підрозділів управління; отримує і зберігає канцелярське приладдя, паперу, меблів, інвентарю, бере участь у веденні обліку та їх витрачанні. Здійснює зберігання майна, яке не використовується. Проводить спільно з відділом фінансового забезпечення та звітності передачу основного і малоцінного інвентарю та майна, у використанні якого немає потреби, в інші організації згідно з наказами управління соціальної та ветеранської політики Святошинської районної в місті Києві державної адміністрації.</w:t>
      </w:r>
    </w:p>
    <w:p w14:paraId="285AFB3A" w14:textId="34A4A711" w:rsidR="008B7113" w:rsidRPr="00B124F0" w:rsidRDefault="008B7113" w:rsidP="00FA72F4">
      <w:pPr>
        <w:spacing w:after="0" w:line="240" w:lineRule="auto"/>
        <w:ind w:firstLine="567"/>
        <w:jc w:val="both"/>
        <w:rPr>
          <w:rFonts w:ascii="Times New Roman" w:hAnsi="Times New Roman" w:cs="Times New Roman"/>
          <w:sz w:val="27"/>
          <w:szCs w:val="27"/>
        </w:rPr>
      </w:pPr>
      <w:r w:rsidRPr="00B124F0">
        <w:rPr>
          <w:rFonts w:ascii="Times New Roman" w:hAnsi="Times New Roman" w:cs="Times New Roman"/>
          <w:sz w:val="27"/>
          <w:szCs w:val="27"/>
        </w:rPr>
        <w:t>Виконує інші завдання та доручення начальника відділу з питань, що відносяться до компетенції відділу.</w:t>
      </w:r>
    </w:p>
    <w:p w14:paraId="220E5AFE" w14:textId="77777777" w:rsidR="00602009" w:rsidRPr="00B124F0" w:rsidRDefault="00602009" w:rsidP="00FA72F4">
      <w:pPr>
        <w:spacing w:after="0" w:line="240" w:lineRule="auto"/>
        <w:ind w:firstLine="567"/>
        <w:jc w:val="both"/>
        <w:rPr>
          <w:rFonts w:ascii="Times New Roman" w:hAnsi="Times New Roman" w:cs="Times New Roman"/>
          <w:b/>
          <w:bCs/>
          <w:i/>
          <w:iCs/>
          <w:sz w:val="27"/>
          <w:szCs w:val="27"/>
        </w:rPr>
      </w:pPr>
      <w:r w:rsidRPr="00B124F0">
        <w:rPr>
          <w:rFonts w:ascii="Times New Roman" w:hAnsi="Times New Roman" w:cs="Times New Roman"/>
          <w:b/>
          <w:bCs/>
          <w:i/>
          <w:iCs/>
          <w:sz w:val="27"/>
          <w:szCs w:val="27"/>
          <w:u w:val="single"/>
        </w:rPr>
        <w:t>Графік роботи</w:t>
      </w:r>
      <w:r w:rsidRPr="00B124F0">
        <w:rPr>
          <w:rFonts w:ascii="Times New Roman" w:hAnsi="Times New Roman" w:cs="Times New Roman"/>
          <w:b/>
          <w:bCs/>
          <w:i/>
          <w:iCs/>
          <w:sz w:val="27"/>
          <w:szCs w:val="27"/>
        </w:rPr>
        <w:t xml:space="preserve">: </w:t>
      </w:r>
      <w:r w:rsidRPr="00B124F0">
        <w:rPr>
          <w:rFonts w:ascii="Times New Roman" w:hAnsi="Times New Roman" w:cs="Times New Roman"/>
          <w:i/>
          <w:iCs/>
          <w:sz w:val="27"/>
          <w:szCs w:val="27"/>
        </w:rPr>
        <w:t>8.00-17.00, п’ятниця 8.00-15.45, обідня перерва 12.00-12.45</w:t>
      </w:r>
    </w:p>
    <w:p w14:paraId="1BC58869" w14:textId="52DF0BF6" w:rsidR="00602009" w:rsidRPr="00B124F0" w:rsidRDefault="00602009" w:rsidP="00FA72F4">
      <w:pPr>
        <w:spacing w:after="0" w:line="240" w:lineRule="auto"/>
        <w:ind w:firstLine="567"/>
        <w:jc w:val="both"/>
        <w:rPr>
          <w:rFonts w:ascii="Times New Roman" w:hAnsi="Times New Roman" w:cs="Times New Roman"/>
          <w:sz w:val="27"/>
          <w:szCs w:val="27"/>
        </w:rPr>
      </w:pPr>
      <w:r w:rsidRPr="00B124F0">
        <w:rPr>
          <w:rFonts w:ascii="Times New Roman" w:hAnsi="Times New Roman" w:cs="Times New Roman"/>
          <w:b/>
          <w:bCs/>
          <w:sz w:val="27"/>
          <w:szCs w:val="27"/>
          <w:u w:val="single"/>
        </w:rPr>
        <w:t>Складові заробітної плати</w:t>
      </w:r>
      <w:r w:rsidRPr="00B124F0">
        <w:rPr>
          <w:rFonts w:ascii="Times New Roman" w:hAnsi="Times New Roman" w:cs="Times New Roman"/>
          <w:b/>
          <w:bCs/>
          <w:sz w:val="27"/>
          <w:szCs w:val="27"/>
        </w:rPr>
        <w:t>:</w:t>
      </w:r>
      <w:r w:rsidRPr="00B124F0">
        <w:rPr>
          <w:rFonts w:ascii="Times New Roman" w:hAnsi="Times New Roman" w:cs="Times New Roman"/>
          <w:sz w:val="27"/>
          <w:szCs w:val="27"/>
        </w:rPr>
        <w:t xml:space="preserve"> оклад </w:t>
      </w:r>
      <w:r w:rsidR="004754E7" w:rsidRPr="00B124F0">
        <w:rPr>
          <w:rFonts w:ascii="Times New Roman" w:hAnsi="Times New Roman" w:cs="Times New Roman"/>
          <w:sz w:val="27"/>
          <w:szCs w:val="27"/>
        </w:rPr>
        <w:t>19760</w:t>
      </w:r>
      <w:r w:rsidR="008B7113" w:rsidRPr="00B124F0">
        <w:rPr>
          <w:rFonts w:ascii="Times New Roman" w:hAnsi="Times New Roman" w:cs="Times New Roman"/>
          <w:sz w:val="27"/>
          <w:szCs w:val="27"/>
        </w:rPr>
        <w:t xml:space="preserve"> </w:t>
      </w:r>
      <w:r w:rsidRPr="00B124F0">
        <w:rPr>
          <w:rFonts w:ascii="Times New Roman" w:hAnsi="Times New Roman" w:cs="Times New Roman"/>
          <w:sz w:val="27"/>
          <w:szCs w:val="27"/>
        </w:rPr>
        <w:t xml:space="preserve">грн., </w:t>
      </w:r>
      <w:r w:rsidR="00A50A36" w:rsidRPr="00B124F0">
        <w:rPr>
          <w:rFonts w:ascii="Times New Roman" w:hAnsi="Times New Roman" w:cs="Times New Roman"/>
          <w:sz w:val="27"/>
          <w:szCs w:val="27"/>
        </w:rPr>
        <w:t>+</w:t>
      </w:r>
      <w:r w:rsidRPr="00B124F0">
        <w:rPr>
          <w:rFonts w:ascii="Times New Roman" w:hAnsi="Times New Roman" w:cs="Times New Roman"/>
          <w:sz w:val="27"/>
          <w:szCs w:val="27"/>
        </w:rPr>
        <w:t>доплата за ранг +30%</w:t>
      </w:r>
      <w:r w:rsidR="00520796" w:rsidRPr="00B124F0">
        <w:rPr>
          <w:rFonts w:ascii="Times New Roman" w:hAnsi="Times New Roman" w:cs="Times New Roman"/>
          <w:sz w:val="27"/>
          <w:szCs w:val="27"/>
        </w:rPr>
        <w:t xml:space="preserve"> (20%)</w:t>
      </w:r>
      <w:r w:rsidRPr="00B124F0">
        <w:rPr>
          <w:rFonts w:ascii="Times New Roman" w:hAnsi="Times New Roman" w:cs="Times New Roman"/>
          <w:sz w:val="27"/>
          <w:szCs w:val="27"/>
        </w:rPr>
        <w:t xml:space="preserve"> премії, </w:t>
      </w:r>
      <w:r w:rsidR="00A50A36" w:rsidRPr="00B124F0">
        <w:rPr>
          <w:rFonts w:ascii="Times New Roman" w:hAnsi="Times New Roman" w:cs="Times New Roman"/>
          <w:sz w:val="27"/>
          <w:szCs w:val="27"/>
        </w:rPr>
        <w:t>+</w:t>
      </w:r>
      <w:r w:rsidRPr="00B124F0">
        <w:rPr>
          <w:rFonts w:ascii="Times New Roman" w:hAnsi="Times New Roman" w:cs="Times New Roman"/>
          <w:sz w:val="27"/>
          <w:szCs w:val="27"/>
        </w:rPr>
        <w:t>доплата 2% за кожен рік вислуги в органах державної влади (за наявності). Відпустка 30 календарних дні</w:t>
      </w:r>
      <w:r w:rsidR="00B824DC" w:rsidRPr="00B124F0">
        <w:rPr>
          <w:rFonts w:ascii="Times New Roman" w:hAnsi="Times New Roman" w:cs="Times New Roman"/>
          <w:sz w:val="27"/>
          <w:szCs w:val="27"/>
        </w:rPr>
        <w:t>в</w:t>
      </w:r>
      <w:r w:rsidRPr="00B124F0">
        <w:rPr>
          <w:rFonts w:ascii="Times New Roman" w:hAnsi="Times New Roman" w:cs="Times New Roman"/>
          <w:sz w:val="27"/>
          <w:szCs w:val="27"/>
        </w:rPr>
        <w:t xml:space="preserve">. При надані щорічної основної відпустки виплата грошової допомоги а також виплата щороку матеріальної допомоги </w:t>
      </w:r>
      <w:r w:rsidR="00B124F0" w:rsidRPr="00B124F0">
        <w:rPr>
          <w:rFonts w:ascii="Times New Roman" w:hAnsi="Times New Roman" w:cs="Times New Roman"/>
          <w:sz w:val="27"/>
          <w:szCs w:val="27"/>
        </w:rPr>
        <w:t xml:space="preserve">у розмірі </w:t>
      </w:r>
      <w:r w:rsidRPr="00B124F0">
        <w:rPr>
          <w:rFonts w:ascii="Times New Roman" w:hAnsi="Times New Roman" w:cs="Times New Roman"/>
          <w:sz w:val="27"/>
          <w:szCs w:val="27"/>
        </w:rPr>
        <w:t>середньомісячної заробітної плати на вирішення соціально-побутових питань</w:t>
      </w:r>
      <w:r w:rsidR="00057026" w:rsidRPr="00B124F0">
        <w:rPr>
          <w:rFonts w:ascii="Times New Roman" w:hAnsi="Times New Roman" w:cs="Times New Roman"/>
          <w:sz w:val="27"/>
          <w:szCs w:val="27"/>
        </w:rPr>
        <w:t xml:space="preserve"> (за наявності коштів).</w:t>
      </w:r>
    </w:p>
    <w:p w14:paraId="040EEF3A" w14:textId="77777777" w:rsidR="00602009" w:rsidRPr="00B124F0" w:rsidRDefault="00602009" w:rsidP="00E62632">
      <w:pPr>
        <w:spacing w:after="0" w:line="240" w:lineRule="auto"/>
        <w:jc w:val="both"/>
        <w:rPr>
          <w:rFonts w:ascii="Times New Roman" w:hAnsi="Times New Roman" w:cs="Times New Roman"/>
          <w:sz w:val="27"/>
          <w:szCs w:val="27"/>
          <w:u w:val="single"/>
        </w:rPr>
      </w:pPr>
      <w:r w:rsidRPr="00B124F0">
        <w:rPr>
          <w:rFonts w:ascii="Times New Roman" w:hAnsi="Times New Roman" w:cs="Times New Roman"/>
          <w:sz w:val="27"/>
          <w:szCs w:val="27"/>
        </w:rPr>
        <w:t xml:space="preserve">Просимо надсилати </w:t>
      </w:r>
      <w:r w:rsidR="00E87E1C" w:rsidRPr="00B124F0">
        <w:rPr>
          <w:rFonts w:ascii="Times New Roman" w:hAnsi="Times New Roman" w:cs="Times New Roman"/>
          <w:sz w:val="27"/>
          <w:szCs w:val="27"/>
        </w:rPr>
        <w:t>резюме на електронну пошту:</w:t>
      </w:r>
      <w:r w:rsidR="006A6054" w:rsidRPr="00B124F0">
        <w:rPr>
          <w:rFonts w:ascii="Times New Roman" w:hAnsi="Times New Roman" w:cs="Times New Roman"/>
          <w:sz w:val="27"/>
          <w:szCs w:val="27"/>
        </w:rPr>
        <w:t xml:space="preserve"> </w:t>
      </w:r>
      <w:hyperlink r:id="rId4" w:history="1">
        <w:r w:rsidR="008063F8" w:rsidRPr="00B124F0">
          <w:rPr>
            <w:rStyle w:val="a3"/>
            <w:rFonts w:ascii="Times New Roman" w:hAnsi="Times New Roman" w:cs="Times New Roman"/>
            <w:color w:val="auto"/>
            <w:sz w:val="27"/>
            <w:szCs w:val="27"/>
          </w:rPr>
          <w:t>alla.khorieva@kyivcity.gov.ua</w:t>
        </w:r>
      </w:hyperlink>
    </w:p>
    <w:p w14:paraId="4BFC37B2" w14:textId="77777777" w:rsidR="008063F8" w:rsidRPr="00B124F0" w:rsidRDefault="008063F8" w:rsidP="00E62632">
      <w:pPr>
        <w:spacing w:after="0" w:line="240" w:lineRule="auto"/>
        <w:jc w:val="both"/>
        <w:rPr>
          <w:rFonts w:ascii="Times New Roman" w:hAnsi="Times New Roman" w:cs="Times New Roman"/>
          <w:sz w:val="27"/>
          <w:szCs w:val="27"/>
        </w:rPr>
      </w:pPr>
      <w:r w:rsidRPr="00B124F0">
        <w:rPr>
          <w:rFonts w:ascii="Times New Roman" w:hAnsi="Times New Roman" w:cs="Times New Roman"/>
          <w:sz w:val="27"/>
          <w:szCs w:val="27"/>
        </w:rPr>
        <w:t>Контактний номер телефону (044) 405-92-68, 0675092690</w:t>
      </w:r>
    </w:p>
    <w:p w14:paraId="25F18746" w14:textId="77777777" w:rsidR="008063F8" w:rsidRPr="00B124F0" w:rsidRDefault="008063F8" w:rsidP="00E62632">
      <w:pPr>
        <w:spacing w:after="0" w:line="240" w:lineRule="auto"/>
        <w:jc w:val="both"/>
        <w:rPr>
          <w:rFonts w:ascii="Times New Roman" w:hAnsi="Times New Roman" w:cs="Times New Roman"/>
          <w:sz w:val="27"/>
          <w:szCs w:val="27"/>
        </w:rPr>
      </w:pPr>
      <w:r w:rsidRPr="00B124F0">
        <w:rPr>
          <w:rFonts w:ascii="Times New Roman" w:hAnsi="Times New Roman" w:cs="Times New Roman"/>
          <w:sz w:val="27"/>
          <w:szCs w:val="27"/>
        </w:rPr>
        <w:t>Адреса:03148, місто Київ, вул. Гната Юри 14-Б.</w:t>
      </w:r>
    </w:p>
    <w:sectPr w:rsidR="008063F8" w:rsidRPr="00B124F0" w:rsidSect="00B124F0">
      <w:pgSz w:w="11906" w:h="16838"/>
      <w:pgMar w:top="425"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D21"/>
    <w:rsid w:val="00003FB9"/>
    <w:rsid w:val="000102B8"/>
    <w:rsid w:val="00023FE6"/>
    <w:rsid w:val="00056E58"/>
    <w:rsid w:val="00057026"/>
    <w:rsid w:val="0006765B"/>
    <w:rsid w:val="000A6AF2"/>
    <w:rsid w:val="000C3C93"/>
    <w:rsid w:val="000D5CC4"/>
    <w:rsid w:val="001762B2"/>
    <w:rsid w:val="00184140"/>
    <w:rsid w:val="001A691A"/>
    <w:rsid w:val="00244E69"/>
    <w:rsid w:val="00251265"/>
    <w:rsid w:val="00257255"/>
    <w:rsid w:val="00266213"/>
    <w:rsid w:val="00267AA9"/>
    <w:rsid w:val="00281320"/>
    <w:rsid w:val="002B2641"/>
    <w:rsid w:val="002E62CE"/>
    <w:rsid w:val="003834F8"/>
    <w:rsid w:val="003C2A1F"/>
    <w:rsid w:val="004754E7"/>
    <w:rsid w:val="004964EA"/>
    <w:rsid w:val="004C1D21"/>
    <w:rsid w:val="004D1C4E"/>
    <w:rsid w:val="005117E9"/>
    <w:rsid w:val="00520796"/>
    <w:rsid w:val="005758F5"/>
    <w:rsid w:val="005842CA"/>
    <w:rsid w:val="005C3B12"/>
    <w:rsid w:val="00602009"/>
    <w:rsid w:val="00602945"/>
    <w:rsid w:val="00636775"/>
    <w:rsid w:val="00695C32"/>
    <w:rsid w:val="006A6054"/>
    <w:rsid w:val="006D4E1E"/>
    <w:rsid w:val="00776F6F"/>
    <w:rsid w:val="00801614"/>
    <w:rsid w:val="008063F8"/>
    <w:rsid w:val="0081594F"/>
    <w:rsid w:val="00816046"/>
    <w:rsid w:val="00831979"/>
    <w:rsid w:val="00854CC4"/>
    <w:rsid w:val="008A2C90"/>
    <w:rsid w:val="008B7113"/>
    <w:rsid w:val="008F590A"/>
    <w:rsid w:val="00927A6A"/>
    <w:rsid w:val="009451C3"/>
    <w:rsid w:val="00A50A36"/>
    <w:rsid w:val="00AA7C02"/>
    <w:rsid w:val="00B124F0"/>
    <w:rsid w:val="00B50047"/>
    <w:rsid w:val="00B521CE"/>
    <w:rsid w:val="00B824DC"/>
    <w:rsid w:val="00BA3A84"/>
    <w:rsid w:val="00BB2D1F"/>
    <w:rsid w:val="00C01AB4"/>
    <w:rsid w:val="00C44BB1"/>
    <w:rsid w:val="00C7163A"/>
    <w:rsid w:val="00C9399D"/>
    <w:rsid w:val="00CA3A13"/>
    <w:rsid w:val="00D82016"/>
    <w:rsid w:val="00E1203D"/>
    <w:rsid w:val="00E62632"/>
    <w:rsid w:val="00E87E1C"/>
    <w:rsid w:val="00F957FA"/>
    <w:rsid w:val="00FA72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C51BE"/>
  <w15:chartTrackingRefBased/>
  <w15:docId w15:val="{115AFA87-DD22-4BE8-B272-BC3FBD16C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063F8"/>
    <w:rPr>
      <w:color w:val="0563C1" w:themeColor="hyperlink"/>
      <w:u w:val="single"/>
    </w:rPr>
  </w:style>
  <w:style w:type="paragraph" w:styleId="a4">
    <w:name w:val="List Paragraph"/>
    <w:basedOn w:val="a"/>
    <w:uiPriority w:val="34"/>
    <w:qFormat/>
    <w:rsid w:val="0006765B"/>
    <w:pPr>
      <w:ind w:left="720"/>
      <w:contextualSpacing/>
    </w:pPr>
  </w:style>
  <w:style w:type="table" w:styleId="a5">
    <w:name w:val="Table Grid"/>
    <w:basedOn w:val="a1"/>
    <w:uiPriority w:val="39"/>
    <w:rsid w:val="00C44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941683">
      <w:bodyDiv w:val="1"/>
      <w:marLeft w:val="0"/>
      <w:marRight w:val="0"/>
      <w:marTop w:val="0"/>
      <w:marBottom w:val="0"/>
      <w:divBdr>
        <w:top w:val="none" w:sz="0" w:space="0" w:color="auto"/>
        <w:left w:val="none" w:sz="0" w:space="0" w:color="auto"/>
        <w:bottom w:val="none" w:sz="0" w:space="0" w:color="auto"/>
        <w:right w:val="none" w:sz="0" w:space="0" w:color="auto"/>
      </w:divBdr>
    </w:div>
    <w:div w:id="186066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la.khorieva@kyivcity.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2215</Words>
  <Characters>1264</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dc:description/>
  <cp:lastModifiedBy>Хорєва Алла Олександрівна Алла Олександрівна</cp:lastModifiedBy>
  <cp:revision>11</cp:revision>
  <dcterms:created xsi:type="dcterms:W3CDTF">2026-03-23T12:06:00Z</dcterms:created>
  <dcterms:modified xsi:type="dcterms:W3CDTF">2026-07-20T20:52:00Z</dcterms:modified>
</cp:coreProperties>
</file>