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C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Пропозиції від громадськості</w:t>
      </w:r>
    </w:p>
    <w:p w:rsidR="00222C68" w:rsidRPr="00B15F42" w:rsidRDefault="00C676FC" w:rsidP="00C676FC">
      <w:pPr>
        <w:spacing w:before="120" w:after="120" w:line="446" w:lineRule="atLeast"/>
        <w:jc w:val="center"/>
        <w:outlineLvl w:val="2"/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</w:pP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щодо пріоритетних заходів на 202</w:t>
      </w:r>
      <w:r w:rsidR="004C25B1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>5</w:t>
      </w:r>
      <w:r w:rsidRPr="00B15F42">
        <w:rPr>
          <w:rFonts w:ascii="Times New Roman" w:eastAsia="Times New Roman" w:hAnsi="Times New Roman" w:cs="Times New Roman"/>
          <w:color w:val="1E9CDB"/>
          <w:sz w:val="41"/>
          <w:szCs w:val="41"/>
          <w:lang w:val="uk-UA" w:eastAsia="ru-RU"/>
        </w:rPr>
        <w:t xml:space="preserve"> рік</w:t>
      </w:r>
    </w:p>
    <w:p w:rsidR="007C4C82" w:rsidRPr="00B15F42" w:rsidRDefault="007C4C82" w:rsidP="005145E6">
      <w:pPr>
        <w:pStyle w:val="a4"/>
        <w:shd w:val="clear" w:color="auto" w:fill="FFFFFF"/>
        <w:spacing w:before="24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5145E6" w:rsidRDefault="005145E6" w:rsidP="002D6B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9E6251">
        <w:rPr>
          <w:sz w:val="28"/>
          <w:szCs w:val="28"/>
          <w:lang w:val="uk-UA"/>
        </w:rPr>
        <w:t xml:space="preserve">Відповідно до статті 7 пункту 10 Бюджетного кодексу України щодо принципу публічності та прозорості - інформування громадськості з питань бюджетної політики, складання, розгляду, затвердження, виконання державного бюджету та місцевих бюджетів Святошинською районною в місті Києві державною адміністрацією проводиться робота </w:t>
      </w:r>
      <w:r w:rsidR="001E63A2" w:rsidRPr="001E63A2">
        <w:rPr>
          <w:sz w:val="28"/>
          <w:szCs w:val="28"/>
          <w:lang w:val="uk-UA"/>
        </w:rPr>
        <w:t>з формування показників видаткової частини проєкту бюджету міста Києва по Святошинському району на 202</w:t>
      </w:r>
      <w:r w:rsidR="004C25B1">
        <w:rPr>
          <w:sz w:val="28"/>
          <w:szCs w:val="28"/>
          <w:lang w:val="uk-UA"/>
        </w:rPr>
        <w:t>5-2027</w:t>
      </w:r>
      <w:r w:rsidR="001E63A2" w:rsidRPr="001E63A2">
        <w:rPr>
          <w:sz w:val="28"/>
          <w:szCs w:val="28"/>
          <w:lang w:val="uk-UA"/>
        </w:rPr>
        <w:t xml:space="preserve"> роки</w:t>
      </w:r>
      <w:r w:rsidRPr="001E63A2">
        <w:rPr>
          <w:sz w:val="28"/>
          <w:szCs w:val="28"/>
          <w:lang w:val="uk-UA"/>
        </w:rPr>
        <w:t>.</w:t>
      </w:r>
    </w:p>
    <w:p w:rsidR="001E63A2" w:rsidRPr="00447F9A" w:rsidRDefault="001E63A2" w:rsidP="001E63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Звертаємо Вашу увагу, відповідно до пункту 4 частини першої статті 1 З</w:t>
      </w:r>
      <w:bookmarkStart w:id="0" w:name="_GoBack"/>
      <w:bookmarkEnd w:id="0"/>
      <w:r w:rsidRPr="0044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акону України «Про регулювання містобудівної діяльності» у разі виконання  підготовчих/будівельних робіт щодо багатоквартирного будинку замовником будівництва може бути </w:t>
      </w:r>
      <w:r w:rsidRPr="00447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об’єднання співвласників багатоквартирного будинку</w:t>
      </w:r>
      <w:r w:rsidRPr="0044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Pr="00447F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управитель багатоквартирного будинку чи житлово-будівельний (житловий) кооператив</w:t>
      </w:r>
      <w:r w:rsidRPr="00447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здійснюватиме утримання такого будинку на підставі рішення (договору) співвласників багатоквартирного будинку.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пріоритетності та доцільності реалізації заходів у районі у 202</w:t>
      </w:r>
      <w:r w:rsidR="004C2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запрошуємо громадськість до 1</w:t>
      </w:r>
      <w:r w:rsidR="004F7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</w:t>
      </w:r>
      <w:r w:rsidR="004C2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надсилати  пропозиції на електронні адреси за галузевим принципом:</w:t>
      </w:r>
    </w:p>
    <w:p w:rsidR="0053241A" w:rsidRPr="008F412D" w:rsidRDefault="0053241A" w:rsidP="008F412D">
      <w:pPr>
        <w:pStyle w:val="3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28"/>
          <w:szCs w:val="28"/>
          <w:lang w:val="uk-UA"/>
        </w:rPr>
      </w:pPr>
      <w:r w:rsidRPr="008F412D">
        <w:rPr>
          <w:b w:val="0"/>
          <w:sz w:val="28"/>
          <w:szCs w:val="28"/>
          <w:lang w:val="uk-UA"/>
        </w:rPr>
        <w:t xml:space="preserve">Освіта </w:t>
      </w:r>
      <w:r w:rsidRPr="008F412D">
        <w:rPr>
          <w:sz w:val="28"/>
          <w:szCs w:val="28"/>
          <w:lang w:val="uk-UA"/>
        </w:rPr>
        <w:t xml:space="preserve">– </w:t>
      </w:r>
      <w:hyperlink r:id="rId6" w:history="1">
        <w:r w:rsidR="006F7375" w:rsidRPr="008F412D">
          <w:rPr>
            <w:rStyle w:val="a3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vitalii.golovakha@gmail.com</w:t>
        </w:r>
      </w:hyperlink>
      <w:r w:rsidR="007B0AFD" w:rsidRPr="008F412D">
        <w:rPr>
          <w:b w:val="0"/>
          <w:sz w:val="28"/>
          <w:szCs w:val="28"/>
          <w:lang w:val="uk-UA"/>
        </w:rPr>
        <w:t>;</w:t>
      </w:r>
      <w:r w:rsidR="003630CB" w:rsidRPr="008F412D">
        <w:rPr>
          <w:b w:val="0"/>
          <w:sz w:val="28"/>
          <w:szCs w:val="28"/>
          <w:lang w:val="uk-UA"/>
        </w:rPr>
        <w:t xml:space="preserve"> </w:t>
      </w:r>
      <w:r w:rsidR="003630CB" w:rsidRPr="008F412D">
        <w:rPr>
          <w:b w:val="0"/>
          <w:sz w:val="28"/>
          <w:szCs w:val="28"/>
          <w:shd w:val="clear" w:color="auto" w:fill="FFFFFF"/>
        </w:rPr>
        <w:t>economist.osvita.sv@gmail.com</w:t>
      </w:r>
      <w:r w:rsidR="003630CB" w:rsidRPr="008F412D">
        <w:rPr>
          <w:b w:val="0"/>
          <w:sz w:val="28"/>
          <w:szCs w:val="28"/>
          <w:shd w:val="clear" w:color="auto" w:fill="FFFFFF"/>
          <w:lang w:val="uk-UA"/>
        </w:rPr>
        <w:t>;</w:t>
      </w:r>
    </w:p>
    <w:p w:rsidR="007B0AFD" w:rsidRPr="008F412D" w:rsidRDefault="0053241A" w:rsidP="008F412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F412D">
        <w:rPr>
          <w:sz w:val="28"/>
          <w:szCs w:val="28"/>
          <w:lang w:val="uk-UA"/>
        </w:rPr>
        <w:t>Житлово-комунальне господарство</w:t>
      </w:r>
      <w:r w:rsidR="007B0AFD" w:rsidRPr="008F412D">
        <w:rPr>
          <w:sz w:val="28"/>
          <w:szCs w:val="28"/>
          <w:lang w:val="uk-UA"/>
        </w:rPr>
        <w:t xml:space="preserve"> - </w:t>
      </w:r>
      <w:r w:rsidR="007B0AFD" w:rsidRPr="008F412D">
        <w:rPr>
          <w:sz w:val="28"/>
          <w:szCs w:val="28"/>
        </w:rPr>
        <w:t>oksana.serb@kyivcity.gov.ua</w:t>
      </w:r>
      <w:r w:rsidR="007B0AFD" w:rsidRPr="008F412D">
        <w:rPr>
          <w:sz w:val="28"/>
          <w:szCs w:val="28"/>
          <w:lang w:val="uk-UA"/>
        </w:rPr>
        <w:t>;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Культура – </w:t>
      </w:r>
      <w:r w:rsidR="00D57921" w:rsidRPr="008F412D">
        <w:rPr>
          <w:rFonts w:ascii="Times New Roman" w:hAnsi="Times New Roman" w:cs="Times New Roman"/>
          <w:sz w:val="28"/>
          <w:szCs w:val="28"/>
          <w:shd w:val="clear" w:color="auto" w:fill="FFFFFF"/>
        </w:rPr>
        <w:t> culture.sv@kyivcity.gov.ua</w:t>
      </w: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3241A" w:rsidRPr="008F412D" w:rsidRDefault="0053241A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Фізична культура і спорт, молодіжна п</w:t>
      </w:r>
      <w:r w:rsidR="007B0AF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олітика – </w:t>
      </w:r>
      <w:r w:rsidR="008F412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rums.srda@kyivcity.gov.ua;</w:t>
      </w:r>
    </w:p>
    <w:p w:rsidR="007B0AFD" w:rsidRPr="008F412D" w:rsidRDefault="007B0AFD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захист -</w:t>
      </w:r>
      <w:r w:rsidR="00735334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334" w:rsidRPr="008F412D">
        <w:rPr>
          <w:rFonts w:ascii="Times New Roman" w:hAnsi="Times New Roman" w:cs="Times New Roman"/>
          <w:sz w:val="28"/>
          <w:szCs w:val="28"/>
          <w:shd w:val="clear" w:color="auto" w:fill="FFFFFF"/>
        </w:rPr>
        <w:t>fin08@kyivcity.gov.ua</w:t>
      </w:r>
      <w:r w:rsidR="008F412D" w:rsidRPr="008F4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13ED" w:rsidRPr="008F412D" w:rsidRDefault="00222C68" w:rsidP="008F4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Плануймо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8F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разом!</w:t>
      </w:r>
    </w:p>
    <w:sectPr w:rsidR="005C13ED" w:rsidRPr="008F412D" w:rsidSect="00F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C68"/>
    <w:rsid w:val="000368E3"/>
    <w:rsid w:val="00055F69"/>
    <w:rsid w:val="001A0177"/>
    <w:rsid w:val="001E63A2"/>
    <w:rsid w:val="00222C68"/>
    <w:rsid w:val="00237CB8"/>
    <w:rsid w:val="002B6638"/>
    <w:rsid w:val="002D0D4C"/>
    <w:rsid w:val="002D6B9E"/>
    <w:rsid w:val="002E3463"/>
    <w:rsid w:val="002E3C44"/>
    <w:rsid w:val="00310D5B"/>
    <w:rsid w:val="0032393B"/>
    <w:rsid w:val="003630CB"/>
    <w:rsid w:val="00427012"/>
    <w:rsid w:val="00447F9A"/>
    <w:rsid w:val="004C25B1"/>
    <w:rsid w:val="004F7C4E"/>
    <w:rsid w:val="005145E6"/>
    <w:rsid w:val="005256EC"/>
    <w:rsid w:val="0053241A"/>
    <w:rsid w:val="005C13ED"/>
    <w:rsid w:val="00661881"/>
    <w:rsid w:val="006D6513"/>
    <w:rsid w:val="006F6CF7"/>
    <w:rsid w:val="006F7375"/>
    <w:rsid w:val="00735334"/>
    <w:rsid w:val="007B0AFD"/>
    <w:rsid w:val="007B1D7E"/>
    <w:rsid w:val="007C4C82"/>
    <w:rsid w:val="008A6234"/>
    <w:rsid w:val="008F412D"/>
    <w:rsid w:val="00907145"/>
    <w:rsid w:val="009D281D"/>
    <w:rsid w:val="009E6251"/>
    <w:rsid w:val="00A80197"/>
    <w:rsid w:val="00B15F42"/>
    <w:rsid w:val="00B50A95"/>
    <w:rsid w:val="00C16CED"/>
    <w:rsid w:val="00C53CE2"/>
    <w:rsid w:val="00C676FC"/>
    <w:rsid w:val="00C80B5F"/>
    <w:rsid w:val="00CD72AF"/>
    <w:rsid w:val="00CE5983"/>
    <w:rsid w:val="00D57921"/>
    <w:rsid w:val="00E13711"/>
    <w:rsid w:val="00E276BB"/>
    <w:rsid w:val="00EA73FD"/>
    <w:rsid w:val="00F96AE7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1D"/>
  </w:style>
  <w:style w:type="paragraph" w:styleId="3">
    <w:name w:val="heading 3"/>
    <w:basedOn w:val="a"/>
    <w:link w:val="30"/>
    <w:uiPriority w:val="9"/>
    <w:qFormat/>
    <w:rsid w:val="00222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2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22C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2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C68"/>
    <w:rPr>
      <w:rFonts w:ascii="Tahoma" w:hAnsi="Tahoma" w:cs="Tahoma"/>
      <w:sz w:val="16"/>
      <w:szCs w:val="16"/>
    </w:rPr>
  </w:style>
  <w:style w:type="character" w:customStyle="1" w:styleId="xgmail-go">
    <w:name w:val="x_gmail-go"/>
    <w:basedOn w:val="a0"/>
    <w:rsid w:val="006F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2000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talii.golovakh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77F0-44E9-49B2-857F-29B534A5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20</cp:revision>
  <cp:lastPrinted>2023-10-17T08:08:00Z</cp:lastPrinted>
  <dcterms:created xsi:type="dcterms:W3CDTF">2021-08-28T11:04:00Z</dcterms:created>
  <dcterms:modified xsi:type="dcterms:W3CDTF">2024-10-10T08:32:00Z</dcterms:modified>
</cp:coreProperties>
</file>