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1A" w:rsidRDefault="005F14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141A" w:rsidRPr="002160F8" w:rsidRDefault="0021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ПРОЄКТ</w:t>
      </w:r>
    </w:p>
    <w:p w:rsidR="009E7917" w:rsidRDefault="009E7917">
      <w:pPr>
        <w:rPr>
          <w:rFonts w:ascii="Times New Roman" w:hAnsi="Times New Roman" w:cs="Times New Roman"/>
          <w:sz w:val="28"/>
          <w:szCs w:val="28"/>
        </w:rPr>
      </w:pPr>
    </w:p>
    <w:p w:rsidR="009E7917" w:rsidRDefault="009E7917">
      <w:pPr>
        <w:rPr>
          <w:rFonts w:ascii="Times New Roman" w:hAnsi="Times New Roman" w:cs="Times New Roman"/>
          <w:sz w:val="28"/>
          <w:szCs w:val="28"/>
        </w:rPr>
      </w:pPr>
    </w:p>
    <w:p w:rsidR="00D83C58" w:rsidRDefault="00D83C58">
      <w:pPr>
        <w:rPr>
          <w:rFonts w:ascii="Times New Roman" w:hAnsi="Times New Roman" w:cs="Times New Roman"/>
          <w:sz w:val="28"/>
          <w:szCs w:val="28"/>
        </w:rPr>
      </w:pPr>
    </w:p>
    <w:p w:rsidR="009E7917" w:rsidRDefault="009E7917">
      <w:pPr>
        <w:rPr>
          <w:rFonts w:ascii="Times New Roman" w:hAnsi="Times New Roman" w:cs="Times New Roman"/>
          <w:sz w:val="28"/>
          <w:szCs w:val="28"/>
        </w:rPr>
      </w:pPr>
    </w:p>
    <w:p w:rsidR="00B87235" w:rsidRDefault="00B87235">
      <w:pPr>
        <w:rPr>
          <w:rFonts w:ascii="Times New Roman" w:hAnsi="Times New Roman" w:cs="Times New Roman"/>
          <w:sz w:val="28"/>
          <w:szCs w:val="28"/>
        </w:rPr>
      </w:pPr>
    </w:p>
    <w:p w:rsidR="005F141A" w:rsidRPr="00DD053D" w:rsidRDefault="005F141A" w:rsidP="009E7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53D">
        <w:rPr>
          <w:rFonts w:ascii="Times New Roman" w:hAnsi="Times New Roman" w:cs="Times New Roman"/>
          <w:sz w:val="28"/>
          <w:szCs w:val="28"/>
        </w:rPr>
        <w:t>Про організацію харчування</w:t>
      </w:r>
      <w:r w:rsidR="002C3392" w:rsidRPr="00DD05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39E9" w:rsidRPr="00DD053D">
        <w:rPr>
          <w:rFonts w:ascii="Times New Roman" w:hAnsi="Times New Roman" w:cs="Times New Roman"/>
          <w:sz w:val="28"/>
          <w:szCs w:val="28"/>
        </w:rPr>
        <w:t>учнів</w:t>
      </w:r>
    </w:p>
    <w:p w:rsidR="005F141A" w:rsidRPr="00DD053D" w:rsidRDefault="006E39E9" w:rsidP="009E7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53D">
        <w:rPr>
          <w:rFonts w:ascii="Times New Roman" w:hAnsi="Times New Roman" w:cs="Times New Roman"/>
          <w:sz w:val="28"/>
          <w:szCs w:val="28"/>
        </w:rPr>
        <w:t>у</w:t>
      </w:r>
      <w:r w:rsidR="005F141A" w:rsidRPr="00DD053D">
        <w:rPr>
          <w:rFonts w:ascii="Times New Roman" w:hAnsi="Times New Roman" w:cs="Times New Roman"/>
          <w:sz w:val="28"/>
          <w:szCs w:val="28"/>
        </w:rPr>
        <w:t xml:space="preserve"> комунальних закладах загальної</w:t>
      </w:r>
    </w:p>
    <w:p w:rsidR="006E39E9" w:rsidRPr="00DD053D" w:rsidRDefault="005F141A" w:rsidP="009E7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53D">
        <w:rPr>
          <w:rFonts w:ascii="Times New Roman" w:hAnsi="Times New Roman" w:cs="Times New Roman"/>
          <w:sz w:val="28"/>
          <w:szCs w:val="28"/>
        </w:rPr>
        <w:t xml:space="preserve">середньої освіти Святошинського </w:t>
      </w:r>
    </w:p>
    <w:p w:rsidR="00C26693" w:rsidRPr="00DD053D" w:rsidRDefault="005F141A" w:rsidP="009E7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53D">
        <w:rPr>
          <w:rFonts w:ascii="Times New Roman" w:hAnsi="Times New Roman" w:cs="Times New Roman"/>
          <w:sz w:val="28"/>
          <w:szCs w:val="28"/>
        </w:rPr>
        <w:t xml:space="preserve">району міста Києва </w:t>
      </w:r>
    </w:p>
    <w:p w:rsidR="005F141A" w:rsidRPr="00DD053D" w:rsidRDefault="005F141A" w:rsidP="005F1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785" w:rsidRPr="006E58C5" w:rsidRDefault="00F32785" w:rsidP="00F3278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53D">
        <w:rPr>
          <w:rFonts w:ascii="Times New Roman" w:eastAsia="Calibri" w:hAnsi="Times New Roman" w:cs="Times New Roman"/>
          <w:sz w:val="28"/>
          <w:szCs w:val="28"/>
        </w:rPr>
        <w:t>Відповідно до статей 6, 41 Закону України «Про місцеві державні адміністрації», статті 56 Закону України «Про освіту», статті 20 Закону України «Про повну загальну середню освіту», статті 5 Закону України «Про охорону дитинства», статті 7 Закону України «Про забезпечення прав і свобод внутрішньо переміщених осіб», статей 10, 15 Закону України «Про статус ветеранів війни, гаранті</w:t>
      </w:r>
      <w:r>
        <w:rPr>
          <w:rFonts w:ascii="Times New Roman" w:eastAsia="Calibri" w:hAnsi="Times New Roman" w:cs="Times New Roman"/>
          <w:sz w:val="28"/>
          <w:szCs w:val="28"/>
        </w:rPr>
        <w:t>ї</w:t>
      </w:r>
      <w:r w:rsidRPr="00DD053D">
        <w:rPr>
          <w:rFonts w:ascii="Times New Roman" w:eastAsia="Calibri" w:hAnsi="Times New Roman" w:cs="Times New Roman"/>
          <w:sz w:val="28"/>
          <w:szCs w:val="28"/>
        </w:rPr>
        <w:t xml:space="preserve"> їх соціального захисту», постанов Кабінету Міністрів України</w:t>
      </w:r>
      <w:r w:rsidRPr="00B87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D053D">
        <w:rPr>
          <w:rFonts w:ascii="Times New Roman" w:eastAsia="Calibri" w:hAnsi="Times New Roman" w:cs="Times New Roman"/>
          <w:sz w:val="28"/>
          <w:szCs w:val="28"/>
        </w:rPr>
        <w:t xml:space="preserve">від 28 грудня 1992 року № 731 «Про </w:t>
      </w:r>
      <w:r w:rsidRPr="00DD053D">
        <w:rPr>
          <w:rFonts w:ascii="Times New Roman" w:eastAsia="Calibri" w:hAnsi="Times New Roman" w:cs="Times New Roman"/>
          <w:bCs/>
          <w:sz w:val="29"/>
          <w:szCs w:val="29"/>
          <w:shd w:val="clear" w:color="auto" w:fill="FFFFFF"/>
        </w:rPr>
        <w:t>затвердження Положення про державну реєстрацію нормативно-правових актів міністерств та інших органів виконавчої влади</w:t>
      </w:r>
      <w:r w:rsidRPr="00DD053D">
        <w:rPr>
          <w:rFonts w:ascii="Times New Roman" w:eastAsia="Calibri" w:hAnsi="Times New Roman" w:cs="Times New Roman"/>
          <w:sz w:val="28"/>
          <w:szCs w:val="28"/>
        </w:rPr>
        <w:t xml:space="preserve">» (із змінами), </w:t>
      </w:r>
      <w:r w:rsidRPr="00074CDD">
        <w:rPr>
          <w:rFonts w:ascii="Times New Roman" w:eastAsia="Calibri" w:hAnsi="Times New Roman" w:cs="Times New Roman"/>
          <w:sz w:val="28"/>
          <w:szCs w:val="28"/>
        </w:rPr>
        <w:t>від 19 червня 2002 року № 856 «Про організацію харчування окремих категорій учнів у загальноосвітніх навчальних закладах» (із змінами), від 02 лютого 2011 року № 116 «</w:t>
      </w:r>
      <w:r w:rsidRPr="00074C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(із змінами)</w:t>
      </w:r>
      <w:r w:rsidRPr="00074C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74C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від 24 березня 2021 року № 305 «Про затвердження норм та Порядку організації харчування у закладах освіти та дитячих закладах оздоровлення та відпочинку»</w:t>
      </w:r>
      <w:r w:rsidRPr="00074C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74CD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р</w:t>
      </w:r>
      <w:r w:rsidRPr="00074CDD">
        <w:rPr>
          <w:rFonts w:ascii="Times New Roman" w:eastAsia="Calibri" w:hAnsi="Times New Roman" w:cs="Times New Roman"/>
          <w:sz w:val="28"/>
          <w:szCs w:val="28"/>
        </w:rPr>
        <w:t xml:space="preserve">ішень Київської міської ради </w:t>
      </w:r>
      <w:r w:rsidRPr="00074CD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від 09 жовтня 2014 року № 271/271 «Про надання додаткових пільг </w:t>
      </w:r>
      <w:r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та гарантій киянам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DD053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учасникам антитерористичної операції та членам їх сімей» (у редакції рішення Київської міської ради від 23 липня 2020 року № 52/9131), від 03 березня 2016 року № 118/118 «Про надання додаткових пільг та гарантій сім’ям киян </w:t>
      </w:r>
      <w:r w:rsidRPr="00DD053D">
        <w:rPr>
          <w:rFonts w:ascii="Times New Roman" w:eastAsia="Calibri" w:hAnsi="Times New Roman" w:cs="Times New Roman"/>
          <w:sz w:val="28"/>
          <w:szCs w:val="28"/>
        </w:rPr>
        <w:t>–</w:t>
      </w:r>
      <w:r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Героїв Небесної Сотні та киянам </w:t>
      </w:r>
      <w:r w:rsidRPr="00DD053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постраждалим учасникам Революції Гідності» (у редакції рішення Київської міської ради від 24 жовтня 2019 року № 15/7588), </w:t>
      </w:r>
      <w:r w:rsidRPr="00DD053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від 24 грудня 2020 року № 24/24 «Про бюджет міста Києва на 2021 рік»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,</w:t>
      </w:r>
      <w:r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з </w:t>
      </w:r>
      <w:r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метою забезпечення на належному рівні харчування учнів у комунальних закладах загальної середньої освіти Святошинського району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br/>
      </w:r>
      <w:r w:rsidRPr="00DD053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міста Києва,</w:t>
      </w:r>
    </w:p>
    <w:p w:rsidR="00F32785" w:rsidRPr="00DD053D" w:rsidRDefault="00F32785" w:rsidP="00F327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D053D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ЗОБОВ’ЯЗУЮ:</w:t>
      </w:r>
    </w:p>
    <w:p w:rsidR="00E87CC5" w:rsidRPr="00DD053D" w:rsidRDefault="00E87CC5" w:rsidP="00603B87">
      <w:pPr>
        <w:pStyle w:val="a3"/>
        <w:tabs>
          <w:tab w:val="clear" w:pos="1134"/>
          <w:tab w:val="left" w:pos="567"/>
        </w:tabs>
        <w:spacing w:line="240" w:lineRule="auto"/>
        <w:contextualSpacing/>
      </w:pPr>
      <w:r w:rsidRPr="00DD053D">
        <w:t xml:space="preserve">1. </w:t>
      </w:r>
      <w:r w:rsidR="00EF67C6" w:rsidRPr="00B87235">
        <w:t>Встановити, що у</w:t>
      </w:r>
      <w:r w:rsidR="00EF67C6">
        <w:t xml:space="preserve">чні 1-4 класів, учні </w:t>
      </w:r>
      <w:r w:rsidRPr="00DD053D">
        <w:t xml:space="preserve">5-11 класів із числа дітей-сиріт, дітей, позбавлених батьківського піклування, дітей з особливими освітніми потребами, </w:t>
      </w:r>
      <w:r w:rsidRPr="00DD053D">
        <w:lastRenderedPageBreak/>
        <w:t>які навчаються у спеціальних та інклюзивних класах (групах), дітей з інвалідністю, дітей із сімей, які отримують допомогу відповідно до Закону України «Про державну соціальну допомогу малозабезпеченим сім’ям», дітей з числа внутрішньо переміщених осіб чи дітей, які мають статус дитини, яка постраждала внаслідок воєнних дій і збройних конфліктів, дітей з числа осіб, визначених у статті 10 Закону України «Про статус ветеранів війни, гарантії їх соціального захисту», дітей киян – учасників антитерористичної операції, дітей учасників антитерористичної операції, загиблих (померлих) внаслідок поранення, контузії чи каліцтва</w:t>
      </w:r>
      <w:r w:rsidR="004F3270">
        <w:t>,</w:t>
      </w:r>
      <w:r w:rsidRPr="00DD053D">
        <w:t xml:space="preserve"> одержаних під час участі в антитерористичній операції, та киян – учасників антитерористичної операції, які перебувають в полоні або зникли безвісти, дітей киян – Героїв Небесної Сотні та дітей киян – постраждалих учасників Революції Гідності, які навчаються </w:t>
      </w:r>
      <w:r w:rsidR="009E7917" w:rsidRPr="00DD053D">
        <w:t>у комунальних закладах загальної середньої освіти</w:t>
      </w:r>
      <w:r w:rsidR="001B1C53" w:rsidRPr="00DD053D">
        <w:t xml:space="preserve"> Святошинського району міста Києва</w:t>
      </w:r>
      <w:r w:rsidR="009E7917" w:rsidRPr="00DD053D">
        <w:t>,</w:t>
      </w:r>
      <w:r w:rsidRPr="00DD053D">
        <w:t xml:space="preserve"> забезпечуються харчуванням без</w:t>
      </w:r>
      <w:r w:rsidR="001B1C53" w:rsidRPr="00DD053D">
        <w:t>коштов</w:t>
      </w:r>
      <w:r w:rsidR="006E39E9" w:rsidRPr="00DD053D">
        <w:t>но</w:t>
      </w:r>
      <w:r w:rsidRPr="00DD053D">
        <w:t>.</w:t>
      </w:r>
    </w:p>
    <w:p w:rsidR="00E87CC5" w:rsidRPr="00DD053D" w:rsidRDefault="00E87CC5" w:rsidP="00603B87">
      <w:pPr>
        <w:pStyle w:val="a3"/>
        <w:tabs>
          <w:tab w:val="clear" w:pos="1134"/>
          <w:tab w:val="left" w:pos="567"/>
        </w:tabs>
        <w:spacing w:line="240" w:lineRule="auto"/>
        <w:contextualSpacing/>
      </w:pPr>
    </w:p>
    <w:p w:rsidR="00603B87" w:rsidRPr="00DD053D" w:rsidRDefault="009E7917" w:rsidP="00603B87">
      <w:pPr>
        <w:pStyle w:val="a3"/>
        <w:tabs>
          <w:tab w:val="clear" w:pos="1134"/>
          <w:tab w:val="left" w:pos="567"/>
        </w:tabs>
        <w:spacing w:line="240" w:lineRule="auto"/>
        <w:contextualSpacing/>
      </w:pPr>
      <w:r w:rsidRPr="00DD053D">
        <w:t>2</w:t>
      </w:r>
      <w:r w:rsidR="00603B87" w:rsidRPr="00DD053D">
        <w:t>. Управлінню освіти Святошинської районної в місті Києві державної адміністрації:</w:t>
      </w:r>
    </w:p>
    <w:p w:rsidR="00603B87" w:rsidRPr="00DD053D" w:rsidRDefault="00603B87" w:rsidP="00603B8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8683B" w:rsidRPr="00525C3A" w:rsidRDefault="00E82A85" w:rsidP="00E82A85">
      <w:pPr>
        <w:pStyle w:val="a3"/>
        <w:tabs>
          <w:tab w:val="clear" w:pos="1134"/>
          <w:tab w:val="left" w:pos="567"/>
          <w:tab w:val="left" w:pos="709"/>
          <w:tab w:val="left" w:pos="1276"/>
          <w:tab w:val="left" w:pos="1418"/>
        </w:tabs>
        <w:spacing w:line="240" w:lineRule="auto"/>
        <w:contextualSpacing/>
      </w:pPr>
      <w:r>
        <w:rPr>
          <w:lang w:val="ru-RU"/>
        </w:rPr>
        <w:t>1) </w:t>
      </w:r>
      <w:r w:rsidR="009E7917" w:rsidRPr="00525C3A">
        <w:t>забезпечити</w:t>
      </w:r>
      <w:r w:rsidR="00603B87" w:rsidRPr="00525C3A">
        <w:t xml:space="preserve"> </w:t>
      </w:r>
      <w:r w:rsidR="00D83C58">
        <w:t xml:space="preserve">з 01 </w:t>
      </w:r>
      <w:r w:rsidR="00D83C58" w:rsidRPr="00D83C58">
        <w:t>вересня</w:t>
      </w:r>
      <w:r w:rsidR="00603B87" w:rsidRPr="00D83C58">
        <w:t xml:space="preserve"> </w:t>
      </w:r>
      <w:r w:rsidR="00D83C58" w:rsidRPr="00D83C58">
        <w:t xml:space="preserve">2021 року до 01 листопада 2021 року </w:t>
      </w:r>
      <w:r w:rsidR="00603B87" w:rsidRPr="00525C3A">
        <w:t>без</w:t>
      </w:r>
      <w:r w:rsidR="001B1C53" w:rsidRPr="00525C3A">
        <w:t>коштов</w:t>
      </w:r>
      <w:r w:rsidR="006E39E9" w:rsidRPr="00525C3A">
        <w:t>ним</w:t>
      </w:r>
      <w:r w:rsidR="00603B87" w:rsidRPr="00525C3A">
        <w:t xml:space="preserve"> гаряч</w:t>
      </w:r>
      <w:r w:rsidR="009E7917" w:rsidRPr="00525C3A">
        <w:t>им</w:t>
      </w:r>
      <w:r w:rsidR="00603B87" w:rsidRPr="00525C3A">
        <w:t xml:space="preserve"> харчування</w:t>
      </w:r>
      <w:r w:rsidR="009E7917" w:rsidRPr="00525C3A">
        <w:t>м</w:t>
      </w:r>
      <w:r w:rsidR="00603B87" w:rsidRPr="00525C3A">
        <w:t xml:space="preserve"> з одноразовим режимом</w:t>
      </w:r>
      <w:r w:rsidR="00E87CC5" w:rsidRPr="00525C3A">
        <w:t xml:space="preserve"> учнів, </w:t>
      </w:r>
      <w:r w:rsidR="009E7917" w:rsidRPr="00525C3A">
        <w:t>зазначених</w:t>
      </w:r>
      <w:r w:rsidR="00926550" w:rsidRPr="00525C3A">
        <w:t xml:space="preserve"> у пункті 1 цього розпорядження;</w:t>
      </w:r>
      <w:r w:rsidR="009E7917" w:rsidRPr="00525C3A">
        <w:t xml:space="preserve"> </w:t>
      </w:r>
    </w:p>
    <w:p w:rsidR="00926550" w:rsidRPr="00525C3A" w:rsidRDefault="00926550" w:rsidP="00926550">
      <w:pPr>
        <w:pStyle w:val="a3"/>
        <w:tabs>
          <w:tab w:val="clear" w:pos="1134"/>
          <w:tab w:val="left" w:pos="0"/>
          <w:tab w:val="left" w:pos="567"/>
          <w:tab w:val="left" w:pos="1276"/>
          <w:tab w:val="left" w:pos="1418"/>
        </w:tabs>
        <w:spacing w:line="240" w:lineRule="auto"/>
        <w:ind w:left="567" w:firstLine="0"/>
        <w:contextualSpacing/>
      </w:pPr>
    </w:p>
    <w:p w:rsidR="00603B87" w:rsidRPr="00312FF4" w:rsidRDefault="00E82A85" w:rsidP="00525C3A">
      <w:pPr>
        <w:pStyle w:val="a3"/>
        <w:tabs>
          <w:tab w:val="clear" w:pos="1134"/>
          <w:tab w:val="left" w:pos="0"/>
          <w:tab w:val="left" w:pos="567"/>
          <w:tab w:val="left" w:pos="1276"/>
          <w:tab w:val="left" w:pos="1418"/>
        </w:tabs>
        <w:spacing w:line="240" w:lineRule="auto"/>
        <w:contextualSpacing/>
      </w:pPr>
      <w:r w:rsidRPr="00E82A85">
        <w:t>2</w:t>
      </w:r>
      <w:r w:rsidR="00525C3A" w:rsidRPr="00312FF4">
        <w:t>) </w:t>
      </w:r>
      <w:r w:rsidR="00A8683B" w:rsidRPr="00312FF4">
        <w:t>забезпечити безкоштовним гарячим харчуванням</w:t>
      </w:r>
      <w:r w:rsidR="009E7917" w:rsidRPr="00312FF4">
        <w:t xml:space="preserve"> </w:t>
      </w:r>
      <w:r w:rsidR="00603B87" w:rsidRPr="00312FF4">
        <w:t xml:space="preserve">вихованців Спеціальної школи-інтернату </w:t>
      </w:r>
      <w:r w:rsidR="00312FF4" w:rsidRPr="00312FF4">
        <w:t xml:space="preserve">І-ІІІ </w:t>
      </w:r>
      <w:r w:rsidR="00074CDD" w:rsidRPr="00312FF4">
        <w:t xml:space="preserve">ступенів </w:t>
      </w:r>
      <w:r w:rsidR="00603B87" w:rsidRPr="00312FF4">
        <w:t xml:space="preserve">№ 15 </w:t>
      </w:r>
      <w:r w:rsidR="00074CDD" w:rsidRPr="00312FF4">
        <w:t xml:space="preserve">Святошинського району </w:t>
      </w:r>
      <w:r w:rsidR="00603B87" w:rsidRPr="00312FF4">
        <w:t xml:space="preserve">м. Києва </w:t>
      </w:r>
      <w:r w:rsidR="00926550" w:rsidRPr="00312FF4">
        <w:t>та</w:t>
      </w:r>
      <w:r w:rsidR="00312FF4" w:rsidRPr="00312FF4">
        <w:t xml:space="preserve"> Спеціальної</w:t>
      </w:r>
      <w:r w:rsidR="00603B87" w:rsidRPr="00312FF4">
        <w:t xml:space="preserve"> школи-інтернату </w:t>
      </w:r>
      <w:r w:rsidR="0080602C">
        <w:t>І-ІІ</w:t>
      </w:r>
      <w:r w:rsidR="00312FF4" w:rsidRPr="00312FF4">
        <w:t xml:space="preserve"> ступенів </w:t>
      </w:r>
      <w:r w:rsidR="00603B87" w:rsidRPr="00312FF4">
        <w:t xml:space="preserve">№ 16 </w:t>
      </w:r>
      <w:r w:rsidR="00312FF4" w:rsidRPr="00312FF4">
        <w:t xml:space="preserve">Святошинського району </w:t>
      </w:r>
      <w:r w:rsidR="00312FF4" w:rsidRPr="00312FF4">
        <w:br/>
      </w:r>
      <w:r w:rsidR="00603B87" w:rsidRPr="00312FF4">
        <w:t>м. Києва згідно з нормами харчування з урахуванням вікових груп;</w:t>
      </w:r>
    </w:p>
    <w:p w:rsidR="00603B87" w:rsidRPr="00312FF4" w:rsidRDefault="00603B87" w:rsidP="00603B87">
      <w:pPr>
        <w:tabs>
          <w:tab w:val="left" w:pos="567"/>
        </w:tabs>
        <w:spacing w:after="0" w:line="240" w:lineRule="auto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B87" w:rsidRPr="00DD053D" w:rsidRDefault="00926550" w:rsidP="00603B87">
      <w:pPr>
        <w:tabs>
          <w:tab w:val="left" w:pos="567"/>
          <w:tab w:val="left" w:pos="1418"/>
        </w:tabs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25C3A">
        <w:rPr>
          <w:rFonts w:ascii="Times New Roman" w:eastAsia="Calibri" w:hAnsi="Times New Roman" w:cs="Times New Roman"/>
          <w:sz w:val="28"/>
          <w:szCs w:val="28"/>
        </w:rPr>
        <w:t>) </w:t>
      </w:r>
      <w:r w:rsidR="00603B87" w:rsidRPr="00DD053D">
        <w:rPr>
          <w:rFonts w:ascii="Times New Roman" w:eastAsia="Calibri" w:hAnsi="Times New Roman" w:cs="Times New Roman"/>
          <w:sz w:val="28"/>
          <w:szCs w:val="28"/>
        </w:rPr>
        <w:t>здійснювати контроль за станом організації харчування учнів у комунальних закладах загальної середньої освіти;</w:t>
      </w:r>
    </w:p>
    <w:p w:rsidR="00603B87" w:rsidRPr="00DD053D" w:rsidRDefault="00603B87" w:rsidP="00603B87">
      <w:pPr>
        <w:tabs>
          <w:tab w:val="left" w:pos="567"/>
        </w:tabs>
        <w:spacing w:after="0" w:line="240" w:lineRule="auto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B87" w:rsidRPr="00525C3A" w:rsidRDefault="00926550" w:rsidP="00603B87">
      <w:pPr>
        <w:tabs>
          <w:tab w:val="left" w:pos="567"/>
          <w:tab w:val="left" w:pos="851"/>
          <w:tab w:val="left" w:pos="1560"/>
        </w:tabs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C3A">
        <w:rPr>
          <w:rFonts w:ascii="Times New Roman" w:eastAsia="Calibri" w:hAnsi="Times New Roman" w:cs="Times New Roman"/>
          <w:sz w:val="28"/>
          <w:szCs w:val="28"/>
        </w:rPr>
        <w:t>4</w:t>
      </w:r>
      <w:r w:rsidR="00346BE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03B87" w:rsidRPr="00525C3A">
        <w:rPr>
          <w:rFonts w:ascii="Times New Roman" w:eastAsia="Calibri" w:hAnsi="Times New Roman" w:cs="Times New Roman"/>
          <w:sz w:val="28"/>
          <w:szCs w:val="28"/>
        </w:rPr>
        <w:t>в</w:t>
      </w:r>
      <w:r w:rsidR="0033023D" w:rsidRPr="00525C3A">
        <w:rPr>
          <w:rFonts w:ascii="Times New Roman" w:eastAsia="Calibri" w:hAnsi="Times New Roman" w:cs="Times New Roman"/>
          <w:sz w:val="28"/>
          <w:szCs w:val="28"/>
        </w:rPr>
        <w:t>изначити виконавців</w:t>
      </w:r>
      <w:r w:rsidR="00F54828" w:rsidRPr="00525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C3A" w:rsidRPr="00525C3A">
        <w:rPr>
          <w:rFonts w:ascii="Times New Roman" w:eastAsia="Calibri" w:hAnsi="Times New Roman" w:cs="Times New Roman"/>
          <w:sz w:val="28"/>
          <w:szCs w:val="28"/>
        </w:rPr>
        <w:t>послуг з організації</w:t>
      </w:r>
      <w:r w:rsidR="00F54828" w:rsidRPr="00525C3A">
        <w:rPr>
          <w:rFonts w:ascii="Times New Roman" w:eastAsia="Calibri" w:hAnsi="Times New Roman" w:cs="Times New Roman"/>
          <w:sz w:val="28"/>
          <w:szCs w:val="28"/>
        </w:rPr>
        <w:t xml:space="preserve"> харчування у комунальних закладах загальної середньої освіти Святошинського району міста Києва</w:t>
      </w:r>
      <w:r w:rsidR="00525C3A" w:rsidRPr="00525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23D" w:rsidRPr="00525C3A">
        <w:rPr>
          <w:rFonts w:ascii="Times New Roman" w:eastAsia="Calibri" w:hAnsi="Times New Roman" w:cs="Times New Roman"/>
          <w:sz w:val="28"/>
          <w:szCs w:val="28"/>
        </w:rPr>
        <w:t>відповідно до</w:t>
      </w:r>
      <w:r w:rsidR="00603B87" w:rsidRPr="00525C3A">
        <w:rPr>
          <w:rFonts w:ascii="Times New Roman" w:eastAsia="Calibri" w:hAnsi="Times New Roman" w:cs="Times New Roman"/>
          <w:sz w:val="28"/>
          <w:szCs w:val="28"/>
        </w:rPr>
        <w:t xml:space="preserve"> законодавства України.</w:t>
      </w:r>
    </w:p>
    <w:p w:rsidR="00603B87" w:rsidRPr="00525C3A" w:rsidRDefault="00603B87" w:rsidP="00603B87">
      <w:pPr>
        <w:tabs>
          <w:tab w:val="left" w:pos="567"/>
        </w:tabs>
        <w:spacing w:after="0" w:line="240" w:lineRule="auto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B87" w:rsidRPr="00DD053D" w:rsidRDefault="009E7917" w:rsidP="00603B87">
      <w:pPr>
        <w:pStyle w:val="3"/>
        <w:rPr>
          <w:color w:val="auto"/>
        </w:rPr>
      </w:pPr>
      <w:r w:rsidRPr="00DD053D">
        <w:rPr>
          <w:color w:val="auto"/>
        </w:rPr>
        <w:t>3</w:t>
      </w:r>
      <w:r w:rsidR="00603B87" w:rsidRPr="00DD053D">
        <w:rPr>
          <w:color w:val="auto"/>
        </w:rPr>
        <w:t>. Встановити вартість одноразового гарячого харчування за рахунок коштів бюджету міста Києва в комунальних закладах загальної середньої освіти:</w:t>
      </w:r>
    </w:p>
    <w:p w:rsidR="00603B87" w:rsidRPr="00380268" w:rsidRDefault="00EF67C6" w:rsidP="00603B87">
      <w:pPr>
        <w:pStyle w:val="a3"/>
        <w:tabs>
          <w:tab w:val="clear" w:pos="1134"/>
        </w:tabs>
        <w:spacing w:line="240" w:lineRule="auto"/>
      </w:pPr>
      <w:r w:rsidRPr="00525C3A">
        <w:t xml:space="preserve">для </w:t>
      </w:r>
      <w:r w:rsidR="00603B87" w:rsidRPr="00525C3A">
        <w:t xml:space="preserve">учнів 1-4 </w:t>
      </w:r>
      <w:r w:rsidR="00603B87" w:rsidRPr="00380268">
        <w:t>класів – 32 грн 00 коп;</w:t>
      </w:r>
    </w:p>
    <w:p w:rsidR="00603B87" w:rsidRPr="00380268" w:rsidRDefault="00EF67C6" w:rsidP="009252E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C3A">
        <w:rPr>
          <w:rFonts w:ascii="Times New Roman" w:hAnsi="Times New Roman" w:cs="Times New Roman"/>
          <w:sz w:val="28"/>
          <w:szCs w:val="28"/>
        </w:rPr>
        <w:t xml:space="preserve">для </w:t>
      </w:r>
      <w:r w:rsidR="00603B87" w:rsidRPr="00525C3A">
        <w:rPr>
          <w:rFonts w:ascii="Times New Roman" w:hAnsi="Times New Roman" w:cs="Times New Roman"/>
          <w:sz w:val="28"/>
          <w:szCs w:val="28"/>
        </w:rPr>
        <w:t>учнів</w:t>
      </w:r>
      <w:r w:rsidR="00603B87" w:rsidRPr="00DD053D">
        <w:rPr>
          <w:rFonts w:ascii="Times New Roman" w:hAnsi="Times New Roman" w:cs="Times New Roman"/>
          <w:sz w:val="28"/>
          <w:szCs w:val="28"/>
        </w:rPr>
        <w:t xml:space="preserve"> 5-11 класів</w:t>
      </w:r>
      <w:r w:rsidR="00603B87" w:rsidRPr="00DD053D">
        <w:t xml:space="preserve"> </w:t>
      </w:r>
      <w:r w:rsidR="00603B87" w:rsidRPr="00DD053D">
        <w:rPr>
          <w:rFonts w:ascii="Times New Roman" w:eastAsia="Calibri" w:hAnsi="Times New Roman" w:cs="Times New Roman"/>
          <w:sz w:val="28"/>
          <w:szCs w:val="28"/>
        </w:rPr>
        <w:t xml:space="preserve">із числа дітей-сиріт, дітей, позбавлених батьківського піклування, дітей з особливими освітніми потребами, які навчаються у спеціальних та інклюзивних класах (групах), </w:t>
      </w:r>
      <w:r w:rsidR="009252E5" w:rsidRPr="00DD053D">
        <w:rPr>
          <w:rFonts w:ascii="Times New Roman" w:eastAsia="Calibri" w:hAnsi="Times New Roman" w:cs="Times New Roman"/>
          <w:sz w:val="28"/>
          <w:szCs w:val="28"/>
        </w:rPr>
        <w:t>дітей з інвалідністю, дітей із сімей, які отримують допомогу відповідно до Закону України «Про державну соціальну допомогу малозабезпеченим сім’ям», дітей з числа внутрішньо переміщених осіб чи дітей, які мають статус дитини, яка постраждала внаслідок воєнних дій і збройних конфліктів, дітей з числа осіб, визначених у статті 10 Закону України «Про статус ветеранів війни, гарантії їх соц</w:t>
      </w:r>
      <w:r w:rsidR="00525C3A">
        <w:rPr>
          <w:rFonts w:ascii="Times New Roman" w:eastAsia="Calibri" w:hAnsi="Times New Roman" w:cs="Times New Roman"/>
          <w:sz w:val="28"/>
          <w:szCs w:val="28"/>
        </w:rPr>
        <w:t>іального захисту», дітей киян – </w:t>
      </w:r>
      <w:r w:rsidR="009252E5" w:rsidRPr="00DD053D">
        <w:rPr>
          <w:rFonts w:ascii="Times New Roman" w:eastAsia="Calibri" w:hAnsi="Times New Roman" w:cs="Times New Roman"/>
          <w:sz w:val="28"/>
          <w:szCs w:val="28"/>
        </w:rPr>
        <w:t>учасників антитерористичної операції, дітей учасників антитерористичної операції, загиблих (померлих) внаслідок поранення, контузії чи каліцтва</w:t>
      </w:r>
      <w:r w:rsidR="00610BEE">
        <w:rPr>
          <w:rFonts w:ascii="Times New Roman" w:eastAsia="Calibri" w:hAnsi="Times New Roman" w:cs="Times New Roman"/>
          <w:sz w:val="28"/>
          <w:szCs w:val="28"/>
        </w:rPr>
        <w:t>,</w:t>
      </w:r>
      <w:r w:rsidR="009252E5" w:rsidRPr="00DD053D">
        <w:rPr>
          <w:rFonts w:ascii="Times New Roman" w:eastAsia="Calibri" w:hAnsi="Times New Roman" w:cs="Times New Roman"/>
          <w:sz w:val="28"/>
          <w:szCs w:val="28"/>
        </w:rPr>
        <w:t xml:space="preserve"> одержаних під час участі в антитерористичній операції, та киян – учасників антитерористичної операції, які перебувають в полоні або зникли безвісти, дітей киян – Героїв Небесної Сотні та дітей киян – постраждалих учасників Революції </w:t>
      </w:r>
      <w:r w:rsidR="009252E5" w:rsidRPr="00380268">
        <w:rPr>
          <w:rFonts w:ascii="Times New Roman" w:eastAsia="Calibri" w:hAnsi="Times New Roman" w:cs="Times New Roman"/>
          <w:sz w:val="28"/>
          <w:szCs w:val="28"/>
        </w:rPr>
        <w:t>Гідності</w:t>
      </w:r>
      <w:r w:rsidR="00603B87" w:rsidRPr="00380268">
        <w:rPr>
          <w:rFonts w:ascii="Times New Roman" w:hAnsi="Times New Roman" w:cs="Times New Roman"/>
          <w:sz w:val="28"/>
          <w:szCs w:val="28"/>
        </w:rPr>
        <w:t xml:space="preserve"> – 38 грн 00 коп.</w:t>
      </w:r>
    </w:p>
    <w:p w:rsidR="00603B87" w:rsidRPr="00DD053D" w:rsidRDefault="00603B87" w:rsidP="00603B8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B87" w:rsidRDefault="009E7917" w:rsidP="0054714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148">
        <w:rPr>
          <w:rFonts w:ascii="Times New Roman" w:eastAsia="Calibri" w:hAnsi="Times New Roman" w:cs="Times New Roman"/>
          <w:sz w:val="28"/>
          <w:szCs w:val="28"/>
        </w:rPr>
        <w:t>4</w:t>
      </w:r>
      <w:r w:rsidR="00603B87" w:rsidRPr="00547148">
        <w:rPr>
          <w:rFonts w:ascii="Times New Roman" w:eastAsia="Calibri" w:hAnsi="Times New Roman" w:cs="Times New Roman"/>
          <w:sz w:val="28"/>
          <w:szCs w:val="28"/>
        </w:rPr>
        <w:t>. Це розпорядження наб</w:t>
      </w:r>
      <w:r w:rsidR="00610BEE" w:rsidRPr="00547148">
        <w:rPr>
          <w:rFonts w:ascii="Times New Roman" w:eastAsia="Calibri" w:hAnsi="Times New Roman" w:cs="Times New Roman"/>
          <w:sz w:val="28"/>
          <w:szCs w:val="28"/>
        </w:rPr>
        <w:t>ир</w:t>
      </w:r>
      <w:r w:rsidR="00603B87" w:rsidRPr="00547148">
        <w:rPr>
          <w:rFonts w:ascii="Times New Roman" w:eastAsia="Calibri" w:hAnsi="Times New Roman" w:cs="Times New Roman"/>
          <w:sz w:val="28"/>
          <w:szCs w:val="28"/>
        </w:rPr>
        <w:t>ає ч</w:t>
      </w:r>
      <w:r w:rsidR="002160F8" w:rsidRPr="00547148">
        <w:rPr>
          <w:rFonts w:ascii="Times New Roman" w:eastAsia="Calibri" w:hAnsi="Times New Roman" w:cs="Times New Roman"/>
          <w:sz w:val="28"/>
          <w:szCs w:val="28"/>
        </w:rPr>
        <w:t>ин</w:t>
      </w:r>
      <w:r w:rsidR="00547148">
        <w:rPr>
          <w:rFonts w:ascii="Times New Roman" w:eastAsia="Calibri" w:hAnsi="Times New Roman" w:cs="Times New Roman"/>
          <w:sz w:val="28"/>
          <w:szCs w:val="28"/>
        </w:rPr>
        <w:t>ності з дня його оприлюднення.</w:t>
      </w:r>
    </w:p>
    <w:p w:rsidR="00547148" w:rsidRPr="00547148" w:rsidRDefault="00547148" w:rsidP="0054714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B87" w:rsidRPr="00DD053D" w:rsidRDefault="009E7917" w:rsidP="00603B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53D">
        <w:rPr>
          <w:rFonts w:ascii="Times New Roman" w:eastAsia="Calibri" w:hAnsi="Times New Roman" w:cs="Times New Roman"/>
          <w:sz w:val="28"/>
          <w:szCs w:val="28"/>
        </w:rPr>
        <w:t>5</w:t>
      </w:r>
      <w:r w:rsidR="00603B87" w:rsidRPr="00DD053D">
        <w:rPr>
          <w:rFonts w:ascii="Times New Roman" w:eastAsia="Calibri" w:hAnsi="Times New Roman" w:cs="Times New Roman"/>
          <w:sz w:val="28"/>
          <w:szCs w:val="28"/>
        </w:rPr>
        <w:t>.  Контроль за виконанням цього розпорядження покласти на заступника голови Святошинської районної в місті Києві державної адміністрації згідно з розподілом обов’язків.</w:t>
      </w:r>
    </w:p>
    <w:p w:rsidR="00603B87" w:rsidRPr="00DD053D" w:rsidRDefault="00603B87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B87" w:rsidRPr="00DD053D" w:rsidRDefault="00603B87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3B87" w:rsidRDefault="00603B87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53D">
        <w:rPr>
          <w:rFonts w:ascii="Times New Roman" w:eastAsia="Calibri" w:hAnsi="Times New Roman" w:cs="Times New Roman"/>
          <w:sz w:val="28"/>
          <w:szCs w:val="28"/>
        </w:rPr>
        <w:t>Голова</w:t>
      </w:r>
      <w:r w:rsidRPr="00DD053D">
        <w:rPr>
          <w:rFonts w:ascii="Times New Roman" w:eastAsia="Calibri" w:hAnsi="Times New Roman" w:cs="Times New Roman"/>
          <w:sz w:val="28"/>
          <w:szCs w:val="28"/>
        </w:rPr>
        <w:tab/>
      </w:r>
      <w:r w:rsidRPr="00DD053D">
        <w:rPr>
          <w:rFonts w:ascii="Times New Roman" w:eastAsia="Calibri" w:hAnsi="Times New Roman" w:cs="Times New Roman"/>
          <w:sz w:val="28"/>
          <w:szCs w:val="28"/>
        </w:rPr>
        <w:tab/>
      </w:r>
      <w:r w:rsidRPr="00DD053D">
        <w:rPr>
          <w:rFonts w:ascii="Times New Roman" w:eastAsia="Calibri" w:hAnsi="Times New Roman" w:cs="Times New Roman"/>
          <w:sz w:val="28"/>
          <w:szCs w:val="28"/>
        </w:rPr>
        <w:tab/>
      </w:r>
      <w:r w:rsidRPr="00DD053D">
        <w:rPr>
          <w:rFonts w:ascii="Times New Roman" w:eastAsia="Calibri" w:hAnsi="Times New Roman" w:cs="Times New Roman"/>
          <w:sz w:val="28"/>
          <w:szCs w:val="28"/>
        </w:rPr>
        <w:tab/>
      </w:r>
      <w:r w:rsidRPr="00DD053D">
        <w:rPr>
          <w:rFonts w:ascii="Times New Roman" w:eastAsia="Calibri" w:hAnsi="Times New Roman" w:cs="Times New Roman"/>
          <w:sz w:val="28"/>
          <w:szCs w:val="28"/>
        </w:rPr>
        <w:tab/>
      </w:r>
      <w:r w:rsidRPr="00DD053D">
        <w:rPr>
          <w:rFonts w:ascii="Times New Roman" w:eastAsia="Calibri" w:hAnsi="Times New Roman" w:cs="Times New Roman"/>
          <w:sz w:val="28"/>
          <w:szCs w:val="28"/>
        </w:rPr>
        <w:tab/>
      </w:r>
      <w:r w:rsidRPr="00DD053D">
        <w:rPr>
          <w:rFonts w:ascii="Times New Roman" w:eastAsia="Calibri" w:hAnsi="Times New Roman" w:cs="Times New Roman"/>
          <w:sz w:val="28"/>
          <w:szCs w:val="28"/>
        </w:rPr>
        <w:tab/>
      </w:r>
      <w:r w:rsidRPr="00DD053D">
        <w:rPr>
          <w:rFonts w:ascii="Times New Roman" w:eastAsia="Calibri" w:hAnsi="Times New Roman" w:cs="Times New Roman"/>
          <w:sz w:val="28"/>
          <w:szCs w:val="28"/>
        </w:rPr>
        <w:tab/>
      </w:r>
      <w:r w:rsidRPr="00DD053D">
        <w:rPr>
          <w:rFonts w:ascii="Times New Roman" w:eastAsia="Calibri" w:hAnsi="Times New Roman" w:cs="Times New Roman"/>
          <w:sz w:val="28"/>
          <w:szCs w:val="28"/>
        </w:rPr>
        <w:tab/>
        <w:t xml:space="preserve">    Сергій ПАВЛОВСЬКИЙ</w:t>
      </w: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Pr="00370658" w:rsidRDefault="00521369" w:rsidP="00521369">
      <w:pPr>
        <w:pStyle w:val="ac"/>
      </w:pPr>
      <w:r w:rsidRPr="00370658">
        <w:t>ПОЯСНЮВАЛЬНА ЗАПИСКА</w:t>
      </w:r>
    </w:p>
    <w:p w:rsidR="00521369" w:rsidRPr="00490B24" w:rsidRDefault="00521369" w:rsidP="00521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24">
        <w:rPr>
          <w:rFonts w:ascii="Times New Roman" w:eastAsia="Calibri" w:hAnsi="Times New Roman" w:cs="Times New Roman"/>
          <w:b/>
          <w:sz w:val="28"/>
          <w:szCs w:val="28"/>
        </w:rPr>
        <w:t>до проєкту розпорядження Святошинської районної в місті Києві державної адміністрації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90B24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r>
        <w:rPr>
          <w:rFonts w:ascii="Times New Roman" w:hAnsi="Times New Roman" w:cs="Times New Roman"/>
          <w:b/>
          <w:sz w:val="28"/>
          <w:szCs w:val="28"/>
        </w:rPr>
        <w:t>організацію харчування учнів у комунальних закладах загальної середньої освіти Святошинського району</w:t>
      </w:r>
      <w:r w:rsidRPr="00490B24">
        <w:rPr>
          <w:rFonts w:ascii="Times New Roman" w:hAnsi="Times New Roman" w:cs="Times New Roman"/>
          <w:b/>
          <w:sz w:val="28"/>
          <w:szCs w:val="28"/>
        </w:rPr>
        <w:t xml:space="preserve"> міста Києва»</w:t>
      </w:r>
    </w:p>
    <w:p w:rsidR="00521369" w:rsidRPr="00490B24" w:rsidRDefault="00521369" w:rsidP="00521369">
      <w:pPr>
        <w:tabs>
          <w:tab w:val="left" w:pos="0"/>
          <w:tab w:val="left" w:pos="3828"/>
          <w:tab w:val="left" w:pos="9639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1369" w:rsidRPr="00490B24" w:rsidRDefault="00521369" w:rsidP="00521369">
      <w:pPr>
        <w:pStyle w:val="ab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0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Мета </w:t>
      </w:r>
    </w:p>
    <w:p w:rsidR="00521369" w:rsidRDefault="00521369" w:rsidP="00521369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Pr="008A1D34" w:rsidRDefault="00521369" w:rsidP="00521369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A1D34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абезпечення харчування учнів у</w:t>
      </w:r>
      <w:r w:rsidRPr="008A1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комунальних </w:t>
      </w:r>
      <w:r w:rsidRPr="008A1D34">
        <w:rPr>
          <w:rFonts w:ascii="Times New Roman" w:eastAsia="Calibri" w:hAnsi="Times New Roman" w:cs="Times New Roman"/>
          <w:sz w:val="28"/>
          <w:szCs w:val="28"/>
        </w:rPr>
        <w:t xml:space="preserve">закладах </w:t>
      </w:r>
      <w:r>
        <w:rPr>
          <w:rFonts w:ascii="Times New Roman" w:eastAsia="Calibri" w:hAnsi="Times New Roman" w:cs="Times New Roman"/>
          <w:sz w:val="28"/>
          <w:szCs w:val="28"/>
        </w:rPr>
        <w:t>загальної середньої освіти Святошинського району міста Києва</w:t>
      </w:r>
      <w:r w:rsidRPr="008A1D34">
        <w:rPr>
          <w:rFonts w:ascii="Times New Roman" w:eastAsia="Calibri" w:hAnsi="Times New Roman" w:cs="Times New Roman"/>
          <w:sz w:val="28"/>
          <w:szCs w:val="28"/>
        </w:rPr>
        <w:t>, що належать до комунальної власності територіальної громади міста Києва.</w:t>
      </w:r>
    </w:p>
    <w:p w:rsidR="00521369" w:rsidRPr="008A1D34" w:rsidRDefault="00521369" w:rsidP="005213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1369" w:rsidRDefault="00521369" w:rsidP="005213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1D34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</w:t>
      </w:r>
      <w:r w:rsidRPr="00125ACA">
        <w:rPr>
          <w:rFonts w:ascii="Times New Roman" w:eastAsia="Calibri" w:hAnsi="Times New Roman" w:cs="Times New Roman"/>
          <w:b/>
          <w:sz w:val="28"/>
          <w:szCs w:val="28"/>
        </w:rPr>
        <w:t>ґр</w:t>
      </w:r>
      <w:r>
        <w:rPr>
          <w:rFonts w:ascii="Times New Roman" w:eastAsia="Calibri" w:hAnsi="Times New Roman" w:cs="Times New Roman"/>
          <w:b/>
          <w:sz w:val="28"/>
          <w:szCs w:val="28"/>
        </w:rPr>
        <w:t>унтування необхідності прийняття акта</w:t>
      </w:r>
    </w:p>
    <w:p w:rsidR="00521369" w:rsidRDefault="00521369" w:rsidP="00521369">
      <w:pPr>
        <w:tabs>
          <w:tab w:val="left" w:pos="567"/>
          <w:tab w:val="left" w:pos="709"/>
          <w:tab w:val="left" w:pos="851"/>
          <w:tab w:val="left" w:pos="3828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521369">
      <w:pPr>
        <w:tabs>
          <w:tab w:val="left" w:pos="567"/>
          <w:tab w:val="left" w:pos="709"/>
          <w:tab w:val="left" w:pos="851"/>
          <w:tab w:val="left" w:pos="3828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Прийняття цього розпорядження викликане необхідністю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забезпечення на належному рівні харчування учнів у комунальних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закладах загальної середньої освіти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Святошинського району міста Києва. </w:t>
      </w:r>
    </w:p>
    <w:p w:rsidR="00521369" w:rsidRDefault="00521369" w:rsidP="00521369">
      <w:pPr>
        <w:tabs>
          <w:tab w:val="left" w:pos="3828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21369" w:rsidRDefault="00521369" w:rsidP="005213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Основні положення проєкту акта</w:t>
      </w:r>
    </w:p>
    <w:p w:rsidR="00521369" w:rsidRDefault="00521369" w:rsidP="005213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Pr="00060D57" w:rsidRDefault="00521369" w:rsidP="005213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Проєкт розпорядження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сприятиме </w:t>
      </w:r>
      <w:r>
        <w:rPr>
          <w:rFonts w:ascii="Times New Roman" w:eastAsia="Calibri" w:hAnsi="Times New Roman" w:cs="Times New Roman"/>
          <w:sz w:val="28"/>
          <w:szCs w:val="28"/>
        </w:rPr>
        <w:t>забезпеченню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харчування учнів на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належному рівні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комунальних закладах загальної середньої освіти Святошинського району м. Києва, що належать до комунальної власності територіальної громади міста Києва, шляхом встановлення вартості одноразового гарячого харчування за рахунок коштів бюджету міста Києва</w:t>
      </w:r>
      <w:r w:rsidRPr="00060D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1369" w:rsidRPr="00236DDC" w:rsidRDefault="00521369" w:rsidP="00521369">
      <w:pPr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1369" w:rsidRPr="00236DDC" w:rsidRDefault="00521369" w:rsidP="00521369">
      <w:pPr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6DDC">
        <w:rPr>
          <w:rFonts w:ascii="Times New Roman" w:eastAsia="Calibri" w:hAnsi="Times New Roman" w:cs="Times New Roman"/>
          <w:b/>
          <w:sz w:val="28"/>
          <w:szCs w:val="28"/>
        </w:rPr>
        <w:t>4 Правові аспекти</w:t>
      </w:r>
    </w:p>
    <w:p w:rsidR="00521369" w:rsidRDefault="00521369" w:rsidP="005213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Pr="008E6E59" w:rsidRDefault="00521369" w:rsidP="0052136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E59">
        <w:rPr>
          <w:rFonts w:ascii="Times New Roman" w:eastAsia="Calibri" w:hAnsi="Times New Roman" w:cs="Times New Roman"/>
          <w:sz w:val="28"/>
          <w:szCs w:val="28"/>
        </w:rPr>
        <w:t xml:space="preserve">Проєкт розпорядження розроблено відповідно до Закону України «Про місцеві державні адміністрації», «Про освіту», «Про повну загальну середню освіту», «Про охорону дитинства», «Про забезпечення прав і свобод внутрішньо переміщених осіб», «Про статус ветеранів війни, гарантії їх соціального захисту», постанов Кабінету Міністрів України від 28 грудня 1992 року № 731 «Про </w:t>
      </w:r>
      <w:r w:rsidRPr="008E6E59">
        <w:rPr>
          <w:rFonts w:ascii="Times New Roman" w:eastAsia="Calibri" w:hAnsi="Times New Roman" w:cs="Times New Roman"/>
          <w:bCs/>
          <w:sz w:val="29"/>
          <w:szCs w:val="29"/>
          <w:shd w:val="clear" w:color="auto" w:fill="FFFFFF"/>
        </w:rPr>
        <w:t>затвердження Положення про державну реєстрацію нормативно-правових актів міністерств та інших органів виконавчої влади</w:t>
      </w:r>
      <w:r w:rsidRPr="008E6E59">
        <w:rPr>
          <w:rFonts w:ascii="Times New Roman" w:eastAsia="Calibri" w:hAnsi="Times New Roman" w:cs="Times New Roman"/>
          <w:sz w:val="28"/>
          <w:szCs w:val="28"/>
        </w:rPr>
        <w:t>» (із змінами), від 19 червня 2002 року № 856 «Про організацію харчування окремих категорій учнів у загальноосвітніх навчальних закладах» (із змінами), від 02 лютого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  <w:t>2011 року № 116 «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(із змінами)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E6E5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від 24 березня 2021 року № 305 «Про затвердження норм та Порядку організації харчування у закладах освіти та дитячих закладах оздоровлення та відпочинку»</w:t>
      </w:r>
      <w:r w:rsidRPr="008E6E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E6E59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р</w:t>
      </w:r>
      <w:r w:rsidRPr="008E6E59">
        <w:rPr>
          <w:rFonts w:ascii="Times New Roman" w:eastAsia="Calibri" w:hAnsi="Times New Roman" w:cs="Times New Roman"/>
          <w:sz w:val="28"/>
          <w:szCs w:val="28"/>
        </w:rPr>
        <w:t>ішень Київської міської 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від 09 жовтня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br/>
        <w:t>2014 року № 271/271 «Про надання додаткових пільг та гарантій киянам </w:t>
      </w:r>
      <w:r>
        <w:rPr>
          <w:rFonts w:ascii="Times New Roman" w:eastAsia="Calibri" w:hAnsi="Times New Roman" w:cs="Times New Roman"/>
          <w:sz w:val="28"/>
          <w:szCs w:val="28"/>
        </w:rPr>
        <w:t>– 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учасникам антитерористичної операції та членам їх сімей» (у редакції рішення Київської міської ради від 23 липня 2020 року № 52/9131),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br/>
        <w:t xml:space="preserve">від 03 березня 2016 року № 118/118 «Про надання додаткових пільг та гарантій сім’ям киян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Героїв Небесної Сотні та киянам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постраждалим учасникам Революції Гідності» (у редакції рішення Київської міської ради від 24 жовтня 2019 року № 15/7588),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від 24 грудня 2020 року № 24/24 «Про бюджет міста Києва на 2021 рік» (із змінами).</w:t>
      </w:r>
    </w:p>
    <w:p w:rsidR="00521369" w:rsidRDefault="00521369" w:rsidP="0052136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21369" w:rsidRDefault="00521369" w:rsidP="0052136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5. Фінансово-економічне об</w:t>
      </w:r>
      <w:r w:rsidRPr="00125A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рунтування</w:t>
      </w:r>
    </w:p>
    <w:p w:rsidR="00521369" w:rsidRDefault="00521369" w:rsidP="005213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5213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Фінансування здійснюватиметься за рахунок коштів місцевого бюджету в межах кошторису на утримання установ освіти на 2021 рік.</w:t>
      </w:r>
    </w:p>
    <w:p w:rsidR="00521369" w:rsidRDefault="00521369" w:rsidP="0052136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Style w:val="rvts9"/>
          <w:b/>
          <w:color w:val="000000"/>
        </w:rPr>
      </w:pPr>
    </w:p>
    <w:p w:rsidR="00521369" w:rsidRDefault="00521369" w:rsidP="0052136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6. </w:t>
      </w:r>
      <w:r>
        <w:rPr>
          <w:rFonts w:ascii="Times New Roman" w:eastAsia="Calibri" w:hAnsi="Times New Roman" w:cs="Times New Roman"/>
          <w:b/>
          <w:sz w:val="28"/>
          <w:szCs w:val="28"/>
        </w:rPr>
        <w:t>Позиція заінтересованих сторін</w:t>
      </w:r>
    </w:p>
    <w:p w:rsidR="00521369" w:rsidRDefault="00521369" w:rsidP="0052136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21369" w:rsidRDefault="00521369" w:rsidP="0052136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Проєкт розпорядження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потребує погодження з заінтересованими сторонами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521369" w:rsidRPr="00505634" w:rsidRDefault="00521369" w:rsidP="0052136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Style w:val="rvts9"/>
          <w:rFonts w:eastAsia="Times New Roman"/>
          <w:color w:val="000000"/>
          <w:lang w:val="ru-RU" w:eastAsia="uk-UA"/>
        </w:rPr>
      </w:pPr>
    </w:p>
    <w:p w:rsidR="00521369" w:rsidRDefault="00521369" w:rsidP="00521369">
      <w:pPr>
        <w:pStyle w:val="a3"/>
      </w:pPr>
      <w:r>
        <w:t>Проєкт розпорядження містить норми, що зачіпають права, свободи, законні інтереси і стосується обов</w:t>
      </w:r>
      <w:r w:rsidRPr="00E73CEC">
        <w:t>’</w:t>
      </w:r>
      <w:r>
        <w:t>язків громадян, а тому підлягає державній реєстрації у Центральному міжрегіональному управлінні Міністерства юстиції (м. Київ).</w:t>
      </w:r>
    </w:p>
    <w:p w:rsidR="00521369" w:rsidRDefault="00521369" w:rsidP="00521369">
      <w:pPr>
        <w:pStyle w:val="a3"/>
      </w:pPr>
    </w:p>
    <w:p w:rsidR="00521369" w:rsidRDefault="00521369" w:rsidP="00521369">
      <w:pPr>
        <w:pStyle w:val="a3"/>
      </w:pPr>
      <w:r>
        <w:t>Проєкт розпорядження не стосується державної політики цифрового розвитку.</w:t>
      </w:r>
    </w:p>
    <w:p w:rsidR="00521369" w:rsidRDefault="00521369" w:rsidP="00521369">
      <w:pPr>
        <w:pStyle w:val="2"/>
        <w:spacing w:after="0"/>
        <w:rPr>
          <w:rFonts w:eastAsia="Calibri"/>
        </w:rPr>
      </w:pPr>
    </w:p>
    <w:p w:rsidR="00521369" w:rsidRPr="00521369" w:rsidRDefault="00521369" w:rsidP="0052136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369">
        <w:rPr>
          <w:rFonts w:ascii="Times New Roman" w:hAnsi="Times New Roman" w:cs="Times New Roman"/>
          <w:sz w:val="28"/>
          <w:szCs w:val="28"/>
        </w:rPr>
        <w:t xml:space="preserve">Проєкт розпорядження відповідно до частини третьої статті 15 Закону України   «Про   доступ   до   публічної   інформації» оприлюднено 02 вересня </w:t>
      </w:r>
      <w:r w:rsidRPr="00521369">
        <w:rPr>
          <w:rFonts w:ascii="Times New Roman" w:hAnsi="Times New Roman" w:cs="Times New Roman"/>
          <w:sz w:val="28"/>
          <w:szCs w:val="28"/>
        </w:rPr>
        <w:br/>
        <w:t>2021 року на офіційному веб-порталі Святошинської районної в місті Києві державної адміністрації в розділі «Адміністрація», рубрика «Проекти розпоряджень», «Консультації з громадськістю».</w:t>
      </w:r>
    </w:p>
    <w:p w:rsidR="00521369" w:rsidRPr="00BD6D1C" w:rsidRDefault="00521369" w:rsidP="0052136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521369" w:rsidRDefault="00521369" w:rsidP="005213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17C7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Calibri" w:hAnsi="Times New Roman" w:cs="Times New Roman"/>
          <w:b/>
          <w:sz w:val="28"/>
          <w:szCs w:val="28"/>
        </w:rPr>
        <w:t>Оцінка відповідності</w:t>
      </w:r>
    </w:p>
    <w:p w:rsidR="00521369" w:rsidRDefault="00521369" w:rsidP="00521369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</w:r>
    </w:p>
    <w:p w:rsidR="00521369" w:rsidRDefault="00521369" w:rsidP="00521369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Pr="000911FE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За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результатом проведення правової експертизи визначено, що проєкт розпорядження відповідає Конституції та законам України, іншим актам законодавства, Конвенції про захист прав людини і основоположних свобод     1950 року і протоколам до неї, міжнародним договорам України, згоду на обов</w:t>
      </w:r>
      <w:r w:rsidRPr="00A545DD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’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язковість яких надано Верховною Радою України, та зобов</w:t>
      </w:r>
      <w:r w:rsidRPr="00A545DD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’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язанням України у сфері європейської інтеграції та праву Європейського Союзу </w:t>
      </w:r>
      <w:r w:rsidRPr="00A545DD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val="en-US" w:eastAsia="uk-UA"/>
        </w:rPr>
        <w:t>acquis</w:t>
      </w:r>
      <w:r w:rsidRPr="00A545DD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ЄС).</w:t>
      </w:r>
    </w:p>
    <w:p w:rsidR="00521369" w:rsidRDefault="00521369" w:rsidP="00521369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521369" w:rsidRPr="00490B24" w:rsidRDefault="00521369" w:rsidP="00521369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Pr="00490B24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Проєкт розпорядження не містить положень, що </w:t>
      </w:r>
      <w:r w:rsidRPr="00490B24">
        <w:rPr>
          <w:rFonts w:ascii="Times New Roman" w:hAnsi="Times New Roman" w:cs="Times New Roman"/>
          <w:sz w:val="28"/>
          <w:szCs w:val="28"/>
          <w:shd w:val="clear" w:color="auto" w:fill="FFFFFF"/>
        </w:rPr>
        <w:t>стосуються зобов'язань України у сфері європейської інтеграції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1369" w:rsidRDefault="00521369" w:rsidP="00521369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521369" w:rsidRDefault="00521369" w:rsidP="00521369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  <w:t>Проєкт розпорядження не містить ознак дискримінації відповідно до Закону України «Про засади запобігання та протидії дискримінації в Україні».</w:t>
      </w:r>
    </w:p>
    <w:p w:rsidR="00521369" w:rsidRDefault="00521369" w:rsidP="00521369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521369" w:rsidRDefault="00521369" w:rsidP="00521369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  <w:t>Проєкт розпорядження не містить положень, які порушують принцип забезпечення рівних прав та можливостей жінок і чоловіків.</w:t>
      </w:r>
    </w:p>
    <w:p w:rsidR="00521369" w:rsidRDefault="00521369" w:rsidP="00521369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521369" w:rsidRPr="000911FE" w:rsidRDefault="00521369" w:rsidP="00521369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  <w:t>В проєкті розпорядження відсутні правила і процедури, які можуть містити ризики вчинення корупційних правопорушень та правопорушень, пов</w:t>
      </w:r>
      <w:r w:rsidRPr="00A545DD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’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язаних з корупцією.</w:t>
      </w:r>
    </w:p>
    <w:p w:rsidR="00521369" w:rsidRDefault="00521369" w:rsidP="00521369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521369" w:rsidRPr="00125ACA" w:rsidRDefault="00521369" w:rsidP="00521369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Pr="00125A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8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. Прогноз результатів</w:t>
      </w:r>
    </w:p>
    <w:p w:rsidR="00521369" w:rsidRDefault="00521369" w:rsidP="00521369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521369" w:rsidRPr="002F102B" w:rsidRDefault="00521369" w:rsidP="005213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rvts9"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Реалізація проєкту </w:t>
      </w:r>
      <w:r>
        <w:rPr>
          <w:rFonts w:ascii="Times New Roman" w:eastAsia="Calibri" w:hAnsi="Times New Roman" w:cs="Times New Roman"/>
          <w:sz w:val="28"/>
          <w:szCs w:val="28"/>
        </w:rPr>
        <w:t>розпорядження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сприятиме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забезпеченню на належному рівні харчування учнів у комунальних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закладах загальної середньої освіти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Святошинського району міста Києва.</w:t>
      </w:r>
    </w:p>
    <w:p w:rsidR="00521369" w:rsidRPr="000A2E6C" w:rsidRDefault="00521369" w:rsidP="00521369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521369" w:rsidRPr="000A2E6C" w:rsidRDefault="00521369" w:rsidP="00521369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521369" w:rsidRDefault="00521369" w:rsidP="00521369">
      <w:p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 управління освіти </w:t>
      </w:r>
    </w:p>
    <w:p w:rsidR="00521369" w:rsidRDefault="00521369" w:rsidP="00521369">
      <w:p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Святошинської районної </w:t>
      </w:r>
    </w:p>
    <w:p w:rsidR="00521369" w:rsidRDefault="00521369" w:rsidP="00521369">
      <w:p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місті Києві державної </w:t>
      </w:r>
    </w:p>
    <w:p w:rsidR="00521369" w:rsidRDefault="00521369" w:rsidP="0052136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адміністрації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Олексій СУКЕННІКОВ</w:t>
      </w:r>
    </w:p>
    <w:p w:rsidR="00521369" w:rsidRDefault="00521369" w:rsidP="0052136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1369" w:rsidRPr="00AA63AC" w:rsidRDefault="00521369" w:rsidP="0052136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1369" w:rsidRPr="00AA63AC" w:rsidRDefault="00521369" w:rsidP="00521369">
      <w:pPr>
        <w:tabs>
          <w:tab w:val="left" w:pos="1134"/>
          <w:tab w:val="left" w:pos="53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63AC">
        <w:rPr>
          <w:rFonts w:ascii="Times New Roman" w:eastAsia="Calibri" w:hAnsi="Times New Roman" w:cs="Times New Roman"/>
          <w:b/>
          <w:sz w:val="28"/>
          <w:szCs w:val="28"/>
        </w:rPr>
        <w:t>___</w:t>
      </w:r>
      <w:r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AA63AC">
        <w:rPr>
          <w:rFonts w:ascii="Times New Roman" w:eastAsia="Calibri" w:hAnsi="Times New Roman" w:cs="Times New Roman"/>
          <w:b/>
          <w:sz w:val="28"/>
          <w:szCs w:val="28"/>
        </w:rPr>
        <w:t xml:space="preserve">  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AA63AC">
        <w:rPr>
          <w:rFonts w:ascii="Times New Roman" w:eastAsia="Calibri" w:hAnsi="Times New Roman" w:cs="Times New Roman"/>
          <w:b/>
          <w:sz w:val="28"/>
          <w:szCs w:val="28"/>
        </w:rPr>
        <w:t xml:space="preserve"> 20 ___ р.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521369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369" w:rsidRPr="0004277B" w:rsidRDefault="00521369" w:rsidP="00603B8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21369" w:rsidRPr="0004277B" w:rsidSect="006E39E9">
      <w:headerReference w:type="default" r:id="rId7"/>
      <w:pgSz w:w="11906" w:h="16838"/>
      <w:pgMar w:top="850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53" w:rsidRDefault="001D6053" w:rsidP="00E87CC5">
      <w:pPr>
        <w:spacing w:after="0" w:line="240" w:lineRule="auto"/>
      </w:pPr>
      <w:r>
        <w:separator/>
      </w:r>
    </w:p>
  </w:endnote>
  <w:endnote w:type="continuationSeparator" w:id="0">
    <w:p w:rsidR="001D6053" w:rsidRDefault="001D6053" w:rsidP="00E8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53" w:rsidRDefault="001D6053" w:rsidP="00E87CC5">
      <w:pPr>
        <w:spacing w:after="0" w:line="240" w:lineRule="auto"/>
      </w:pPr>
      <w:r>
        <w:separator/>
      </w:r>
    </w:p>
  </w:footnote>
  <w:footnote w:type="continuationSeparator" w:id="0">
    <w:p w:rsidR="001D6053" w:rsidRDefault="001D6053" w:rsidP="00E8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283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7CC5" w:rsidRPr="00E87CC5" w:rsidRDefault="00BE075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7C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7CC5" w:rsidRPr="00E87CC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7C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3833" w:rsidRPr="0082383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Pr="00E87C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7CC5" w:rsidRDefault="00E87C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21B8"/>
    <w:multiLevelType w:val="hybridMultilevel"/>
    <w:tmpl w:val="9C9A3738"/>
    <w:lvl w:ilvl="0" w:tplc="BD668EA8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CA6488"/>
    <w:multiLevelType w:val="hybridMultilevel"/>
    <w:tmpl w:val="99FA9F10"/>
    <w:lvl w:ilvl="0" w:tplc="A230885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50" w:hanging="360"/>
      </w:pPr>
    </w:lvl>
    <w:lvl w:ilvl="2" w:tplc="1000001B" w:tentative="1">
      <w:start w:val="1"/>
      <w:numFmt w:val="lowerRoman"/>
      <w:lvlText w:val="%3."/>
      <w:lvlJc w:val="right"/>
      <w:pPr>
        <w:ind w:left="2370" w:hanging="180"/>
      </w:pPr>
    </w:lvl>
    <w:lvl w:ilvl="3" w:tplc="1000000F" w:tentative="1">
      <w:start w:val="1"/>
      <w:numFmt w:val="decimal"/>
      <w:lvlText w:val="%4."/>
      <w:lvlJc w:val="left"/>
      <w:pPr>
        <w:ind w:left="3090" w:hanging="360"/>
      </w:pPr>
    </w:lvl>
    <w:lvl w:ilvl="4" w:tplc="10000019" w:tentative="1">
      <w:start w:val="1"/>
      <w:numFmt w:val="lowerLetter"/>
      <w:lvlText w:val="%5."/>
      <w:lvlJc w:val="left"/>
      <w:pPr>
        <w:ind w:left="3810" w:hanging="360"/>
      </w:pPr>
    </w:lvl>
    <w:lvl w:ilvl="5" w:tplc="1000001B" w:tentative="1">
      <w:start w:val="1"/>
      <w:numFmt w:val="lowerRoman"/>
      <w:lvlText w:val="%6."/>
      <w:lvlJc w:val="right"/>
      <w:pPr>
        <w:ind w:left="4530" w:hanging="180"/>
      </w:pPr>
    </w:lvl>
    <w:lvl w:ilvl="6" w:tplc="1000000F" w:tentative="1">
      <w:start w:val="1"/>
      <w:numFmt w:val="decimal"/>
      <w:lvlText w:val="%7."/>
      <w:lvlJc w:val="left"/>
      <w:pPr>
        <w:ind w:left="5250" w:hanging="360"/>
      </w:pPr>
    </w:lvl>
    <w:lvl w:ilvl="7" w:tplc="10000019" w:tentative="1">
      <w:start w:val="1"/>
      <w:numFmt w:val="lowerLetter"/>
      <w:lvlText w:val="%8."/>
      <w:lvlJc w:val="left"/>
      <w:pPr>
        <w:ind w:left="5970" w:hanging="360"/>
      </w:pPr>
    </w:lvl>
    <w:lvl w:ilvl="8" w:tplc="1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59364818"/>
    <w:multiLevelType w:val="hybridMultilevel"/>
    <w:tmpl w:val="694E3B4C"/>
    <w:lvl w:ilvl="0" w:tplc="9EFA6D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1A"/>
    <w:rsid w:val="00026A30"/>
    <w:rsid w:val="000369B3"/>
    <w:rsid w:val="00074CDD"/>
    <w:rsid w:val="000E6CD5"/>
    <w:rsid w:val="00104431"/>
    <w:rsid w:val="001A3CEF"/>
    <w:rsid w:val="001B1C53"/>
    <w:rsid w:val="001C23CC"/>
    <w:rsid w:val="001D6053"/>
    <w:rsid w:val="0020405C"/>
    <w:rsid w:val="002160F8"/>
    <w:rsid w:val="002826FE"/>
    <w:rsid w:val="002C3392"/>
    <w:rsid w:val="00312FF4"/>
    <w:rsid w:val="0033023D"/>
    <w:rsid w:val="00333DFA"/>
    <w:rsid w:val="00346BE2"/>
    <w:rsid w:val="00380268"/>
    <w:rsid w:val="003B406D"/>
    <w:rsid w:val="003D0F7A"/>
    <w:rsid w:val="003D72A5"/>
    <w:rsid w:val="00466C7A"/>
    <w:rsid w:val="004C170E"/>
    <w:rsid w:val="004E6869"/>
    <w:rsid w:val="004F3270"/>
    <w:rsid w:val="00521369"/>
    <w:rsid w:val="00525C3A"/>
    <w:rsid w:val="00547148"/>
    <w:rsid w:val="00570DCE"/>
    <w:rsid w:val="005A0D22"/>
    <w:rsid w:val="005A7AC7"/>
    <w:rsid w:val="005C7923"/>
    <w:rsid w:val="005F141A"/>
    <w:rsid w:val="00603B87"/>
    <w:rsid w:val="00610BEE"/>
    <w:rsid w:val="006C79DD"/>
    <w:rsid w:val="006E39E9"/>
    <w:rsid w:val="00712B41"/>
    <w:rsid w:val="007315CA"/>
    <w:rsid w:val="007941AC"/>
    <w:rsid w:val="007B69CE"/>
    <w:rsid w:val="0080602C"/>
    <w:rsid w:val="00823833"/>
    <w:rsid w:val="008C609F"/>
    <w:rsid w:val="008F2219"/>
    <w:rsid w:val="009252E5"/>
    <w:rsid w:val="00926550"/>
    <w:rsid w:val="0092709D"/>
    <w:rsid w:val="00930E49"/>
    <w:rsid w:val="009A55A7"/>
    <w:rsid w:val="009E7917"/>
    <w:rsid w:val="00A25F51"/>
    <w:rsid w:val="00A81D50"/>
    <w:rsid w:val="00A8683B"/>
    <w:rsid w:val="00B32637"/>
    <w:rsid w:val="00B87235"/>
    <w:rsid w:val="00BE075B"/>
    <w:rsid w:val="00C26693"/>
    <w:rsid w:val="00C446AA"/>
    <w:rsid w:val="00D56319"/>
    <w:rsid w:val="00D83C58"/>
    <w:rsid w:val="00DD053D"/>
    <w:rsid w:val="00DD2C68"/>
    <w:rsid w:val="00E3029A"/>
    <w:rsid w:val="00E82A85"/>
    <w:rsid w:val="00E87CC5"/>
    <w:rsid w:val="00EC5FE3"/>
    <w:rsid w:val="00EF67C6"/>
    <w:rsid w:val="00F02D25"/>
    <w:rsid w:val="00F32785"/>
    <w:rsid w:val="00F54828"/>
    <w:rsid w:val="00F6144C"/>
    <w:rsid w:val="00F70F6C"/>
    <w:rsid w:val="00F9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A7D84-A26E-4C72-B16A-72377A26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03B87"/>
    <w:pPr>
      <w:tabs>
        <w:tab w:val="left" w:pos="1134"/>
      </w:tabs>
      <w:spacing w:after="0" w:line="0" w:lineRule="atLeast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03B87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603B87"/>
    <w:pPr>
      <w:tabs>
        <w:tab w:val="left" w:pos="851"/>
        <w:tab w:val="left" w:pos="1418"/>
      </w:tabs>
      <w:spacing w:after="0" w:line="240" w:lineRule="auto"/>
      <w:ind w:right="1" w:firstLine="567"/>
      <w:jc w:val="both"/>
    </w:pPr>
    <w:rPr>
      <w:rFonts w:ascii="Times New Roman" w:eastAsia="Calibri" w:hAnsi="Times New Roman" w:cs="Times New Roman"/>
      <w:color w:val="FF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03B87"/>
    <w:rPr>
      <w:rFonts w:ascii="Times New Roman" w:eastAsia="Calibri" w:hAnsi="Times New Roman" w:cs="Times New Roman"/>
      <w:color w:val="FF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2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09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7CC5"/>
  </w:style>
  <w:style w:type="paragraph" w:styleId="a9">
    <w:name w:val="footer"/>
    <w:basedOn w:val="a"/>
    <w:link w:val="aa"/>
    <w:uiPriority w:val="99"/>
    <w:unhideWhenUsed/>
    <w:rsid w:val="00E8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7CC5"/>
  </w:style>
  <w:style w:type="paragraph" w:styleId="2">
    <w:name w:val="Body Text Indent 2"/>
    <w:basedOn w:val="a"/>
    <w:link w:val="20"/>
    <w:uiPriority w:val="99"/>
    <w:semiHidden/>
    <w:unhideWhenUsed/>
    <w:rsid w:val="005213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1369"/>
  </w:style>
  <w:style w:type="character" w:customStyle="1" w:styleId="rvts9">
    <w:name w:val="rvts9"/>
    <w:basedOn w:val="a0"/>
    <w:rsid w:val="00521369"/>
  </w:style>
  <w:style w:type="paragraph" w:styleId="ab">
    <w:name w:val="List Paragraph"/>
    <w:basedOn w:val="a"/>
    <w:uiPriority w:val="34"/>
    <w:qFormat/>
    <w:rsid w:val="00521369"/>
    <w:pPr>
      <w:spacing w:after="200" w:line="276" w:lineRule="auto"/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52136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d">
    <w:name w:val="Заголовок Знак"/>
    <w:basedOn w:val="a0"/>
    <w:link w:val="ac"/>
    <w:uiPriority w:val="10"/>
    <w:rsid w:val="00521369"/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1568</Words>
  <Characters>8944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</cp:revision>
  <cp:lastPrinted>2021-08-20T07:01:00Z</cp:lastPrinted>
  <dcterms:created xsi:type="dcterms:W3CDTF">2021-09-03T08:22:00Z</dcterms:created>
  <dcterms:modified xsi:type="dcterms:W3CDTF">2021-09-03T08:22:00Z</dcterms:modified>
</cp:coreProperties>
</file>