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FDE" w:rsidRPr="00325A03" w:rsidRDefault="005318CE" w:rsidP="00A2304A">
      <w:pPr>
        <w:jc w:val="center"/>
        <w:rPr>
          <w:b/>
          <w:sz w:val="28"/>
          <w:szCs w:val="28"/>
          <w:lang w:val="uk-UA" w:eastAsia="ru-RU"/>
        </w:rPr>
      </w:pPr>
      <w:bookmarkStart w:id="0" w:name="n195"/>
      <w:bookmarkEnd w:id="0"/>
      <w:r w:rsidRPr="00325A03">
        <w:rPr>
          <w:b/>
          <w:sz w:val="28"/>
          <w:szCs w:val="28"/>
          <w:lang w:val="uk-UA" w:eastAsia="ru-RU"/>
        </w:rPr>
        <w:t xml:space="preserve">КВАЛІФІКАЦІЙНІ </w:t>
      </w:r>
      <w:r w:rsidR="000E0FDE" w:rsidRPr="00325A03">
        <w:rPr>
          <w:b/>
          <w:sz w:val="28"/>
          <w:szCs w:val="28"/>
          <w:lang w:val="uk-UA" w:eastAsia="ru-RU"/>
        </w:rPr>
        <w:t>ВИМОГИ</w:t>
      </w:r>
    </w:p>
    <w:p w:rsidR="00A23170" w:rsidRPr="00A17EA1" w:rsidRDefault="000E0FDE" w:rsidP="00A23170">
      <w:pPr>
        <w:ind w:left="-426"/>
        <w:jc w:val="center"/>
        <w:rPr>
          <w:b/>
          <w:sz w:val="28"/>
          <w:szCs w:val="28"/>
          <w:lang w:val="uk-UA" w:eastAsia="ru-RU"/>
        </w:rPr>
      </w:pPr>
      <w:r w:rsidRPr="00325A03">
        <w:rPr>
          <w:b/>
          <w:sz w:val="28"/>
          <w:szCs w:val="28"/>
          <w:lang w:val="uk-UA" w:eastAsia="ru-RU"/>
        </w:rPr>
        <w:t>до</w:t>
      </w:r>
      <w:r w:rsidR="00436228" w:rsidRPr="00325A03">
        <w:rPr>
          <w:b/>
          <w:sz w:val="28"/>
          <w:szCs w:val="28"/>
          <w:lang w:val="uk-UA" w:eastAsia="ru-RU"/>
        </w:rPr>
        <w:t xml:space="preserve"> вакантної посади</w:t>
      </w:r>
      <w:r w:rsidRPr="00325A03">
        <w:rPr>
          <w:b/>
          <w:sz w:val="28"/>
          <w:szCs w:val="28"/>
          <w:lang w:val="uk-UA" w:eastAsia="ru-RU"/>
        </w:rPr>
        <w:t xml:space="preserve"> </w:t>
      </w:r>
      <w:r w:rsidR="00F801EF" w:rsidRPr="00A17EA1">
        <w:rPr>
          <w:b/>
          <w:sz w:val="28"/>
          <w:szCs w:val="28"/>
          <w:lang w:val="uk-UA" w:eastAsia="ru-RU"/>
        </w:rPr>
        <w:t>головного спеціаліста</w:t>
      </w:r>
      <w:r w:rsidR="00D849D6" w:rsidRPr="00A17EA1">
        <w:rPr>
          <w:b/>
          <w:sz w:val="28"/>
          <w:szCs w:val="28"/>
          <w:lang w:val="uk-UA" w:eastAsia="ru-RU"/>
        </w:rPr>
        <w:t xml:space="preserve"> </w:t>
      </w:r>
      <w:r w:rsidR="00D42648" w:rsidRPr="00A17EA1">
        <w:rPr>
          <w:b/>
          <w:sz w:val="28"/>
          <w:szCs w:val="28"/>
          <w:lang w:val="uk-UA" w:eastAsia="ru-RU"/>
        </w:rPr>
        <w:t>внутрішнього аудиту</w:t>
      </w:r>
      <w:r w:rsidR="00A23170" w:rsidRPr="00A17EA1">
        <w:rPr>
          <w:b/>
          <w:sz w:val="28"/>
          <w:szCs w:val="28"/>
          <w:lang w:val="uk-UA" w:eastAsia="ru-RU"/>
        </w:rPr>
        <w:t xml:space="preserve"> </w:t>
      </w:r>
    </w:p>
    <w:p w:rsidR="00A2304A" w:rsidRPr="00237270" w:rsidRDefault="000832D9" w:rsidP="00A23170">
      <w:pPr>
        <w:ind w:left="-426"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>Святошин</w:t>
      </w:r>
      <w:r w:rsidR="00AC265D" w:rsidRPr="00325A03">
        <w:rPr>
          <w:b/>
          <w:sz w:val="28"/>
          <w:szCs w:val="28"/>
          <w:lang w:val="uk-UA" w:eastAsia="ru-RU"/>
        </w:rPr>
        <w:t>ської районної в місті Києві державної адміністрації</w:t>
      </w:r>
      <w:r w:rsidR="00C4082D" w:rsidRPr="00325A03">
        <w:rPr>
          <w:bCs/>
          <w:sz w:val="28"/>
          <w:szCs w:val="28"/>
          <w:lang w:val="uk-UA"/>
        </w:rPr>
        <w:t xml:space="preserve"> </w:t>
      </w:r>
      <w:r w:rsidR="00A2304A" w:rsidRPr="00325A03">
        <w:rPr>
          <w:b/>
          <w:sz w:val="28"/>
          <w:szCs w:val="28"/>
          <w:lang w:val="uk-UA" w:eastAsia="ru-RU"/>
        </w:rPr>
        <w:t>(категорія «</w:t>
      </w:r>
      <w:r w:rsidR="00A725F2">
        <w:rPr>
          <w:b/>
          <w:sz w:val="28"/>
          <w:szCs w:val="28"/>
          <w:lang w:val="uk-UA" w:eastAsia="ru-RU"/>
        </w:rPr>
        <w:t>В</w:t>
      </w:r>
      <w:r w:rsidR="00A2304A" w:rsidRPr="00325A03">
        <w:rPr>
          <w:b/>
          <w:sz w:val="28"/>
          <w:szCs w:val="28"/>
          <w:lang w:val="uk-UA" w:eastAsia="ru-RU"/>
        </w:rPr>
        <w:t>»)</w:t>
      </w:r>
      <w:r w:rsidR="005A571D">
        <w:rPr>
          <w:b/>
          <w:sz w:val="28"/>
          <w:szCs w:val="28"/>
          <w:lang w:val="uk-UA" w:eastAsia="ru-RU"/>
        </w:rPr>
        <w:t xml:space="preserve"> </w:t>
      </w:r>
    </w:p>
    <w:p w:rsidR="00237270" w:rsidRPr="00395300" w:rsidRDefault="00237270" w:rsidP="00A2304A">
      <w:pPr>
        <w:ind w:left="57"/>
        <w:jc w:val="center"/>
        <w:rPr>
          <w:b/>
          <w:sz w:val="10"/>
          <w:szCs w:val="10"/>
          <w:lang w:val="uk-UA" w:eastAsia="ru-RU"/>
        </w:rPr>
      </w:pPr>
    </w:p>
    <w:p w:rsidR="00A2304A" w:rsidRPr="00325A03" w:rsidRDefault="00A2304A" w:rsidP="00A2304A">
      <w:pPr>
        <w:jc w:val="center"/>
        <w:rPr>
          <w:sz w:val="10"/>
          <w:szCs w:val="10"/>
          <w:lang w:val="uk-UA" w:eastAsia="ru-RU"/>
        </w:rPr>
      </w:pPr>
      <w:bookmarkStart w:id="1" w:name="n196"/>
      <w:bookmarkEnd w:id="1"/>
    </w:p>
    <w:tbl>
      <w:tblPr>
        <w:tblStyle w:val="a5"/>
        <w:tblW w:w="9952" w:type="dxa"/>
        <w:tblInd w:w="-318" w:type="dxa"/>
        <w:tblLook w:val="04A0" w:firstRow="1" w:lastRow="0" w:firstColumn="1" w:lastColumn="0" w:noHBand="0" w:noVBand="1"/>
      </w:tblPr>
      <w:tblGrid>
        <w:gridCol w:w="710"/>
        <w:gridCol w:w="2835"/>
        <w:gridCol w:w="6407"/>
      </w:tblGrid>
      <w:tr w:rsidR="00A2304A" w:rsidRPr="00893301" w:rsidTr="005F1327">
        <w:trPr>
          <w:trHeight w:val="502"/>
        </w:trPr>
        <w:tc>
          <w:tcPr>
            <w:tcW w:w="9952" w:type="dxa"/>
            <w:gridSpan w:val="3"/>
            <w:vAlign w:val="center"/>
          </w:tcPr>
          <w:p w:rsidR="008D65F2" w:rsidRPr="00893301" w:rsidRDefault="00A2304A" w:rsidP="005F1327">
            <w:pPr>
              <w:jc w:val="center"/>
              <w:rPr>
                <w:b/>
                <w:lang w:val="uk-UA" w:eastAsia="ru-RU"/>
              </w:rPr>
            </w:pPr>
            <w:r w:rsidRPr="00893301">
              <w:rPr>
                <w:b/>
                <w:lang w:val="uk-UA" w:eastAsia="ru-RU"/>
              </w:rPr>
              <w:t>Загальні умови</w:t>
            </w:r>
          </w:p>
        </w:tc>
      </w:tr>
      <w:tr w:rsidR="007A2B98" w:rsidRPr="00893301" w:rsidTr="00C35840">
        <w:tc>
          <w:tcPr>
            <w:tcW w:w="3545" w:type="dxa"/>
            <w:gridSpan w:val="2"/>
          </w:tcPr>
          <w:p w:rsidR="007A2B98" w:rsidRPr="00893301" w:rsidRDefault="007A2B98" w:rsidP="007A2B98">
            <w:pPr>
              <w:rPr>
                <w:lang w:val="uk-UA"/>
              </w:rPr>
            </w:pPr>
            <w:r w:rsidRPr="00893301">
              <w:rPr>
                <w:lang w:val="uk-UA" w:eastAsia="ru-RU"/>
              </w:rPr>
              <w:t>Посадові обов’язки</w:t>
            </w:r>
          </w:p>
        </w:tc>
        <w:tc>
          <w:tcPr>
            <w:tcW w:w="6407" w:type="dxa"/>
          </w:tcPr>
          <w:p w:rsidR="000832D9" w:rsidRDefault="000B5AEA" w:rsidP="005F1327">
            <w:pPr>
              <w:ind w:firstLine="200"/>
              <w:jc w:val="both"/>
              <w:rPr>
                <w:lang w:val="uk-UA" w:eastAsia="ru-RU"/>
              </w:rPr>
            </w:pPr>
            <w:r w:rsidRPr="000B5AEA">
              <w:rPr>
                <w:lang w:val="uk-UA" w:eastAsia="ru-RU"/>
              </w:rPr>
              <w:t>Забезпечення дотримання вимог стандартів внутрішнього аудиту та інших нормативно-правових актів з відповідних питань, своєчасну і якісну підготовку матеріалів, документів відповідно до покладених завдань та функцій</w:t>
            </w:r>
            <w:r w:rsidR="002A7EA6" w:rsidRPr="002A7EA6">
              <w:rPr>
                <w:lang w:val="uk-UA" w:eastAsia="ru-RU"/>
              </w:rPr>
              <w:t>.</w:t>
            </w:r>
          </w:p>
          <w:p w:rsidR="000832D9" w:rsidRDefault="000B5AEA" w:rsidP="005F1327">
            <w:pPr>
              <w:ind w:firstLine="200"/>
              <w:jc w:val="both"/>
              <w:rPr>
                <w:lang w:val="uk-UA" w:eastAsia="ru-RU"/>
              </w:rPr>
            </w:pPr>
            <w:r w:rsidRPr="000B5AEA">
              <w:rPr>
                <w:lang w:val="uk-UA" w:eastAsia="ru-RU"/>
              </w:rPr>
              <w:t>Надання голові райдержадміністрації об’єктивних і незалежних висновків та рекомендацій щодо функціонування системи внутрішнього контролю та її удосконалення, запобігання фактам незаконного, неефективного та нерезультативного використання бюджетних коштів, удосконалення системи управління, запобігання виникненню помилок чи інших недоліків у діяльності Святошинської районної в місті Києві державної адміністрації, комунальних підприємств, установ, організацій, що передані до сфери управління райдержадміністрації.</w:t>
            </w:r>
          </w:p>
          <w:p w:rsidR="000B5AEA" w:rsidRPr="004A5E37" w:rsidRDefault="000B5AEA" w:rsidP="005F1327">
            <w:pPr>
              <w:ind w:firstLine="200"/>
              <w:jc w:val="both"/>
              <w:rPr>
                <w:lang w:val="uk-UA" w:eastAsia="ru-RU"/>
              </w:rPr>
            </w:pPr>
            <w:r w:rsidRPr="004A5E37">
              <w:rPr>
                <w:lang w:val="uk-UA" w:eastAsia="ru-RU"/>
              </w:rPr>
              <w:t>Проведення оцінки відповідно до покладених завдань в межах компетенції  щодо:</w:t>
            </w:r>
          </w:p>
          <w:p w:rsidR="000B5AEA" w:rsidRPr="004A5E37" w:rsidRDefault="000B5AEA" w:rsidP="005F1327">
            <w:pPr>
              <w:ind w:firstLine="200"/>
              <w:jc w:val="both"/>
              <w:rPr>
                <w:lang w:val="uk-UA" w:eastAsia="ru-RU"/>
              </w:rPr>
            </w:pPr>
            <w:r w:rsidRPr="004A5E37">
              <w:rPr>
                <w:lang w:val="uk-UA" w:eastAsia="ru-RU"/>
              </w:rPr>
              <w:t xml:space="preserve"> ефективності функціонування системи внутрішнього контролю;</w:t>
            </w:r>
          </w:p>
          <w:p w:rsidR="000B5AEA" w:rsidRPr="004A5E37" w:rsidRDefault="000B5AEA" w:rsidP="005F1327">
            <w:pPr>
              <w:ind w:firstLine="200"/>
              <w:jc w:val="both"/>
              <w:rPr>
                <w:lang w:val="uk-UA" w:eastAsia="ru-RU"/>
              </w:rPr>
            </w:pPr>
            <w:r w:rsidRPr="004A5E37">
              <w:rPr>
                <w:lang w:val="uk-UA" w:eastAsia="ru-RU"/>
              </w:rPr>
              <w:t>ступеня виконання і досягнення цілей, визначених у планах діяльності;</w:t>
            </w:r>
          </w:p>
          <w:p w:rsidR="000B5AEA" w:rsidRPr="004A5E37" w:rsidRDefault="000B5AEA" w:rsidP="005F1327">
            <w:pPr>
              <w:ind w:firstLine="200"/>
              <w:jc w:val="both"/>
              <w:rPr>
                <w:lang w:val="uk-UA" w:eastAsia="ru-RU"/>
              </w:rPr>
            </w:pPr>
            <w:r w:rsidRPr="004A5E37">
              <w:rPr>
                <w:lang w:val="uk-UA" w:eastAsia="ru-RU"/>
              </w:rPr>
              <w:t xml:space="preserve">якості надання адміністративних послуг та виконання функцій і завдань, визначених актами законодавства; </w:t>
            </w:r>
          </w:p>
          <w:p w:rsidR="000B5AEA" w:rsidRPr="004A5E37" w:rsidRDefault="000B5AEA" w:rsidP="005F1327">
            <w:pPr>
              <w:ind w:firstLine="200"/>
              <w:jc w:val="both"/>
              <w:rPr>
                <w:lang w:val="uk-UA" w:eastAsia="ru-RU"/>
              </w:rPr>
            </w:pPr>
            <w:r w:rsidRPr="004A5E37">
              <w:rPr>
                <w:lang w:val="uk-UA" w:eastAsia="ru-RU"/>
              </w:rPr>
              <w:t xml:space="preserve"> стану збереження активів та інформації;</w:t>
            </w:r>
          </w:p>
          <w:p w:rsidR="000B5AEA" w:rsidRPr="004A5E37" w:rsidRDefault="000B5AEA" w:rsidP="005F1327">
            <w:pPr>
              <w:ind w:firstLine="200"/>
              <w:jc w:val="both"/>
              <w:rPr>
                <w:lang w:val="uk-UA" w:eastAsia="ru-RU"/>
              </w:rPr>
            </w:pPr>
            <w:r w:rsidRPr="004A5E37">
              <w:rPr>
                <w:lang w:val="uk-UA" w:eastAsia="ru-RU"/>
              </w:rPr>
              <w:t>стану управління майном комунальної власності територіальної громади міста Києва, що передане до сфери управління райдержадміністрації;</w:t>
            </w:r>
          </w:p>
          <w:p w:rsidR="005F1327" w:rsidRDefault="000B5AEA" w:rsidP="005F1327">
            <w:pPr>
              <w:ind w:firstLine="200"/>
              <w:jc w:val="both"/>
              <w:rPr>
                <w:lang w:val="uk-UA" w:eastAsia="ru-RU"/>
              </w:rPr>
            </w:pPr>
            <w:r w:rsidRPr="004A5E37">
              <w:rPr>
                <w:lang w:val="uk-UA" w:eastAsia="ru-RU"/>
              </w:rPr>
              <w:t>правильності ведення бухгалтерсь</w:t>
            </w:r>
            <w:r w:rsidR="005F1327">
              <w:rPr>
                <w:lang w:val="uk-UA" w:eastAsia="ru-RU"/>
              </w:rPr>
              <w:t xml:space="preserve">кого обліку та достовірності </w:t>
            </w:r>
            <w:r w:rsidRPr="004A5E37">
              <w:rPr>
                <w:lang w:val="uk-UA" w:eastAsia="ru-RU"/>
              </w:rPr>
              <w:t>фінансо</w:t>
            </w:r>
            <w:r w:rsidR="000F7032" w:rsidRPr="004A5E37">
              <w:rPr>
                <w:lang w:val="uk-UA" w:eastAsia="ru-RU"/>
              </w:rPr>
              <w:t xml:space="preserve">вої </w:t>
            </w:r>
            <w:r w:rsidRPr="004A5E37">
              <w:rPr>
                <w:lang w:val="uk-UA" w:eastAsia="ru-RU"/>
              </w:rPr>
              <w:t>і</w:t>
            </w:r>
            <w:r w:rsidR="000F7032" w:rsidRPr="004A5E37">
              <w:rPr>
                <w:lang w:val="uk-UA" w:eastAsia="ru-RU"/>
              </w:rPr>
              <w:t xml:space="preserve"> </w:t>
            </w:r>
            <w:r w:rsidRPr="004A5E37">
              <w:rPr>
                <w:lang w:val="uk-UA" w:eastAsia="ru-RU"/>
              </w:rPr>
              <w:t>б</w:t>
            </w:r>
            <w:r w:rsidR="000F7032" w:rsidRPr="004A5E37">
              <w:rPr>
                <w:lang w:val="uk-UA" w:eastAsia="ru-RU"/>
              </w:rPr>
              <w:t xml:space="preserve">юджетної </w:t>
            </w:r>
            <w:r w:rsidRPr="004A5E37">
              <w:rPr>
                <w:lang w:val="uk-UA" w:eastAsia="ru-RU"/>
              </w:rPr>
              <w:t>звітності;</w:t>
            </w:r>
          </w:p>
          <w:p w:rsidR="00DB103C" w:rsidRPr="004A5E37" w:rsidRDefault="000B5AEA" w:rsidP="005F1327">
            <w:pPr>
              <w:ind w:firstLine="200"/>
              <w:jc w:val="both"/>
              <w:rPr>
                <w:lang w:val="uk-UA" w:eastAsia="ru-RU"/>
              </w:rPr>
            </w:pPr>
            <w:r w:rsidRPr="004A5E37">
              <w:rPr>
                <w:lang w:val="uk-UA" w:eastAsia="ru-RU"/>
              </w:rPr>
              <w:t xml:space="preserve"> ризиків, які негативно впливають на виконання функцій і     завдань райдержадміністрації, її структурних підрозділів, комунальних підприємств, установ, організацій, що передані до сфери управління райдержадміністрації</w:t>
            </w:r>
            <w:r w:rsidR="000F7032" w:rsidRPr="004A5E37">
              <w:rPr>
                <w:lang w:val="uk-UA" w:eastAsia="ru-RU"/>
              </w:rPr>
              <w:t>.</w:t>
            </w:r>
          </w:p>
          <w:p w:rsidR="000832D9" w:rsidRDefault="000F7032" w:rsidP="005F1327">
            <w:pPr>
              <w:ind w:firstLine="200"/>
              <w:jc w:val="both"/>
              <w:rPr>
                <w:lang w:val="uk-UA" w:eastAsia="ru-RU"/>
              </w:rPr>
            </w:pPr>
            <w:r w:rsidRPr="000F7032">
              <w:rPr>
                <w:color w:val="303030"/>
                <w:lang w:val="uk-UA" w:eastAsia="ru-RU"/>
              </w:rPr>
              <w:t>Планування, організація та проведення в повному обсязі або з окремих питань внутрішнього аудиту структурних підрозділів з правом юридичної особи Святошинської районної в місті Києві державної адміністрації, підприємств, установ та організацій, які передані до сфери управління райдержадміністрації</w:t>
            </w:r>
            <w:r w:rsidR="002A7EA6" w:rsidRPr="002A7EA6">
              <w:rPr>
                <w:lang w:val="uk-UA" w:eastAsia="ru-RU"/>
              </w:rPr>
              <w:t>.</w:t>
            </w:r>
          </w:p>
          <w:p w:rsidR="002A7EA6" w:rsidRPr="00893301" w:rsidRDefault="000F7032" w:rsidP="005F1327">
            <w:pPr>
              <w:ind w:firstLine="200"/>
              <w:jc w:val="both"/>
              <w:rPr>
                <w:color w:val="000000"/>
                <w:lang w:val="uk-UA" w:eastAsia="ru-RU"/>
              </w:rPr>
            </w:pPr>
            <w:r w:rsidRPr="000F7032">
              <w:rPr>
                <w:color w:val="303030"/>
                <w:lang w:val="uk-UA" w:eastAsia="ru-RU"/>
              </w:rPr>
              <w:t>Узагальнення та опрацювання документів за результати проведення внутрішнього аудиту, підготовка аудиторських звітів, висновків та рекомендацій</w:t>
            </w:r>
            <w:r>
              <w:rPr>
                <w:color w:val="000000"/>
                <w:lang w:val="uk-UA" w:eastAsia="ru-RU"/>
              </w:rPr>
              <w:t>.</w:t>
            </w:r>
          </w:p>
          <w:p w:rsidR="000832D9" w:rsidRPr="002A7EA6" w:rsidRDefault="000F7032" w:rsidP="005F1327">
            <w:pPr>
              <w:tabs>
                <w:tab w:val="left" w:pos="0"/>
              </w:tabs>
              <w:ind w:firstLine="200"/>
              <w:jc w:val="both"/>
              <w:rPr>
                <w:color w:val="333333"/>
                <w:shd w:val="clear" w:color="auto" w:fill="FFFFFF"/>
                <w:lang w:val="uk-UA"/>
              </w:rPr>
            </w:pPr>
            <w:r w:rsidRPr="000F7032">
              <w:rPr>
                <w:color w:val="303030"/>
                <w:lang w:val="uk-UA" w:eastAsia="ru-RU"/>
              </w:rPr>
              <w:t>Підготовка рекомендацій та пропозицій щодо поліпшення діяльності структурних підрозділів з правом юридичної особи Святошинської районної в місті Києві державної адміністрації, підприємств, установ та організацій, які передані до сфери управління райдержадміністрації</w:t>
            </w:r>
            <w:r w:rsidR="002A7EA6" w:rsidRPr="002A7EA6">
              <w:rPr>
                <w:lang w:val="uk-UA" w:eastAsia="ru-RU"/>
              </w:rPr>
              <w:t>.</w:t>
            </w:r>
            <w:r w:rsidR="000832D9" w:rsidRPr="00893301">
              <w:rPr>
                <w:color w:val="333333"/>
                <w:shd w:val="clear" w:color="auto" w:fill="FFFFFF"/>
                <w:lang w:val="uk-UA"/>
              </w:rPr>
              <w:t xml:space="preserve"> </w:t>
            </w:r>
            <w:r w:rsidRPr="000F7032">
              <w:rPr>
                <w:color w:val="303030"/>
                <w:lang w:val="uk-UA" w:eastAsia="ru-RU"/>
              </w:rPr>
              <w:t xml:space="preserve">Подання голові райдержадміністрації аудиторських звітів і </w:t>
            </w:r>
            <w:r w:rsidRPr="000F7032">
              <w:rPr>
                <w:color w:val="303030"/>
                <w:lang w:val="uk-UA" w:eastAsia="ru-RU"/>
              </w:rPr>
              <w:lastRenderedPageBreak/>
              <w:t>рекомендацій для прийняття ним відповідних управлінських рішень</w:t>
            </w:r>
            <w:r w:rsidR="002A7EA6" w:rsidRPr="002A7EA6">
              <w:rPr>
                <w:color w:val="333333"/>
                <w:shd w:val="clear" w:color="auto" w:fill="FFFFFF"/>
                <w:lang w:val="uk-UA"/>
              </w:rPr>
              <w:t>.</w:t>
            </w:r>
          </w:p>
          <w:p w:rsidR="002A7EA6" w:rsidRDefault="000F7032" w:rsidP="005F1327">
            <w:pPr>
              <w:tabs>
                <w:tab w:val="left" w:pos="348"/>
              </w:tabs>
              <w:ind w:firstLine="200"/>
              <w:jc w:val="both"/>
              <w:rPr>
                <w:color w:val="333333"/>
                <w:shd w:val="clear" w:color="auto" w:fill="FFFFFF"/>
                <w:lang w:val="uk-UA"/>
              </w:rPr>
            </w:pPr>
            <w:r w:rsidRPr="000F7032">
              <w:rPr>
                <w:color w:val="333333"/>
                <w:shd w:val="clear" w:color="auto" w:fill="FFFFFF"/>
                <w:lang w:val="uk-UA"/>
              </w:rPr>
              <w:t>Здійснення моніторингу виконання аудиторських рекомендацій.</w:t>
            </w:r>
          </w:p>
          <w:p w:rsidR="002A7EA6" w:rsidRDefault="000F7032" w:rsidP="005F1327">
            <w:pPr>
              <w:ind w:firstLine="200"/>
              <w:jc w:val="both"/>
              <w:rPr>
                <w:lang w:val="uk-UA" w:eastAsia="ru-RU"/>
              </w:rPr>
            </w:pPr>
            <w:r w:rsidRPr="000F7032">
              <w:rPr>
                <w:lang w:val="uk-UA" w:eastAsia="ru-RU"/>
              </w:rPr>
              <w:t>Організація роботи щодо належного формування справ внутрішнього аудиту відповідно до чинного законодавства, дотримання вимог їх зберігання, вик</w:t>
            </w:r>
            <w:r>
              <w:rPr>
                <w:lang w:val="uk-UA" w:eastAsia="ru-RU"/>
              </w:rPr>
              <w:t>ористання, передачі та знищення</w:t>
            </w:r>
            <w:r w:rsidR="002A7EA6" w:rsidRPr="002A7EA6">
              <w:rPr>
                <w:lang w:val="uk-UA" w:eastAsia="ru-RU"/>
              </w:rPr>
              <w:t>.</w:t>
            </w:r>
          </w:p>
          <w:p w:rsidR="002A7EA6" w:rsidRPr="00893301" w:rsidRDefault="000F7032" w:rsidP="005F1327">
            <w:pPr>
              <w:ind w:firstLine="200"/>
              <w:jc w:val="both"/>
              <w:rPr>
                <w:lang w:val="uk-UA" w:eastAsia="ru-RU"/>
              </w:rPr>
            </w:pPr>
            <w:r w:rsidRPr="000F7032">
              <w:rPr>
                <w:lang w:val="uk-UA" w:eastAsia="ru-RU"/>
              </w:rPr>
              <w:t>Ведення бази даних щодо об’єктів внутрішнього аудиту, підготовка звітності за відповідними формами та у встановлені строки про результати діяльнос</w:t>
            </w:r>
            <w:r>
              <w:rPr>
                <w:lang w:val="uk-UA" w:eastAsia="ru-RU"/>
              </w:rPr>
              <w:t>ті з питань внутрішнього аудиту</w:t>
            </w:r>
            <w:r w:rsidR="002A7EA6" w:rsidRPr="002A7EA6">
              <w:rPr>
                <w:lang w:val="uk-UA" w:eastAsia="ru-RU"/>
              </w:rPr>
              <w:t>.</w:t>
            </w:r>
          </w:p>
        </w:tc>
      </w:tr>
      <w:tr w:rsidR="007A2B98" w:rsidRPr="00893301" w:rsidTr="00C35840">
        <w:tc>
          <w:tcPr>
            <w:tcW w:w="3545" w:type="dxa"/>
            <w:gridSpan w:val="2"/>
          </w:tcPr>
          <w:p w:rsidR="007A2B98" w:rsidRPr="00893301" w:rsidRDefault="007A2B98" w:rsidP="007A2B98">
            <w:pPr>
              <w:rPr>
                <w:lang w:val="uk-UA" w:eastAsia="ru-RU"/>
              </w:rPr>
            </w:pPr>
            <w:r w:rsidRPr="00893301">
              <w:rPr>
                <w:lang w:val="uk-UA" w:eastAsia="ru-RU"/>
              </w:rPr>
              <w:lastRenderedPageBreak/>
              <w:t>Умови оплати праці</w:t>
            </w:r>
          </w:p>
        </w:tc>
        <w:tc>
          <w:tcPr>
            <w:tcW w:w="6407" w:type="dxa"/>
          </w:tcPr>
          <w:p w:rsidR="007A2B98" w:rsidRPr="00893301" w:rsidRDefault="00A17EA1" w:rsidP="00A17EA1">
            <w:pPr>
              <w:rPr>
                <w:lang w:val="uk-UA" w:eastAsia="ru-RU"/>
              </w:rPr>
            </w:pPr>
            <w:r w:rsidRPr="006A55EB">
              <w:rPr>
                <w:lang w:val="uk-UA" w:eastAsia="ru-RU"/>
              </w:rPr>
              <w:t xml:space="preserve">посадовий оклад – </w:t>
            </w:r>
            <w:r>
              <w:rPr>
                <w:lang w:val="uk-UA" w:eastAsia="ru-RU"/>
              </w:rPr>
              <w:t>22 724</w:t>
            </w:r>
            <w:r w:rsidRPr="006A55EB">
              <w:rPr>
                <w:lang w:val="uk-UA" w:eastAsia="ru-RU"/>
              </w:rPr>
              <w:t>, 00</w:t>
            </w:r>
            <w:r>
              <w:rPr>
                <w:lang w:val="uk-UA" w:eastAsia="ru-RU"/>
              </w:rPr>
              <w:t xml:space="preserve"> грн., </w:t>
            </w:r>
            <w:r w:rsidRPr="006A55EB">
              <w:rPr>
                <w:lang w:val="uk-UA"/>
              </w:rPr>
              <w:t>надбавки, компенсації, премії відповідно до статті 52 Закону України «Про державну службу»</w:t>
            </w:r>
          </w:p>
        </w:tc>
      </w:tr>
      <w:tr w:rsidR="00C35840" w:rsidRPr="00893301" w:rsidTr="00C35840">
        <w:tc>
          <w:tcPr>
            <w:tcW w:w="3545" w:type="dxa"/>
            <w:gridSpan w:val="2"/>
          </w:tcPr>
          <w:p w:rsidR="00C35840" w:rsidRPr="00893301" w:rsidRDefault="00C35840" w:rsidP="00C35840">
            <w:pPr>
              <w:rPr>
                <w:lang w:val="uk-UA" w:eastAsia="ru-RU"/>
              </w:rPr>
            </w:pPr>
            <w:r w:rsidRPr="00893301">
              <w:rPr>
                <w:lang w:val="uk-UA" w:eastAsia="ru-RU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407" w:type="dxa"/>
          </w:tcPr>
          <w:p w:rsidR="00C35840" w:rsidRPr="00893301" w:rsidRDefault="00C35840" w:rsidP="00C35840">
            <w:pPr>
              <w:jc w:val="both"/>
              <w:rPr>
                <w:lang w:val="uk-UA"/>
              </w:rPr>
            </w:pPr>
            <w:r w:rsidRPr="00893301">
              <w:rPr>
                <w:color w:val="000000"/>
                <w:lang w:val="uk-UA"/>
              </w:rPr>
              <w:t xml:space="preserve">Особа призначається на посаду державної служби </w:t>
            </w:r>
            <w:r w:rsidRPr="00C705A9">
              <w:rPr>
                <w:color w:val="000000"/>
                <w:lang w:val="uk-UA"/>
              </w:rPr>
              <w:t>на період дії воєнного стану, до призначення особи за результатами конкурсу на цю посаду, але не більше 12 місяців з дня припинення чи скасування воєнного стану</w:t>
            </w:r>
            <w:r>
              <w:rPr>
                <w:color w:val="000000"/>
                <w:lang w:val="uk-UA"/>
              </w:rPr>
              <w:t>.</w:t>
            </w:r>
          </w:p>
        </w:tc>
      </w:tr>
      <w:tr w:rsidR="00C35840" w:rsidRPr="00893301" w:rsidTr="00385700">
        <w:trPr>
          <w:trHeight w:val="1516"/>
        </w:trPr>
        <w:tc>
          <w:tcPr>
            <w:tcW w:w="3545" w:type="dxa"/>
            <w:gridSpan w:val="2"/>
          </w:tcPr>
          <w:p w:rsidR="00C35840" w:rsidRPr="00893301" w:rsidRDefault="00C35840" w:rsidP="00C35840">
            <w:pPr>
              <w:rPr>
                <w:lang w:val="uk-UA" w:eastAsia="ru-RU"/>
              </w:rPr>
            </w:pPr>
            <w:r w:rsidRPr="00893301">
              <w:rPr>
                <w:lang w:val="uk-UA" w:eastAsia="ru-RU"/>
              </w:rPr>
              <w:t>Прізвище, ім’я та по-батькові, номер телефону та адреса електронної пошти особи, яка надає додаткову інформацію з питань проведення підбору</w:t>
            </w:r>
          </w:p>
        </w:tc>
        <w:tc>
          <w:tcPr>
            <w:tcW w:w="6407" w:type="dxa"/>
          </w:tcPr>
          <w:p w:rsidR="00A17EA1" w:rsidRDefault="00A17EA1" w:rsidP="00A17EA1">
            <w:pPr>
              <w:rPr>
                <w:lang w:val="uk-UA" w:eastAsia="ru-RU"/>
              </w:rPr>
            </w:pPr>
            <w:proofErr w:type="spellStart"/>
            <w:r w:rsidRPr="00EE63DA">
              <w:rPr>
                <w:lang w:val="uk-UA" w:eastAsia="ru-RU"/>
              </w:rPr>
              <w:t>Сударікова</w:t>
            </w:r>
            <w:proofErr w:type="spellEnd"/>
            <w:r w:rsidRPr="00EE63DA">
              <w:rPr>
                <w:lang w:val="uk-UA" w:eastAsia="ru-RU"/>
              </w:rPr>
              <w:t xml:space="preserve"> Ірина Леонідівна,</w:t>
            </w:r>
            <w:r>
              <w:rPr>
                <w:lang w:val="uk-UA" w:eastAsia="ru-RU"/>
              </w:rPr>
              <w:t xml:space="preserve"> </w:t>
            </w:r>
            <w:r w:rsidRPr="00EE63DA">
              <w:rPr>
                <w:lang w:val="uk-UA" w:eastAsia="ru-RU"/>
              </w:rPr>
              <w:t>т. (044)424 02 15</w:t>
            </w:r>
            <w:r>
              <w:rPr>
                <w:lang w:val="uk-UA" w:eastAsia="ru-RU"/>
              </w:rPr>
              <w:t>;</w:t>
            </w:r>
          </w:p>
          <w:p w:rsidR="00A17EA1" w:rsidRPr="00EE63DA" w:rsidRDefault="00A17EA1" w:rsidP="00A17EA1">
            <w:pPr>
              <w:rPr>
                <w:lang w:val="uk-UA" w:eastAsia="ru-RU"/>
              </w:rPr>
            </w:pPr>
            <w:r>
              <w:rPr>
                <w:lang w:val="uk-UA" w:eastAsia="ru-RU"/>
              </w:rPr>
              <w:t>Ткаченко Марина Олександрівна, т. (044)424 30 66,</w:t>
            </w:r>
          </w:p>
          <w:p w:rsidR="00A17EA1" w:rsidRDefault="00A17EA1" w:rsidP="00A17EA1">
            <w:pPr>
              <w:spacing w:line="276" w:lineRule="auto"/>
              <w:rPr>
                <w:rFonts w:eastAsia="Calibri"/>
                <w:lang w:val="uk-UA"/>
              </w:rPr>
            </w:pPr>
            <w:r>
              <w:rPr>
                <w:rFonts w:eastAsia="Calibri"/>
              </w:rPr>
              <w:t>e-mail</w:t>
            </w:r>
            <w:r>
              <w:rPr>
                <w:rFonts w:eastAsia="Calibri"/>
                <w:lang w:val="uk-UA"/>
              </w:rPr>
              <w:t xml:space="preserve">: </w:t>
            </w:r>
            <w:hyperlink r:id="rId6" w:history="1">
              <w:r w:rsidRPr="00CC7D6B">
                <w:rPr>
                  <w:rStyle w:val="a7"/>
                  <w:rFonts w:eastAsia="Calibri"/>
                  <w:lang w:val="uk-UA"/>
                </w:rPr>
                <w:t>persrsrda@kyivcity.gov.ua</w:t>
              </w:r>
            </w:hyperlink>
          </w:p>
          <w:p w:rsidR="00C35840" w:rsidRPr="00C705A9" w:rsidRDefault="00A17EA1" w:rsidP="00A17EA1">
            <w:pPr>
              <w:spacing w:after="200" w:line="276" w:lineRule="auto"/>
              <w:rPr>
                <w:rFonts w:eastAsia="Calibri"/>
                <w:lang w:val="uk-UA"/>
              </w:rPr>
            </w:pPr>
            <w:proofErr w:type="spellStart"/>
            <w:r>
              <w:rPr>
                <w:lang w:val="uk-UA" w:eastAsia="ru-RU"/>
              </w:rPr>
              <w:t>просп</w:t>
            </w:r>
            <w:proofErr w:type="spellEnd"/>
            <w:r>
              <w:rPr>
                <w:lang w:val="uk-UA" w:eastAsia="ru-RU"/>
              </w:rPr>
              <w:t>. Берестейський 97, м. Київ</w:t>
            </w:r>
          </w:p>
        </w:tc>
      </w:tr>
      <w:tr w:rsidR="007A2B98" w:rsidRPr="00893301" w:rsidTr="008B0190">
        <w:trPr>
          <w:trHeight w:val="594"/>
        </w:trPr>
        <w:tc>
          <w:tcPr>
            <w:tcW w:w="9952" w:type="dxa"/>
            <w:gridSpan w:val="3"/>
            <w:vAlign w:val="center"/>
          </w:tcPr>
          <w:p w:rsidR="007A2B98" w:rsidRPr="00893301" w:rsidRDefault="007A2B98" w:rsidP="008B0190">
            <w:pPr>
              <w:jc w:val="center"/>
              <w:rPr>
                <w:b/>
                <w:lang w:val="uk-UA" w:eastAsia="ru-RU"/>
              </w:rPr>
            </w:pPr>
            <w:r w:rsidRPr="00893301">
              <w:rPr>
                <w:b/>
                <w:lang w:val="uk-UA" w:eastAsia="ru-RU"/>
              </w:rPr>
              <w:t>Кваліфікаційні вимоги</w:t>
            </w:r>
          </w:p>
        </w:tc>
      </w:tr>
      <w:tr w:rsidR="007A2B98" w:rsidRPr="00893301" w:rsidTr="00C35840">
        <w:tc>
          <w:tcPr>
            <w:tcW w:w="710" w:type="dxa"/>
          </w:tcPr>
          <w:p w:rsidR="007A2B98" w:rsidRPr="00893301" w:rsidRDefault="007A2B98" w:rsidP="007A2B98">
            <w:pPr>
              <w:jc w:val="center"/>
              <w:rPr>
                <w:lang w:val="uk-UA"/>
              </w:rPr>
            </w:pPr>
            <w:r w:rsidRPr="00893301">
              <w:rPr>
                <w:lang w:val="uk-UA"/>
              </w:rPr>
              <w:t>1</w:t>
            </w:r>
            <w:r w:rsidR="00E80854" w:rsidRPr="00893301">
              <w:rPr>
                <w:lang w:val="uk-UA"/>
              </w:rPr>
              <w:t>.</w:t>
            </w:r>
          </w:p>
        </w:tc>
        <w:tc>
          <w:tcPr>
            <w:tcW w:w="2835" w:type="dxa"/>
          </w:tcPr>
          <w:p w:rsidR="007A2B98" w:rsidRPr="00893301" w:rsidRDefault="007A2B98" w:rsidP="007A2B98">
            <w:pPr>
              <w:spacing w:before="100" w:beforeAutospacing="1" w:after="100" w:afterAutospacing="1"/>
              <w:rPr>
                <w:lang w:val="uk-UA" w:eastAsia="ru-RU"/>
              </w:rPr>
            </w:pPr>
            <w:r w:rsidRPr="00893301">
              <w:rPr>
                <w:lang w:val="uk-UA" w:eastAsia="ru-RU"/>
              </w:rPr>
              <w:t>Освіта</w:t>
            </w:r>
          </w:p>
        </w:tc>
        <w:tc>
          <w:tcPr>
            <w:tcW w:w="6407" w:type="dxa"/>
          </w:tcPr>
          <w:p w:rsidR="000C5111" w:rsidRPr="00893301" w:rsidRDefault="00D42648" w:rsidP="00884C71">
            <w:pPr>
              <w:spacing w:before="100" w:beforeAutospacing="1" w:after="100" w:afterAutospacing="1"/>
              <w:jc w:val="both"/>
              <w:rPr>
                <w:lang w:val="uk-UA" w:eastAsia="ru-RU"/>
              </w:rPr>
            </w:pPr>
            <w:r w:rsidRPr="00D42648">
              <w:rPr>
                <w:rFonts w:eastAsia="Calibri"/>
                <w:szCs w:val="22"/>
                <w:shd w:val="clear" w:color="auto" w:fill="FFFFFF"/>
                <w:lang w:val="uk-UA"/>
              </w:rPr>
              <w:t>вища</w:t>
            </w:r>
            <w:r w:rsidRPr="00D42648">
              <w:rPr>
                <w:rFonts w:eastAsia="Calibri"/>
                <w:szCs w:val="22"/>
                <w:lang w:val="uk-UA"/>
              </w:rPr>
              <w:t xml:space="preserve"> освіта</w:t>
            </w:r>
            <w:r w:rsidRPr="00D42648">
              <w:rPr>
                <w:rFonts w:eastAsia="Calibri"/>
                <w:szCs w:val="22"/>
                <w:shd w:val="clear" w:color="auto" w:fill="FFFFFF"/>
                <w:lang w:val="uk-UA"/>
              </w:rPr>
              <w:t xml:space="preserve"> за освітнім ступенем не нижче бакалавра або молодшого бакалавра (спеціальність </w:t>
            </w:r>
            <w:r w:rsidRPr="00D42648">
              <w:rPr>
                <w:rFonts w:eastAsia="Calibri"/>
                <w:bCs/>
                <w:szCs w:val="22"/>
                <w:shd w:val="clear" w:color="auto" w:fill="FFFFFF"/>
                <w:lang w:val="uk-UA"/>
              </w:rPr>
              <w:t>«Облік і аудит»</w:t>
            </w:r>
            <w:r w:rsidRPr="00D42648">
              <w:rPr>
                <w:rFonts w:eastAsia="Calibri"/>
                <w:szCs w:val="22"/>
                <w:shd w:val="clear" w:color="auto" w:fill="FFFFFF"/>
                <w:lang w:val="uk-UA"/>
              </w:rPr>
              <w:t xml:space="preserve"> або </w:t>
            </w:r>
            <w:r w:rsidRPr="00D42648">
              <w:rPr>
                <w:rFonts w:eastAsia="Calibri"/>
                <w:bCs/>
                <w:szCs w:val="22"/>
                <w:shd w:val="clear" w:color="auto" w:fill="FFFFFF"/>
                <w:lang w:val="uk-UA"/>
              </w:rPr>
              <w:t>«Економіка»</w:t>
            </w:r>
            <w:r w:rsidRPr="00D42648">
              <w:rPr>
                <w:rFonts w:eastAsia="Calibri"/>
                <w:szCs w:val="22"/>
                <w:shd w:val="clear" w:color="auto" w:fill="FFFFFF"/>
                <w:lang w:val="uk-UA"/>
              </w:rPr>
              <w:t>)</w:t>
            </w:r>
            <w:r w:rsidR="00B02473">
              <w:rPr>
                <w:color w:val="000000" w:themeColor="text1"/>
                <w:shd w:val="clear" w:color="auto" w:fill="FFFFFF"/>
                <w:lang w:val="uk-UA"/>
              </w:rPr>
              <w:t>.</w:t>
            </w:r>
            <w:r w:rsidR="007F3358" w:rsidRPr="00893301">
              <w:rPr>
                <w:color w:val="000000" w:themeColor="text1"/>
                <w:shd w:val="clear" w:color="auto" w:fill="FFFFFF"/>
                <w:lang w:val="uk-UA"/>
              </w:rPr>
              <w:t xml:space="preserve"> </w:t>
            </w:r>
          </w:p>
        </w:tc>
      </w:tr>
      <w:tr w:rsidR="007A2B98" w:rsidRPr="00A17EA1" w:rsidTr="001732E0">
        <w:trPr>
          <w:trHeight w:val="538"/>
        </w:trPr>
        <w:tc>
          <w:tcPr>
            <w:tcW w:w="710" w:type="dxa"/>
          </w:tcPr>
          <w:p w:rsidR="007A2B98" w:rsidRPr="00893301" w:rsidRDefault="007A2B98" w:rsidP="007A2B98">
            <w:pPr>
              <w:jc w:val="center"/>
              <w:rPr>
                <w:lang w:val="uk-UA"/>
              </w:rPr>
            </w:pPr>
            <w:r w:rsidRPr="00893301">
              <w:rPr>
                <w:lang w:val="uk-UA"/>
              </w:rPr>
              <w:t>2</w:t>
            </w:r>
            <w:r w:rsidR="00E80854" w:rsidRPr="00893301">
              <w:rPr>
                <w:lang w:val="uk-UA"/>
              </w:rPr>
              <w:t>.</w:t>
            </w:r>
          </w:p>
        </w:tc>
        <w:tc>
          <w:tcPr>
            <w:tcW w:w="2835" w:type="dxa"/>
          </w:tcPr>
          <w:p w:rsidR="007A2B98" w:rsidRPr="00893301" w:rsidRDefault="007A2B98" w:rsidP="007A2B98">
            <w:pPr>
              <w:spacing w:before="100" w:beforeAutospacing="1" w:after="100" w:afterAutospacing="1"/>
              <w:rPr>
                <w:lang w:val="uk-UA" w:eastAsia="ru-RU"/>
              </w:rPr>
            </w:pPr>
            <w:r w:rsidRPr="00893301">
              <w:rPr>
                <w:lang w:val="uk-UA" w:eastAsia="ru-RU"/>
              </w:rPr>
              <w:t>Досвід роботи</w:t>
            </w:r>
          </w:p>
        </w:tc>
        <w:tc>
          <w:tcPr>
            <w:tcW w:w="6407" w:type="dxa"/>
          </w:tcPr>
          <w:p w:rsidR="00A17EA1" w:rsidRDefault="00A17EA1" w:rsidP="00A17EA1">
            <w:pPr>
              <w:rPr>
                <w:lang w:val="uk-UA"/>
              </w:rPr>
            </w:pPr>
            <w:r w:rsidRPr="00893301">
              <w:rPr>
                <w:lang w:val="uk-UA"/>
              </w:rPr>
              <w:t>Досвід роботи не потребує</w:t>
            </w:r>
            <w:r>
              <w:rPr>
                <w:lang w:val="uk-UA"/>
              </w:rPr>
              <w:t>.</w:t>
            </w:r>
          </w:p>
          <w:p w:rsidR="00B82F12" w:rsidRPr="00A17EA1" w:rsidRDefault="00A17EA1" w:rsidP="00A17EA1">
            <w:pPr>
              <w:rPr>
                <w:rFonts w:eastAsia="Calibri"/>
                <w:szCs w:val="22"/>
                <w:shd w:val="clear" w:color="auto" w:fill="FFFFFF"/>
                <w:lang w:val="uk-UA"/>
              </w:rPr>
            </w:pPr>
            <w:r w:rsidRPr="00A17EA1">
              <w:rPr>
                <w:rFonts w:eastAsia="Calibri"/>
                <w:szCs w:val="22"/>
                <w:shd w:val="clear" w:color="auto" w:fill="FFFFFF"/>
                <w:lang w:val="uk-UA"/>
              </w:rPr>
              <w:t xml:space="preserve">Перевагою буде досвід роботи у </w:t>
            </w:r>
            <w:r w:rsidRPr="00A17EA1">
              <w:rPr>
                <w:rFonts w:eastAsia="Calibri"/>
                <w:szCs w:val="22"/>
                <w:shd w:val="clear" w:color="auto" w:fill="FFFFFF"/>
                <w:lang w:val="uk-UA"/>
              </w:rPr>
              <w:t>сфері аудиту.</w:t>
            </w:r>
          </w:p>
        </w:tc>
      </w:tr>
      <w:tr w:rsidR="007A2B98" w:rsidRPr="00893301" w:rsidTr="00C35840">
        <w:tc>
          <w:tcPr>
            <w:tcW w:w="710" w:type="dxa"/>
          </w:tcPr>
          <w:p w:rsidR="007A2B98" w:rsidRPr="00893301" w:rsidRDefault="007A2B98" w:rsidP="007A2B98">
            <w:pPr>
              <w:jc w:val="center"/>
              <w:rPr>
                <w:lang w:val="uk-UA"/>
              </w:rPr>
            </w:pPr>
            <w:r w:rsidRPr="00893301">
              <w:rPr>
                <w:lang w:val="uk-UA"/>
              </w:rPr>
              <w:t>3</w:t>
            </w:r>
            <w:r w:rsidR="00E80854" w:rsidRPr="00893301">
              <w:rPr>
                <w:lang w:val="uk-UA"/>
              </w:rPr>
              <w:t>.</w:t>
            </w:r>
          </w:p>
        </w:tc>
        <w:tc>
          <w:tcPr>
            <w:tcW w:w="2835" w:type="dxa"/>
          </w:tcPr>
          <w:p w:rsidR="004D7BEE" w:rsidRPr="00893301" w:rsidRDefault="007A2B98" w:rsidP="00117A28">
            <w:pPr>
              <w:spacing w:before="100" w:beforeAutospacing="1" w:after="100" w:afterAutospacing="1"/>
              <w:rPr>
                <w:lang w:val="uk-UA" w:eastAsia="ru-RU"/>
              </w:rPr>
            </w:pPr>
            <w:r w:rsidRPr="00893301">
              <w:rPr>
                <w:lang w:val="uk-UA" w:eastAsia="ru-RU"/>
              </w:rPr>
              <w:t>Володіння державною мовою</w:t>
            </w:r>
          </w:p>
        </w:tc>
        <w:tc>
          <w:tcPr>
            <w:tcW w:w="6407" w:type="dxa"/>
          </w:tcPr>
          <w:p w:rsidR="007A2B98" w:rsidRPr="00893301" w:rsidRDefault="007A2B98" w:rsidP="007A2B98">
            <w:pPr>
              <w:spacing w:before="100" w:beforeAutospacing="1" w:after="100" w:afterAutospacing="1"/>
              <w:rPr>
                <w:lang w:val="uk-UA" w:eastAsia="ru-RU"/>
              </w:rPr>
            </w:pPr>
            <w:r w:rsidRPr="00893301">
              <w:rPr>
                <w:lang w:val="uk-UA" w:eastAsia="ru-RU"/>
              </w:rPr>
              <w:t>Вільне володіння державною мовою</w:t>
            </w:r>
            <w:r w:rsidR="00B02473">
              <w:rPr>
                <w:lang w:val="uk-UA" w:eastAsia="ru-RU"/>
              </w:rPr>
              <w:t>.</w:t>
            </w:r>
          </w:p>
        </w:tc>
      </w:tr>
    </w:tbl>
    <w:p w:rsidR="00E21EF4" w:rsidRPr="00893301" w:rsidRDefault="00E21EF4">
      <w:pPr>
        <w:rPr>
          <w:lang w:val="uk-UA"/>
        </w:rPr>
      </w:pPr>
      <w:bookmarkStart w:id="2" w:name="_GoBack"/>
      <w:bookmarkEnd w:id="2"/>
    </w:p>
    <w:sectPr w:rsidR="00E21EF4" w:rsidRPr="00893301" w:rsidSect="005F1327">
      <w:pgSz w:w="11906" w:h="16838"/>
      <w:pgMar w:top="568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Microsoft YaHe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2875"/>
    <w:multiLevelType w:val="multilevel"/>
    <w:tmpl w:val="79F67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05E94"/>
    <w:multiLevelType w:val="hybridMultilevel"/>
    <w:tmpl w:val="8E4ED76C"/>
    <w:lvl w:ilvl="0" w:tplc="16B22C0E">
      <w:start w:val="3"/>
      <w:numFmt w:val="bullet"/>
      <w:lvlText w:val="-"/>
      <w:lvlJc w:val="left"/>
      <w:pPr>
        <w:ind w:left="3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2" w15:restartNumberingAfterBreak="0">
    <w:nsid w:val="1DD640A6"/>
    <w:multiLevelType w:val="hybridMultilevel"/>
    <w:tmpl w:val="C248DCAE"/>
    <w:lvl w:ilvl="0" w:tplc="5F0CD7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3764E"/>
    <w:multiLevelType w:val="multilevel"/>
    <w:tmpl w:val="A3821CAA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B2B724B"/>
    <w:multiLevelType w:val="hybridMultilevel"/>
    <w:tmpl w:val="F7788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2FE"/>
    <w:rsid w:val="00025EE3"/>
    <w:rsid w:val="00037FA3"/>
    <w:rsid w:val="0004686A"/>
    <w:rsid w:val="000709DE"/>
    <w:rsid w:val="00074361"/>
    <w:rsid w:val="000818A7"/>
    <w:rsid w:val="000832D9"/>
    <w:rsid w:val="00094E4C"/>
    <w:rsid w:val="000A04ED"/>
    <w:rsid w:val="000B5AEA"/>
    <w:rsid w:val="000B7EB5"/>
    <w:rsid w:val="000C5111"/>
    <w:rsid w:val="000C6482"/>
    <w:rsid w:val="000D04EF"/>
    <w:rsid w:val="000D0BBA"/>
    <w:rsid w:val="000E0FDE"/>
    <w:rsid w:val="000E26B1"/>
    <w:rsid w:val="000E4435"/>
    <w:rsid w:val="000F7032"/>
    <w:rsid w:val="00117A28"/>
    <w:rsid w:val="001431E2"/>
    <w:rsid w:val="001732E0"/>
    <w:rsid w:val="001739C7"/>
    <w:rsid w:val="001A4264"/>
    <w:rsid w:val="001B7ED7"/>
    <w:rsid w:val="001E036C"/>
    <w:rsid w:val="001F18E9"/>
    <w:rsid w:val="00202FD4"/>
    <w:rsid w:val="0020361A"/>
    <w:rsid w:val="002200AB"/>
    <w:rsid w:val="00223C0A"/>
    <w:rsid w:val="00237270"/>
    <w:rsid w:val="002513B5"/>
    <w:rsid w:val="002626F9"/>
    <w:rsid w:val="00287457"/>
    <w:rsid w:val="002A2CDD"/>
    <w:rsid w:val="002A7EA6"/>
    <w:rsid w:val="00325A03"/>
    <w:rsid w:val="00385700"/>
    <w:rsid w:val="00395300"/>
    <w:rsid w:val="003C0E23"/>
    <w:rsid w:val="003D223F"/>
    <w:rsid w:val="003D52FE"/>
    <w:rsid w:val="003E4728"/>
    <w:rsid w:val="003F0582"/>
    <w:rsid w:val="004143F6"/>
    <w:rsid w:val="00436228"/>
    <w:rsid w:val="0044506A"/>
    <w:rsid w:val="004818A8"/>
    <w:rsid w:val="00491E24"/>
    <w:rsid w:val="004A5E37"/>
    <w:rsid w:val="004B673C"/>
    <w:rsid w:val="004C7860"/>
    <w:rsid w:val="004D269D"/>
    <w:rsid w:val="004D7BEE"/>
    <w:rsid w:val="0052408B"/>
    <w:rsid w:val="005318CE"/>
    <w:rsid w:val="0053488D"/>
    <w:rsid w:val="00534A98"/>
    <w:rsid w:val="00541E42"/>
    <w:rsid w:val="005576D7"/>
    <w:rsid w:val="005665DC"/>
    <w:rsid w:val="005759E8"/>
    <w:rsid w:val="005A571D"/>
    <w:rsid w:val="005B3104"/>
    <w:rsid w:val="005E6BDA"/>
    <w:rsid w:val="005F1327"/>
    <w:rsid w:val="005F3BC8"/>
    <w:rsid w:val="005F3D84"/>
    <w:rsid w:val="00614271"/>
    <w:rsid w:val="00617BE7"/>
    <w:rsid w:val="00642562"/>
    <w:rsid w:val="0066542D"/>
    <w:rsid w:val="00671094"/>
    <w:rsid w:val="006B0F09"/>
    <w:rsid w:val="006C66AB"/>
    <w:rsid w:val="006F038C"/>
    <w:rsid w:val="006F635B"/>
    <w:rsid w:val="00720F36"/>
    <w:rsid w:val="00726E13"/>
    <w:rsid w:val="007279A3"/>
    <w:rsid w:val="00734515"/>
    <w:rsid w:val="007405EE"/>
    <w:rsid w:val="00746285"/>
    <w:rsid w:val="00767DC3"/>
    <w:rsid w:val="007A2B98"/>
    <w:rsid w:val="007B3AEF"/>
    <w:rsid w:val="007C3E48"/>
    <w:rsid w:val="007F3358"/>
    <w:rsid w:val="0080121D"/>
    <w:rsid w:val="00810506"/>
    <w:rsid w:val="008610A8"/>
    <w:rsid w:val="00866B4F"/>
    <w:rsid w:val="00884C71"/>
    <w:rsid w:val="00887AA6"/>
    <w:rsid w:val="00893301"/>
    <w:rsid w:val="008975BE"/>
    <w:rsid w:val="008B0190"/>
    <w:rsid w:val="008B3AB1"/>
    <w:rsid w:val="008D4609"/>
    <w:rsid w:val="008D65F2"/>
    <w:rsid w:val="008E1AE5"/>
    <w:rsid w:val="00905C92"/>
    <w:rsid w:val="00914511"/>
    <w:rsid w:val="00922A63"/>
    <w:rsid w:val="00935607"/>
    <w:rsid w:val="00943168"/>
    <w:rsid w:val="00963767"/>
    <w:rsid w:val="00966A68"/>
    <w:rsid w:val="00984BE0"/>
    <w:rsid w:val="0099366D"/>
    <w:rsid w:val="009E3060"/>
    <w:rsid w:val="009F6832"/>
    <w:rsid w:val="00A139DF"/>
    <w:rsid w:val="00A17EA1"/>
    <w:rsid w:val="00A2304A"/>
    <w:rsid w:val="00A23170"/>
    <w:rsid w:val="00A41065"/>
    <w:rsid w:val="00A65885"/>
    <w:rsid w:val="00A725F2"/>
    <w:rsid w:val="00A95898"/>
    <w:rsid w:val="00AB772C"/>
    <w:rsid w:val="00AC265D"/>
    <w:rsid w:val="00AD1AD2"/>
    <w:rsid w:val="00B02473"/>
    <w:rsid w:val="00B06E22"/>
    <w:rsid w:val="00B35C4D"/>
    <w:rsid w:val="00B50203"/>
    <w:rsid w:val="00B719ED"/>
    <w:rsid w:val="00B82F12"/>
    <w:rsid w:val="00BB42CC"/>
    <w:rsid w:val="00BB4E19"/>
    <w:rsid w:val="00BD7D18"/>
    <w:rsid w:val="00BF15CE"/>
    <w:rsid w:val="00C0029D"/>
    <w:rsid w:val="00C3478D"/>
    <w:rsid w:val="00C35840"/>
    <w:rsid w:val="00C4082D"/>
    <w:rsid w:val="00C64719"/>
    <w:rsid w:val="00C9393E"/>
    <w:rsid w:val="00CC46DE"/>
    <w:rsid w:val="00CD4F25"/>
    <w:rsid w:val="00CE0CAA"/>
    <w:rsid w:val="00D42648"/>
    <w:rsid w:val="00D51E12"/>
    <w:rsid w:val="00D5206A"/>
    <w:rsid w:val="00D63CF8"/>
    <w:rsid w:val="00D67FE5"/>
    <w:rsid w:val="00D77474"/>
    <w:rsid w:val="00D849D6"/>
    <w:rsid w:val="00D85D11"/>
    <w:rsid w:val="00DA1FA5"/>
    <w:rsid w:val="00DB103C"/>
    <w:rsid w:val="00DD0C5E"/>
    <w:rsid w:val="00DF030C"/>
    <w:rsid w:val="00E028DE"/>
    <w:rsid w:val="00E155D7"/>
    <w:rsid w:val="00E21EF4"/>
    <w:rsid w:val="00E32E5C"/>
    <w:rsid w:val="00E770B2"/>
    <w:rsid w:val="00E80854"/>
    <w:rsid w:val="00E96883"/>
    <w:rsid w:val="00F04BDB"/>
    <w:rsid w:val="00F507EC"/>
    <w:rsid w:val="00F77D50"/>
    <w:rsid w:val="00F801EF"/>
    <w:rsid w:val="00FB1695"/>
    <w:rsid w:val="00FB4436"/>
    <w:rsid w:val="00FD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2B811"/>
  <w15:docId w15:val="{A23F7606-1089-49E9-ADFB-0A9353957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304A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4">
    <w:name w:val="Нормальний текст"/>
    <w:basedOn w:val="a"/>
    <w:rsid w:val="00A2304A"/>
    <w:pPr>
      <w:spacing w:before="120"/>
      <w:ind w:firstLine="567"/>
    </w:pPr>
    <w:rPr>
      <w:rFonts w:ascii="Antiqua" w:hAnsi="Antiqua"/>
      <w:sz w:val="26"/>
      <w:szCs w:val="20"/>
      <w:lang w:val="uk-UA" w:eastAsia="ru-RU"/>
    </w:rPr>
  </w:style>
  <w:style w:type="table" w:styleId="a5">
    <w:name w:val="Table Grid"/>
    <w:basedOn w:val="a1"/>
    <w:uiPriority w:val="59"/>
    <w:rsid w:val="00A23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2304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C7860"/>
    <w:rPr>
      <w:color w:val="0000FF"/>
      <w:u w:val="single"/>
    </w:rPr>
  </w:style>
  <w:style w:type="paragraph" w:styleId="a8">
    <w:name w:val="Normal (Web)"/>
    <w:basedOn w:val="a"/>
    <w:unhideWhenUsed/>
    <w:rsid w:val="000D04EF"/>
    <w:pPr>
      <w:spacing w:before="100" w:beforeAutospacing="1" w:after="100" w:afterAutospacing="1"/>
    </w:pPr>
    <w:rPr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767DC3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767DC3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rvps12">
    <w:name w:val="rvps12"/>
    <w:basedOn w:val="a"/>
    <w:rsid w:val="0080121D"/>
    <w:pPr>
      <w:spacing w:before="100" w:beforeAutospacing="1" w:after="100" w:afterAutospacing="1"/>
    </w:pPr>
    <w:rPr>
      <w:lang w:val="uk-UA" w:eastAsia="uk-UA"/>
    </w:rPr>
  </w:style>
  <w:style w:type="paragraph" w:customStyle="1" w:styleId="rvps14">
    <w:name w:val="rvps14"/>
    <w:basedOn w:val="a"/>
    <w:rsid w:val="0080121D"/>
    <w:pPr>
      <w:spacing w:before="100" w:beforeAutospacing="1" w:after="100" w:afterAutospacing="1"/>
    </w:pPr>
    <w:rPr>
      <w:lang w:val="uk-UA" w:eastAsia="uk-UA"/>
    </w:rPr>
  </w:style>
  <w:style w:type="table" w:customStyle="1" w:styleId="TableNormal">
    <w:name w:val="Table Normal"/>
    <w:rsid w:val="0020361A"/>
    <w:pPr>
      <w:spacing w:after="160" w:line="259" w:lineRule="auto"/>
    </w:pPr>
    <w:rPr>
      <w:rFonts w:ascii="Calibri" w:eastAsia="Calibri" w:hAnsi="Calibri" w:cs="Calibri"/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9">
    <w:name w:val="rvts9"/>
    <w:rsid w:val="00541E42"/>
  </w:style>
  <w:style w:type="paragraph" w:styleId="ab">
    <w:name w:val="Plain Text"/>
    <w:basedOn w:val="a"/>
    <w:link w:val="ac"/>
    <w:rsid w:val="00237270"/>
    <w:rPr>
      <w:rFonts w:ascii="Courier New" w:hAnsi="Courier New"/>
      <w:sz w:val="20"/>
      <w:szCs w:val="20"/>
      <w:lang w:val="ru-RU" w:eastAsia="ru-RU"/>
    </w:rPr>
  </w:style>
  <w:style w:type="character" w:customStyle="1" w:styleId="ac">
    <w:name w:val="Текст Знак"/>
    <w:basedOn w:val="a0"/>
    <w:link w:val="ab"/>
    <w:rsid w:val="00237270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8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68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ersrsrda@kyivcity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903F9D-4433-446E-83DE-D4E2E5E8A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2598</Words>
  <Characters>1482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PRDA</dc:creator>
  <cp:lastModifiedBy>Ткаченко Марина Олександрівна</cp:lastModifiedBy>
  <cp:revision>11</cp:revision>
  <cp:lastPrinted>2022-11-18T12:46:00Z</cp:lastPrinted>
  <dcterms:created xsi:type="dcterms:W3CDTF">2024-06-12T07:55:00Z</dcterms:created>
  <dcterms:modified xsi:type="dcterms:W3CDTF">2026-08-21T11:32:00Z</dcterms:modified>
</cp:coreProperties>
</file>