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0FDE" w:rsidRPr="00325A03" w:rsidRDefault="005318CE" w:rsidP="00A2304A">
      <w:pPr>
        <w:jc w:val="center"/>
        <w:rPr>
          <w:b/>
          <w:sz w:val="28"/>
          <w:szCs w:val="28"/>
          <w:lang w:val="uk-UA" w:eastAsia="ru-RU"/>
        </w:rPr>
      </w:pPr>
      <w:bookmarkStart w:id="0" w:name="n195"/>
      <w:bookmarkEnd w:id="0"/>
      <w:r w:rsidRPr="00325A03">
        <w:rPr>
          <w:b/>
          <w:sz w:val="28"/>
          <w:szCs w:val="28"/>
          <w:lang w:val="uk-UA" w:eastAsia="ru-RU"/>
        </w:rPr>
        <w:t xml:space="preserve">КВАЛІФІКАЦІЙНІ </w:t>
      </w:r>
      <w:r w:rsidR="000E0FDE" w:rsidRPr="00325A03">
        <w:rPr>
          <w:b/>
          <w:sz w:val="28"/>
          <w:szCs w:val="28"/>
          <w:lang w:val="uk-UA" w:eastAsia="ru-RU"/>
        </w:rPr>
        <w:t>ВИМОГИ</w:t>
      </w:r>
    </w:p>
    <w:p w:rsidR="00C63A0C" w:rsidRDefault="000E0FDE" w:rsidP="00237270">
      <w:pPr>
        <w:jc w:val="center"/>
        <w:rPr>
          <w:b/>
          <w:sz w:val="28"/>
          <w:szCs w:val="28"/>
          <w:lang w:val="uk-UA" w:eastAsia="ru-RU"/>
        </w:rPr>
      </w:pPr>
      <w:r w:rsidRPr="00325A03">
        <w:rPr>
          <w:b/>
          <w:sz w:val="28"/>
          <w:szCs w:val="28"/>
          <w:lang w:val="uk-UA" w:eastAsia="ru-RU"/>
        </w:rPr>
        <w:t>до</w:t>
      </w:r>
      <w:r w:rsidR="00436228" w:rsidRPr="00325A03">
        <w:rPr>
          <w:b/>
          <w:sz w:val="28"/>
          <w:szCs w:val="28"/>
          <w:lang w:val="uk-UA" w:eastAsia="ru-RU"/>
        </w:rPr>
        <w:t xml:space="preserve"> вакантної посади</w:t>
      </w:r>
      <w:r w:rsidRPr="00325A03">
        <w:rPr>
          <w:b/>
          <w:sz w:val="28"/>
          <w:szCs w:val="28"/>
          <w:lang w:val="uk-UA" w:eastAsia="ru-RU"/>
        </w:rPr>
        <w:t xml:space="preserve"> </w:t>
      </w:r>
      <w:r w:rsidR="00F801EF">
        <w:rPr>
          <w:b/>
          <w:sz w:val="28"/>
          <w:szCs w:val="28"/>
          <w:lang w:val="uk-UA" w:eastAsia="ru-RU"/>
        </w:rPr>
        <w:t>головного спеціаліста</w:t>
      </w:r>
      <w:r w:rsidR="00D849D6" w:rsidRPr="00325A03">
        <w:rPr>
          <w:b/>
          <w:sz w:val="28"/>
          <w:szCs w:val="28"/>
          <w:lang w:val="uk-UA"/>
        </w:rPr>
        <w:t xml:space="preserve"> </w:t>
      </w:r>
      <w:r w:rsidR="00627DEE" w:rsidRPr="00627DEE">
        <w:rPr>
          <w:b/>
          <w:sz w:val="28"/>
          <w:szCs w:val="28"/>
          <w:lang w:val="uk-UA" w:eastAsia="ru-RU"/>
        </w:rPr>
        <w:t>відд</w:t>
      </w:r>
      <w:r w:rsidR="00627DEE">
        <w:rPr>
          <w:b/>
          <w:sz w:val="28"/>
          <w:szCs w:val="28"/>
          <w:lang w:val="uk-UA" w:eastAsia="ru-RU"/>
        </w:rPr>
        <w:t xml:space="preserve">ілу </w:t>
      </w:r>
      <w:r w:rsidR="006A0EF4">
        <w:rPr>
          <w:b/>
          <w:sz w:val="28"/>
          <w:szCs w:val="28"/>
          <w:lang w:val="uk-UA" w:eastAsia="ru-RU"/>
        </w:rPr>
        <w:t>економіки</w:t>
      </w:r>
    </w:p>
    <w:p w:rsidR="00A2304A" w:rsidRPr="00237270" w:rsidRDefault="000832D9" w:rsidP="00237270">
      <w:pPr>
        <w:jc w:val="center"/>
        <w:rPr>
          <w:b/>
          <w:sz w:val="28"/>
          <w:szCs w:val="28"/>
          <w:lang w:val="uk-UA" w:eastAsia="ru-RU"/>
        </w:rPr>
      </w:pPr>
      <w:r>
        <w:rPr>
          <w:b/>
          <w:sz w:val="28"/>
          <w:szCs w:val="28"/>
          <w:lang w:val="uk-UA" w:eastAsia="ru-RU"/>
        </w:rPr>
        <w:t>Святошин</w:t>
      </w:r>
      <w:r w:rsidR="00AC265D" w:rsidRPr="00325A03">
        <w:rPr>
          <w:b/>
          <w:sz w:val="28"/>
          <w:szCs w:val="28"/>
          <w:lang w:val="uk-UA" w:eastAsia="ru-RU"/>
        </w:rPr>
        <w:t>ської районної в місті Києві державної адміністрації</w:t>
      </w:r>
      <w:r w:rsidR="00C4082D" w:rsidRPr="00325A03">
        <w:rPr>
          <w:bCs/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 xml:space="preserve">    </w:t>
      </w:r>
      <w:r w:rsidR="006F038C">
        <w:rPr>
          <w:bCs/>
          <w:sz w:val="28"/>
          <w:szCs w:val="28"/>
          <w:lang w:val="uk-UA"/>
        </w:rPr>
        <w:t xml:space="preserve">                                                                                   </w:t>
      </w:r>
      <w:r w:rsidR="00A2304A" w:rsidRPr="00325A03">
        <w:rPr>
          <w:b/>
          <w:sz w:val="28"/>
          <w:szCs w:val="28"/>
          <w:lang w:val="uk-UA" w:eastAsia="ru-RU"/>
        </w:rPr>
        <w:t>(категорія «</w:t>
      </w:r>
      <w:r w:rsidR="00A725F2">
        <w:rPr>
          <w:b/>
          <w:sz w:val="28"/>
          <w:szCs w:val="28"/>
          <w:lang w:val="uk-UA" w:eastAsia="ru-RU"/>
        </w:rPr>
        <w:t>В</w:t>
      </w:r>
      <w:r w:rsidR="00A2304A" w:rsidRPr="00325A03">
        <w:rPr>
          <w:b/>
          <w:sz w:val="28"/>
          <w:szCs w:val="28"/>
          <w:lang w:val="uk-UA" w:eastAsia="ru-RU"/>
        </w:rPr>
        <w:t>»)</w:t>
      </w:r>
      <w:r w:rsidR="005A571D">
        <w:rPr>
          <w:b/>
          <w:sz w:val="28"/>
          <w:szCs w:val="28"/>
          <w:lang w:val="uk-UA" w:eastAsia="ru-RU"/>
        </w:rPr>
        <w:t xml:space="preserve"> </w:t>
      </w:r>
    </w:p>
    <w:p w:rsidR="00237270" w:rsidRDefault="00237270" w:rsidP="00A2304A">
      <w:pPr>
        <w:ind w:left="57"/>
        <w:jc w:val="center"/>
        <w:rPr>
          <w:b/>
          <w:sz w:val="10"/>
          <w:szCs w:val="10"/>
          <w:lang w:val="uk-UA" w:eastAsia="ru-RU"/>
        </w:rPr>
      </w:pPr>
    </w:p>
    <w:p w:rsidR="00B92501" w:rsidRPr="00B92501" w:rsidRDefault="00B92501" w:rsidP="00A2304A">
      <w:pPr>
        <w:ind w:left="57"/>
        <w:jc w:val="center"/>
        <w:rPr>
          <w:b/>
          <w:sz w:val="10"/>
          <w:szCs w:val="10"/>
          <w:lang w:val="uk-UA" w:eastAsia="ru-RU"/>
        </w:rPr>
      </w:pPr>
    </w:p>
    <w:p w:rsidR="00A2304A" w:rsidRPr="00B92501" w:rsidRDefault="00A2304A" w:rsidP="00A2304A">
      <w:pPr>
        <w:jc w:val="center"/>
        <w:rPr>
          <w:sz w:val="10"/>
          <w:szCs w:val="10"/>
          <w:lang w:val="uk-UA" w:eastAsia="ru-RU"/>
        </w:rPr>
      </w:pPr>
      <w:bookmarkStart w:id="1" w:name="n196"/>
      <w:bookmarkEnd w:id="1"/>
    </w:p>
    <w:tbl>
      <w:tblPr>
        <w:tblStyle w:val="a5"/>
        <w:tblW w:w="10094" w:type="dxa"/>
        <w:tblInd w:w="-318" w:type="dxa"/>
        <w:tblLook w:val="04A0" w:firstRow="1" w:lastRow="0" w:firstColumn="1" w:lastColumn="0" w:noHBand="0" w:noVBand="1"/>
      </w:tblPr>
      <w:tblGrid>
        <w:gridCol w:w="710"/>
        <w:gridCol w:w="2835"/>
        <w:gridCol w:w="6549"/>
      </w:tblGrid>
      <w:tr w:rsidR="00A2304A" w:rsidRPr="00893301" w:rsidTr="007125F8">
        <w:trPr>
          <w:trHeight w:val="351"/>
        </w:trPr>
        <w:tc>
          <w:tcPr>
            <w:tcW w:w="10094" w:type="dxa"/>
            <w:gridSpan w:val="3"/>
          </w:tcPr>
          <w:p w:rsidR="007125F8" w:rsidRDefault="007125F8" w:rsidP="007125F8">
            <w:pPr>
              <w:jc w:val="center"/>
              <w:rPr>
                <w:b/>
                <w:lang w:val="uk-UA" w:eastAsia="ru-RU"/>
              </w:rPr>
            </w:pPr>
          </w:p>
          <w:p w:rsidR="008D65F2" w:rsidRDefault="00A2304A" w:rsidP="007125F8">
            <w:pPr>
              <w:jc w:val="center"/>
              <w:rPr>
                <w:b/>
                <w:lang w:val="uk-UA" w:eastAsia="ru-RU"/>
              </w:rPr>
            </w:pPr>
            <w:r w:rsidRPr="00893301">
              <w:rPr>
                <w:b/>
                <w:lang w:val="uk-UA" w:eastAsia="ru-RU"/>
              </w:rPr>
              <w:t>Загальні умови</w:t>
            </w:r>
          </w:p>
          <w:p w:rsidR="007125F8" w:rsidRPr="00893301" w:rsidRDefault="007125F8" w:rsidP="007125F8">
            <w:pPr>
              <w:jc w:val="center"/>
              <w:rPr>
                <w:b/>
                <w:lang w:val="uk-UA" w:eastAsia="ru-RU"/>
              </w:rPr>
            </w:pPr>
          </w:p>
        </w:tc>
      </w:tr>
      <w:tr w:rsidR="007A2B98" w:rsidRPr="00893301" w:rsidTr="00B92501">
        <w:tc>
          <w:tcPr>
            <w:tcW w:w="3545" w:type="dxa"/>
            <w:gridSpan w:val="2"/>
          </w:tcPr>
          <w:p w:rsidR="007A2B98" w:rsidRPr="00893301" w:rsidRDefault="007A2B98" w:rsidP="007A2B98">
            <w:pPr>
              <w:rPr>
                <w:lang w:val="uk-UA"/>
              </w:rPr>
            </w:pPr>
            <w:r w:rsidRPr="00893301">
              <w:rPr>
                <w:lang w:val="uk-UA" w:eastAsia="ru-RU"/>
              </w:rPr>
              <w:t>Посадові обов’язки</w:t>
            </w:r>
          </w:p>
        </w:tc>
        <w:tc>
          <w:tcPr>
            <w:tcW w:w="6549" w:type="dxa"/>
          </w:tcPr>
          <w:p w:rsidR="00881263" w:rsidRPr="00A3380E" w:rsidRDefault="00FD46C7" w:rsidP="00FD46C7">
            <w:pPr>
              <w:jc w:val="both"/>
              <w:rPr>
                <w:lang w:val="uk-UA" w:eastAsia="ru-RU"/>
              </w:rPr>
            </w:pPr>
            <w:r>
              <w:rPr>
                <w:lang w:eastAsia="ru-RU"/>
              </w:rPr>
              <w:t xml:space="preserve">   </w:t>
            </w:r>
            <w:r w:rsidRPr="00A3380E">
              <w:rPr>
                <w:lang w:val="uk-UA" w:eastAsia="ru-RU"/>
              </w:rPr>
              <w:t>Розроблення проектів розпоряджень Святошинської районної в місті Києві державної адміністрації, з питань які відносяться до повноважень відділу</w:t>
            </w:r>
          </w:p>
          <w:p w:rsidR="00FD46C7" w:rsidRPr="00A3380E" w:rsidRDefault="00FD46C7" w:rsidP="00FD46C7">
            <w:pPr>
              <w:jc w:val="both"/>
              <w:rPr>
                <w:lang w:val="uk-UA"/>
              </w:rPr>
            </w:pPr>
            <w:r w:rsidRPr="00A3380E">
              <w:rPr>
                <w:lang w:val="uk-UA"/>
              </w:rPr>
              <w:t xml:space="preserve">    Надання пропозицій до проектів регіональних і міжрегіональних програм в межах повноважень на рівні району</w:t>
            </w:r>
          </w:p>
          <w:p w:rsidR="00FD46C7" w:rsidRPr="00A3380E" w:rsidRDefault="00FD46C7" w:rsidP="00FD46C7">
            <w:pPr>
              <w:jc w:val="both"/>
              <w:rPr>
                <w:lang w:val="uk-UA" w:eastAsia="ru-RU"/>
              </w:rPr>
            </w:pPr>
            <w:r w:rsidRPr="00A3380E">
              <w:rPr>
                <w:lang w:val="uk-UA" w:eastAsia="ru-RU"/>
              </w:rPr>
              <w:t xml:space="preserve">    Надання пропозицій до </w:t>
            </w:r>
            <w:proofErr w:type="spellStart"/>
            <w:r w:rsidRPr="00A3380E">
              <w:rPr>
                <w:lang w:val="uk-UA" w:eastAsia="ru-RU"/>
              </w:rPr>
              <w:t>проєкту</w:t>
            </w:r>
            <w:proofErr w:type="spellEnd"/>
            <w:r w:rsidRPr="00A3380E">
              <w:rPr>
                <w:lang w:val="uk-UA" w:eastAsia="ru-RU"/>
              </w:rPr>
              <w:t xml:space="preserve"> Програми економічного і соціального розвитку міста Києва на відповідний рік, на рівні району та внесення пропозицій по їх зміні.</w:t>
            </w:r>
          </w:p>
          <w:p w:rsidR="00FD46C7" w:rsidRPr="00A3380E" w:rsidRDefault="00FD46C7" w:rsidP="00FD46C7">
            <w:pPr>
              <w:jc w:val="both"/>
              <w:rPr>
                <w:lang w:val="uk-UA" w:eastAsia="ru-RU"/>
              </w:rPr>
            </w:pPr>
            <w:r w:rsidRPr="00A3380E">
              <w:rPr>
                <w:lang w:val="uk-UA" w:eastAsia="ru-RU"/>
              </w:rPr>
              <w:t xml:space="preserve">    Здійснення прогнозування економічного і соціального розвитку району та підготовку пропозицій до Програми економічного та соціального розвитку міста Києва на відповідний період.</w:t>
            </w:r>
          </w:p>
          <w:p w:rsidR="00FD46C7" w:rsidRPr="00A3380E" w:rsidRDefault="00FD46C7" w:rsidP="00FD46C7">
            <w:pPr>
              <w:jc w:val="both"/>
              <w:rPr>
                <w:lang w:val="uk-UA" w:eastAsia="ru-RU"/>
              </w:rPr>
            </w:pPr>
            <w:r w:rsidRPr="00A3380E">
              <w:rPr>
                <w:lang w:val="uk-UA" w:eastAsia="ru-RU"/>
              </w:rPr>
              <w:t xml:space="preserve">    Підготовка інвестиційних пропозицій до проектів програм соціально-економічного розвитку міста Києва на відповідний період, які стосуються розвитку району та спорудження об’єктів на території району, та за погодженням з керівництвом Святошинської районної в місті Києві державної адміністрації, забезпечення надання їх Департаменту економіки та інвестицій виконавчого органу Київської міської ради (Київської міської державної адміністрації).</w:t>
            </w:r>
          </w:p>
          <w:p w:rsidR="00FD46C7" w:rsidRDefault="00FD46C7" w:rsidP="00FD46C7">
            <w:pPr>
              <w:pStyle w:val="Default"/>
              <w:ind w:left="119" w:right="135"/>
              <w:jc w:val="both"/>
              <w:rPr>
                <w:color w:val="auto"/>
                <w:lang w:eastAsia="ru-RU"/>
              </w:rPr>
            </w:pPr>
            <w:r w:rsidRPr="00A3380E">
              <w:rPr>
                <w:color w:val="auto"/>
                <w:lang w:eastAsia="ru-RU"/>
              </w:rPr>
              <w:t>Виконання роботи з ведення</w:t>
            </w:r>
            <w:r>
              <w:rPr>
                <w:color w:val="auto"/>
                <w:lang w:eastAsia="ru-RU"/>
              </w:rPr>
              <w:t xml:space="preserve"> діловодства у відділі в системі електронного документообігу «</w:t>
            </w:r>
            <w:proofErr w:type="spellStart"/>
            <w:r>
              <w:rPr>
                <w:color w:val="auto"/>
                <w:lang w:eastAsia="ru-RU"/>
              </w:rPr>
              <w:t>Аскод</w:t>
            </w:r>
            <w:proofErr w:type="spellEnd"/>
            <w:r>
              <w:rPr>
                <w:color w:val="auto"/>
                <w:lang w:eastAsia="ru-RU"/>
              </w:rPr>
              <w:t>»:</w:t>
            </w:r>
          </w:p>
          <w:p w:rsidR="00FD46C7" w:rsidRDefault="00FD46C7" w:rsidP="00FD46C7">
            <w:pPr>
              <w:pStyle w:val="Default"/>
              <w:numPr>
                <w:ilvl w:val="0"/>
                <w:numId w:val="7"/>
              </w:numPr>
              <w:ind w:left="119" w:right="135"/>
              <w:jc w:val="both"/>
              <w:rPr>
                <w:color w:val="auto"/>
                <w:lang w:eastAsia="ru-RU"/>
              </w:rPr>
            </w:pPr>
            <w:r>
              <w:rPr>
                <w:color w:val="auto"/>
                <w:lang w:val="en-US" w:eastAsia="ru-RU"/>
              </w:rPr>
              <w:t xml:space="preserve">- </w:t>
            </w:r>
            <w:r>
              <w:rPr>
                <w:color w:val="auto"/>
                <w:lang w:eastAsia="ru-RU"/>
              </w:rPr>
              <w:t>контроль надходження кореспонденції до відділу,</w:t>
            </w:r>
          </w:p>
          <w:p w:rsidR="00FD46C7" w:rsidRPr="0019075E" w:rsidRDefault="00FD46C7" w:rsidP="00FD46C7">
            <w:pPr>
              <w:pStyle w:val="Default"/>
              <w:numPr>
                <w:ilvl w:val="0"/>
                <w:numId w:val="7"/>
              </w:numPr>
              <w:ind w:left="119" w:right="135"/>
              <w:jc w:val="both"/>
              <w:rPr>
                <w:color w:val="auto"/>
                <w:lang w:eastAsia="ru-RU"/>
              </w:rPr>
            </w:pPr>
            <w:r>
              <w:rPr>
                <w:color w:val="auto"/>
                <w:lang w:val="en-US" w:eastAsia="ru-RU"/>
              </w:rPr>
              <w:t xml:space="preserve">- </w:t>
            </w:r>
            <w:r>
              <w:rPr>
                <w:color w:val="auto"/>
                <w:lang w:eastAsia="ru-RU"/>
              </w:rPr>
              <w:t>здійснення контролю за виконанням документів,</w:t>
            </w:r>
          </w:p>
          <w:p w:rsidR="00FD46C7" w:rsidRPr="00FD46C7" w:rsidRDefault="00FD46C7" w:rsidP="00FD46C7">
            <w:pPr>
              <w:pStyle w:val="Default"/>
              <w:numPr>
                <w:ilvl w:val="0"/>
                <w:numId w:val="7"/>
              </w:numPr>
              <w:ind w:left="119" w:right="135"/>
              <w:jc w:val="both"/>
              <w:rPr>
                <w:color w:val="auto"/>
                <w:lang w:eastAsia="ru-RU"/>
              </w:rPr>
            </w:pPr>
            <w:r>
              <w:rPr>
                <w:lang w:val="en-US"/>
              </w:rPr>
              <w:t>-</w:t>
            </w:r>
            <w:r>
              <w:t>р</w:t>
            </w:r>
            <w:r w:rsidRPr="009B5E51">
              <w:t>озробл</w:t>
            </w:r>
            <w:r>
              <w:t>е</w:t>
            </w:r>
            <w:r w:rsidRPr="009B5E51">
              <w:t>ння планів роботи відділу</w:t>
            </w:r>
            <w:r>
              <w:t>,</w:t>
            </w:r>
            <w:r>
              <w:rPr>
                <w:lang w:val="en-US"/>
              </w:rPr>
              <w:t xml:space="preserve"> </w:t>
            </w:r>
            <w:r>
              <w:rPr>
                <w:color w:val="auto"/>
                <w:lang w:eastAsia="ru-RU"/>
              </w:rPr>
              <w:t>ф</w:t>
            </w:r>
            <w:r w:rsidRPr="009B5E51">
              <w:rPr>
                <w:color w:val="auto"/>
                <w:lang w:eastAsia="ru-RU"/>
              </w:rPr>
              <w:t>ормування номенклатури справ відділу</w:t>
            </w:r>
            <w:r>
              <w:rPr>
                <w:color w:val="auto"/>
                <w:lang w:eastAsia="ru-RU"/>
              </w:rPr>
              <w:t>.</w:t>
            </w:r>
          </w:p>
          <w:p w:rsidR="00FD46C7" w:rsidRDefault="00FD46C7" w:rsidP="00FD46C7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    </w:t>
            </w:r>
            <w:proofErr w:type="spellStart"/>
            <w:r w:rsidRPr="0074545B">
              <w:rPr>
                <w:lang w:eastAsia="ru-RU"/>
              </w:rPr>
              <w:t>Підготовка</w:t>
            </w:r>
            <w:proofErr w:type="spellEnd"/>
            <w:r w:rsidRPr="0074545B">
              <w:rPr>
                <w:lang w:eastAsia="ru-RU"/>
              </w:rPr>
              <w:t xml:space="preserve"> </w:t>
            </w:r>
            <w:proofErr w:type="spellStart"/>
            <w:r w:rsidRPr="0074545B">
              <w:rPr>
                <w:lang w:eastAsia="ru-RU"/>
              </w:rPr>
              <w:t>інформації</w:t>
            </w:r>
            <w:proofErr w:type="spellEnd"/>
            <w:r w:rsidRPr="0074545B">
              <w:rPr>
                <w:lang w:eastAsia="ru-RU"/>
              </w:rPr>
              <w:t xml:space="preserve"> </w:t>
            </w:r>
            <w:proofErr w:type="spellStart"/>
            <w:r w:rsidRPr="0074545B">
              <w:rPr>
                <w:lang w:eastAsia="ru-RU"/>
              </w:rPr>
              <w:t>для</w:t>
            </w:r>
            <w:proofErr w:type="spellEnd"/>
            <w:r w:rsidRPr="0074545B">
              <w:rPr>
                <w:lang w:eastAsia="ru-RU"/>
              </w:rPr>
              <w:t xml:space="preserve"> </w:t>
            </w:r>
            <w:proofErr w:type="spellStart"/>
            <w:r w:rsidRPr="0074545B">
              <w:rPr>
                <w:lang w:eastAsia="ru-RU"/>
              </w:rPr>
              <w:t>оприлюднення</w:t>
            </w:r>
            <w:proofErr w:type="spellEnd"/>
            <w:r w:rsidRPr="0074545B">
              <w:rPr>
                <w:lang w:eastAsia="ru-RU"/>
              </w:rPr>
              <w:t xml:space="preserve"> </w:t>
            </w:r>
            <w:proofErr w:type="spellStart"/>
            <w:r w:rsidRPr="0074545B">
              <w:rPr>
                <w:lang w:eastAsia="ru-RU"/>
              </w:rPr>
              <w:t>на</w:t>
            </w:r>
            <w:proofErr w:type="spellEnd"/>
            <w:r w:rsidRPr="0074545B">
              <w:rPr>
                <w:lang w:eastAsia="ru-RU"/>
              </w:rPr>
              <w:t xml:space="preserve"> </w:t>
            </w:r>
            <w:proofErr w:type="spellStart"/>
            <w:r w:rsidRPr="0074545B">
              <w:rPr>
                <w:lang w:eastAsia="ru-RU"/>
              </w:rPr>
              <w:t>порталі</w:t>
            </w:r>
            <w:proofErr w:type="spellEnd"/>
            <w:r w:rsidRPr="0074545B">
              <w:rPr>
                <w:lang w:eastAsia="ru-RU"/>
              </w:rPr>
              <w:t xml:space="preserve"> </w:t>
            </w:r>
            <w:proofErr w:type="spellStart"/>
            <w:r w:rsidRPr="0074545B">
              <w:rPr>
                <w:lang w:eastAsia="ru-RU"/>
              </w:rPr>
              <w:t>відкритих</w:t>
            </w:r>
            <w:proofErr w:type="spellEnd"/>
            <w:r w:rsidRPr="0074545B">
              <w:rPr>
                <w:lang w:eastAsia="ru-RU"/>
              </w:rPr>
              <w:t xml:space="preserve"> </w:t>
            </w:r>
            <w:proofErr w:type="spellStart"/>
            <w:r w:rsidRPr="0074545B">
              <w:rPr>
                <w:lang w:eastAsia="ru-RU"/>
              </w:rPr>
              <w:t>даних</w:t>
            </w:r>
            <w:proofErr w:type="spellEnd"/>
            <w:r w:rsidRPr="0074545B">
              <w:rPr>
                <w:lang w:eastAsia="ru-RU"/>
              </w:rPr>
              <w:t xml:space="preserve"> data.gov.ua</w:t>
            </w:r>
            <w:r>
              <w:rPr>
                <w:lang w:eastAsia="ru-RU"/>
              </w:rPr>
              <w:t>.</w:t>
            </w:r>
          </w:p>
          <w:p w:rsidR="00FD46C7" w:rsidRPr="0099326E" w:rsidRDefault="00FD46C7" w:rsidP="00FD46C7">
            <w:pPr>
              <w:jc w:val="both"/>
              <w:rPr>
                <w:color w:val="333333"/>
                <w:shd w:val="clear" w:color="auto" w:fill="FFFFFF"/>
                <w:lang w:val="uk-UA"/>
              </w:rPr>
            </w:pPr>
            <w:r>
              <w:t xml:space="preserve">   </w:t>
            </w:r>
            <w:proofErr w:type="spellStart"/>
            <w:r w:rsidRPr="000118B7">
              <w:t>За</w:t>
            </w:r>
            <w:proofErr w:type="spellEnd"/>
            <w:r w:rsidRPr="000118B7">
              <w:t xml:space="preserve"> </w:t>
            </w:r>
            <w:proofErr w:type="spellStart"/>
            <w:r w:rsidRPr="000118B7">
              <w:t>доручен</w:t>
            </w:r>
            <w:r>
              <w:t>ням</w:t>
            </w:r>
            <w:proofErr w:type="spellEnd"/>
            <w:r>
              <w:t xml:space="preserve"> </w:t>
            </w:r>
            <w:proofErr w:type="spellStart"/>
            <w:r>
              <w:t>начальника</w:t>
            </w:r>
            <w:proofErr w:type="spellEnd"/>
            <w:r>
              <w:t xml:space="preserve"> </w:t>
            </w:r>
            <w:proofErr w:type="spellStart"/>
            <w:r>
              <w:t>відділу</w:t>
            </w:r>
            <w:proofErr w:type="spellEnd"/>
            <w:r>
              <w:t xml:space="preserve"> </w:t>
            </w:r>
            <w:proofErr w:type="spellStart"/>
            <w:r>
              <w:t>розгляд</w:t>
            </w:r>
            <w:proofErr w:type="spellEnd"/>
            <w:r w:rsidRPr="000118B7">
              <w:t xml:space="preserve"> </w:t>
            </w:r>
            <w:proofErr w:type="spellStart"/>
            <w:r w:rsidRPr="000118B7">
              <w:t>звернен</w:t>
            </w:r>
            <w:r>
              <w:t>ь</w:t>
            </w:r>
            <w:proofErr w:type="spellEnd"/>
            <w:r w:rsidRPr="000118B7">
              <w:t xml:space="preserve"> </w:t>
            </w:r>
            <w:proofErr w:type="spellStart"/>
            <w:r w:rsidRPr="000118B7">
              <w:t>громадян</w:t>
            </w:r>
            <w:proofErr w:type="spellEnd"/>
            <w:r w:rsidRPr="000118B7">
              <w:t xml:space="preserve">, </w:t>
            </w:r>
            <w:proofErr w:type="spellStart"/>
            <w:r w:rsidRPr="000118B7">
              <w:t>підприємств</w:t>
            </w:r>
            <w:proofErr w:type="spellEnd"/>
            <w:r w:rsidRPr="000118B7">
              <w:t xml:space="preserve">, </w:t>
            </w:r>
            <w:proofErr w:type="spellStart"/>
            <w:r w:rsidRPr="000118B7">
              <w:t>установ</w:t>
            </w:r>
            <w:proofErr w:type="spellEnd"/>
            <w:r w:rsidRPr="000118B7">
              <w:t xml:space="preserve"> </w:t>
            </w:r>
            <w:proofErr w:type="spellStart"/>
            <w:r w:rsidRPr="000118B7">
              <w:t>та</w:t>
            </w:r>
            <w:proofErr w:type="spellEnd"/>
            <w:r w:rsidRPr="000118B7">
              <w:t xml:space="preserve"> </w:t>
            </w:r>
            <w:proofErr w:type="spellStart"/>
            <w:r w:rsidRPr="000118B7">
              <w:t>організацій</w:t>
            </w:r>
            <w:proofErr w:type="spellEnd"/>
            <w:r w:rsidRPr="000118B7">
              <w:t xml:space="preserve">, </w:t>
            </w:r>
            <w:proofErr w:type="spellStart"/>
            <w:r w:rsidRPr="000118B7">
              <w:t>посадових</w:t>
            </w:r>
            <w:proofErr w:type="spellEnd"/>
            <w:r w:rsidRPr="000118B7">
              <w:t xml:space="preserve"> </w:t>
            </w:r>
            <w:proofErr w:type="spellStart"/>
            <w:r w:rsidRPr="000118B7">
              <w:t>осіб</w:t>
            </w:r>
            <w:proofErr w:type="spellEnd"/>
            <w:r w:rsidRPr="000118B7">
              <w:t xml:space="preserve">, </w:t>
            </w:r>
            <w:proofErr w:type="spellStart"/>
            <w:r w:rsidRPr="000118B7">
              <w:t>запитів</w:t>
            </w:r>
            <w:proofErr w:type="spellEnd"/>
            <w:r w:rsidRPr="000118B7">
              <w:t xml:space="preserve"> </w:t>
            </w:r>
            <w:proofErr w:type="spellStart"/>
            <w:r w:rsidRPr="000118B7">
              <w:t>та</w:t>
            </w:r>
            <w:proofErr w:type="spellEnd"/>
            <w:r w:rsidRPr="000118B7">
              <w:t xml:space="preserve"> </w:t>
            </w:r>
            <w:proofErr w:type="spellStart"/>
            <w:r w:rsidRPr="000118B7">
              <w:t>звернень</w:t>
            </w:r>
            <w:proofErr w:type="spellEnd"/>
            <w:r w:rsidRPr="000118B7">
              <w:t xml:space="preserve"> </w:t>
            </w:r>
            <w:proofErr w:type="spellStart"/>
            <w:r w:rsidRPr="000118B7">
              <w:t>народних</w:t>
            </w:r>
            <w:proofErr w:type="spellEnd"/>
            <w:r w:rsidRPr="000118B7">
              <w:t xml:space="preserve"> </w:t>
            </w:r>
            <w:proofErr w:type="spellStart"/>
            <w:r w:rsidRPr="000118B7">
              <w:t>депутатів</w:t>
            </w:r>
            <w:proofErr w:type="spellEnd"/>
            <w:r w:rsidRPr="000118B7">
              <w:t xml:space="preserve">, </w:t>
            </w:r>
            <w:proofErr w:type="spellStart"/>
            <w:r w:rsidRPr="000118B7">
              <w:t>запитів</w:t>
            </w:r>
            <w:proofErr w:type="spellEnd"/>
            <w:r w:rsidRPr="000118B7">
              <w:t xml:space="preserve"> </w:t>
            </w:r>
            <w:proofErr w:type="spellStart"/>
            <w:r w:rsidRPr="000118B7">
              <w:t>на</w:t>
            </w:r>
            <w:proofErr w:type="spellEnd"/>
            <w:r w:rsidRPr="000118B7">
              <w:t xml:space="preserve"> </w:t>
            </w:r>
            <w:proofErr w:type="spellStart"/>
            <w:r w:rsidRPr="000118B7">
              <w:t>інформацію</w:t>
            </w:r>
            <w:proofErr w:type="spellEnd"/>
            <w:r w:rsidRPr="000118B7">
              <w:t xml:space="preserve"> в </w:t>
            </w:r>
            <w:proofErr w:type="spellStart"/>
            <w:r w:rsidRPr="000118B7">
              <w:t>межах</w:t>
            </w:r>
            <w:proofErr w:type="spellEnd"/>
            <w:r w:rsidRPr="000118B7">
              <w:t xml:space="preserve"> </w:t>
            </w:r>
            <w:proofErr w:type="spellStart"/>
            <w:r w:rsidRPr="000118B7">
              <w:t>компетенції</w:t>
            </w:r>
            <w:proofErr w:type="spellEnd"/>
            <w:r w:rsidRPr="000118B7">
              <w:t xml:space="preserve"> </w:t>
            </w:r>
            <w:proofErr w:type="spellStart"/>
            <w:r w:rsidRPr="000118B7">
              <w:t>відділу</w:t>
            </w:r>
            <w:proofErr w:type="spellEnd"/>
            <w:r w:rsidRPr="000118B7">
              <w:t xml:space="preserve"> </w:t>
            </w:r>
            <w:proofErr w:type="spellStart"/>
            <w:r w:rsidRPr="000118B7">
              <w:t>та</w:t>
            </w:r>
            <w:proofErr w:type="spellEnd"/>
            <w:r w:rsidRPr="000118B7">
              <w:t xml:space="preserve"> </w:t>
            </w:r>
            <w:proofErr w:type="spellStart"/>
            <w:r w:rsidRPr="000118B7">
              <w:t>підготовка</w:t>
            </w:r>
            <w:proofErr w:type="spellEnd"/>
            <w:r w:rsidRPr="000118B7">
              <w:t xml:space="preserve"> </w:t>
            </w:r>
            <w:proofErr w:type="spellStart"/>
            <w:r w:rsidRPr="000118B7">
              <w:t>проєктів</w:t>
            </w:r>
            <w:proofErr w:type="spellEnd"/>
            <w:r w:rsidRPr="000118B7">
              <w:t xml:space="preserve"> </w:t>
            </w:r>
            <w:proofErr w:type="spellStart"/>
            <w:r w:rsidRPr="000118B7">
              <w:t>відповідей</w:t>
            </w:r>
            <w:proofErr w:type="spellEnd"/>
            <w:r w:rsidRPr="000118B7">
              <w:t xml:space="preserve"> </w:t>
            </w:r>
            <w:proofErr w:type="spellStart"/>
            <w:r w:rsidRPr="000118B7">
              <w:t>на</w:t>
            </w:r>
            <w:proofErr w:type="spellEnd"/>
            <w:r w:rsidRPr="000118B7">
              <w:t xml:space="preserve"> </w:t>
            </w:r>
            <w:proofErr w:type="spellStart"/>
            <w:r w:rsidRPr="000118B7">
              <w:t>них</w:t>
            </w:r>
            <w:proofErr w:type="spellEnd"/>
            <w:r>
              <w:t>.</w:t>
            </w:r>
          </w:p>
        </w:tc>
      </w:tr>
      <w:tr w:rsidR="007A2B98" w:rsidRPr="00893301" w:rsidTr="00B92501">
        <w:tc>
          <w:tcPr>
            <w:tcW w:w="3545" w:type="dxa"/>
            <w:gridSpan w:val="2"/>
          </w:tcPr>
          <w:p w:rsidR="007A2B98" w:rsidRPr="00893301" w:rsidRDefault="007A2B98" w:rsidP="007A2B98">
            <w:pPr>
              <w:rPr>
                <w:lang w:val="uk-UA" w:eastAsia="ru-RU"/>
              </w:rPr>
            </w:pPr>
            <w:r w:rsidRPr="00893301">
              <w:rPr>
                <w:lang w:val="uk-UA" w:eastAsia="ru-RU"/>
              </w:rPr>
              <w:t>Умови оплати праці</w:t>
            </w:r>
          </w:p>
        </w:tc>
        <w:tc>
          <w:tcPr>
            <w:tcW w:w="6549" w:type="dxa"/>
          </w:tcPr>
          <w:p w:rsidR="007A2B98" w:rsidRDefault="007125F8" w:rsidP="004D269D">
            <w:pPr>
              <w:jc w:val="both"/>
              <w:rPr>
                <w:lang w:val="uk-UA"/>
              </w:rPr>
            </w:pPr>
            <w:r w:rsidRPr="006A55EB">
              <w:rPr>
                <w:lang w:val="uk-UA" w:eastAsia="ru-RU"/>
              </w:rPr>
              <w:t xml:space="preserve">посадовий оклад – </w:t>
            </w:r>
            <w:r w:rsidR="0070090C">
              <w:rPr>
                <w:lang w:val="uk-UA" w:eastAsia="ru-RU"/>
              </w:rPr>
              <w:t>22 724</w:t>
            </w:r>
            <w:bookmarkStart w:id="2" w:name="_GoBack"/>
            <w:bookmarkEnd w:id="2"/>
            <w:r w:rsidRPr="006A55EB">
              <w:rPr>
                <w:lang w:val="uk-UA" w:eastAsia="ru-RU"/>
              </w:rPr>
              <w:t>, 00</w:t>
            </w:r>
            <w:r>
              <w:rPr>
                <w:lang w:val="uk-UA" w:eastAsia="ru-RU"/>
              </w:rPr>
              <w:t xml:space="preserve"> грн., </w:t>
            </w:r>
            <w:r w:rsidRPr="006A55EB">
              <w:rPr>
                <w:lang w:val="uk-UA"/>
              </w:rPr>
              <w:t>надбавки, компенсації, премії відповідно до статті 52 Закону України «Про державну службу»</w:t>
            </w:r>
          </w:p>
          <w:p w:rsidR="007125F8" w:rsidRPr="00893301" w:rsidRDefault="007125F8" w:rsidP="004D269D">
            <w:pPr>
              <w:jc w:val="both"/>
              <w:rPr>
                <w:lang w:val="uk-UA" w:eastAsia="ru-RU"/>
              </w:rPr>
            </w:pPr>
          </w:p>
        </w:tc>
      </w:tr>
      <w:tr w:rsidR="007A2B98" w:rsidRPr="00893301" w:rsidTr="00B92501">
        <w:tc>
          <w:tcPr>
            <w:tcW w:w="3545" w:type="dxa"/>
            <w:gridSpan w:val="2"/>
          </w:tcPr>
          <w:p w:rsidR="007A2B98" w:rsidRPr="00893301" w:rsidRDefault="007A2B98" w:rsidP="007A2B98">
            <w:pPr>
              <w:rPr>
                <w:lang w:val="uk-UA" w:eastAsia="ru-RU"/>
              </w:rPr>
            </w:pPr>
            <w:r w:rsidRPr="00893301">
              <w:rPr>
                <w:lang w:val="uk-UA" w:eastAsia="ru-RU"/>
              </w:rPr>
              <w:t>Інформація про строковість чи безстроковість призначення на посаду</w:t>
            </w:r>
          </w:p>
        </w:tc>
        <w:tc>
          <w:tcPr>
            <w:tcW w:w="6549" w:type="dxa"/>
          </w:tcPr>
          <w:p w:rsidR="007A2B98" w:rsidRDefault="002A2CDD" w:rsidP="00325A03">
            <w:pPr>
              <w:jc w:val="both"/>
              <w:rPr>
                <w:color w:val="000000"/>
                <w:lang w:val="uk-UA"/>
              </w:rPr>
            </w:pPr>
            <w:r w:rsidRPr="00893301">
              <w:rPr>
                <w:color w:val="000000"/>
                <w:lang w:val="uk-UA"/>
              </w:rPr>
              <w:t>Особа призначається на посаду державної служби до моменту призначення на цю посаду переможця конкурсу або до спливу 12 місяців після припинення чи скасування воєнного стану.</w:t>
            </w:r>
          </w:p>
          <w:p w:rsidR="007125F8" w:rsidRPr="00893301" w:rsidRDefault="007125F8" w:rsidP="00325A03">
            <w:pPr>
              <w:jc w:val="both"/>
              <w:rPr>
                <w:lang w:val="uk-UA"/>
              </w:rPr>
            </w:pPr>
          </w:p>
        </w:tc>
      </w:tr>
      <w:tr w:rsidR="007A2B98" w:rsidRPr="00893301" w:rsidTr="00B92501">
        <w:tc>
          <w:tcPr>
            <w:tcW w:w="3545" w:type="dxa"/>
            <w:gridSpan w:val="2"/>
          </w:tcPr>
          <w:p w:rsidR="00074361" w:rsidRPr="00893301" w:rsidRDefault="007A2B98" w:rsidP="007A2B98">
            <w:pPr>
              <w:rPr>
                <w:lang w:val="uk-UA" w:eastAsia="ru-RU"/>
              </w:rPr>
            </w:pPr>
            <w:r w:rsidRPr="00893301">
              <w:rPr>
                <w:lang w:val="uk-UA" w:eastAsia="ru-RU"/>
              </w:rPr>
              <w:lastRenderedPageBreak/>
              <w:t>Прізвище, ім’я та по-батькові, номер телефону та адреса електронної пошти особи, яка надає додаткову інформацію з питань проведення підбору</w:t>
            </w:r>
          </w:p>
        </w:tc>
        <w:tc>
          <w:tcPr>
            <w:tcW w:w="6549" w:type="dxa"/>
          </w:tcPr>
          <w:p w:rsidR="007125F8" w:rsidRDefault="007125F8" w:rsidP="007125F8">
            <w:pPr>
              <w:rPr>
                <w:lang w:val="uk-UA" w:eastAsia="ru-RU"/>
              </w:rPr>
            </w:pPr>
            <w:proofErr w:type="spellStart"/>
            <w:r w:rsidRPr="00EE63DA">
              <w:rPr>
                <w:lang w:val="uk-UA" w:eastAsia="ru-RU"/>
              </w:rPr>
              <w:t>Сударікова</w:t>
            </w:r>
            <w:proofErr w:type="spellEnd"/>
            <w:r w:rsidRPr="00EE63DA">
              <w:rPr>
                <w:lang w:val="uk-UA" w:eastAsia="ru-RU"/>
              </w:rPr>
              <w:t xml:space="preserve"> Ірина Леонідівна,</w:t>
            </w:r>
            <w:r>
              <w:rPr>
                <w:lang w:val="uk-UA" w:eastAsia="ru-RU"/>
              </w:rPr>
              <w:t xml:space="preserve"> </w:t>
            </w:r>
            <w:r w:rsidRPr="00EE63DA">
              <w:rPr>
                <w:lang w:val="uk-UA" w:eastAsia="ru-RU"/>
              </w:rPr>
              <w:t>т. (044)424 02 15</w:t>
            </w:r>
            <w:r>
              <w:rPr>
                <w:lang w:val="uk-UA" w:eastAsia="ru-RU"/>
              </w:rPr>
              <w:t>;</w:t>
            </w:r>
          </w:p>
          <w:p w:rsidR="007125F8" w:rsidRPr="00EE63DA" w:rsidRDefault="007125F8" w:rsidP="007125F8">
            <w:pPr>
              <w:rPr>
                <w:lang w:val="uk-UA" w:eastAsia="ru-RU"/>
              </w:rPr>
            </w:pPr>
            <w:r>
              <w:rPr>
                <w:lang w:val="uk-UA" w:eastAsia="ru-RU"/>
              </w:rPr>
              <w:t>Ткаченко Марина Олександрівна, т. (044)424 30 66,</w:t>
            </w:r>
          </w:p>
          <w:p w:rsidR="007125F8" w:rsidRDefault="007125F8" w:rsidP="007125F8">
            <w:pPr>
              <w:spacing w:line="276" w:lineRule="auto"/>
              <w:rPr>
                <w:rFonts w:eastAsia="Calibri"/>
                <w:lang w:val="uk-UA"/>
              </w:rPr>
            </w:pPr>
            <w:r>
              <w:rPr>
                <w:rFonts w:eastAsia="Calibri"/>
              </w:rPr>
              <w:t>e-mail</w:t>
            </w:r>
            <w:r>
              <w:rPr>
                <w:rFonts w:eastAsia="Calibri"/>
                <w:lang w:val="uk-UA"/>
              </w:rPr>
              <w:t xml:space="preserve">: </w:t>
            </w:r>
            <w:hyperlink r:id="rId6" w:history="1">
              <w:r w:rsidRPr="00CC7D6B">
                <w:rPr>
                  <w:rStyle w:val="a7"/>
                  <w:rFonts w:eastAsia="Calibri"/>
                  <w:lang w:val="uk-UA"/>
                </w:rPr>
                <w:t>persrsrda@kyivcity.gov.ua</w:t>
              </w:r>
            </w:hyperlink>
          </w:p>
          <w:p w:rsidR="007A2B98" w:rsidRPr="00893301" w:rsidRDefault="007125F8" w:rsidP="007125F8">
            <w:pPr>
              <w:ind w:left="57"/>
              <w:rPr>
                <w:b/>
                <w:lang w:val="uk-UA" w:eastAsia="ru-RU"/>
              </w:rPr>
            </w:pPr>
            <w:proofErr w:type="spellStart"/>
            <w:r>
              <w:rPr>
                <w:lang w:val="uk-UA" w:eastAsia="ru-RU"/>
              </w:rPr>
              <w:t>просп</w:t>
            </w:r>
            <w:proofErr w:type="spellEnd"/>
            <w:r>
              <w:rPr>
                <w:lang w:val="uk-UA" w:eastAsia="ru-RU"/>
              </w:rPr>
              <w:t>. Берестейський 97, м. Київ</w:t>
            </w:r>
          </w:p>
        </w:tc>
      </w:tr>
      <w:tr w:rsidR="007A2B98" w:rsidRPr="00893301" w:rsidTr="00B92501">
        <w:tc>
          <w:tcPr>
            <w:tcW w:w="10094" w:type="dxa"/>
            <w:gridSpan w:val="3"/>
          </w:tcPr>
          <w:p w:rsidR="006A0EF4" w:rsidRPr="00893301" w:rsidRDefault="006A0EF4" w:rsidP="006A0EF4">
            <w:pPr>
              <w:rPr>
                <w:b/>
                <w:lang w:val="uk-UA" w:eastAsia="ru-RU"/>
              </w:rPr>
            </w:pPr>
          </w:p>
          <w:p w:rsidR="007A2B98" w:rsidRPr="00893301" w:rsidRDefault="007A2B98" w:rsidP="007A2B98">
            <w:pPr>
              <w:jc w:val="center"/>
              <w:rPr>
                <w:b/>
                <w:lang w:val="uk-UA" w:eastAsia="ru-RU"/>
              </w:rPr>
            </w:pPr>
            <w:r w:rsidRPr="00893301">
              <w:rPr>
                <w:b/>
                <w:lang w:val="uk-UA" w:eastAsia="ru-RU"/>
              </w:rPr>
              <w:t>Кваліфікаційні вимоги</w:t>
            </w:r>
          </w:p>
          <w:p w:rsidR="007A2B98" w:rsidRPr="00893301" w:rsidRDefault="007A2B98" w:rsidP="007A2B98">
            <w:pPr>
              <w:jc w:val="center"/>
              <w:rPr>
                <w:b/>
                <w:lang w:val="uk-UA"/>
              </w:rPr>
            </w:pPr>
          </w:p>
        </w:tc>
      </w:tr>
      <w:tr w:rsidR="007A2B98" w:rsidRPr="00893301" w:rsidTr="00B92501">
        <w:tc>
          <w:tcPr>
            <w:tcW w:w="710" w:type="dxa"/>
          </w:tcPr>
          <w:p w:rsidR="007A2B98" w:rsidRPr="00893301" w:rsidRDefault="007A2B98" w:rsidP="007A2B98">
            <w:pPr>
              <w:jc w:val="center"/>
              <w:rPr>
                <w:lang w:val="uk-UA"/>
              </w:rPr>
            </w:pPr>
            <w:r w:rsidRPr="00893301">
              <w:rPr>
                <w:lang w:val="uk-UA"/>
              </w:rPr>
              <w:t>1</w:t>
            </w:r>
            <w:r w:rsidR="00E80854" w:rsidRPr="00893301">
              <w:rPr>
                <w:lang w:val="uk-UA"/>
              </w:rPr>
              <w:t>.</w:t>
            </w:r>
          </w:p>
        </w:tc>
        <w:tc>
          <w:tcPr>
            <w:tcW w:w="2835" w:type="dxa"/>
          </w:tcPr>
          <w:p w:rsidR="007A2B98" w:rsidRPr="00893301" w:rsidRDefault="007A2B98" w:rsidP="007A2B98">
            <w:pPr>
              <w:spacing w:before="100" w:beforeAutospacing="1" w:after="100" w:afterAutospacing="1"/>
              <w:rPr>
                <w:lang w:val="uk-UA" w:eastAsia="ru-RU"/>
              </w:rPr>
            </w:pPr>
            <w:r w:rsidRPr="00893301">
              <w:rPr>
                <w:lang w:val="uk-UA" w:eastAsia="ru-RU"/>
              </w:rPr>
              <w:t>Освіта</w:t>
            </w:r>
          </w:p>
        </w:tc>
        <w:tc>
          <w:tcPr>
            <w:tcW w:w="6549" w:type="dxa"/>
          </w:tcPr>
          <w:p w:rsidR="000C5111" w:rsidRPr="006A0EF4" w:rsidRDefault="0099326E" w:rsidP="00B92501">
            <w:pPr>
              <w:jc w:val="both"/>
              <w:rPr>
                <w:rFonts w:eastAsia="Calibri"/>
                <w:color w:val="FFFFFF" w:themeColor="background1"/>
                <w:sz w:val="22"/>
                <w:szCs w:val="22"/>
                <w:lang w:val="uk-UA"/>
              </w:rPr>
            </w:pPr>
            <w:r w:rsidRPr="0099326E">
              <w:rPr>
                <w:rFonts w:eastAsia="Calibri"/>
                <w:lang w:val="uk-UA" w:eastAsia="uk-UA"/>
              </w:rPr>
              <w:t>В</w:t>
            </w:r>
            <w:r w:rsidRPr="0099326E">
              <w:rPr>
                <w:rFonts w:eastAsia="Calibri"/>
                <w:lang w:val="ru-RU" w:eastAsia="uk-UA"/>
              </w:rPr>
              <w:t xml:space="preserve">ища </w:t>
            </w:r>
            <w:proofErr w:type="spellStart"/>
            <w:r w:rsidRPr="0099326E">
              <w:rPr>
                <w:rFonts w:eastAsia="Calibri"/>
                <w:lang w:val="ru-RU" w:eastAsia="uk-UA"/>
              </w:rPr>
              <w:t>освіта</w:t>
            </w:r>
            <w:proofErr w:type="spellEnd"/>
            <w:r w:rsidRPr="0099326E">
              <w:rPr>
                <w:rFonts w:eastAsia="Calibri"/>
                <w:lang w:val="ru-RU" w:eastAsia="uk-UA"/>
              </w:rPr>
              <w:t xml:space="preserve"> за </w:t>
            </w:r>
            <w:proofErr w:type="spellStart"/>
            <w:r w:rsidRPr="0099326E">
              <w:rPr>
                <w:rFonts w:eastAsia="Calibri"/>
                <w:lang w:val="ru-RU" w:eastAsia="uk-UA"/>
              </w:rPr>
              <w:t>освітнім</w:t>
            </w:r>
            <w:proofErr w:type="spellEnd"/>
            <w:r w:rsidRPr="0099326E">
              <w:rPr>
                <w:rFonts w:eastAsia="Calibri"/>
                <w:lang w:val="ru-RU" w:eastAsia="uk-UA"/>
              </w:rPr>
              <w:t xml:space="preserve"> </w:t>
            </w:r>
            <w:proofErr w:type="spellStart"/>
            <w:r w:rsidRPr="0099326E">
              <w:rPr>
                <w:rFonts w:eastAsia="Calibri"/>
                <w:lang w:val="ru-RU" w:eastAsia="uk-UA"/>
              </w:rPr>
              <w:t>ступенем</w:t>
            </w:r>
            <w:proofErr w:type="spellEnd"/>
            <w:r w:rsidRPr="0099326E">
              <w:rPr>
                <w:rFonts w:eastAsia="Calibri"/>
                <w:lang w:val="ru-RU" w:eastAsia="uk-UA"/>
              </w:rPr>
              <w:t xml:space="preserve"> не </w:t>
            </w:r>
            <w:proofErr w:type="spellStart"/>
            <w:r w:rsidRPr="0099326E">
              <w:rPr>
                <w:rFonts w:eastAsia="Calibri"/>
                <w:lang w:val="ru-RU" w:eastAsia="uk-UA"/>
              </w:rPr>
              <w:t>нижче</w:t>
            </w:r>
            <w:proofErr w:type="spellEnd"/>
            <w:r w:rsidRPr="0099326E">
              <w:rPr>
                <w:rFonts w:eastAsia="Calibri"/>
                <w:lang w:val="ru-RU" w:eastAsia="uk-UA"/>
              </w:rPr>
              <w:t xml:space="preserve"> бакалавра, </w:t>
            </w:r>
            <w:proofErr w:type="spellStart"/>
            <w:r w:rsidRPr="0099326E">
              <w:rPr>
                <w:rFonts w:eastAsia="Calibri"/>
                <w:lang w:val="ru-RU" w:eastAsia="uk-UA"/>
              </w:rPr>
              <w:t>молодшого</w:t>
            </w:r>
            <w:proofErr w:type="spellEnd"/>
            <w:r w:rsidRPr="0099326E">
              <w:rPr>
                <w:rFonts w:eastAsia="Calibri"/>
                <w:lang w:val="ru-RU" w:eastAsia="uk-UA"/>
              </w:rPr>
              <w:t xml:space="preserve"> бакалавра</w:t>
            </w:r>
            <w:r w:rsidR="006A0EF4">
              <w:rPr>
                <w:rFonts w:eastAsia="Calibri"/>
                <w:lang w:val="ru-RU" w:eastAsia="uk-UA"/>
              </w:rPr>
              <w:t xml:space="preserve"> </w:t>
            </w:r>
            <w:r w:rsidR="007125F8">
              <w:rPr>
                <w:rFonts w:eastAsia="Calibri"/>
                <w:lang w:val="ru-RU" w:eastAsia="uk-UA"/>
              </w:rPr>
              <w:t xml:space="preserve">за </w:t>
            </w:r>
            <w:proofErr w:type="spellStart"/>
            <w:r w:rsidR="007125F8">
              <w:rPr>
                <w:rFonts w:eastAsia="Calibri"/>
                <w:lang w:val="ru-RU" w:eastAsia="uk-UA"/>
              </w:rPr>
              <w:t>напрямком</w:t>
            </w:r>
            <w:proofErr w:type="spellEnd"/>
            <w:r w:rsidR="007125F8">
              <w:rPr>
                <w:rFonts w:eastAsia="Calibri"/>
                <w:lang w:val="ru-RU" w:eastAsia="uk-UA"/>
              </w:rPr>
              <w:t xml:space="preserve"> </w:t>
            </w:r>
            <w:proofErr w:type="spellStart"/>
            <w:r w:rsidR="007125F8">
              <w:rPr>
                <w:rFonts w:eastAsia="Calibri"/>
                <w:lang w:val="ru-RU" w:eastAsia="uk-UA"/>
              </w:rPr>
              <w:t>підготовки</w:t>
            </w:r>
            <w:proofErr w:type="spellEnd"/>
            <w:r w:rsidR="007125F8">
              <w:rPr>
                <w:rFonts w:eastAsia="Calibri"/>
                <w:lang w:val="ru-RU" w:eastAsia="uk-UA"/>
              </w:rPr>
              <w:t xml:space="preserve"> «</w:t>
            </w:r>
            <w:proofErr w:type="spellStart"/>
            <w:r w:rsidR="007125F8">
              <w:rPr>
                <w:rFonts w:eastAsia="Calibri"/>
                <w:lang w:val="ru-RU" w:eastAsia="uk-UA"/>
              </w:rPr>
              <w:t>Економіка</w:t>
            </w:r>
            <w:proofErr w:type="spellEnd"/>
            <w:r w:rsidR="007125F8">
              <w:rPr>
                <w:rFonts w:eastAsia="Calibri"/>
                <w:lang w:val="ru-RU" w:eastAsia="uk-UA"/>
              </w:rPr>
              <w:t>»</w:t>
            </w:r>
          </w:p>
        </w:tc>
      </w:tr>
      <w:tr w:rsidR="007A2B98" w:rsidRPr="00893301" w:rsidTr="00B92501">
        <w:tc>
          <w:tcPr>
            <w:tcW w:w="710" w:type="dxa"/>
          </w:tcPr>
          <w:p w:rsidR="007A2B98" w:rsidRPr="00893301" w:rsidRDefault="007A2B98" w:rsidP="007A2B98">
            <w:pPr>
              <w:jc w:val="center"/>
              <w:rPr>
                <w:lang w:val="uk-UA"/>
              </w:rPr>
            </w:pPr>
            <w:r w:rsidRPr="00893301">
              <w:rPr>
                <w:lang w:val="uk-UA"/>
              </w:rPr>
              <w:t>2</w:t>
            </w:r>
            <w:r w:rsidR="00E80854" w:rsidRPr="00893301">
              <w:rPr>
                <w:lang w:val="uk-UA"/>
              </w:rPr>
              <w:t>.</w:t>
            </w:r>
          </w:p>
        </w:tc>
        <w:tc>
          <w:tcPr>
            <w:tcW w:w="2835" w:type="dxa"/>
          </w:tcPr>
          <w:p w:rsidR="007A2B98" w:rsidRPr="00893301" w:rsidRDefault="007A2B98" w:rsidP="007A2B98">
            <w:pPr>
              <w:spacing w:before="100" w:beforeAutospacing="1" w:after="100" w:afterAutospacing="1"/>
              <w:rPr>
                <w:lang w:val="uk-UA" w:eastAsia="ru-RU"/>
              </w:rPr>
            </w:pPr>
            <w:r w:rsidRPr="00893301">
              <w:rPr>
                <w:lang w:val="uk-UA" w:eastAsia="ru-RU"/>
              </w:rPr>
              <w:t>Досвід роботи</w:t>
            </w:r>
          </w:p>
        </w:tc>
        <w:tc>
          <w:tcPr>
            <w:tcW w:w="6549" w:type="dxa"/>
          </w:tcPr>
          <w:p w:rsidR="00B82F12" w:rsidRPr="00893301" w:rsidRDefault="00415F30" w:rsidP="00E770B2">
            <w:pPr>
              <w:spacing w:before="100" w:beforeAutospacing="1" w:after="100" w:afterAutospacing="1"/>
              <w:jc w:val="both"/>
              <w:rPr>
                <w:lang w:val="uk-UA"/>
              </w:rPr>
            </w:pPr>
            <w:r w:rsidRPr="00415F30">
              <w:rPr>
                <w:rFonts w:eastAsia="Calibri"/>
                <w:lang w:val="uk-UA" w:eastAsia="uk-UA"/>
              </w:rPr>
              <w:t>Не потребує</w:t>
            </w:r>
            <w:r w:rsidR="00D42648" w:rsidRPr="00D42648">
              <w:rPr>
                <w:lang w:val="uk-UA"/>
              </w:rPr>
              <w:t>.</w:t>
            </w:r>
          </w:p>
        </w:tc>
      </w:tr>
      <w:tr w:rsidR="007A2B98" w:rsidRPr="00893301" w:rsidTr="00B92501">
        <w:tc>
          <w:tcPr>
            <w:tcW w:w="710" w:type="dxa"/>
          </w:tcPr>
          <w:p w:rsidR="007A2B98" w:rsidRPr="00893301" w:rsidRDefault="007A2B98" w:rsidP="007A2B98">
            <w:pPr>
              <w:jc w:val="center"/>
              <w:rPr>
                <w:lang w:val="uk-UA"/>
              </w:rPr>
            </w:pPr>
            <w:r w:rsidRPr="00893301">
              <w:rPr>
                <w:lang w:val="uk-UA"/>
              </w:rPr>
              <w:t>3</w:t>
            </w:r>
            <w:r w:rsidR="00E80854" w:rsidRPr="00893301">
              <w:rPr>
                <w:lang w:val="uk-UA"/>
              </w:rPr>
              <w:t>.</w:t>
            </w:r>
          </w:p>
        </w:tc>
        <w:tc>
          <w:tcPr>
            <w:tcW w:w="2835" w:type="dxa"/>
          </w:tcPr>
          <w:p w:rsidR="004D7BEE" w:rsidRPr="00893301" w:rsidRDefault="007A2B98" w:rsidP="00117A28">
            <w:pPr>
              <w:spacing w:before="100" w:beforeAutospacing="1" w:after="100" w:afterAutospacing="1"/>
              <w:rPr>
                <w:lang w:val="uk-UA" w:eastAsia="ru-RU"/>
              </w:rPr>
            </w:pPr>
            <w:r w:rsidRPr="00893301">
              <w:rPr>
                <w:lang w:val="uk-UA" w:eastAsia="ru-RU"/>
              </w:rPr>
              <w:t>Володіння державною мовою</w:t>
            </w:r>
          </w:p>
        </w:tc>
        <w:tc>
          <w:tcPr>
            <w:tcW w:w="6549" w:type="dxa"/>
          </w:tcPr>
          <w:p w:rsidR="007A2B98" w:rsidRPr="00893301" w:rsidRDefault="007A2B98" w:rsidP="007A2B98">
            <w:pPr>
              <w:spacing w:before="100" w:beforeAutospacing="1" w:after="100" w:afterAutospacing="1"/>
              <w:rPr>
                <w:lang w:val="uk-UA" w:eastAsia="ru-RU"/>
              </w:rPr>
            </w:pPr>
            <w:r w:rsidRPr="00893301">
              <w:rPr>
                <w:lang w:val="uk-UA" w:eastAsia="ru-RU"/>
              </w:rPr>
              <w:t>Вільне володіння державною мовою</w:t>
            </w:r>
            <w:r w:rsidR="00B02473">
              <w:rPr>
                <w:lang w:val="uk-UA" w:eastAsia="ru-RU"/>
              </w:rPr>
              <w:t>.</w:t>
            </w:r>
          </w:p>
        </w:tc>
      </w:tr>
    </w:tbl>
    <w:p w:rsidR="00E21EF4" w:rsidRPr="00893301" w:rsidRDefault="00E21EF4">
      <w:pPr>
        <w:rPr>
          <w:lang w:val="uk-UA"/>
        </w:rPr>
      </w:pPr>
    </w:p>
    <w:sectPr w:rsidR="00E21EF4" w:rsidRPr="00893301" w:rsidSect="00B92501">
      <w:pgSz w:w="11906" w:h="16838"/>
      <w:pgMar w:top="1134" w:right="42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Microsoft YaHe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02875"/>
    <w:multiLevelType w:val="multilevel"/>
    <w:tmpl w:val="79F67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205E94"/>
    <w:multiLevelType w:val="hybridMultilevel"/>
    <w:tmpl w:val="8E4ED76C"/>
    <w:lvl w:ilvl="0" w:tplc="16B22C0E">
      <w:start w:val="3"/>
      <w:numFmt w:val="bullet"/>
      <w:lvlText w:val="-"/>
      <w:lvlJc w:val="left"/>
      <w:pPr>
        <w:ind w:left="39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7" w:hanging="360"/>
      </w:pPr>
      <w:rPr>
        <w:rFonts w:ascii="Wingdings" w:hAnsi="Wingdings" w:hint="default"/>
      </w:rPr>
    </w:lvl>
  </w:abstractNum>
  <w:abstractNum w:abstractNumId="2" w15:restartNumberingAfterBreak="0">
    <w:nsid w:val="1DD640A6"/>
    <w:multiLevelType w:val="hybridMultilevel"/>
    <w:tmpl w:val="C248DCAE"/>
    <w:lvl w:ilvl="0" w:tplc="5F0CD7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73764E"/>
    <w:multiLevelType w:val="multilevel"/>
    <w:tmpl w:val="A3821CAA"/>
    <w:lvl w:ilvl="0">
      <w:start w:val="1"/>
      <w:numFmt w:val="bullet"/>
      <w:lvlText w:val="-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35315E82"/>
    <w:multiLevelType w:val="hybridMultilevel"/>
    <w:tmpl w:val="272E8BCA"/>
    <w:lvl w:ilvl="0" w:tplc="927C3AE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EF42A2"/>
    <w:multiLevelType w:val="hybridMultilevel"/>
    <w:tmpl w:val="A6EC260E"/>
    <w:lvl w:ilvl="0" w:tplc="EFBECB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2B724B"/>
    <w:multiLevelType w:val="hybridMultilevel"/>
    <w:tmpl w:val="F7788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2"/>
  </w:num>
  <w:num w:numId="5">
    <w:abstractNumId w:val="1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2FE"/>
    <w:rsid w:val="00025EE3"/>
    <w:rsid w:val="00037FA3"/>
    <w:rsid w:val="0004686A"/>
    <w:rsid w:val="000624A1"/>
    <w:rsid w:val="000709DE"/>
    <w:rsid w:val="00074361"/>
    <w:rsid w:val="000818A7"/>
    <w:rsid w:val="000832D9"/>
    <w:rsid w:val="00094E4C"/>
    <w:rsid w:val="000A04ED"/>
    <w:rsid w:val="000B5AEA"/>
    <w:rsid w:val="000B7EB5"/>
    <w:rsid w:val="000C5111"/>
    <w:rsid w:val="000D04EF"/>
    <w:rsid w:val="000D0BBA"/>
    <w:rsid w:val="000E0FDE"/>
    <w:rsid w:val="000E26B1"/>
    <w:rsid w:val="000E4435"/>
    <w:rsid w:val="000F7032"/>
    <w:rsid w:val="00117A28"/>
    <w:rsid w:val="001431E2"/>
    <w:rsid w:val="001739C7"/>
    <w:rsid w:val="001A4264"/>
    <w:rsid w:val="001B7ED7"/>
    <w:rsid w:val="001E036C"/>
    <w:rsid w:val="001F18E9"/>
    <w:rsid w:val="00202FD4"/>
    <w:rsid w:val="0020361A"/>
    <w:rsid w:val="002200AB"/>
    <w:rsid w:val="00223C0A"/>
    <w:rsid w:val="00237270"/>
    <w:rsid w:val="002513B5"/>
    <w:rsid w:val="002626F9"/>
    <w:rsid w:val="00287457"/>
    <w:rsid w:val="002A2CDD"/>
    <w:rsid w:val="002A7EA6"/>
    <w:rsid w:val="00325A03"/>
    <w:rsid w:val="00395300"/>
    <w:rsid w:val="003C0E23"/>
    <w:rsid w:val="003D223F"/>
    <w:rsid w:val="003D52FE"/>
    <w:rsid w:val="003E4728"/>
    <w:rsid w:val="003F0582"/>
    <w:rsid w:val="004143F6"/>
    <w:rsid w:val="00415F30"/>
    <w:rsid w:val="00436228"/>
    <w:rsid w:val="0044506A"/>
    <w:rsid w:val="004818A8"/>
    <w:rsid w:val="00491E24"/>
    <w:rsid w:val="004B673C"/>
    <w:rsid w:val="004C7860"/>
    <w:rsid w:val="004D269D"/>
    <w:rsid w:val="004D7BEE"/>
    <w:rsid w:val="0052408B"/>
    <w:rsid w:val="005318CE"/>
    <w:rsid w:val="0053488D"/>
    <w:rsid w:val="00541E42"/>
    <w:rsid w:val="005576D7"/>
    <w:rsid w:val="005665DC"/>
    <w:rsid w:val="00572E59"/>
    <w:rsid w:val="005759E8"/>
    <w:rsid w:val="005A571D"/>
    <w:rsid w:val="005B3104"/>
    <w:rsid w:val="005D204E"/>
    <w:rsid w:val="005E3E60"/>
    <w:rsid w:val="005E6BDA"/>
    <w:rsid w:val="005F3BC8"/>
    <w:rsid w:val="005F3D84"/>
    <w:rsid w:val="00614271"/>
    <w:rsid w:val="00617BE7"/>
    <w:rsid w:val="00627DEE"/>
    <w:rsid w:val="00642562"/>
    <w:rsid w:val="0066542D"/>
    <w:rsid w:val="00671094"/>
    <w:rsid w:val="006A0EF4"/>
    <w:rsid w:val="006B0F09"/>
    <w:rsid w:val="006C66AB"/>
    <w:rsid w:val="006F038C"/>
    <w:rsid w:val="006F635B"/>
    <w:rsid w:val="0070090C"/>
    <w:rsid w:val="007125F8"/>
    <w:rsid w:val="00720F36"/>
    <w:rsid w:val="00726E13"/>
    <w:rsid w:val="007279A3"/>
    <w:rsid w:val="00734515"/>
    <w:rsid w:val="007405EE"/>
    <w:rsid w:val="00746285"/>
    <w:rsid w:val="00767DC3"/>
    <w:rsid w:val="0078464E"/>
    <w:rsid w:val="007A2B98"/>
    <w:rsid w:val="007B3AEF"/>
    <w:rsid w:val="007C3E48"/>
    <w:rsid w:val="007F0457"/>
    <w:rsid w:val="007F3358"/>
    <w:rsid w:val="0080121D"/>
    <w:rsid w:val="00810506"/>
    <w:rsid w:val="008610A8"/>
    <w:rsid w:val="00866B4F"/>
    <w:rsid w:val="00881263"/>
    <w:rsid w:val="00884C71"/>
    <w:rsid w:val="00887AA6"/>
    <w:rsid w:val="00893301"/>
    <w:rsid w:val="008975BE"/>
    <w:rsid w:val="008A4D44"/>
    <w:rsid w:val="008B3AB1"/>
    <w:rsid w:val="008D4609"/>
    <w:rsid w:val="008D65F2"/>
    <w:rsid w:val="008E1AE5"/>
    <w:rsid w:val="00905C92"/>
    <w:rsid w:val="00914511"/>
    <w:rsid w:val="00922A63"/>
    <w:rsid w:val="00935607"/>
    <w:rsid w:val="00943168"/>
    <w:rsid w:val="00963767"/>
    <w:rsid w:val="00966A68"/>
    <w:rsid w:val="00984BE0"/>
    <w:rsid w:val="0099326E"/>
    <w:rsid w:val="0099366D"/>
    <w:rsid w:val="009E3060"/>
    <w:rsid w:val="009F6832"/>
    <w:rsid w:val="00A139DF"/>
    <w:rsid w:val="00A13BE5"/>
    <w:rsid w:val="00A2304A"/>
    <w:rsid w:val="00A3380E"/>
    <w:rsid w:val="00A41065"/>
    <w:rsid w:val="00A65885"/>
    <w:rsid w:val="00A725F2"/>
    <w:rsid w:val="00A95898"/>
    <w:rsid w:val="00AB772C"/>
    <w:rsid w:val="00AC265D"/>
    <w:rsid w:val="00AD1AD2"/>
    <w:rsid w:val="00B02473"/>
    <w:rsid w:val="00B06E22"/>
    <w:rsid w:val="00B35C4D"/>
    <w:rsid w:val="00B50203"/>
    <w:rsid w:val="00B719ED"/>
    <w:rsid w:val="00B82F12"/>
    <w:rsid w:val="00B92501"/>
    <w:rsid w:val="00BB42CC"/>
    <w:rsid w:val="00BB4E19"/>
    <w:rsid w:val="00BD7D18"/>
    <w:rsid w:val="00BF15CE"/>
    <w:rsid w:val="00C0029D"/>
    <w:rsid w:val="00C3478D"/>
    <w:rsid w:val="00C4082D"/>
    <w:rsid w:val="00C63A0C"/>
    <w:rsid w:val="00C64719"/>
    <w:rsid w:val="00C9393E"/>
    <w:rsid w:val="00CC46DE"/>
    <w:rsid w:val="00CD4F25"/>
    <w:rsid w:val="00CE0CAA"/>
    <w:rsid w:val="00D42648"/>
    <w:rsid w:val="00D51E12"/>
    <w:rsid w:val="00D5206A"/>
    <w:rsid w:val="00D63CF8"/>
    <w:rsid w:val="00D67FE5"/>
    <w:rsid w:val="00D77474"/>
    <w:rsid w:val="00D849D6"/>
    <w:rsid w:val="00D85D11"/>
    <w:rsid w:val="00DA1FA5"/>
    <w:rsid w:val="00DB103C"/>
    <w:rsid w:val="00DD0C5E"/>
    <w:rsid w:val="00DF030C"/>
    <w:rsid w:val="00E028DE"/>
    <w:rsid w:val="00E155D7"/>
    <w:rsid w:val="00E21EF4"/>
    <w:rsid w:val="00E770B2"/>
    <w:rsid w:val="00E80854"/>
    <w:rsid w:val="00E96883"/>
    <w:rsid w:val="00F04BDB"/>
    <w:rsid w:val="00F507EC"/>
    <w:rsid w:val="00F77D50"/>
    <w:rsid w:val="00F801EF"/>
    <w:rsid w:val="00FB1695"/>
    <w:rsid w:val="00FB4436"/>
    <w:rsid w:val="00FD46C7"/>
    <w:rsid w:val="00FD7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2E268"/>
  <w15:docId w15:val="{A23F7606-1089-49E9-ADFB-0A9353957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30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2304A"/>
    <w:pPr>
      <w:spacing w:after="0" w:line="240" w:lineRule="auto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paragraph" w:customStyle="1" w:styleId="a4">
    <w:name w:val="Нормальний текст"/>
    <w:basedOn w:val="a"/>
    <w:rsid w:val="00A2304A"/>
    <w:pPr>
      <w:spacing w:before="120"/>
      <w:ind w:firstLine="567"/>
    </w:pPr>
    <w:rPr>
      <w:rFonts w:ascii="Antiqua" w:hAnsi="Antiqua"/>
      <w:sz w:val="26"/>
      <w:szCs w:val="20"/>
      <w:lang w:val="uk-UA" w:eastAsia="ru-RU"/>
    </w:rPr>
  </w:style>
  <w:style w:type="table" w:styleId="a5">
    <w:name w:val="Table Grid"/>
    <w:basedOn w:val="a1"/>
    <w:uiPriority w:val="59"/>
    <w:rsid w:val="00A230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A2304A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4C7860"/>
    <w:rPr>
      <w:color w:val="0000FF"/>
      <w:u w:val="single"/>
    </w:rPr>
  </w:style>
  <w:style w:type="paragraph" w:styleId="a8">
    <w:name w:val="Normal (Web)"/>
    <w:basedOn w:val="a"/>
    <w:unhideWhenUsed/>
    <w:rsid w:val="000D04EF"/>
    <w:pPr>
      <w:spacing w:before="100" w:beforeAutospacing="1" w:after="100" w:afterAutospacing="1"/>
    </w:pPr>
    <w:rPr>
      <w:lang w:val="uk-UA" w:eastAsia="uk-UA"/>
    </w:rPr>
  </w:style>
  <w:style w:type="paragraph" w:styleId="a9">
    <w:name w:val="Balloon Text"/>
    <w:basedOn w:val="a"/>
    <w:link w:val="aa"/>
    <w:uiPriority w:val="99"/>
    <w:semiHidden/>
    <w:unhideWhenUsed/>
    <w:rsid w:val="00767DC3"/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767DC3"/>
    <w:rPr>
      <w:rFonts w:ascii="Segoe UI" w:eastAsia="Times New Roman" w:hAnsi="Segoe UI" w:cs="Segoe UI"/>
      <w:sz w:val="18"/>
      <w:szCs w:val="18"/>
      <w:lang w:val="en-US"/>
    </w:rPr>
  </w:style>
  <w:style w:type="paragraph" w:customStyle="1" w:styleId="rvps12">
    <w:name w:val="rvps12"/>
    <w:basedOn w:val="a"/>
    <w:rsid w:val="0080121D"/>
    <w:pPr>
      <w:spacing w:before="100" w:beforeAutospacing="1" w:after="100" w:afterAutospacing="1"/>
    </w:pPr>
    <w:rPr>
      <w:lang w:val="uk-UA" w:eastAsia="uk-UA"/>
    </w:rPr>
  </w:style>
  <w:style w:type="paragraph" w:customStyle="1" w:styleId="rvps14">
    <w:name w:val="rvps14"/>
    <w:basedOn w:val="a"/>
    <w:rsid w:val="0080121D"/>
    <w:pPr>
      <w:spacing w:before="100" w:beforeAutospacing="1" w:after="100" w:afterAutospacing="1"/>
    </w:pPr>
    <w:rPr>
      <w:lang w:val="uk-UA" w:eastAsia="uk-UA"/>
    </w:rPr>
  </w:style>
  <w:style w:type="table" w:customStyle="1" w:styleId="TableNormal">
    <w:name w:val="Table Normal"/>
    <w:rsid w:val="0020361A"/>
    <w:pPr>
      <w:spacing w:after="160" w:line="259" w:lineRule="auto"/>
    </w:pPr>
    <w:rPr>
      <w:rFonts w:ascii="Calibri" w:eastAsia="Calibri" w:hAnsi="Calibri" w:cs="Calibri"/>
      <w:lang w:val="uk-UA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vts9">
    <w:name w:val="rvts9"/>
    <w:rsid w:val="00541E42"/>
  </w:style>
  <w:style w:type="paragraph" w:styleId="ab">
    <w:name w:val="Plain Text"/>
    <w:basedOn w:val="a"/>
    <w:link w:val="ac"/>
    <w:rsid w:val="00237270"/>
    <w:rPr>
      <w:rFonts w:ascii="Courier New" w:hAnsi="Courier New"/>
      <w:sz w:val="20"/>
      <w:szCs w:val="20"/>
      <w:lang w:val="ru-RU" w:eastAsia="ru-RU"/>
    </w:rPr>
  </w:style>
  <w:style w:type="character" w:customStyle="1" w:styleId="ac">
    <w:name w:val="Текст Знак"/>
    <w:basedOn w:val="a0"/>
    <w:link w:val="ab"/>
    <w:rsid w:val="00237270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Default">
    <w:name w:val="Default"/>
    <w:rsid w:val="00FD46C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582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685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ersrsrda@kyivcity.gov.u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4C1A7A-A1F6-4D4A-9D8F-E94D6DE04C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1860</Words>
  <Characters>1061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PRDA</dc:creator>
  <cp:lastModifiedBy>Ткаченко Марина Олександрівна</cp:lastModifiedBy>
  <cp:revision>7</cp:revision>
  <cp:lastPrinted>2022-11-18T12:46:00Z</cp:lastPrinted>
  <dcterms:created xsi:type="dcterms:W3CDTF">2025-02-03T13:05:00Z</dcterms:created>
  <dcterms:modified xsi:type="dcterms:W3CDTF">2026-08-21T11:34:00Z</dcterms:modified>
</cp:coreProperties>
</file>