
<file path=[Content_Types].xml><?xml version="1.0" encoding="utf-8"?>
<Types xmlns="http://schemas.openxmlformats.org/package/2006/content-types">
  <Default Extension="png" ContentType="image/png"/>
  <Default Extension="svg" ContentType="image/svg+xml"/>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C13FFBB" w14:textId="7E4BF0E1" w:rsidR="00613B95" w:rsidRPr="00E154A2" w:rsidRDefault="00613B95" w:rsidP="00613B95">
      <w:bookmarkStart w:id="0" w:name="_GoBack"/>
      <w:bookmarkEnd w:id="0"/>
    </w:p>
    <w:p w14:paraId="57611C59" w14:textId="6D39C516" w:rsidR="00613B95" w:rsidRPr="00E154A2" w:rsidRDefault="00E65BBA" w:rsidP="00613B95">
      <w:pPr>
        <w:jc w:val="center"/>
      </w:pPr>
      <w:r w:rsidRPr="00E154A2">
        <w:rPr>
          <w:noProof/>
        </w:rPr>
        <w:drawing>
          <wp:inline distT="0" distB="0" distL="0" distR="0" wp14:anchorId="3F203DE9" wp14:editId="6D45897D">
            <wp:extent cx="1723019" cy="2222695"/>
            <wp:effectExtent l="0" t="0" r="0" b="6350"/>
            <wp:docPr id="484725722" name="Рисунок 484725722"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undefin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33683" cy="2236451"/>
                    </a:xfrm>
                    <a:prstGeom prst="rect">
                      <a:avLst/>
                    </a:prstGeom>
                    <a:noFill/>
                    <a:ln>
                      <a:noFill/>
                    </a:ln>
                  </pic:spPr>
                </pic:pic>
              </a:graphicData>
            </a:graphic>
          </wp:inline>
        </w:drawing>
      </w:r>
    </w:p>
    <w:p w14:paraId="5C4ADE9E" w14:textId="70E53F87" w:rsidR="00613B95" w:rsidRPr="00E154A2" w:rsidRDefault="00613B95" w:rsidP="00613B95">
      <w:pPr>
        <w:jc w:val="center"/>
      </w:pPr>
    </w:p>
    <w:p w14:paraId="25C32271" w14:textId="77777777" w:rsidR="00613B95" w:rsidRPr="00E154A2" w:rsidRDefault="00613B95" w:rsidP="00613B95">
      <w:pPr>
        <w:jc w:val="center"/>
      </w:pPr>
    </w:p>
    <w:p w14:paraId="110DD7AE" w14:textId="77777777" w:rsidR="00613B95" w:rsidRPr="00E154A2" w:rsidRDefault="00613B95" w:rsidP="009A2B99"/>
    <w:p w14:paraId="635DA7C3" w14:textId="77777777" w:rsidR="00613B95" w:rsidRPr="00E154A2" w:rsidRDefault="00613B95" w:rsidP="00613B95">
      <w:pPr>
        <w:pStyle w:val="1"/>
        <w:ind w:left="0" w:firstLine="567"/>
        <w:rPr>
          <w:color w:val="8C0272"/>
          <w:sz w:val="48"/>
        </w:rPr>
      </w:pPr>
      <w:r w:rsidRPr="00E154A2">
        <w:rPr>
          <w:color w:val="8C0272"/>
          <w:sz w:val="48"/>
        </w:rPr>
        <w:t>Громадський звіт про роботу</w:t>
      </w:r>
    </w:p>
    <w:p w14:paraId="1AF9D00A" w14:textId="77777777" w:rsidR="00613B95" w:rsidRPr="00E154A2" w:rsidRDefault="00613B95" w:rsidP="00613B95">
      <w:pPr>
        <w:pStyle w:val="1"/>
        <w:ind w:left="0" w:firstLine="567"/>
        <w:rPr>
          <w:color w:val="8C0272"/>
          <w:sz w:val="48"/>
        </w:rPr>
      </w:pPr>
      <w:r w:rsidRPr="00E154A2">
        <w:rPr>
          <w:color w:val="8C0272"/>
          <w:sz w:val="48"/>
        </w:rPr>
        <w:t xml:space="preserve"> Подільської районної в місті Києві державної адміністрації за</w:t>
      </w:r>
    </w:p>
    <w:p w14:paraId="7CAECE32" w14:textId="77777777" w:rsidR="00613B95" w:rsidRPr="00E154A2" w:rsidRDefault="00613B95" w:rsidP="00613B95">
      <w:pPr>
        <w:pStyle w:val="1"/>
        <w:ind w:left="0" w:firstLine="567"/>
        <w:rPr>
          <w:color w:val="8C0272"/>
          <w:sz w:val="48"/>
        </w:rPr>
      </w:pPr>
      <w:r w:rsidRPr="00E154A2">
        <w:rPr>
          <w:color w:val="8C0272"/>
          <w:sz w:val="48"/>
        </w:rPr>
        <w:t xml:space="preserve"> І півріччя 2024 року</w:t>
      </w:r>
    </w:p>
    <w:p w14:paraId="5D7A74EA" w14:textId="77777777" w:rsidR="00613B95" w:rsidRPr="00E154A2" w:rsidRDefault="00613B95" w:rsidP="009A2B99"/>
    <w:p w14:paraId="42B1A756" w14:textId="77777777" w:rsidR="00613B95" w:rsidRPr="00E154A2" w:rsidRDefault="00613B95" w:rsidP="009A2B99"/>
    <w:p w14:paraId="3128598B" w14:textId="5101A51D" w:rsidR="00613B95" w:rsidRPr="00E154A2" w:rsidRDefault="00613B95" w:rsidP="009A2B99"/>
    <w:p w14:paraId="139C7577" w14:textId="77777777" w:rsidR="00613B95" w:rsidRPr="00E154A2" w:rsidRDefault="00613B95" w:rsidP="009A2B99">
      <w:pPr>
        <w:rPr>
          <w:noProof/>
        </w:rPr>
      </w:pPr>
    </w:p>
    <w:p w14:paraId="1C7D5FF2" w14:textId="3FA61EB5" w:rsidR="00C51B83" w:rsidRDefault="00613B95" w:rsidP="009A2B99">
      <w:r w:rsidRPr="00E154A2">
        <w:rPr>
          <w:noProof/>
        </w:rPr>
        <w:drawing>
          <wp:inline distT="0" distB="0" distL="0" distR="0" wp14:anchorId="0E1C8448" wp14:editId="1DDD8BC0">
            <wp:extent cx="6244797" cy="4238307"/>
            <wp:effectExtent l="0" t="0" r="3810" b="0"/>
            <wp:docPr id="484725724" name="Рисунок 484725724" descr="C:\Users\Olena.Omelchenko\Desktop\фото поділ\WhatsApp Image 2024-09-13 at 10.03.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Olena.Omelchenko\Desktop\фото поділ\WhatsApp Image 2024-09-13 at 10.03.58.jpeg"/>
                    <pic:cNvPicPr>
                      <a:picLocks noChangeAspect="1" noChangeArrowheads="1"/>
                    </pic:cNvPicPr>
                  </pic:nvPicPr>
                  <pic:blipFill rotWithShape="1">
                    <a:blip r:embed="rId9">
                      <a:extLst>
                        <a:ext uri="{28A0092B-C50C-407E-A947-70E740481C1C}">
                          <a14:useLocalDpi xmlns:a14="http://schemas.microsoft.com/office/drawing/2010/main" val="0"/>
                        </a:ext>
                      </a:extLst>
                    </a:blip>
                    <a:srcRect t="24980"/>
                    <a:stretch/>
                  </pic:blipFill>
                  <pic:spPr bwMode="auto">
                    <a:xfrm>
                      <a:off x="0" y="0"/>
                      <a:ext cx="6307499" cy="4280862"/>
                    </a:xfrm>
                    <a:prstGeom prst="rect">
                      <a:avLst/>
                    </a:prstGeom>
                    <a:noFill/>
                    <a:ln>
                      <a:noFill/>
                    </a:ln>
                    <a:extLst>
                      <a:ext uri="{53640926-AAD7-44D8-BBD7-CCE9431645EC}">
                        <a14:shadowObscured xmlns:a14="http://schemas.microsoft.com/office/drawing/2010/main"/>
                      </a:ext>
                    </a:extLst>
                  </pic:spPr>
                </pic:pic>
              </a:graphicData>
            </a:graphic>
          </wp:inline>
        </w:drawing>
      </w:r>
    </w:p>
    <w:p w14:paraId="098F6D0E" w14:textId="77777777" w:rsidR="00E527FA" w:rsidRPr="00E527FA" w:rsidRDefault="00C51B83" w:rsidP="00E527FA">
      <w:pPr>
        <w:jc w:val="center"/>
        <w:rPr>
          <w:rFonts w:eastAsia="Calibri"/>
          <w:sz w:val="28"/>
          <w:lang w:eastAsia="en-US"/>
        </w:rPr>
      </w:pPr>
      <w:r>
        <w:br w:type="page"/>
      </w:r>
      <w:r w:rsidR="00E527FA" w:rsidRPr="00E527FA">
        <w:rPr>
          <w:rFonts w:eastAsia="Calibri"/>
          <w:sz w:val="28"/>
          <w:lang w:eastAsia="en-US"/>
        </w:rPr>
        <w:lastRenderedPageBreak/>
        <w:t>ЗМІСТ</w:t>
      </w:r>
    </w:p>
    <w:p w14:paraId="5E577405" w14:textId="77777777" w:rsidR="00E527FA" w:rsidRPr="00E527FA" w:rsidRDefault="00E527FA" w:rsidP="00E527FA">
      <w:pPr>
        <w:widowControl/>
        <w:spacing w:after="160" w:line="259" w:lineRule="auto"/>
        <w:rPr>
          <w:rFonts w:ascii="Calibri" w:eastAsia="Calibri" w:hAnsi="Calibri"/>
          <w:lang w:eastAsia="en-US"/>
        </w:rPr>
      </w:pPr>
    </w:p>
    <w:p w14:paraId="5C0ADE06" w14:textId="1A441A13" w:rsidR="00E527FA" w:rsidRPr="00E527FA" w:rsidRDefault="00E527FA" w:rsidP="00E527FA">
      <w:pPr>
        <w:widowControl/>
        <w:spacing w:after="160" w:line="360" w:lineRule="auto"/>
        <w:rPr>
          <w:rFonts w:eastAsia="Calibri"/>
          <w:sz w:val="28"/>
          <w:lang w:eastAsia="en-US"/>
        </w:rPr>
      </w:pPr>
      <w:r w:rsidRPr="00E527FA">
        <w:rPr>
          <w:rFonts w:eastAsia="Calibri"/>
          <w:sz w:val="28"/>
          <w:lang w:eastAsia="en-US"/>
        </w:rPr>
        <w:t>Виконання Програми економічного і соціального розвитку м. Києва на 2024–2026 роки по Подільському району за І півріччя 2024  року…………………</w:t>
      </w:r>
      <w:r>
        <w:rPr>
          <w:rFonts w:eastAsia="Calibri"/>
          <w:sz w:val="28"/>
          <w:lang w:eastAsia="en-US"/>
        </w:rPr>
        <w:t>…………</w:t>
      </w:r>
      <w:r w:rsidRPr="00E527FA">
        <w:rPr>
          <w:rFonts w:eastAsia="Calibri"/>
          <w:sz w:val="28"/>
          <w:lang w:eastAsia="en-US"/>
        </w:rPr>
        <w:t>…</w:t>
      </w:r>
      <w:r>
        <w:rPr>
          <w:rFonts w:eastAsia="Calibri"/>
          <w:sz w:val="28"/>
          <w:lang w:eastAsia="en-US"/>
        </w:rPr>
        <w:t>.</w:t>
      </w:r>
      <w:r w:rsidRPr="00E527FA">
        <w:rPr>
          <w:rFonts w:eastAsia="Calibri"/>
          <w:sz w:val="28"/>
          <w:lang w:eastAsia="en-US"/>
        </w:rPr>
        <w:t>3</w:t>
      </w:r>
    </w:p>
    <w:p w14:paraId="27F46FD6" w14:textId="71227D5C" w:rsidR="00E527FA" w:rsidRPr="00E527FA" w:rsidRDefault="00E527FA" w:rsidP="00E527FA">
      <w:pPr>
        <w:widowControl/>
        <w:spacing w:after="160" w:line="360" w:lineRule="auto"/>
        <w:rPr>
          <w:rFonts w:eastAsia="Calibri"/>
          <w:sz w:val="28"/>
          <w:lang w:eastAsia="en-US"/>
        </w:rPr>
      </w:pPr>
      <w:r w:rsidRPr="00E527FA">
        <w:rPr>
          <w:rFonts w:eastAsia="Calibri"/>
          <w:sz w:val="28"/>
          <w:lang w:eastAsia="en-US"/>
        </w:rPr>
        <w:t>Виконання бюджету міста Києва….……………………………………………....</w:t>
      </w:r>
      <w:r>
        <w:rPr>
          <w:rFonts w:eastAsia="Calibri"/>
          <w:sz w:val="28"/>
          <w:lang w:eastAsia="en-US"/>
        </w:rPr>
        <w:t>......</w:t>
      </w:r>
      <w:r w:rsidRPr="00E527FA">
        <w:rPr>
          <w:rFonts w:eastAsia="Calibri"/>
          <w:sz w:val="28"/>
          <w:lang w:eastAsia="en-US"/>
        </w:rPr>
        <w:t>.4</w:t>
      </w:r>
    </w:p>
    <w:p w14:paraId="67732E8B" w14:textId="3830B802" w:rsidR="00E527FA" w:rsidRPr="00E527FA" w:rsidRDefault="00E527FA" w:rsidP="00E527FA">
      <w:pPr>
        <w:widowControl/>
        <w:spacing w:after="160" w:line="360" w:lineRule="auto"/>
        <w:rPr>
          <w:rFonts w:eastAsia="Calibri"/>
          <w:sz w:val="28"/>
          <w:lang w:eastAsia="en-US"/>
        </w:rPr>
      </w:pPr>
      <w:r w:rsidRPr="00E527FA">
        <w:rPr>
          <w:rFonts w:eastAsia="Calibri"/>
          <w:sz w:val="28"/>
          <w:lang w:eastAsia="en-US"/>
        </w:rPr>
        <w:t>Будівництво та реконструкція…..…………………………………………………</w:t>
      </w:r>
      <w:r>
        <w:rPr>
          <w:rFonts w:eastAsia="Calibri"/>
          <w:sz w:val="28"/>
          <w:lang w:eastAsia="en-US"/>
        </w:rPr>
        <w:t>…..</w:t>
      </w:r>
      <w:r w:rsidRPr="00E527FA">
        <w:rPr>
          <w:rFonts w:eastAsia="Calibri"/>
          <w:sz w:val="28"/>
          <w:lang w:eastAsia="en-US"/>
        </w:rPr>
        <w:t>.9</w:t>
      </w:r>
    </w:p>
    <w:p w14:paraId="48CD877A" w14:textId="35CABFC0" w:rsidR="00E527FA" w:rsidRPr="00E527FA" w:rsidRDefault="00E527FA" w:rsidP="00E527FA">
      <w:pPr>
        <w:widowControl/>
        <w:spacing w:after="160" w:line="360" w:lineRule="auto"/>
        <w:rPr>
          <w:rFonts w:eastAsia="Calibri"/>
          <w:sz w:val="28"/>
          <w:lang w:eastAsia="en-US"/>
        </w:rPr>
      </w:pPr>
      <w:r w:rsidRPr="00E527FA">
        <w:rPr>
          <w:rFonts w:eastAsia="Calibri"/>
          <w:sz w:val="28"/>
          <w:lang w:eastAsia="en-US"/>
        </w:rPr>
        <w:t>Житлово-комунальне господарство………………………………………………</w:t>
      </w:r>
      <w:r>
        <w:rPr>
          <w:rFonts w:eastAsia="Calibri"/>
          <w:sz w:val="28"/>
          <w:lang w:eastAsia="en-US"/>
        </w:rPr>
        <w:t>….</w:t>
      </w:r>
      <w:r w:rsidRPr="00E527FA">
        <w:rPr>
          <w:rFonts w:eastAsia="Calibri"/>
          <w:sz w:val="28"/>
          <w:lang w:eastAsia="en-US"/>
        </w:rPr>
        <w:t>.11</w:t>
      </w:r>
    </w:p>
    <w:p w14:paraId="0FD32C43" w14:textId="34F97984" w:rsidR="00E527FA" w:rsidRPr="00E527FA" w:rsidRDefault="00E527FA" w:rsidP="00E527FA">
      <w:pPr>
        <w:widowControl/>
        <w:spacing w:after="160" w:line="360" w:lineRule="auto"/>
        <w:rPr>
          <w:rFonts w:eastAsia="Calibri"/>
          <w:sz w:val="28"/>
          <w:lang w:eastAsia="en-US"/>
        </w:rPr>
      </w:pPr>
      <w:r w:rsidRPr="00E527FA">
        <w:rPr>
          <w:rFonts w:eastAsia="Calibri"/>
          <w:sz w:val="28"/>
          <w:lang w:eastAsia="en-US"/>
        </w:rPr>
        <w:t>Шляхово-експлуатаційне управління по ремонту та утриманню автомобільних шляхів і споруд на них……………………………………………………………</w:t>
      </w:r>
      <w:r>
        <w:rPr>
          <w:rFonts w:eastAsia="Calibri"/>
          <w:sz w:val="28"/>
          <w:lang w:eastAsia="en-US"/>
        </w:rPr>
        <w:t>….</w:t>
      </w:r>
      <w:r w:rsidRPr="00E527FA">
        <w:rPr>
          <w:rFonts w:eastAsia="Calibri"/>
          <w:sz w:val="28"/>
          <w:lang w:eastAsia="en-US"/>
        </w:rPr>
        <w:t>.</w:t>
      </w:r>
      <w:r>
        <w:rPr>
          <w:rFonts w:eastAsia="Calibri"/>
          <w:sz w:val="28"/>
          <w:lang w:eastAsia="en-US"/>
        </w:rPr>
        <w:t>.</w:t>
      </w:r>
      <w:r w:rsidRPr="00E527FA">
        <w:rPr>
          <w:rFonts w:eastAsia="Calibri"/>
          <w:sz w:val="28"/>
          <w:lang w:eastAsia="en-US"/>
        </w:rPr>
        <w:t>.20</w:t>
      </w:r>
    </w:p>
    <w:p w14:paraId="3355D11F" w14:textId="2CACF273" w:rsidR="00E527FA" w:rsidRPr="00E527FA" w:rsidRDefault="00E527FA" w:rsidP="00E527FA">
      <w:pPr>
        <w:widowControl/>
        <w:spacing w:after="160" w:line="360" w:lineRule="auto"/>
        <w:rPr>
          <w:rFonts w:eastAsia="Calibri"/>
          <w:sz w:val="28"/>
          <w:lang w:eastAsia="en-US"/>
        </w:rPr>
      </w:pPr>
      <w:r w:rsidRPr="00E527FA">
        <w:rPr>
          <w:rFonts w:eastAsia="Calibri"/>
          <w:sz w:val="28"/>
          <w:lang w:eastAsia="en-US"/>
        </w:rPr>
        <w:t>Освіта…………………………………………………………………………….…</w:t>
      </w:r>
      <w:r>
        <w:rPr>
          <w:rFonts w:eastAsia="Calibri"/>
          <w:sz w:val="28"/>
          <w:lang w:eastAsia="en-US"/>
        </w:rPr>
        <w:t>…..</w:t>
      </w:r>
      <w:r w:rsidRPr="00E527FA">
        <w:rPr>
          <w:rFonts w:eastAsia="Calibri"/>
          <w:sz w:val="28"/>
          <w:lang w:eastAsia="en-US"/>
        </w:rPr>
        <w:t>.23</w:t>
      </w:r>
    </w:p>
    <w:p w14:paraId="7E445060" w14:textId="3AC5B9AD" w:rsidR="00E527FA" w:rsidRPr="00E527FA" w:rsidRDefault="00E527FA" w:rsidP="00E527FA">
      <w:pPr>
        <w:widowControl/>
        <w:spacing w:after="160" w:line="360" w:lineRule="auto"/>
        <w:rPr>
          <w:rFonts w:eastAsia="Calibri"/>
          <w:sz w:val="28"/>
          <w:lang w:eastAsia="en-US"/>
        </w:rPr>
      </w:pPr>
      <w:r w:rsidRPr="00E527FA">
        <w:rPr>
          <w:rFonts w:eastAsia="Calibri"/>
          <w:sz w:val="28"/>
          <w:lang w:eastAsia="en-US"/>
        </w:rPr>
        <w:t>Соціальний захист та соціальне забезпечення населення………………………</w:t>
      </w:r>
      <w:r>
        <w:rPr>
          <w:rFonts w:eastAsia="Calibri"/>
          <w:sz w:val="28"/>
          <w:lang w:eastAsia="en-US"/>
        </w:rPr>
        <w:t>…...</w:t>
      </w:r>
      <w:r w:rsidRPr="00E527FA">
        <w:rPr>
          <w:rFonts w:eastAsia="Calibri"/>
          <w:sz w:val="28"/>
          <w:lang w:eastAsia="en-US"/>
        </w:rPr>
        <w:t>30</w:t>
      </w:r>
    </w:p>
    <w:p w14:paraId="1DCC62F8" w14:textId="76C8A309" w:rsidR="00E527FA" w:rsidRPr="00E527FA" w:rsidRDefault="00E527FA" w:rsidP="00E527FA">
      <w:pPr>
        <w:widowControl/>
        <w:spacing w:after="160" w:line="360" w:lineRule="auto"/>
        <w:rPr>
          <w:rFonts w:eastAsia="Calibri"/>
          <w:sz w:val="28"/>
          <w:lang w:eastAsia="en-US"/>
        </w:rPr>
      </w:pPr>
      <w:r w:rsidRPr="00E527FA">
        <w:rPr>
          <w:rFonts w:eastAsia="Calibri"/>
          <w:sz w:val="28"/>
          <w:lang w:eastAsia="en-US"/>
        </w:rPr>
        <w:t>Ведення обліку громадян, які потребують поліпшення житлових умов……</w:t>
      </w:r>
      <w:r>
        <w:rPr>
          <w:rFonts w:eastAsia="Calibri"/>
          <w:sz w:val="28"/>
          <w:lang w:eastAsia="en-US"/>
        </w:rPr>
        <w:t>….</w:t>
      </w:r>
      <w:r w:rsidRPr="00E527FA">
        <w:rPr>
          <w:rFonts w:eastAsia="Calibri"/>
          <w:sz w:val="28"/>
          <w:lang w:eastAsia="en-US"/>
        </w:rPr>
        <w:t>…</w:t>
      </w:r>
      <w:r>
        <w:rPr>
          <w:rFonts w:eastAsia="Calibri"/>
          <w:sz w:val="28"/>
          <w:lang w:eastAsia="en-US"/>
        </w:rPr>
        <w:t>.</w:t>
      </w:r>
      <w:r w:rsidRPr="00E527FA">
        <w:rPr>
          <w:rFonts w:eastAsia="Calibri"/>
          <w:sz w:val="28"/>
          <w:lang w:eastAsia="en-US"/>
        </w:rPr>
        <w:t>.36</w:t>
      </w:r>
    </w:p>
    <w:p w14:paraId="44FD93BE" w14:textId="723A3866" w:rsidR="00E527FA" w:rsidRPr="00E527FA" w:rsidRDefault="00E527FA" w:rsidP="00E527FA">
      <w:pPr>
        <w:widowControl/>
        <w:spacing w:after="160" w:line="360" w:lineRule="auto"/>
        <w:rPr>
          <w:rFonts w:eastAsia="Calibri"/>
          <w:sz w:val="28"/>
          <w:lang w:eastAsia="en-US"/>
        </w:rPr>
      </w:pPr>
      <w:r w:rsidRPr="00E527FA">
        <w:rPr>
          <w:rFonts w:eastAsia="Calibri"/>
          <w:sz w:val="28"/>
          <w:lang w:eastAsia="en-US"/>
        </w:rPr>
        <w:t>Торгівля та споживчий ринок……………………………….…………………</w:t>
      </w:r>
      <w:r>
        <w:rPr>
          <w:rFonts w:eastAsia="Calibri"/>
          <w:sz w:val="28"/>
          <w:lang w:eastAsia="en-US"/>
        </w:rPr>
        <w:t>….</w:t>
      </w:r>
      <w:r w:rsidRPr="00E527FA">
        <w:rPr>
          <w:rFonts w:eastAsia="Calibri"/>
          <w:sz w:val="28"/>
          <w:lang w:eastAsia="en-US"/>
        </w:rPr>
        <w:t>….</w:t>
      </w:r>
      <w:r>
        <w:rPr>
          <w:rFonts w:eastAsia="Calibri"/>
          <w:sz w:val="28"/>
          <w:lang w:eastAsia="en-US"/>
        </w:rPr>
        <w:t>.</w:t>
      </w:r>
      <w:r w:rsidRPr="00E527FA">
        <w:rPr>
          <w:rFonts w:eastAsia="Calibri"/>
          <w:sz w:val="28"/>
          <w:lang w:eastAsia="en-US"/>
        </w:rPr>
        <w:t>38</w:t>
      </w:r>
    </w:p>
    <w:p w14:paraId="4F19BD15" w14:textId="7376230B" w:rsidR="00E527FA" w:rsidRPr="00E527FA" w:rsidRDefault="00E527FA" w:rsidP="00E527FA">
      <w:pPr>
        <w:widowControl/>
        <w:spacing w:after="160" w:line="360" w:lineRule="auto"/>
        <w:rPr>
          <w:rFonts w:eastAsia="Calibri"/>
          <w:sz w:val="28"/>
          <w:lang w:eastAsia="en-US"/>
        </w:rPr>
      </w:pPr>
      <w:r w:rsidRPr="00E527FA">
        <w:rPr>
          <w:rFonts w:eastAsia="Calibri"/>
          <w:sz w:val="28"/>
          <w:lang w:eastAsia="en-US"/>
        </w:rPr>
        <w:t>Охорона здоров’я…………………………………………………………………</w:t>
      </w:r>
      <w:r>
        <w:rPr>
          <w:rFonts w:eastAsia="Calibri"/>
          <w:sz w:val="28"/>
          <w:lang w:eastAsia="en-US"/>
        </w:rPr>
        <w:t>…..</w:t>
      </w:r>
      <w:r w:rsidRPr="00E527FA">
        <w:rPr>
          <w:rFonts w:eastAsia="Calibri"/>
          <w:sz w:val="28"/>
          <w:lang w:eastAsia="en-US"/>
        </w:rPr>
        <w:t>..39</w:t>
      </w:r>
    </w:p>
    <w:p w14:paraId="2977BF66" w14:textId="0F5D6879" w:rsidR="00E527FA" w:rsidRPr="00E527FA" w:rsidRDefault="00E527FA" w:rsidP="00E527FA">
      <w:pPr>
        <w:widowControl/>
        <w:spacing w:after="160" w:line="360" w:lineRule="auto"/>
        <w:rPr>
          <w:rFonts w:eastAsia="Calibri"/>
          <w:sz w:val="28"/>
          <w:lang w:eastAsia="en-US"/>
        </w:rPr>
      </w:pPr>
      <w:r w:rsidRPr="00E527FA">
        <w:rPr>
          <w:rFonts w:eastAsia="Calibri"/>
          <w:sz w:val="28"/>
          <w:lang w:eastAsia="en-US"/>
        </w:rPr>
        <w:t>Надання адміністративних послуг………………………………………………</w:t>
      </w:r>
      <w:r>
        <w:rPr>
          <w:rFonts w:eastAsia="Calibri"/>
          <w:sz w:val="28"/>
          <w:lang w:eastAsia="en-US"/>
        </w:rPr>
        <w:t>….…</w:t>
      </w:r>
      <w:r w:rsidRPr="00E527FA">
        <w:rPr>
          <w:rFonts w:eastAsia="Calibri"/>
          <w:sz w:val="28"/>
          <w:lang w:eastAsia="en-US"/>
        </w:rPr>
        <w:t>43</w:t>
      </w:r>
    </w:p>
    <w:p w14:paraId="71F66DB0" w14:textId="2476713A" w:rsidR="00E527FA" w:rsidRPr="00E527FA" w:rsidRDefault="00E527FA" w:rsidP="00E527FA">
      <w:pPr>
        <w:widowControl/>
        <w:spacing w:after="160" w:line="360" w:lineRule="auto"/>
        <w:rPr>
          <w:rFonts w:eastAsia="Calibri"/>
          <w:sz w:val="28"/>
          <w:lang w:eastAsia="en-US"/>
        </w:rPr>
      </w:pPr>
      <w:r w:rsidRPr="00E527FA">
        <w:rPr>
          <w:rFonts w:eastAsia="Calibri"/>
          <w:sz w:val="28"/>
          <w:lang w:eastAsia="en-US"/>
        </w:rPr>
        <w:t>Екологія……………………………………………………………………………</w:t>
      </w:r>
      <w:r>
        <w:rPr>
          <w:rFonts w:eastAsia="Calibri"/>
          <w:sz w:val="28"/>
          <w:lang w:eastAsia="en-US"/>
        </w:rPr>
        <w:t>…....</w:t>
      </w:r>
      <w:r w:rsidRPr="00E527FA">
        <w:rPr>
          <w:rFonts w:eastAsia="Calibri"/>
          <w:sz w:val="28"/>
          <w:lang w:eastAsia="en-US"/>
        </w:rPr>
        <w:t>48</w:t>
      </w:r>
    </w:p>
    <w:p w14:paraId="15DAFDA3" w14:textId="7E184869" w:rsidR="00E527FA" w:rsidRPr="00E527FA" w:rsidRDefault="00E527FA" w:rsidP="00E527FA">
      <w:pPr>
        <w:widowControl/>
        <w:spacing w:after="160" w:line="360" w:lineRule="auto"/>
        <w:rPr>
          <w:rFonts w:eastAsia="Calibri"/>
          <w:sz w:val="28"/>
          <w:lang w:eastAsia="en-US"/>
        </w:rPr>
      </w:pPr>
      <w:r w:rsidRPr="00E527FA">
        <w:rPr>
          <w:rFonts w:eastAsia="Calibri"/>
          <w:sz w:val="28"/>
          <w:lang w:eastAsia="en-US"/>
        </w:rPr>
        <w:t>Архівний відділ……………………………………………………………………</w:t>
      </w:r>
      <w:r>
        <w:rPr>
          <w:rFonts w:eastAsia="Calibri"/>
          <w:sz w:val="28"/>
          <w:lang w:eastAsia="en-US"/>
        </w:rPr>
        <w:t>…..</w:t>
      </w:r>
      <w:r w:rsidRPr="00E527FA">
        <w:rPr>
          <w:rFonts w:eastAsia="Calibri"/>
          <w:sz w:val="28"/>
          <w:lang w:eastAsia="en-US"/>
        </w:rPr>
        <w:t>.49</w:t>
      </w:r>
    </w:p>
    <w:p w14:paraId="0D412412" w14:textId="21BDF519" w:rsidR="00E527FA" w:rsidRPr="00E527FA" w:rsidRDefault="00E527FA" w:rsidP="00E527FA">
      <w:pPr>
        <w:widowControl/>
        <w:spacing w:after="160" w:line="360" w:lineRule="auto"/>
        <w:rPr>
          <w:rFonts w:eastAsia="Calibri"/>
          <w:sz w:val="28"/>
          <w:lang w:eastAsia="en-US"/>
        </w:rPr>
      </w:pPr>
      <w:r w:rsidRPr="00E527FA">
        <w:rPr>
          <w:rFonts w:eastAsia="Calibri"/>
          <w:sz w:val="28"/>
          <w:lang w:eastAsia="en-US"/>
        </w:rPr>
        <w:t>Взаємодія з правоохоронними органами та протидія корупції…………...……</w:t>
      </w:r>
      <w:r>
        <w:rPr>
          <w:rFonts w:eastAsia="Calibri"/>
          <w:sz w:val="28"/>
          <w:lang w:eastAsia="en-US"/>
        </w:rPr>
        <w:t>…...</w:t>
      </w:r>
      <w:r w:rsidRPr="00E527FA">
        <w:rPr>
          <w:rFonts w:eastAsia="Calibri"/>
          <w:sz w:val="28"/>
          <w:lang w:eastAsia="en-US"/>
        </w:rPr>
        <w:t>49</w:t>
      </w:r>
    </w:p>
    <w:p w14:paraId="17116F74" w14:textId="66C40A75" w:rsidR="00E527FA" w:rsidRPr="00E527FA" w:rsidRDefault="00E527FA" w:rsidP="00E527FA">
      <w:pPr>
        <w:widowControl/>
        <w:spacing w:after="160" w:line="360" w:lineRule="auto"/>
        <w:rPr>
          <w:rFonts w:eastAsia="Calibri"/>
          <w:sz w:val="28"/>
          <w:lang w:eastAsia="en-US"/>
        </w:rPr>
      </w:pPr>
      <w:r w:rsidRPr="00E527FA">
        <w:rPr>
          <w:rFonts w:eastAsia="Calibri"/>
          <w:sz w:val="28"/>
          <w:lang w:eastAsia="en-US"/>
        </w:rPr>
        <w:t>Культура й мистецтво……………………………………………………………</w:t>
      </w:r>
      <w:r>
        <w:rPr>
          <w:rFonts w:eastAsia="Calibri"/>
          <w:sz w:val="28"/>
          <w:lang w:eastAsia="en-US"/>
        </w:rPr>
        <w:t>…..</w:t>
      </w:r>
      <w:r w:rsidRPr="00E527FA">
        <w:rPr>
          <w:rFonts w:eastAsia="Calibri"/>
          <w:sz w:val="28"/>
          <w:lang w:eastAsia="en-US"/>
        </w:rPr>
        <w:t>...51</w:t>
      </w:r>
    </w:p>
    <w:p w14:paraId="12ED6F5D" w14:textId="0CABD8BE" w:rsidR="00E527FA" w:rsidRPr="00E527FA" w:rsidRDefault="00582B09" w:rsidP="00E527FA">
      <w:pPr>
        <w:widowControl/>
        <w:spacing w:after="160" w:line="360" w:lineRule="auto"/>
        <w:rPr>
          <w:rFonts w:eastAsia="Calibri"/>
          <w:sz w:val="28"/>
          <w:lang w:eastAsia="en-US"/>
        </w:rPr>
      </w:pPr>
      <w:r w:rsidRPr="00E527FA">
        <w:rPr>
          <w:rFonts w:eastAsia="Calibri"/>
          <w:sz w:val="28"/>
          <w:lang w:eastAsia="en-US"/>
        </w:rPr>
        <w:t>Молодіжна</w:t>
      </w:r>
      <w:r w:rsidR="00E527FA" w:rsidRPr="00E527FA">
        <w:rPr>
          <w:rFonts w:eastAsia="Calibri"/>
          <w:sz w:val="28"/>
          <w:lang w:eastAsia="en-US"/>
        </w:rPr>
        <w:t xml:space="preserve"> політика, фізкультура та спорт……………………………………</w:t>
      </w:r>
      <w:r w:rsidR="00E527FA">
        <w:rPr>
          <w:rFonts w:eastAsia="Calibri"/>
          <w:sz w:val="28"/>
          <w:lang w:eastAsia="en-US"/>
        </w:rPr>
        <w:t>…</w:t>
      </w:r>
      <w:r w:rsidR="00E527FA" w:rsidRPr="00E527FA">
        <w:rPr>
          <w:rFonts w:eastAsia="Calibri"/>
          <w:sz w:val="28"/>
          <w:lang w:eastAsia="en-US"/>
        </w:rPr>
        <w:t>…</w:t>
      </w:r>
      <w:r w:rsidR="00E527FA">
        <w:rPr>
          <w:rFonts w:eastAsia="Calibri"/>
          <w:sz w:val="28"/>
          <w:lang w:eastAsia="en-US"/>
        </w:rPr>
        <w:t>..</w:t>
      </w:r>
      <w:r w:rsidR="00E527FA" w:rsidRPr="00E527FA">
        <w:rPr>
          <w:rFonts w:eastAsia="Calibri"/>
          <w:sz w:val="28"/>
          <w:lang w:eastAsia="en-US"/>
        </w:rPr>
        <w:t>52</w:t>
      </w:r>
    </w:p>
    <w:p w14:paraId="64D0F724" w14:textId="0FBA6DF6" w:rsidR="009A37A2" w:rsidRPr="00E527FA" w:rsidRDefault="00E527FA" w:rsidP="00E527FA">
      <w:pPr>
        <w:rPr>
          <w:rFonts w:eastAsia="Calibri"/>
          <w:color w:val="000000"/>
          <w:sz w:val="28"/>
          <w:szCs w:val="28"/>
          <w:u w:color="000000"/>
          <w:lang w:eastAsia="ru-RU"/>
        </w:rPr>
      </w:pPr>
      <w:r>
        <w:rPr>
          <w:rFonts w:eastAsia="Calibri"/>
          <w:color w:val="000000"/>
          <w:sz w:val="28"/>
          <w:szCs w:val="28"/>
          <w:u w:color="000000"/>
          <w:lang w:eastAsia="ru-RU"/>
        </w:rPr>
        <w:br w:type="page"/>
      </w:r>
    </w:p>
    <w:p w14:paraId="1224F999" w14:textId="7DD99DFB" w:rsidR="0069200C" w:rsidRPr="00E154A2" w:rsidRDefault="005D568E" w:rsidP="0069200C">
      <w:pPr>
        <w:widowControl/>
        <w:ind w:firstLine="567"/>
        <w:jc w:val="center"/>
        <w:rPr>
          <w:rFonts w:eastAsia="Calibri"/>
          <w:b/>
          <w:color w:val="8C0272"/>
          <w:sz w:val="36"/>
          <w:szCs w:val="36"/>
        </w:rPr>
      </w:pPr>
      <w:r w:rsidRPr="00E154A2">
        <w:rPr>
          <w:rFonts w:eastAsia="Calibri"/>
          <w:b/>
          <w:color w:val="8C0272"/>
          <w:sz w:val="36"/>
          <w:szCs w:val="36"/>
        </w:rPr>
        <w:lastRenderedPageBreak/>
        <w:t>Виконання Програми економічного і соціального розвитку</w:t>
      </w:r>
      <w:r w:rsidR="0069200C" w:rsidRPr="00E154A2">
        <w:rPr>
          <w:rFonts w:eastAsia="Calibri"/>
          <w:b/>
          <w:color w:val="8C0272"/>
          <w:sz w:val="36"/>
          <w:szCs w:val="36"/>
        </w:rPr>
        <w:t xml:space="preserve"> </w:t>
      </w:r>
      <w:r w:rsidRPr="00E154A2">
        <w:rPr>
          <w:rFonts w:eastAsia="Calibri"/>
          <w:b/>
          <w:color w:val="8C0272"/>
          <w:sz w:val="36"/>
          <w:szCs w:val="36"/>
        </w:rPr>
        <w:t>м. Києва на 2024–2026 роки по</w:t>
      </w:r>
    </w:p>
    <w:p w14:paraId="7A8DDFFC" w14:textId="5BE45CD5" w:rsidR="005D568E" w:rsidRPr="00E154A2" w:rsidRDefault="005D568E" w:rsidP="0069200C">
      <w:pPr>
        <w:widowControl/>
        <w:ind w:firstLine="567"/>
        <w:jc w:val="center"/>
        <w:rPr>
          <w:rFonts w:eastAsia="Calibri"/>
          <w:b/>
          <w:color w:val="8C0272"/>
          <w:sz w:val="36"/>
          <w:szCs w:val="36"/>
        </w:rPr>
      </w:pPr>
      <w:r w:rsidRPr="00E154A2">
        <w:rPr>
          <w:rFonts w:eastAsia="Calibri"/>
          <w:b/>
          <w:color w:val="8C0272"/>
          <w:sz w:val="36"/>
          <w:szCs w:val="36"/>
        </w:rPr>
        <w:t>Подільському району</w:t>
      </w:r>
      <w:r w:rsidR="004F3EA2" w:rsidRPr="00E154A2">
        <w:rPr>
          <w:b/>
          <w:color w:val="8C0272"/>
          <w:sz w:val="36"/>
          <w:szCs w:val="36"/>
          <w:lang w:eastAsia="ru-RU"/>
        </w:rPr>
        <w:t xml:space="preserve"> </w:t>
      </w:r>
      <w:r w:rsidRPr="00E154A2">
        <w:rPr>
          <w:rFonts w:eastAsia="Calibri"/>
          <w:b/>
          <w:color w:val="8C0272"/>
          <w:sz w:val="36"/>
          <w:szCs w:val="36"/>
        </w:rPr>
        <w:t>за І півріччя 2024 р</w:t>
      </w:r>
      <w:r w:rsidR="005C0576">
        <w:rPr>
          <w:rFonts w:eastAsia="Calibri"/>
          <w:b/>
          <w:color w:val="8C0272"/>
          <w:sz w:val="36"/>
          <w:szCs w:val="36"/>
        </w:rPr>
        <w:t>оку</w:t>
      </w:r>
    </w:p>
    <w:p w14:paraId="58FB18F1" w14:textId="77777777" w:rsidR="005C0576" w:rsidRPr="005C0576" w:rsidRDefault="005C0576" w:rsidP="005D568E">
      <w:pPr>
        <w:widowControl/>
        <w:ind w:firstLine="567"/>
        <w:jc w:val="both"/>
        <w:rPr>
          <w:rFonts w:eastAsia="Calibri"/>
          <w:sz w:val="12"/>
          <w:szCs w:val="12"/>
        </w:rPr>
      </w:pPr>
    </w:p>
    <w:p w14:paraId="5C4334B4" w14:textId="2EE9C36E" w:rsidR="005D568E" w:rsidRPr="00E154A2" w:rsidRDefault="005D568E" w:rsidP="005D568E">
      <w:pPr>
        <w:widowControl/>
        <w:ind w:firstLine="567"/>
        <w:jc w:val="both"/>
        <w:rPr>
          <w:sz w:val="28"/>
          <w:szCs w:val="28"/>
          <w:lang w:eastAsia="ru-RU"/>
        </w:rPr>
      </w:pPr>
      <w:r w:rsidRPr="00E154A2">
        <w:rPr>
          <w:rFonts w:eastAsia="Calibri"/>
          <w:sz w:val="28"/>
          <w:szCs w:val="28"/>
        </w:rPr>
        <w:t>За підсумками І півріччя 2024 року в діяльності Подільської районної в місті Києві державної адміністрації значна увага зосереджена на втіленні комплексу заходів, спрямованих на поліпшення якості життя населення Подільського району та підвищення його добробуту.</w:t>
      </w:r>
    </w:p>
    <w:p w14:paraId="1949B429" w14:textId="7B603E1A" w:rsidR="005D568E" w:rsidRPr="00E154A2" w:rsidRDefault="005D568E" w:rsidP="005D568E">
      <w:pPr>
        <w:widowControl/>
        <w:tabs>
          <w:tab w:val="left" w:pos="0"/>
        </w:tabs>
        <w:ind w:firstLine="567"/>
        <w:jc w:val="both"/>
        <w:rPr>
          <w:sz w:val="28"/>
          <w:szCs w:val="28"/>
          <w:lang w:eastAsia="ru-RU"/>
        </w:rPr>
      </w:pPr>
      <w:r w:rsidRPr="00E154A2">
        <w:rPr>
          <w:sz w:val="28"/>
          <w:szCs w:val="28"/>
          <w:lang w:eastAsia="ru-RU"/>
        </w:rPr>
        <w:t xml:space="preserve">Утворений у 1921 році </w:t>
      </w:r>
      <w:r w:rsidRPr="00E154A2">
        <w:rPr>
          <w:spacing w:val="-1"/>
          <w:sz w:val="28"/>
          <w:szCs w:val="28"/>
          <w:lang w:eastAsia="ru-RU"/>
        </w:rPr>
        <w:t>Подільський район</w:t>
      </w:r>
      <w:r w:rsidRPr="00E154A2">
        <w:rPr>
          <w:sz w:val="28"/>
          <w:szCs w:val="28"/>
          <w:lang w:eastAsia="ru-RU"/>
        </w:rPr>
        <w:t xml:space="preserve"> займає одну з найменших площ у місті Києві – 34</w:t>
      </w:r>
      <w:r w:rsidR="00825152" w:rsidRPr="00E154A2">
        <w:rPr>
          <w:sz w:val="28"/>
          <w:szCs w:val="28"/>
          <w:lang w:eastAsia="ru-RU"/>
        </w:rPr>
        <w:t>,04 км</w:t>
      </w:r>
      <w:r w:rsidR="00825152" w:rsidRPr="00E154A2">
        <w:rPr>
          <w:sz w:val="28"/>
          <w:szCs w:val="28"/>
          <w:vertAlign w:val="superscript"/>
          <w:lang w:eastAsia="ru-RU"/>
        </w:rPr>
        <w:t>2</w:t>
      </w:r>
      <w:r w:rsidRPr="00E154A2">
        <w:rPr>
          <w:sz w:val="28"/>
          <w:szCs w:val="28"/>
          <w:lang w:eastAsia="ru-RU"/>
        </w:rPr>
        <w:t xml:space="preserve"> га (4% від території м. Києва), протяжністю</w:t>
      </w:r>
      <w:r w:rsidR="00825152" w:rsidRPr="00E154A2">
        <w:rPr>
          <w:sz w:val="28"/>
          <w:szCs w:val="28"/>
          <w:lang w:eastAsia="ru-RU"/>
        </w:rPr>
        <w:t xml:space="preserve"> доріг</w:t>
      </w:r>
      <w:r w:rsidRPr="00E154A2">
        <w:rPr>
          <w:sz w:val="28"/>
          <w:szCs w:val="28"/>
          <w:lang w:eastAsia="ru-RU"/>
        </w:rPr>
        <w:t xml:space="preserve"> – 133,7</w:t>
      </w:r>
      <w:r w:rsidR="004412C6" w:rsidRPr="00E154A2">
        <w:rPr>
          <w:sz w:val="28"/>
          <w:szCs w:val="28"/>
          <w:lang w:eastAsia="ru-RU"/>
        </w:rPr>
        <w:t> </w:t>
      </w:r>
      <w:r w:rsidRPr="00E154A2">
        <w:rPr>
          <w:sz w:val="28"/>
          <w:szCs w:val="28"/>
          <w:lang w:eastAsia="ru-RU"/>
        </w:rPr>
        <w:t>км. Чисельність наявного населення району, за останніми даними Головного управління статистики м. Києва, станом на 01.02.2022 становить 210 425 осіб – це 7,13 % від загальної чисельності мешканців міста Києва.</w:t>
      </w:r>
    </w:p>
    <w:p w14:paraId="3B914969" w14:textId="77777777" w:rsidR="005D568E" w:rsidRPr="00E154A2" w:rsidRDefault="005D568E" w:rsidP="005D568E">
      <w:pPr>
        <w:widowControl/>
        <w:autoSpaceDE w:val="0"/>
        <w:autoSpaceDN w:val="0"/>
        <w:adjustRightInd w:val="0"/>
        <w:ind w:firstLine="567"/>
        <w:jc w:val="both"/>
        <w:rPr>
          <w:rFonts w:eastAsia="Calibri"/>
          <w:sz w:val="28"/>
          <w:szCs w:val="28"/>
        </w:rPr>
      </w:pPr>
      <w:r w:rsidRPr="00E154A2">
        <w:rPr>
          <w:rFonts w:eastAsia="Calibri"/>
          <w:sz w:val="28"/>
          <w:szCs w:val="28"/>
        </w:rPr>
        <w:t xml:space="preserve">Відповідно до Указу Президента України від 24.02.2022 № 64/2022 «Про введення воєнного стану в Україні», затвердженого Законом України «Про затвердження Указу Президента України «Про введення воєнного стану в Україні» від 24.02.2022 № 2102-ІХ, спричиненого військовою агресією російської федерації проти України, органи статистики призупинили оприлюднення статистичної інформації. У зв’язку з цим Подільська районна в місті Києві державна адміністрація наразі не володіє інформацією щодо </w:t>
      </w:r>
      <w:r w:rsidRPr="00E154A2">
        <w:rPr>
          <w:sz w:val="28"/>
          <w:szCs w:val="28"/>
          <w:shd w:val="clear" w:color="auto" w:fill="FFFFFF"/>
          <w:lang w:eastAsia="ru-RU"/>
        </w:rPr>
        <w:t>чисельності населення у Подільському районі м. Києва</w:t>
      </w:r>
      <w:r w:rsidRPr="00E154A2">
        <w:rPr>
          <w:rFonts w:eastAsia="Calibri"/>
          <w:sz w:val="28"/>
          <w:szCs w:val="28"/>
        </w:rPr>
        <w:t>.</w:t>
      </w:r>
    </w:p>
    <w:p w14:paraId="6C3C0927" w14:textId="77777777" w:rsidR="005D568E" w:rsidRPr="00E154A2" w:rsidRDefault="005D568E" w:rsidP="005D568E">
      <w:pPr>
        <w:widowControl/>
        <w:ind w:firstLine="567"/>
        <w:jc w:val="both"/>
        <w:rPr>
          <w:sz w:val="28"/>
          <w:szCs w:val="28"/>
          <w:lang w:eastAsia="en-US"/>
        </w:rPr>
      </w:pPr>
      <w:r w:rsidRPr="00E154A2">
        <w:rPr>
          <w:b/>
          <w:i/>
          <w:sz w:val="28"/>
          <w:szCs w:val="28"/>
          <w:lang w:eastAsia="ru-RU"/>
        </w:rPr>
        <w:t xml:space="preserve">Освоєння капітальних видатків. </w:t>
      </w:r>
      <w:r w:rsidRPr="00E154A2">
        <w:rPr>
          <w:sz w:val="28"/>
          <w:szCs w:val="28"/>
          <w:lang w:eastAsia="en-US" w:bidi="ar"/>
        </w:rPr>
        <w:t xml:space="preserve">Програмою економічного і соціального розвитку м. Києва на 2024–2026 роки по об’єктах, де замовником виступає Подільська районна в м. Києві державна адміністрація, у 2024 році на капітальні видатки передбачені асигнування з міського бюджету розвитку в сумі               </w:t>
      </w:r>
      <w:r w:rsidRPr="00E154A2">
        <w:rPr>
          <w:sz w:val="28"/>
          <w:szCs w:val="28"/>
        </w:rPr>
        <w:t xml:space="preserve">265 091,847 </w:t>
      </w:r>
      <w:r w:rsidRPr="00E154A2">
        <w:rPr>
          <w:sz w:val="28"/>
          <w:szCs w:val="28"/>
          <w:lang w:eastAsia="en-US" w:bidi="ar"/>
        </w:rPr>
        <w:t>тис. грн, а саме:</w:t>
      </w:r>
    </w:p>
    <w:p w14:paraId="5637FCDA" w14:textId="734ECB67" w:rsidR="005D568E" w:rsidRPr="00E506BA" w:rsidRDefault="00E506BA" w:rsidP="00E506BA">
      <w:pPr>
        <w:widowControl/>
        <w:tabs>
          <w:tab w:val="left" w:pos="3828"/>
          <w:tab w:val="left" w:pos="9638"/>
        </w:tabs>
        <w:ind w:left="567"/>
        <w:jc w:val="both"/>
        <w:rPr>
          <w:sz w:val="28"/>
          <w:szCs w:val="28"/>
        </w:rPr>
      </w:pPr>
      <w:r>
        <w:rPr>
          <w:sz w:val="28"/>
          <w:szCs w:val="28"/>
        </w:rPr>
        <w:t>- </w:t>
      </w:r>
      <w:r w:rsidR="005D568E" w:rsidRPr="00E506BA">
        <w:rPr>
          <w:sz w:val="28"/>
          <w:szCs w:val="28"/>
        </w:rPr>
        <w:t>на будівництво (реконструкцію) – 111 102,256 тис. грн;</w:t>
      </w:r>
    </w:p>
    <w:p w14:paraId="3CEC0F63" w14:textId="547EA6E7" w:rsidR="005D568E" w:rsidRPr="00E506BA" w:rsidRDefault="00E506BA" w:rsidP="00E506BA">
      <w:pPr>
        <w:widowControl/>
        <w:tabs>
          <w:tab w:val="left" w:pos="3828"/>
          <w:tab w:val="left" w:pos="9638"/>
        </w:tabs>
        <w:ind w:left="567"/>
        <w:jc w:val="both"/>
        <w:rPr>
          <w:sz w:val="28"/>
          <w:szCs w:val="28"/>
        </w:rPr>
      </w:pPr>
      <w:r>
        <w:rPr>
          <w:sz w:val="28"/>
          <w:szCs w:val="28"/>
        </w:rPr>
        <w:t>- </w:t>
      </w:r>
      <w:r w:rsidR="005D568E" w:rsidRPr="00E506BA">
        <w:rPr>
          <w:sz w:val="28"/>
          <w:szCs w:val="28"/>
        </w:rPr>
        <w:t>на капітальний ремонт – 153 989,591 тис. грн.</w:t>
      </w:r>
    </w:p>
    <w:p w14:paraId="5348BF35" w14:textId="1A0F6881" w:rsidR="000136A5" w:rsidRDefault="005D568E" w:rsidP="000431D4">
      <w:pPr>
        <w:widowControl/>
        <w:tabs>
          <w:tab w:val="left" w:pos="0"/>
          <w:tab w:val="left" w:pos="3820"/>
          <w:tab w:val="left" w:pos="9645"/>
        </w:tabs>
        <w:ind w:firstLine="567"/>
        <w:jc w:val="both"/>
        <w:rPr>
          <w:sz w:val="28"/>
          <w:szCs w:val="28"/>
        </w:rPr>
      </w:pPr>
      <w:r w:rsidRPr="00E154A2">
        <w:rPr>
          <w:sz w:val="28"/>
          <w:szCs w:val="28"/>
          <w:lang w:eastAsia="en-US" w:bidi="ar"/>
        </w:rPr>
        <w:t xml:space="preserve">Станом на 30.06.2024 по об’єктах Подільського району м. Києва в частині </w:t>
      </w:r>
      <w:r w:rsidRPr="00E154A2">
        <w:rPr>
          <w:sz w:val="28"/>
          <w:szCs w:val="28"/>
          <w:lang w:eastAsia="en-US"/>
        </w:rPr>
        <w:t xml:space="preserve">капітальних вкладень </w:t>
      </w:r>
      <w:r w:rsidRPr="00E154A2">
        <w:rPr>
          <w:sz w:val="28"/>
          <w:szCs w:val="28"/>
          <w:lang w:eastAsia="en-US" w:bidi="ar"/>
        </w:rPr>
        <w:t xml:space="preserve">виконано робіт </w:t>
      </w:r>
      <w:r w:rsidRPr="00E154A2">
        <w:rPr>
          <w:sz w:val="28"/>
          <w:szCs w:val="28"/>
          <w:lang w:bidi="ar"/>
        </w:rPr>
        <w:t xml:space="preserve">на суму </w:t>
      </w:r>
      <w:r w:rsidRPr="00E154A2">
        <w:rPr>
          <w:sz w:val="28"/>
          <w:szCs w:val="28"/>
        </w:rPr>
        <w:t>83,861 тис. грн, що становить 0,8% до Програми на рік.</w:t>
      </w:r>
    </w:p>
    <w:p w14:paraId="5C28EE89" w14:textId="77777777" w:rsidR="000431D4" w:rsidRPr="00E154A2" w:rsidRDefault="000431D4" w:rsidP="000431D4">
      <w:pPr>
        <w:widowControl/>
        <w:tabs>
          <w:tab w:val="left" w:pos="0"/>
          <w:tab w:val="left" w:pos="3820"/>
          <w:tab w:val="left" w:pos="9645"/>
        </w:tabs>
        <w:ind w:firstLine="567"/>
        <w:jc w:val="both"/>
        <w:rPr>
          <w:sz w:val="28"/>
          <w:szCs w:val="28"/>
        </w:rPr>
      </w:pPr>
    </w:p>
    <w:p w14:paraId="21F4B451" w14:textId="77777777" w:rsidR="005D568E" w:rsidRPr="00E154A2" w:rsidRDefault="005D568E" w:rsidP="005D568E">
      <w:pPr>
        <w:widowControl/>
        <w:tabs>
          <w:tab w:val="left" w:pos="0"/>
          <w:tab w:val="left" w:pos="3820"/>
          <w:tab w:val="left" w:pos="9645"/>
        </w:tabs>
        <w:ind w:firstLine="567"/>
        <w:jc w:val="center"/>
        <w:rPr>
          <w:sz w:val="28"/>
          <w:szCs w:val="28"/>
        </w:rPr>
      </w:pPr>
      <w:r w:rsidRPr="00E154A2">
        <w:rPr>
          <w:noProof/>
          <w:sz w:val="28"/>
          <w:szCs w:val="28"/>
        </w:rPr>
        <w:drawing>
          <wp:inline distT="0" distB="0" distL="0" distR="0" wp14:anchorId="70A8611D" wp14:editId="726ACCA9">
            <wp:extent cx="4576585" cy="2574151"/>
            <wp:effectExtent l="0" t="0" r="0" b="0"/>
            <wp:docPr id="1329849401"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849401" name=""/>
                    <pic:cNvPicPr/>
                  </pic:nvPicPr>
                  <pic:blipFill>
                    <a:blip r:embed="rId10">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vg="http://schemas.microsoft.com/office/drawing/2016/SVG/main" xmlns:arto="http://schemas.microsoft.com/office/word/2006/arto" r:embed="rId11"/>
                        </a:ext>
                      </a:extLst>
                    </a:blip>
                    <a:stretch>
                      <a:fillRect/>
                    </a:stretch>
                  </pic:blipFill>
                  <pic:spPr>
                    <a:xfrm>
                      <a:off x="0" y="0"/>
                      <a:ext cx="4599391" cy="2586978"/>
                    </a:xfrm>
                    <a:prstGeom prst="rect">
                      <a:avLst/>
                    </a:prstGeom>
                  </pic:spPr>
                </pic:pic>
              </a:graphicData>
            </a:graphic>
          </wp:inline>
        </w:drawing>
      </w:r>
    </w:p>
    <w:p w14:paraId="44BE9665" w14:textId="4457ABB3" w:rsidR="005D568E" w:rsidRPr="00E154A2" w:rsidRDefault="004412C6" w:rsidP="005D568E">
      <w:pPr>
        <w:widowControl/>
        <w:tabs>
          <w:tab w:val="left" w:pos="0"/>
          <w:tab w:val="left" w:pos="3820"/>
          <w:tab w:val="left" w:pos="9645"/>
        </w:tabs>
        <w:ind w:firstLine="567"/>
        <w:jc w:val="both"/>
        <w:rPr>
          <w:sz w:val="28"/>
          <w:szCs w:val="28"/>
        </w:rPr>
      </w:pPr>
      <w:r w:rsidRPr="00E154A2">
        <w:rPr>
          <w:sz w:val="28"/>
          <w:szCs w:val="28"/>
          <w:lang w:eastAsia="en-US" w:bidi="ar"/>
        </w:rPr>
        <w:lastRenderedPageBreak/>
        <w:t xml:space="preserve">В </w:t>
      </w:r>
      <w:r w:rsidR="005D568E" w:rsidRPr="00E154A2">
        <w:rPr>
          <w:sz w:val="28"/>
          <w:szCs w:val="28"/>
          <w:lang w:eastAsia="en-US" w:bidi="ar"/>
        </w:rPr>
        <w:t xml:space="preserve">частині капітального ремонту виконано робіт на суму </w:t>
      </w:r>
      <w:r w:rsidR="005D568E" w:rsidRPr="00E154A2">
        <w:rPr>
          <w:sz w:val="28"/>
          <w:szCs w:val="28"/>
        </w:rPr>
        <w:t>22 671,</w:t>
      </w:r>
      <w:r w:rsidR="00E506BA">
        <w:rPr>
          <w:sz w:val="28"/>
          <w:szCs w:val="28"/>
        </w:rPr>
        <w:t>7</w:t>
      </w:r>
      <w:r w:rsidR="005D568E" w:rsidRPr="00E154A2">
        <w:rPr>
          <w:b/>
          <w:sz w:val="28"/>
          <w:szCs w:val="28"/>
        </w:rPr>
        <w:t xml:space="preserve"> </w:t>
      </w:r>
      <w:r w:rsidR="005D568E" w:rsidRPr="00E154A2">
        <w:rPr>
          <w:sz w:val="28"/>
          <w:szCs w:val="28"/>
        </w:rPr>
        <w:t>тис. грн, що становить 14,7% до Програми на рік.</w:t>
      </w:r>
    </w:p>
    <w:p w14:paraId="5E9C7EBA" w14:textId="77777777" w:rsidR="005D568E" w:rsidRPr="00E154A2" w:rsidRDefault="005D568E" w:rsidP="005D568E">
      <w:pPr>
        <w:widowControl/>
        <w:tabs>
          <w:tab w:val="left" w:pos="0"/>
          <w:tab w:val="left" w:pos="3820"/>
          <w:tab w:val="left" w:pos="9645"/>
        </w:tabs>
        <w:ind w:firstLine="567"/>
        <w:jc w:val="both"/>
        <w:rPr>
          <w:sz w:val="28"/>
          <w:szCs w:val="28"/>
        </w:rPr>
      </w:pPr>
    </w:p>
    <w:p w14:paraId="34B67DD6" w14:textId="77777777" w:rsidR="005D568E" w:rsidRPr="00E154A2" w:rsidRDefault="005D568E" w:rsidP="005D568E">
      <w:pPr>
        <w:widowControl/>
        <w:tabs>
          <w:tab w:val="left" w:pos="0"/>
          <w:tab w:val="left" w:pos="3820"/>
          <w:tab w:val="left" w:pos="9645"/>
        </w:tabs>
        <w:ind w:firstLine="567"/>
        <w:jc w:val="center"/>
        <w:rPr>
          <w:sz w:val="28"/>
          <w:szCs w:val="28"/>
        </w:rPr>
      </w:pPr>
      <w:r w:rsidRPr="00E154A2">
        <w:rPr>
          <w:noProof/>
          <w:sz w:val="28"/>
          <w:szCs w:val="28"/>
        </w:rPr>
        <w:drawing>
          <wp:inline distT="0" distB="0" distL="0" distR="0" wp14:anchorId="23046BB1" wp14:editId="5F4CE1E5">
            <wp:extent cx="4562924" cy="2566467"/>
            <wp:effectExtent l="0" t="0" r="0" b="5715"/>
            <wp:docPr id="484725717"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725717" name=""/>
                    <pic:cNvPicPr/>
                  </pic:nvPicPr>
                  <pic:blipFill>
                    <a:blip r:embed="rId12">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vg="http://schemas.microsoft.com/office/drawing/2016/SVG/main" xmlns:arto="http://schemas.microsoft.com/office/word/2006/arto" r:embed="rId13"/>
                        </a:ext>
                      </a:extLst>
                    </a:blip>
                    <a:stretch>
                      <a:fillRect/>
                    </a:stretch>
                  </pic:blipFill>
                  <pic:spPr>
                    <a:xfrm>
                      <a:off x="0" y="0"/>
                      <a:ext cx="4579909" cy="2576021"/>
                    </a:xfrm>
                    <a:prstGeom prst="rect">
                      <a:avLst/>
                    </a:prstGeom>
                  </pic:spPr>
                </pic:pic>
              </a:graphicData>
            </a:graphic>
          </wp:inline>
        </w:drawing>
      </w:r>
    </w:p>
    <w:p w14:paraId="58065388" w14:textId="77777777" w:rsidR="005D568E" w:rsidRPr="00E154A2" w:rsidRDefault="005D568E" w:rsidP="005D568E">
      <w:pPr>
        <w:widowControl/>
        <w:tabs>
          <w:tab w:val="left" w:pos="0"/>
          <w:tab w:val="left" w:pos="3820"/>
          <w:tab w:val="left" w:pos="9645"/>
        </w:tabs>
        <w:ind w:firstLine="567"/>
        <w:jc w:val="both"/>
        <w:rPr>
          <w:sz w:val="28"/>
          <w:szCs w:val="28"/>
        </w:rPr>
      </w:pPr>
    </w:p>
    <w:p w14:paraId="05BF6B9D" w14:textId="2C4F202D" w:rsidR="005D568E" w:rsidRPr="00E154A2" w:rsidRDefault="004412C6" w:rsidP="005D568E">
      <w:pPr>
        <w:widowControl/>
        <w:tabs>
          <w:tab w:val="left" w:pos="0"/>
          <w:tab w:val="left" w:pos="3820"/>
          <w:tab w:val="left" w:pos="9645"/>
        </w:tabs>
        <w:ind w:firstLine="567"/>
        <w:jc w:val="both"/>
        <w:rPr>
          <w:sz w:val="28"/>
          <w:szCs w:val="28"/>
        </w:rPr>
      </w:pPr>
      <w:r w:rsidRPr="00E154A2">
        <w:rPr>
          <w:sz w:val="28"/>
          <w:szCs w:val="28"/>
          <w:lang w:eastAsia="en-US" w:bidi="ar"/>
        </w:rPr>
        <w:t>Р</w:t>
      </w:r>
      <w:r w:rsidR="005D568E" w:rsidRPr="00E154A2">
        <w:rPr>
          <w:sz w:val="28"/>
          <w:szCs w:val="28"/>
          <w:lang w:eastAsia="en-US" w:bidi="ar"/>
        </w:rPr>
        <w:t xml:space="preserve">азом по капітальним видаткам виконано робіт на суму </w:t>
      </w:r>
      <w:r w:rsidR="005D568E" w:rsidRPr="00E154A2">
        <w:rPr>
          <w:sz w:val="28"/>
          <w:szCs w:val="28"/>
        </w:rPr>
        <w:t>22 755,6</w:t>
      </w:r>
      <w:r w:rsidR="005D568E" w:rsidRPr="00E154A2">
        <w:rPr>
          <w:b/>
          <w:sz w:val="28"/>
          <w:szCs w:val="28"/>
        </w:rPr>
        <w:t xml:space="preserve"> </w:t>
      </w:r>
      <w:r w:rsidR="005D568E" w:rsidRPr="00E154A2">
        <w:rPr>
          <w:sz w:val="28"/>
          <w:szCs w:val="28"/>
        </w:rPr>
        <w:t>тис. грн, що становить 8,6% до Програми на рік.</w:t>
      </w:r>
    </w:p>
    <w:p w14:paraId="1B902C65" w14:textId="77777777" w:rsidR="005D568E" w:rsidRPr="00E154A2" w:rsidRDefault="005D568E" w:rsidP="005D568E">
      <w:pPr>
        <w:widowControl/>
        <w:tabs>
          <w:tab w:val="left" w:pos="851"/>
        </w:tabs>
        <w:ind w:firstLine="567"/>
        <w:jc w:val="both"/>
        <w:rPr>
          <w:sz w:val="28"/>
          <w:szCs w:val="28"/>
          <w:lang w:eastAsia="ru-RU"/>
        </w:rPr>
      </w:pPr>
    </w:p>
    <w:p w14:paraId="57C11FE0" w14:textId="77777777" w:rsidR="005D568E" w:rsidRPr="00E154A2" w:rsidRDefault="005D568E" w:rsidP="005D568E">
      <w:pPr>
        <w:widowControl/>
        <w:ind w:firstLine="567"/>
        <w:jc w:val="both"/>
        <w:rPr>
          <w:sz w:val="28"/>
          <w:szCs w:val="28"/>
          <w:shd w:val="clear" w:color="auto" w:fill="FFFFFF"/>
        </w:rPr>
      </w:pPr>
      <w:r w:rsidRPr="00E154A2">
        <w:rPr>
          <w:b/>
          <w:i/>
          <w:iCs/>
          <w:sz w:val="28"/>
          <w:szCs w:val="28"/>
        </w:rPr>
        <w:t>Промисловий комплекс району.</w:t>
      </w:r>
      <w:r w:rsidRPr="00E154A2">
        <w:rPr>
          <w:iCs/>
          <w:sz w:val="28"/>
          <w:szCs w:val="28"/>
        </w:rPr>
        <w:t xml:space="preserve"> За останніми даними Головного управління статистики у м. Києві</w:t>
      </w:r>
      <w:r w:rsidRPr="00E154A2">
        <w:rPr>
          <w:sz w:val="28"/>
          <w:szCs w:val="28"/>
        </w:rPr>
        <w:t xml:space="preserve"> станом на 01.01.2022 промисловий комплекс Подільського району м. Києва налічував 78 підприємств, за статистичним визначенням підприємства «великого кола» різногалузевого призначення. В умовах військової агресії рф проти України та запровадження воєнного стану на 30.06.2024 із 68 промислових підприємств</w:t>
      </w:r>
      <w:r w:rsidRPr="00E154A2">
        <w:rPr>
          <w:sz w:val="28"/>
          <w:szCs w:val="28"/>
          <w:shd w:val="clear" w:color="auto" w:fill="FFFFFF"/>
        </w:rPr>
        <w:t xml:space="preserve"> району працюють 64 (здебільшого частково, деякі віддалено).</w:t>
      </w:r>
    </w:p>
    <w:p w14:paraId="26F0B423" w14:textId="77777777" w:rsidR="005D568E" w:rsidRPr="00E154A2" w:rsidRDefault="005D568E" w:rsidP="005D568E">
      <w:pPr>
        <w:widowControl/>
        <w:ind w:firstLine="567"/>
        <w:jc w:val="both"/>
        <w:rPr>
          <w:sz w:val="28"/>
          <w:szCs w:val="28"/>
        </w:rPr>
      </w:pPr>
      <w:r w:rsidRPr="00E154A2">
        <w:rPr>
          <w:sz w:val="28"/>
          <w:szCs w:val="28"/>
        </w:rPr>
        <w:t>Від того, як працюють промислові підприємства, значною мірою залежить і забезпечення мешканців району робочими місцями, і наповнення бюджету міста.</w:t>
      </w:r>
    </w:p>
    <w:p w14:paraId="7B3B5B6F" w14:textId="77777777" w:rsidR="005D568E" w:rsidRPr="00E154A2" w:rsidRDefault="005D568E" w:rsidP="005D568E">
      <w:pPr>
        <w:widowControl/>
        <w:ind w:firstLine="567"/>
        <w:jc w:val="both"/>
        <w:rPr>
          <w:sz w:val="28"/>
          <w:szCs w:val="28"/>
        </w:rPr>
      </w:pPr>
      <w:r w:rsidRPr="00E154A2">
        <w:rPr>
          <w:sz w:val="28"/>
          <w:szCs w:val="28"/>
        </w:rPr>
        <w:t>Так, упродовж І півріччя 2024 року на промислових підприємствах району створено 73 нових робочих місць, зокрема:</w:t>
      </w:r>
    </w:p>
    <w:p w14:paraId="2F2F9E6C" w14:textId="77777777" w:rsidR="005D568E" w:rsidRPr="00E154A2" w:rsidRDefault="005D568E" w:rsidP="005D568E">
      <w:pPr>
        <w:widowControl/>
        <w:ind w:firstLine="567"/>
        <w:jc w:val="both"/>
        <w:rPr>
          <w:sz w:val="28"/>
          <w:szCs w:val="28"/>
        </w:rPr>
      </w:pPr>
      <w:r w:rsidRPr="00E154A2">
        <w:rPr>
          <w:sz w:val="28"/>
          <w:szCs w:val="28"/>
        </w:rPr>
        <w:t>ТОВ «Кад Кам Центр» – 1;</w:t>
      </w:r>
    </w:p>
    <w:p w14:paraId="50DD5AB1" w14:textId="77777777" w:rsidR="005D568E" w:rsidRPr="00E154A2" w:rsidRDefault="005D568E" w:rsidP="005D568E">
      <w:pPr>
        <w:widowControl/>
        <w:ind w:firstLine="567"/>
        <w:jc w:val="both"/>
        <w:rPr>
          <w:sz w:val="28"/>
          <w:szCs w:val="28"/>
        </w:rPr>
      </w:pPr>
      <w:r w:rsidRPr="00E154A2">
        <w:rPr>
          <w:sz w:val="28"/>
          <w:szCs w:val="28"/>
        </w:rPr>
        <w:t>ТОВ «Еко-Сіті» – 1;</w:t>
      </w:r>
    </w:p>
    <w:p w14:paraId="56ED20C0" w14:textId="77777777" w:rsidR="005D568E" w:rsidRPr="00E154A2" w:rsidRDefault="005D568E" w:rsidP="005D568E">
      <w:pPr>
        <w:widowControl/>
        <w:ind w:firstLine="567"/>
        <w:jc w:val="both"/>
        <w:rPr>
          <w:sz w:val="28"/>
          <w:szCs w:val="28"/>
        </w:rPr>
      </w:pPr>
      <w:r w:rsidRPr="00E154A2">
        <w:rPr>
          <w:sz w:val="28"/>
          <w:szCs w:val="28"/>
        </w:rPr>
        <w:t>ТОВ «Камоцці» – 2;</w:t>
      </w:r>
    </w:p>
    <w:p w14:paraId="620E4788" w14:textId="77777777" w:rsidR="005D568E" w:rsidRPr="00E154A2" w:rsidRDefault="005D568E" w:rsidP="005D568E">
      <w:pPr>
        <w:widowControl/>
        <w:ind w:firstLine="567"/>
        <w:jc w:val="both"/>
        <w:rPr>
          <w:sz w:val="28"/>
          <w:szCs w:val="28"/>
        </w:rPr>
      </w:pPr>
      <w:r w:rsidRPr="00E154A2">
        <w:rPr>
          <w:sz w:val="28"/>
          <w:szCs w:val="28"/>
        </w:rPr>
        <w:t>ТОВ «Шафран Еліт» – 2;</w:t>
      </w:r>
    </w:p>
    <w:p w14:paraId="58DB07D1" w14:textId="36E85E98" w:rsidR="005D568E" w:rsidRDefault="005D568E" w:rsidP="005D568E">
      <w:pPr>
        <w:widowControl/>
        <w:ind w:firstLine="567"/>
        <w:jc w:val="both"/>
        <w:rPr>
          <w:sz w:val="28"/>
          <w:szCs w:val="28"/>
        </w:rPr>
      </w:pPr>
      <w:r w:rsidRPr="00E154A2">
        <w:rPr>
          <w:sz w:val="28"/>
          <w:szCs w:val="28"/>
        </w:rPr>
        <w:t>АТ «Фармак» – 67.</w:t>
      </w:r>
    </w:p>
    <w:p w14:paraId="0B81C8DC" w14:textId="73C42C5D" w:rsidR="000136A5" w:rsidRDefault="000136A5" w:rsidP="005D568E">
      <w:pPr>
        <w:widowControl/>
        <w:ind w:firstLine="567"/>
        <w:jc w:val="both"/>
        <w:rPr>
          <w:sz w:val="28"/>
          <w:szCs w:val="28"/>
        </w:rPr>
      </w:pPr>
    </w:p>
    <w:p w14:paraId="47E6E372" w14:textId="77777777" w:rsidR="000136A5" w:rsidRPr="00E154A2" w:rsidRDefault="000136A5" w:rsidP="005D568E">
      <w:pPr>
        <w:widowControl/>
        <w:ind w:firstLine="567"/>
        <w:jc w:val="both"/>
        <w:rPr>
          <w:sz w:val="28"/>
          <w:szCs w:val="28"/>
        </w:rPr>
      </w:pPr>
    </w:p>
    <w:p w14:paraId="60EEE665" w14:textId="3AC7516B" w:rsidR="005D568E" w:rsidRPr="00E154A2" w:rsidRDefault="008C01B4" w:rsidP="008C01B4">
      <w:pPr>
        <w:pStyle w:val="ad"/>
        <w:spacing w:before="115" w:beforeAutospacing="0" w:after="0" w:afterAutospacing="0"/>
        <w:rPr>
          <w:sz w:val="4"/>
        </w:rPr>
      </w:pPr>
      <w:r w:rsidRPr="00E154A2">
        <w:rPr>
          <w:rFonts w:eastAsia="+mn-ea"/>
          <w:b/>
          <w:bCs/>
          <w:color w:val="376092"/>
          <w:kern w:val="24"/>
          <w:sz w:val="28"/>
          <w:szCs w:val="48"/>
          <w:u w:val="single"/>
        </w:rPr>
        <w:t xml:space="preserve"> </w:t>
      </w:r>
    </w:p>
    <w:p w14:paraId="6F6AC5CC" w14:textId="3643C525" w:rsidR="009A37A2" w:rsidRPr="00E154A2" w:rsidRDefault="009A37A2" w:rsidP="00BC1E84">
      <w:pPr>
        <w:widowControl/>
        <w:ind w:firstLine="567"/>
        <w:jc w:val="center"/>
        <w:rPr>
          <w:b/>
          <w:color w:val="8C0272"/>
          <w:sz w:val="36"/>
          <w:szCs w:val="28"/>
          <w:lang w:eastAsia="ru-RU"/>
        </w:rPr>
      </w:pPr>
      <w:r w:rsidRPr="00E154A2">
        <w:rPr>
          <w:b/>
          <w:color w:val="8C0272"/>
          <w:sz w:val="36"/>
          <w:szCs w:val="28"/>
          <w:lang w:eastAsia="ru-RU"/>
        </w:rPr>
        <w:t>Виконання бюджету міста Києва</w:t>
      </w:r>
    </w:p>
    <w:p w14:paraId="763A2302" w14:textId="77777777" w:rsidR="00085092" w:rsidRPr="00E154A2" w:rsidRDefault="00085092" w:rsidP="00BC1E84">
      <w:pPr>
        <w:widowControl/>
        <w:ind w:firstLine="567"/>
        <w:jc w:val="center"/>
        <w:rPr>
          <w:color w:val="C00000"/>
          <w:sz w:val="28"/>
          <w:szCs w:val="28"/>
          <w:lang w:eastAsia="ru-RU"/>
        </w:rPr>
      </w:pPr>
    </w:p>
    <w:p w14:paraId="38A83F5D" w14:textId="1BAB9689" w:rsidR="009A37A2" w:rsidRPr="00E154A2" w:rsidRDefault="00150F29" w:rsidP="00BC1E84">
      <w:pPr>
        <w:widowControl/>
        <w:ind w:firstLine="567"/>
        <w:jc w:val="both"/>
        <w:rPr>
          <w:color w:val="000000"/>
          <w:sz w:val="28"/>
          <w:szCs w:val="28"/>
          <w:lang w:eastAsia="ru-RU"/>
        </w:rPr>
      </w:pPr>
      <w:r w:rsidRPr="00E154A2">
        <w:rPr>
          <w:color w:val="000000"/>
          <w:sz w:val="28"/>
          <w:szCs w:val="28"/>
          <w:lang w:eastAsia="ru-RU"/>
        </w:rPr>
        <w:t>У</w:t>
      </w:r>
      <w:r w:rsidR="009A37A2" w:rsidRPr="00E154A2">
        <w:rPr>
          <w:color w:val="000000"/>
          <w:sz w:val="28"/>
          <w:szCs w:val="28"/>
          <w:lang w:eastAsia="ru-RU"/>
        </w:rPr>
        <w:t xml:space="preserve"> бюджеті міста Києва на 2024 рік на виконання цільових програм та заходів для Подільської районної в місті Києві державної адміністрації </w:t>
      </w:r>
      <w:r w:rsidRPr="00E154A2">
        <w:rPr>
          <w:color w:val="000000"/>
          <w:sz w:val="28"/>
          <w:szCs w:val="28"/>
          <w:lang w:eastAsia="ru-RU"/>
        </w:rPr>
        <w:t>затверджені видатки в</w:t>
      </w:r>
      <w:r w:rsidR="009A37A2" w:rsidRPr="00E154A2">
        <w:rPr>
          <w:color w:val="000000"/>
          <w:sz w:val="28"/>
          <w:szCs w:val="28"/>
          <w:lang w:eastAsia="ru-RU"/>
        </w:rPr>
        <w:t xml:space="preserve"> обсязі 2 млрд 273 млн 811 тис. грн.</w:t>
      </w:r>
    </w:p>
    <w:p w14:paraId="29939A0B" w14:textId="4D066B39" w:rsidR="009A37A2" w:rsidRPr="00E154A2" w:rsidRDefault="009A37A2" w:rsidP="00BC1E84">
      <w:pPr>
        <w:widowControl/>
        <w:ind w:firstLine="567"/>
        <w:jc w:val="both"/>
        <w:rPr>
          <w:color w:val="000000"/>
          <w:sz w:val="28"/>
          <w:szCs w:val="28"/>
          <w:lang w:eastAsia="ru-RU"/>
        </w:rPr>
      </w:pPr>
      <w:r w:rsidRPr="00E154A2">
        <w:rPr>
          <w:color w:val="000000"/>
          <w:sz w:val="28"/>
          <w:szCs w:val="28"/>
          <w:lang w:eastAsia="ru-RU"/>
        </w:rPr>
        <w:lastRenderedPageBreak/>
        <w:t xml:space="preserve">На видатки, які забезпечують життєдіяльність бюджетних установ, що належать до сфери управління райдержадміністрації, а також оплату послуг </w:t>
      </w:r>
      <w:r w:rsidR="00150F29" w:rsidRPr="00E154A2">
        <w:rPr>
          <w:color w:val="000000"/>
          <w:sz w:val="28"/>
          <w:szCs w:val="28"/>
          <w:lang w:eastAsia="ru-RU"/>
        </w:rPr>
        <w:t>комунальних підприємств району в</w:t>
      </w:r>
      <w:r w:rsidRPr="00E154A2">
        <w:rPr>
          <w:color w:val="000000"/>
          <w:sz w:val="28"/>
          <w:szCs w:val="28"/>
          <w:lang w:eastAsia="ru-RU"/>
        </w:rPr>
        <w:t xml:space="preserve"> поточному році передбачено спрямувати</w:t>
      </w:r>
      <w:r w:rsidR="00072FEE" w:rsidRPr="00E154A2">
        <w:rPr>
          <w:color w:val="000000"/>
          <w:sz w:val="28"/>
          <w:szCs w:val="28"/>
          <w:lang w:eastAsia="ru-RU"/>
        </w:rPr>
        <w:t xml:space="preserve"> </w:t>
      </w:r>
      <w:r w:rsidRPr="00E154A2">
        <w:rPr>
          <w:color w:val="000000"/>
          <w:sz w:val="28"/>
          <w:szCs w:val="28"/>
          <w:lang w:eastAsia="ru-RU"/>
        </w:rPr>
        <w:t xml:space="preserve">1 млрд 987 млн 460 тис. грн або 87% від загального обсягу, </w:t>
      </w:r>
      <w:r w:rsidR="00150F29" w:rsidRPr="00E154A2">
        <w:rPr>
          <w:color w:val="000000"/>
          <w:sz w:val="28"/>
          <w:szCs w:val="28"/>
          <w:lang w:eastAsia="ru-RU"/>
        </w:rPr>
        <w:t>і</w:t>
      </w:r>
      <w:r w:rsidRPr="00E154A2">
        <w:rPr>
          <w:color w:val="000000"/>
          <w:sz w:val="28"/>
          <w:szCs w:val="28"/>
          <w:lang w:eastAsia="ru-RU"/>
        </w:rPr>
        <w:t>з них:</w:t>
      </w:r>
    </w:p>
    <w:p w14:paraId="1E8967DF" w14:textId="77777777" w:rsidR="009A37A2" w:rsidRPr="00E154A2" w:rsidRDefault="009A37A2" w:rsidP="00BC1E84">
      <w:pPr>
        <w:widowControl/>
        <w:ind w:firstLine="567"/>
        <w:jc w:val="both"/>
        <w:rPr>
          <w:color w:val="000000"/>
          <w:sz w:val="28"/>
          <w:szCs w:val="28"/>
          <w:lang w:eastAsia="ru-RU"/>
        </w:rPr>
      </w:pPr>
      <w:r w:rsidRPr="00E154A2">
        <w:rPr>
          <w:color w:val="000000"/>
          <w:sz w:val="28"/>
          <w:szCs w:val="28"/>
          <w:lang w:eastAsia="ru-RU"/>
        </w:rPr>
        <w:t>1 млрд 470 млн 727 тис. грн – на виплату заробітної плати працівникам бюджетних установ;</w:t>
      </w:r>
    </w:p>
    <w:p w14:paraId="1862A19E" w14:textId="77777777" w:rsidR="009A37A2" w:rsidRPr="00E154A2" w:rsidRDefault="009A37A2" w:rsidP="00BC1E84">
      <w:pPr>
        <w:widowControl/>
        <w:ind w:firstLine="567"/>
        <w:jc w:val="both"/>
        <w:rPr>
          <w:color w:val="000000"/>
          <w:sz w:val="28"/>
          <w:szCs w:val="28"/>
          <w:lang w:eastAsia="ru-RU"/>
        </w:rPr>
      </w:pPr>
      <w:r w:rsidRPr="00E154A2">
        <w:rPr>
          <w:color w:val="000000"/>
          <w:sz w:val="28"/>
          <w:szCs w:val="28"/>
          <w:lang w:eastAsia="ru-RU"/>
        </w:rPr>
        <w:t>182 млн 504 тис. грн – на розрахунки за спожиті комунальні послуги та енергоносії;</w:t>
      </w:r>
    </w:p>
    <w:p w14:paraId="1ADEE871" w14:textId="77777777" w:rsidR="009A37A2" w:rsidRPr="00E154A2" w:rsidRDefault="009A37A2" w:rsidP="00BC1E84">
      <w:pPr>
        <w:widowControl/>
        <w:ind w:firstLine="567"/>
        <w:jc w:val="both"/>
        <w:rPr>
          <w:color w:val="000000"/>
          <w:sz w:val="28"/>
          <w:szCs w:val="28"/>
          <w:lang w:eastAsia="ru-RU"/>
        </w:rPr>
      </w:pPr>
      <w:r w:rsidRPr="00E154A2">
        <w:rPr>
          <w:color w:val="000000"/>
          <w:sz w:val="28"/>
          <w:szCs w:val="28"/>
          <w:lang w:eastAsia="ru-RU"/>
        </w:rPr>
        <w:t>108 млн 950 тис. грн – на медикаменти та харчування дітей в закладах освіти;</w:t>
      </w:r>
    </w:p>
    <w:p w14:paraId="7487F9CF" w14:textId="77777777" w:rsidR="009A37A2" w:rsidRPr="00E154A2" w:rsidRDefault="009A37A2" w:rsidP="00BC1E84">
      <w:pPr>
        <w:widowControl/>
        <w:ind w:firstLine="567"/>
        <w:jc w:val="both"/>
        <w:rPr>
          <w:color w:val="000000"/>
          <w:sz w:val="28"/>
          <w:szCs w:val="28"/>
          <w:lang w:eastAsia="ru-RU"/>
        </w:rPr>
      </w:pPr>
      <w:r w:rsidRPr="00E154A2">
        <w:rPr>
          <w:color w:val="000000"/>
          <w:sz w:val="28"/>
          <w:szCs w:val="28"/>
          <w:lang w:eastAsia="ru-RU"/>
        </w:rPr>
        <w:t>79 млн 892 тис. грн – на виплату заробітної плати працівникам приватних закладів освіти за рахунок освітньої субвенції з державного бюджету;</w:t>
      </w:r>
    </w:p>
    <w:p w14:paraId="1F877456" w14:textId="77777777" w:rsidR="009A37A2" w:rsidRPr="00E154A2" w:rsidRDefault="009A37A2" w:rsidP="00BC1E84">
      <w:pPr>
        <w:widowControl/>
        <w:ind w:firstLine="567"/>
        <w:jc w:val="both"/>
        <w:rPr>
          <w:color w:val="000000"/>
          <w:sz w:val="28"/>
          <w:szCs w:val="28"/>
          <w:lang w:eastAsia="ru-RU"/>
        </w:rPr>
      </w:pPr>
      <w:r w:rsidRPr="00E154A2">
        <w:rPr>
          <w:color w:val="000000"/>
          <w:sz w:val="28"/>
          <w:szCs w:val="28"/>
          <w:lang w:eastAsia="ru-RU"/>
        </w:rPr>
        <w:t xml:space="preserve">600 тис. грн – на утримання в належному стані систем автоматизованих механізмів доступу (болардів) і систем відеоспостереження та диспетчеризації в Подільському районі; </w:t>
      </w:r>
    </w:p>
    <w:p w14:paraId="2A86BDB7" w14:textId="77777777" w:rsidR="009A37A2" w:rsidRPr="00E154A2" w:rsidRDefault="009A37A2" w:rsidP="00BC1E84">
      <w:pPr>
        <w:widowControl/>
        <w:ind w:firstLine="567"/>
        <w:jc w:val="both"/>
        <w:rPr>
          <w:color w:val="000000"/>
          <w:sz w:val="28"/>
          <w:szCs w:val="28"/>
          <w:lang w:eastAsia="ru-RU"/>
        </w:rPr>
      </w:pPr>
      <w:r w:rsidRPr="00E154A2">
        <w:rPr>
          <w:color w:val="000000"/>
          <w:sz w:val="28"/>
          <w:szCs w:val="28"/>
          <w:lang w:eastAsia="ru-RU"/>
        </w:rPr>
        <w:t>1 млн 587 тис. грн – на утримання внутрішньоквартальних проїздів Подільського району міста Києва, закріплених за комунальним підприємством «Керуюча компанія з обслуговування житлового фонду Подільського району»;</w:t>
      </w:r>
    </w:p>
    <w:p w14:paraId="0E28F159" w14:textId="77777777" w:rsidR="009A37A2" w:rsidRPr="00E154A2" w:rsidRDefault="009A37A2" w:rsidP="00BC1E84">
      <w:pPr>
        <w:widowControl/>
        <w:ind w:firstLine="567"/>
        <w:jc w:val="both"/>
        <w:rPr>
          <w:color w:val="000000"/>
          <w:sz w:val="28"/>
          <w:szCs w:val="28"/>
          <w:lang w:eastAsia="ru-RU"/>
        </w:rPr>
      </w:pPr>
      <w:r w:rsidRPr="00E154A2">
        <w:rPr>
          <w:color w:val="000000"/>
          <w:sz w:val="28"/>
          <w:szCs w:val="28"/>
          <w:lang w:eastAsia="ru-RU"/>
        </w:rPr>
        <w:t>430 тис. грн – на виплату допомоги дітям-сиротам та дітям, позбавленим батьківського піклування, яким виповнюється 18 років;</w:t>
      </w:r>
    </w:p>
    <w:p w14:paraId="53BF8AF8" w14:textId="64B4D0D1" w:rsidR="009A37A2" w:rsidRPr="00E154A2" w:rsidRDefault="009A37A2" w:rsidP="00BC1E84">
      <w:pPr>
        <w:widowControl/>
        <w:ind w:firstLine="567"/>
        <w:jc w:val="both"/>
        <w:rPr>
          <w:color w:val="000000"/>
          <w:sz w:val="28"/>
          <w:szCs w:val="28"/>
          <w:lang w:eastAsia="ru-RU"/>
        </w:rPr>
      </w:pPr>
      <w:r w:rsidRPr="00E154A2">
        <w:rPr>
          <w:color w:val="000000"/>
          <w:sz w:val="28"/>
          <w:szCs w:val="28"/>
          <w:lang w:eastAsia="ru-RU"/>
        </w:rPr>
        <w:t xml:space="preserve">134 млн 354 тис. грн на інші поточні видатки установ і організацій для забезпечення їх діяльності. </w:t>
      </w:r>
      <w:r w:rsidR="00150F29" w:rsidRPr="00E154A2">
        <w:rPr>
          <w:color w:val="000000"/>
          <w:sz w:val="28"/>
          <w:szCs w:val="28"/>
          <w:lang w:eastAsia="ru-RU"/>
        </w:rPr>
        <w:t>Ці</w:t>
      </w:r>
      <w:r w:rsidRPr="00E154A2">
        <w:rPr>
          <w:color w:val="000000"/>
          <w:sz w:val="28"/>
          <w:szCs w:val="28"/>
          <w:lang w:eastAsia="ru-RU"/>
        </w:rPr>
        <w:t xml:space="preserve"> кошти спрямовуються на обслуговування обладнання, яке знаходиться на балансі установ, виконання робіт </w:t>
      </w:r>
      <w:r w:rsidR="00150F29" w:rsidRPr="00E154A2">
        <w:rPr>
          <w:color w:val="000000"/>
          <w:sz w:val="28"/>
          <w:szCs w:val="28"/>
          <w:lang w:eastAsia="ru-RU"/>
        </w:rPr>
        <w:t>і</w:t>
      </w:r>
      <w:r w:rsidRPr="00E154A2">
        <w:rPr>
          <w:color w:val="000000"/>
          <w:sz w:val="28"/>
          <w:szCs w:val="28"/>
          <w:lang w:eastAsia="ru-RU"/>
        </w:rPr>
        <w:t>з поточного ремонту, придбання матеріалів, інвентарю, канцелярських та господарчих товарів, оплату послуг зв’язку та інші потреби для забезпечення діяльності.</w:t>
      </w:r>
    </w:p>
    <w:p w14:paraId="7643294D" w14:textId="73D61F9C" w:rsidR="009A37A2" w:rsidRPr="00E154A2" w:rsidRDefault="009A37A2" w:rsidP="00BC1E84">
      <w:pPr>
        <w:widowControl/>
        <w:ind w:firstLine="567"/>
        <w:jc w:val="both"/>
        <w:rPr>
          <w:color w:val="000000"/>
          <w:sz w:val="28"/>
          <w:szCs w:val="28"/>
          <w:lang w:eastAsia="ru-RU"/>
        </w:rPr>
      </w:pPr>
      <w:r w:rsidRPr="00E154A2">
        <w:rPr>
          <w:color w:val="000000"/>
          <w:sz w:val="28"/>
          <w:szCs w:val="28"/>
          <w:lang w:eastAsia="ru-RU"/>
        </w:rPr>
        <w:t xml:space="preserve">Також, </w:t>
      </w:r>
      <w:r w:rsidR="00150F29" w:rsidRPr="00E154A2">
        <w:rPr>
          <w:color w:val="000000"/>
          <w:sz w:val="28"/>
          <w:szCs w:val="28"/>
          <w:lang w:eastAsia="ru-RU"/>
        </w:rPr>
        <w:t>у</w:t>
      </w:r>
      <w:r w:rsidRPr="00E154A2">
        <w:rPr>
          <w:color w:val="000000"/>
          <w:sz w:val="28"/>
          <w:szCs w:val="28"/>
          <w:lang w:eastAsia="ru-RU"/>
        </w:rPr>
        <w:t xml:space="preserve"> межах бюджетних призначень </w:t>
      </w:r>
      <w:r w:rsidR="00F37F4F" w:rsidRPr="00E154A2">
        <w:rPr>
          <w:color w:val="000000"/>
          <w:sz w:val="28"/>
          <w:szCs w:val="28"/>
          <w:lang w:eastAsia="ru-RU"/>
        </w:rPr>
        <w:t>по загальному фонду передбачено</w:t>
      </w:r>
      <w:r w:rsidR="006B19DB" w:rsidRPr="00E154A2">
        <w:rPr>
          <w:color w:val="000000"/>
          <w:sz w:val="28"/>
          <w:szCs w:val="28"/>
          <w:lang w:eastAsia="ru-RU"/>
        </w:rPr>
        <w:t xml:space="preserve"> </w:t>
      </w:r>
      <w:r w:rsidRPr="00E154A2">
        <w:rPr>
          <w:color w:val="000000"/>
          <w:sz w:val="28"/>
          <w:szCs w:val="28"/>
          <w:lang w:eastAsia="ru-RU"/>
        </w:rPr>
        <w:t>8</w:t>
      </w:r>
      <w:r w:rsidR="006B19DB" w:rsidRPr="00E154A2">
        <w:rPr>
          <w:color w:val="000000"/>
          <w:sz w:val="28"/>
          <w:szCs w:val="28"/>
          <w:lang w:eastAsia="ru-RU"/>
        </w:rPr>
        <w:t> </w:t>
      </w:r>
      <w:r w:rsidRPr="00E154A2">
        <w:rPr>
          <w:color w:val="000000"/>
          <w:sz w:val="28"/>
          <w:szCs w:val="28"/>
          <w:lang w:eastAsia="ru-RU"/>
        </w:rPr>
        <w:t>млн</w:t>
      </w:r>
      <w:r w:rsidR="006B19DB" w:rsidRPr="00E154A2">
        <w:rPr>
          <w:color w:val="000000"/>
          <w:sz w:val="28"/>
          <w:szCs w:val="28"/>
          <w:lang w:eastAsia="ru-RU"/>
        </w:rPr>
        <w:t> </w:t>
      </w:r>
      <w:r w:rsidRPr="00E154A2">
        <w:rPr>
          <w:color w:val="000000"/>
          <w:sz w:val="28"/>
          <w:szCs w:val="28"/>
          <w:lang w:eastAsia="ru-RU"/>
        </w:rPr>
        <w:t>416</w:t>
      </w:r>
      <w:r w:rsidR="006B19DB" w:rsidRPr="00E154A2">
        <w:rPr>
          <w:color w:val="000000"/>
          <w:sz w:val="28"/>
          <w:szCs w:val="28"/>
          <w:lang w:eastAsia="ru-RU"/>
        </w:rPr>
        <w:t> </w:t>
      </w:r>
      <w:r w:rsidRPr="00E154A2">
        <w:rPr>
          <w:color w:val="000000"/>
          <w:sz w:val="28"/>
          <w:szCs w:val="28"/>
          <w:lang w:eastAsia="ru-RU"/>
        </w:rPr>
        <w:t>тис.</w:t>
      </w:r>
      <w:r w:rsidR="006B19DB" w:rsidRPr="00E154A2">
        <w:rPr>
          <w:color w:val="000000"/>
          <w:sz w:val="28"/>
          <w:szCs w:val="28"/>
          <w:lang w:eastAsia="ru-RU"/>
        </w:rPr>
        <w:t> </w:t>
      </w:r>
      <w:r w:rsidRPr="00E154A2">
        <w:rPr>
          <w:color w:val="000000"/>
          <w:sz w:val="28"/>
          <w:szCs w:val="28"/>
          <w:lang w:eastAsia="ru-RU"/>
        </w:rPr>
        <w:t xml:space="preserve">грн на виконання робіт з поточного ремонту та облаштування найпростіших укриттів </w:t>
      </w:r>
      <w:r w:rsidR="00150F29" w:rsidRPr="00E154A2">
        <w:rPr>
          <w:color w:val="000000"/>
          <w:sz w:val="28"/>
          <w:szCs w:val="28"/>
          <w:lang w:eastAsia="ru-RU"/>
        </w:rPr>
        <w:t>у</w:t>
      </w:r>
      <w:r w:rsidRPr="00E154A2">
        <w:rPr>
          <w:color w:val="000000"/>
          <w:sz w:val="28"/>
          <w:szCs w:val="28"/>
          <w:lang w:eastAsia="ru-RU"/>
        </w:rPr>
        <w:t xml:space="preserve"> закладах освіти. </w:t>
      </w:r>
    </w:p>
    <w:p w14:paraId="09946DAE" w14:textId="7EF9E23A" w:rsidR="009A37A2" w:rsidRPr="00E154A2" w:rsidRDefault="009A37A2" w:rsidP="006B19DB">
      <w:pPr>
        <w:widowControl/>
        <w:ind w:firstLine="567"/>
        <w:jc w:val="both"/>
        <w:rPr>
          <w:color w:val="000000"/>
          <w:sz w:val="28"/>
          <w:szCs w:val="28"/>
          <w:lang w:eastAsia="ru-RU"/>
        </w:rPr>
      </w:pPr>
      <w:r w:rsidRPr="00E154A2">
        <w:rPr>
          <w:color w:val="000000"/>
          <w:sz w:val="28"/>
          <w:szCs w:val="28"/>
          <w:lang w:eastAsia="ru-RU"/>
        </w:rPr>
        <w:t xml:space="preserve">На видатки розвитку за рахунок коштів спеціального фонду бюджету міста Києва передбачено 286 млн 351 тис. грн або 13% від загального обсягу. </w:t>
      </w:r>
    </w:p>
    <w:p w14:paraId="1E4065AF" w14:textId="52E9EB76" w:rsidR="009A37A2" w:rsidRPr="00E154A2" w:rsidRDefault="009A37A2" w:rsidP="00BC1E84">
      <w:pPr>
        <w:widowControl/>
        <w:ind w:firstLine="567"/>
        <w:jc w:val="both"/>
        <w:rPr>
          <w:color w:val="000000"/>
          <w:sz w:val="28"/>
          <w:szCs w:val="28"/>
          <w:lang w:eastAsia="ru-RU"/>
        </w:rPr>
      </w:pPr>
      <w:r w:rsidRPr="00E154A2">
        <w:rPr>
          <w:color w:val="000000"/>
          <w:sz w:val="28"/>
          <w:szCs w:val="28"/>
          <w:lang w:eastAsia="ru-RU"/>
        </w:rPr>
        <w:t>Зокрема, Програмою економічного і соціального розвитку міста Києва на 2024</w:t>
      </w:r>
      <w:r w:rsidR="006B19DB" w:rsidRPr="00E154A2">
        <w:rPr>
          <w:color w:val="000000"/>
          <w:sz w:val="28"/>
          <w:szCs w:val="28"/>
          <w:lang w:eastAsia="ru-RU"/>
        </w:rPr>
        <w:t> </w:t>
      </w:r>
      <w:r w:rsidRPr="00E154A2">
        <w:rPr>
          <w:color w:val="000000"/>
          <w:sz w:val="28"/>
          <w:szCs w:val="28"/>
          <w:lang w:eastAsia="ru-RU"/>
        </w:rPr>
        <w:t>рік передбачено розрахунки з</w:t>
      </w:r>
      <w:r w:rsidR="00150F29" w:rsidRPr="00E154A2">
        <w:rPr>
          <w:color w:val="000000"/>
          <w:sz w:val="28"/>
          <w:szCs w:val="28"/>
          <w:lang w:eastAsia="ru-RU"/>
        </w:rPr>
        <w:t>а</w:t>
      </w:r>
      <w:r w:rsidRPr="00E154A2">
        <w:rPr>
          <w:color w:val="000000"/>
          <w:sz w:val="28"/>
          <w:szCs w:val="28"/>
          <w:lang w:eastAsia="ru-RU"/>
        </w:rPr>
        <w:t xml:space="preserve"> виконані робот</w:t>
      </w:r>
      <w:r w:rsidR="006B19DB" w:rsidRPr="00E154A2">
        <w:rPr>
          <w:color w:val="000000"/>
          <w:sz w:val="28"/>
          <w:szCs w:val="28"/>
          <w:lang w:eastAsia="ru-RU"/>
        </w:rPr>
        <w:t>и з капітального ремонту на 203 </w:t>
      </w:r>
      <w:r w:rsidRPr="00E154A2">
        <w:rPr>
          <w:color w:val="000000"/>
          <w:sz w:val="28"/>
          <w:szCs w:val="28"/>
          <w:lang w:eastAsia="ru-RU"/>
        </w:rPr>
        <w:t>об’єктах соціально-культурної сфери та житлово-комунального господарства із загальним обсягом коштів – 153 млн 990 тис. грн, а також на реконструкцію та будівництво 4</w:t>
      </w:r>
      <w:r w:rsidR="00150F29" w:rsidRPr="00E154A2">
        <w:rPr>
          <w:color w:val="000000"/>
          <w:sz w:val="28"/>
          <w:szCs w:val="28"/>
          <w:lang w:eastAsia="ru-RU"/>
        </w:rPr>
        <w:t xml:space="preserve"> </w:t>
      </w:r>
      <w:r w:rsidRPr="00E154A2">
        <w:rPr>
          <w:color w:val="000000"/>
          <w:sz w:val="28"/>
          <w:szCs w:val="28"/>
          <w:lang w:eastAsia="ru-RU"/>
        </w:rPr>
        <w:t>об’єктів на суму 111 млн 102 тис. грн.</w:t>
      </w:r>
    </w:p>
    <w:p w14:paraId="2789AA44" w14:textId="452D3D0C" w:rsidR="009A37A2" w:rsidRPr="00E154A2" w:rsidRDefault="00150F29" w:rsidP="00BC1E84">
      <w:pPr>
        <w:widowControl/>
        <w:ind w:firstLine="567"/>
        <w:jc w:val="both"/>
        <w:rPr>
          <w:color w:val="000000"/>
          <w:sz w:val="28"/>
          <w:szCs w:val="28"/>
          <w:lang w:eastAsia="ru-RU"/>
        </w:rPr>
      </w:pPr>
      <w:r w:rsidRPr="00E154A2">
        <w:rPr>
          <w:color w:val="000000"/>
          <w:sz w:val="28"/>
          <w:szCs w:val="28"/>
          <w:lang w:eastAsia="ru-RU"/>
        </w:rPr>
        <w:t>У</w:t>
      </w:r>
      <w:r w:rsidR="009A37A2" w:rsidRPr="00E154A2">
        <w:rPr>
          <w:color w:val="000000"/>
          <w:sz w:val="28"/>
          <w:szCs w:val="28"/>
          <w:lang w:eastAsia="ru-RU"/>
        </w:rPr>
        <w:t xml:space="preserve"> межах капітальних видатків заплановано виконання робіт </w:t>
      </w:r>
      <w:r w:rsidRPr="00E154A2">
        <w:rPr>
          <w:color w:val="000000"/>
          <w:sz w:val="28"/>
          <w:szCs w:val="28"/>
          <w:lang w:eastAsia="ru-RU"/>
        </w:rPr>
        <w:t>і</w:t>
      </w:r>
      <w:r w:rsidR="009A37A2" w:rsidRPr="00E154A2">
        <w:rPr>
          <w:color w:val="000000"/>
          <w:sz w:val="28"/>
          <w:szCs w:val="28"/>
          <w:lang w:eastAsia="ru-RU"/>
        </w:rPr>
        <w:t xml:space="preserve">з капітального ремонту найпростіших укриттів по галузі «Освіта» на суму 20 400 тис. грн у 13 дошкільних навчальних закладах, 4 загально-освітніх навчальних закладах та </w:t>
      </w:r>
      <w:r w:rsidRPr="00E154A2">
        <w:rPr>
          <w:color w:val="000000"/>
          <w:sz w:val="28"/>
          <w:szCs w:val="28"/>
          <w:lang w:eastAsia="ru-RU"/>
        </w:rPr>
        <w:t>одно</w:t>
      </w:r>
      <w:r w:rsidR="009A37A2" w:rsidRPr="00E154A2">
        <w:rPr>
          <w:color w:val="000000"/>
          <w:sz w:val="28"/>
          <w:szCs w:val="28"/>
          <w:lang w:eastAsia="ru-RU"/>
        </w:rPr>
        <w:t>му позашкільному закладі.</w:t>
      </w:r>
    </w:p>
    <w:p w14:paraId="6755B550" w14:textId="7BDE2688" w:rsidR="009A37A2" w:rsidRPr="00E154A2" w:rsidRDefault="00150F29" w:rsidP="00BC1E84">
      <w:pPr>
        <w:widowControl/>
        <w:ind w:firstLine="567"/>
        <w:jc w:val="both"/>
        <w:rPr>
          <w:color w:val="000000"/>
          <w:sz w:val="28"/>
          <w:szCs w:val="28"/>
          <w:lang w:eastAsia="ru-RU"/>
        </w:rPr>
      </w:pPr>
      <w:r w:rsidRPr="00E154A2">
        <w:rPr>
          <w:color w:val="000000"/>
          <w:sz w:val="28"/>
          <w:szCs w:val="28"/>
          <w:lang w:eastAsia="ru-RU"/>
        </w:rPr>
        <w:t>К</w:t>
      </w:r>
      <w:r w:rsidR="009A37A2" w:rsidRPr="00E154A2">
        <w:rPr>
          <w:color w:val="000000"/>
          <w:sz w:val="28"/>
          <w:szCs w:val="28"/>
          <w:lang w:eastAsia="ru-RU"/>
        </w:rPr>
        <w:t>рім того, передбачен</w:t>
      </w:r>
      <w:r w:rsidRPr="00E154A2">
        <w:rPr>
          <w:color w:val="000000"/>
          <w:sz w:val="28"/>
          <w:szCs w:val="28"/>
          <w:lang w:eastAsia="ru-RU"/>
        </w:rPr>
        <w:t>о</w:t>
      </w:r>
      <w:r w:rsidR="009A37A2" w:rsidRPr="00E154A2">
        <w:rPr>
          <w:color w:val="000000"/>
          <w:sz w:val="28"/>
          <w:szCs w:val="28"/>
          <w:lang w:eastAsia="ru-RU"/>
        </w:rPr>
        <w:t xml:space="preserve"> виконання інших робіт </w:t>
      </w:r>
      <w:r w:rsidRPr="00E154A2">
        <w:rPr>
          <w:color w:val="000000"/>
          <w:sz w:val="28"/>
          <w:szCs w:val="28"/>
          <w:lang w:eastAsia="ru-RU"/>
        </w:rPr>
        <w:t>і</w:t>
      </w:r>
      <w:r w:rsidR="009A37A2" w:rsidRPr="00E154A2">
        <w:rPr>
          <w:color w:val="000000"/>
          <w:sz w:val="28"/>
          <w:szCs w:val="28"/>
          <w:lang w:eastAsia="ru-RU"/>
        </w:rPr>
        <w:t xml:space="preserve">з капітального ремонту закладів освіти на суму 48 млн 453 тис. грн. </w:t>
      </w:r>
      <w:r w:rsidRPr="00E154A2">
        <w:rPr>
          <w:color w:val="000000"/>
          <w:sz w:val="28"/>
          <w:szCs w:val="28"/>
          <w:lang w:eastAsia="ru-RU"/>
        </w:rPr>
        <w:t>У</w:t>
      </w:r>
      <w:r w:rsidR="009A37A2" w:rsidRPr="00E154A2">
        <w:rPr>
          <w:color w:val="000000"/>
          <w:sz w:val="28"/>
          <w:szCs w:val="28"/>
          <w:lang w:eastAsia="ru-RU"/>
        </w:rPr>
        <w:t xml:space="preserve"> межах цих видатків заплановано провести капітальні ремонти місць загального користування у 22 закладах, електричних та інженерних мереж 48 закладів, заміни вікон у 2 закладах та 11 покрівель, а також капітальний ремонт стадіону ліцею № 243 та роботи з ремонту вхідної групи ліцею № 45.</w:t>
      </w:r>
    </w:p>
    <w:p w14:paraId="5E19AA42" w14:textId="0EC11AA5" w:rsidR="009A37A2" w:rsidRPr="00E154A2" w:rsidRDefault="009A37A2" w:rsidP="00BC1E84">
      <w:pPr>
        <w:widowControl/>
        <w:ind w:firstLine="567"/>
        <w:jc w:val="both"/>
        <w:rPr>
          <w:color w:val="000000"/>
          <w:sz w:val="28"/>
          <w:szCs w:val="28"/>
          <w:lang w:eastAsia="ru-RU"/>
        </w:rPr>
      </w:pPr>
      <w:r w:rsidRPr="00E154A2">
        <w:rPr>
          <w:color w:val="000000"/>
          <w:sz w:val="28"/>
          <w:szCs w:val="28"/>
          <w:lang w:eastAsia="ru-RU"/>
        </w:rPr>
        <w:lastRenderedPageBreak/>
        <w:t xml:space="preserve">На виконання робіт </w:t>
      </w:r>
      <w:r w:rsidR="00150F29" w:rsidRPr="00E154A2">
        <w:rPr>
          <w:color w:val="000000"/>
          <w:sz w:val="28"/>
          <w:szCs w:val="28"/>
          <w:lang w:eastAsia="ru-RU"/>
        </w:rPr>
        <w:t>і</w:t>
      </w:r>
      <w:r w:rsidRPr="00E154A2">
        <w:rPr>
          <w:color w:val="000000"/>
          <w:sz w:val="28"/>
          <w:szCs w:val="28"/>
          <w:lang w:eastAsia="ru-RU"/>
        </w:rPr>
        <w:t xml:space="preserve">з капітального ремонту на об’єктах житлового фонду передбачено 68 млн 474 тис. грн. </w:t>
      </w:r>
      <w:r w:rsidR="00150F29" w:rsidRPr="00E154A2">
        <w:rPr>
          <w:color w:val="000000"/>
          <w:sz w:val="28"/>
          <w:szCs w:val="28"/>
          <w:lang w:eastAsia="ru-RU"/>
        </w:rPr>
        <w:t>У</w:t>
      </w:r>
      <w:r w:rsidRPr="00E154A2">
        <w:rPr>
          <w:color w:val="000000"/>
          <w:sz w:val="28"/>
          <w:szCs w:val="28"/>
          <w:lang w:eastAsia="ru-RU"/>
        </w:rPr>
        <w:t xml:space="preserve"> межах цих видатків заплановано капітальний ремонт ліфтів на умовах співфінансування </w:t>
      </w:r>
      <w:r w:rsidR="00150F29" w:rsidRPr="00E154A2">
        <w:rPr>
          <w:color w:val="000000"/>
          <w:sz w:val="28"/>
          <w:szCs w:val="28"/>
          <w:lang w:eastAsia="ru-RU"/>
        </w:rPr>
        <w:t>в</w:t>
      </w:r>
      <w:r w:rsidRPr="00E154A2">
        <w:rPr>
          <w:color w:val="000000"/>
          <w:sz w:val="28"/>
          <w:szCs w:val="28"/>
          <w:lang w:eastAsia="ru-RU"/>
        </w:rPr>
        <w:t xml:space="preserve"> 11 житлових будинках на суму 22</w:t>
      </w:r>
      <w:r w:rsidR="0036743F" w:rsidRPr="00E154A2">
        <w:rPr>
          <w:color w:val="000000"/>
          <w:sz w:val="28"/>
          <w:szCs w:val="28"/>
          <w:lang w:eastAsia="ru-RU"/>
        </w:rPr>
        <w:t> </w:t>
      </w:r>
      <w:r w:rsidRPr="00E154A2">
        <w:rPr>
          <w:color w:val="000000"/>
          <w:sz w:val="28"/>
          <w:szCs w:val="28"/>
          <w:lang w:eastAsia="ru-RU"/>
        </w:rPr>
        <w:t>млн</w:t>
      </w:r>
      <w:r w:rsidR="0036743F" w:rsidRPr="00E154A2">
        <w:rPr>
          <w:color w:val="000000"/>
          <w:sz w:val="28"/>
          <w:szCs w:val="28"/>
          <w:lang w:eastAsia="ru-RU"/>
        </w:rPr>
        <w:t> </w:t>
      </w:r>
      <w:r w:rsidRPr="00E154A2">
        <w:rPr>
          <w:color w:val="000000"/>
          <w:sz w:val="28"/>
          <w:szCs w:val="28"/>
          <w:lang w:eastAsia="ru-RU"/>
        </w:rPr>
        <w:t>537</w:t>
      </w:r>
      <w:r w:rsidR="0036743F" w:rsidRPr="00E154A2">
        <w:rPr>
          <w:color w:val="000000"/>
          <w:sz w:val="28"/>
          <w:szCs w:val="28"/>
          <w:lang w:eastAsia="ru-RU"/>
        </w:rPr>
        <w:t> </w:t>
      </w:r>
      <w:r w:rsidRPr="00E154A2">
        <w:rPr>
          <w:color w:val="000000"/>
          <w:sz w:val="28"/>
          <w:szCs w:val="28"/>
          <w:lang w:eastAsia="ru-RU"/>
        </w:rPr>
        <w:t>тис.</w:t>
      </w:r>
      <w:r w:rsidR="0036743F" w:rsidRPr="00E154A2">
        <w:rPr>
          <w:color w:val="000000"/>
          <w:sz w:val="28"/>
          <w:szCs w:val="28"/>
          <w:lang w:eastAsia="ru-RU"/>
        </w:rPr>
        <w:t> </w:t>
      </w:r>
      <w:r w:rsidRPr="00E154A2">
        <w:rPr>
          <w:color w:val="000000"/>
          <w:sz w:val="28"/>
          <w:szCs w:val="28"/>
          <w:lang w:eastAsia="ru-RU"/>
        </w:rPr>
        <w:t xml:space="preserve">грн, капітальний ремонт інженерних та електричних мереж, електрощитових у 15 житлових будинках та покрівель у 11 житлових будинках на загальну суму 19 млн 426 тис. грн, капітальний ремонт житлового фонду на умовах співфінансування у 4 житлових будинках на суму 1 млн 510 тис. грн, виконання капітального ремонту 40 вхідних груп </w:t>
      </w:r>
      <w:r w:rsidR="00150F29" w:rsidRPr="00E154A2">
        <w:rPr>
          <w:color w:val="000000"/>
          <w:sz w:val="28"/>
          <w:szCs w:val="28"/>
          <w:lang w:eastAsia="ru-RU"/>
        </w:rPr>
        <w:t>і</w:t>
      </w:r>
      <w:r w:rsidRPr="00E154A2">
        <w:rPr>
          <w:color w:val="000000"/>
          <w:sz w:val="28"/>
          <w:szCs w:val="28"/>
          <w:lang w:eastAsia="ru-RU"/>
        </w:rPr>
        <w:t>з влаштуванням пандусів для маломобільних груп населення на суму 20 млн грн, ремонт асфальтового покриття прибудинкових територій та внутрішньоквартальних проїздів на загальну суму 5 млн грн за 3</w:t>
      </w:r>
      <w:r w:rsidR="0036743F" w:rsidRPr="00E154A2">
        <w:rPr>
          <w:color w:val="000000"/>
          <w:sz w:val="28"/>
          <w:szCs w:val="28"/>
          <w:lang w:eastAsia="ru-RU"/>
        </w:rPr>
        <w:t> </w:t>
      </w:r>
      <w:r w:rsidRPr="00E154A2">
        <w:rPr>
          <w:color w:val="000000"/>
          <w:sz w:val="28"/>
          <w:szCs w:val="28"/>
          <w:lang w:eastAsia="ru-RU"/>
        </w:rPr>
        <w:t>адресами.</w:t>
      </w:r>
    </w:p>
    <w:p w14:paraId="19A58AE8" w14:textId="566782D0" w:rsidR="009A37A2" w:rsidRPr="00E154A2" w:rsidRDefault="009A37A2" w:rsidP="00BC1E84">
      <w:pPr>
        <w:widowControl/>
        <w:ind w:firstLine="567"/>
        <w:jc w:val="both"/>
        <w:rPr>
          <w:color w:val="000000"/>
          <w:sz w:val="28"/>
          <w:szCs w:val="28"/>
          <w:lang w:eastAsia="ru-RU"/>
        </w:rPr>
      </w:pPr>
      <w:r w:rsidRPr="00E154A2">
        <w:rPr>
          <w:color w:val="000000"/>
          <w:sz w:val="28"/>
          <w:szCs w:val="28"/>
          <w:lang w:eastAsia="ru-RU"/>
        </w:rPr>
        <w:t xml:space="preserve">Також, за рахунок капітальних видатків заплановано виконання робіт </w:t>
      </w:r>
      <w:r w:rsidR="00150F29" w:rsidRPr="00E154A2">
        <w:rPr>
          <w:color w:val="000000"/>
          <w:sz w:val="28"/>
          <w:szCs w:val="28"/>
          <w:lang w:eastAsia="ru-RU"/>
        </w:rPr>
        <w:t>і</w:t>
      </w:r>
      <w:r w:rsidRPr="00E154A2">
        <w:rPr>
          <w:color w:val="000000"/>
          <w:sz w:val="28"/>
          <w:szCs w:val="28"/>
          <w:lang w:eastAsia="ru-RU"/>
        </w:rPr>
        <w:t xml:space="preserve">з відновлення 3 закладів освіти та 13 житлових будинків, які пошкоджені внаслідок воєнних дій російської федерації, з обсягом фінансування 11 млн 527 тис. грн. </w:t>
      </w:r>
    </w:p>
    <w:p w14:paraId="7ECEB374" w14:textId="599AF7F6" w:rsidR="009A37A2" w:rsidRPr="00E154A2" w:rsidRDefault="00150F29" w:rsidP="00BC1E84">
      <w:pPr>
        <w:widowControl/>
        <w:ind w:firstLine="567"/>
        <w:jc w:val="both"/>
        <w:rPr>
          <w:color w:val="000000"/>
          <w:sz w:val="28"/>
          <w:szCs w:val="28"/>
          <w:lang w:eastAsia="ru-RU"/>
        </w:rPr>
      </w:pPr>
      <w:r w:rsidRPr="00E154A2">
        <w:rPr>
          <w:color w:val="000000"/>
          <w:sz w:val="28"/>
          <w:szCs w:val="28"/>
          <w:lang w:eastAsia="ru-RU"/>
        </w:rPr>
        <w:t>Крім того, передбачено</w:t>
      </w:r>
      <w:r w:rsidR="009A37A2" w:rsidRPr="00E154A2">
        <w:rPr>
          <w:color w:val="000000"/>
          <w:sz w:val="28"/>
          <w:szCs w:val="28"/>
          <w:lang w:eastAsia="ru-RU"/>
        </w:rPr>
        <w:t xml:space="preserve"> видатки на оплату робіт, виконаних </w:t>
      </w:r>
      <w:r w:rsidR="009A37A2" w:rsidRPr="00E154A2">
        <w:rPr>
          <w:sz w:val="28"/>
          <w:szCs w:val="28"/>
          <w:lang w:eastAsia="ru-RU"/>
        </w:rPr>
        <w:t xml:space="preserve">у 2023 році </w:t>
      </w:r>
      <w:r w:rsidRPr="00E154A2">
        <w:rPr>
          <w:color w:val="000000"/>
          <w:sz w:val="28"/>
          <w:szCs w:val="28"/>
          <w:lang w:eastAsia="ru-RU"/>
        </w:rPr>
        <w:t>і</w:t>
      </w:r>
      <w:r w:rsidR="009A37A2" w:rsidRPr="00E154A2">
        <w:rPr>
          <w:color w:val="000000"/>
          <w:sz w:val="28"/>
          <w:szCs w:val="28"/>
          <w:lang w:eastAsia="ru-RU"/>
        </w:rPr>
        <w:t>з заміни вікон, капітального ремонту найпростіших укриттів та 5 приміщень сховищ цивільного захисту на суму 5 млн 136 тис. грн.</w:t>
      </w:r>
    </w:p>
    <w:p w14:paraId="5AC76CCA" w14:textId="57EF928C" w:rsidR="009A37A2" w:rsidRPr="00E154A2" w:rsidRDefault="00150F29" w:rsidP="00BC1E84">
      <w:pPr>
        <w:widowControl/>
        <w:ind w:firstLine="567"/>
        <w:jc w:val="both"/>
        <w:rPr>
          <w:color w:val="000000"/>
          <w:sz w:val="28"/>
          <w:szCs w:val="28"/>
          <w:lang w:eastAsia="ru-RU"/>
        </w:rPr>
      </w:pPr>
      <w:r w:rsidRPr="00E154A2">
        <w:rPr>
          <w:color w:val="000000"/>
          <w:sz w:val="28"/>
          <w:szCs w:val="28"/>
          <w:lang w:eastAsia="ru-RU"/>
        </w:rPr>
        <w:t>У</w:t>
      </w:r>
      <w:r w:rsidR="009A37A2" w:rsidRPr="00E154A2">
        <w:rPr>
          <w:color w:val="000000"/>
          <w:sz w:val="28"/>
          <w:szCs w:val="28"/>
          <w:lang w:eastAsia="ru-RU"/>
        </w:rPr>
        <w:t xml:space="preserve"> межах видатків на капітальні вкладення заплановано виконання робіт </w:t>
      </w:r>
      <w:r w:rsidRPr="00E154A2">
        <w:rPr>
          <w:color w:val="000000"/>
          <w:sz w:val="28"/>
          <w:szCs w:val="28"/>
          <w:lang w:eastAsia="ru-RU"/>
        </w:rPr>
        <w:t>і</w:t>
      </w:r>
      <w:r w:rsidR="009A37A2" w:rsidRPr="00E154A2">
        <w:rPr>
          <w:color w:val="000000"/>
          <w:sz w:val="28"/>
          <w:szCs w:val="28"/>
          <w:lang w:eastAsia="ru-RU"/>
        </w:rPr>
        <w:t xml:space="preserve">з капітального будівництва і реконструкції будівлі на проспекті Правди, </w:t>
      </w:r>
      <w:r w:rsidRPr="00E154A2">
        <w:rPr>
          <w:color w:val="000000"/>
          <w:sz w:val="28"/>
          <w:szCs w:val="28"/>
          <w:lang w:eastAsia="ru-RU"/>
        </w:rPr>
        <w:t xml:space="preserve">буд. </w:t>
      </w:r>
      <w:r w:rsidR="009A37A2" w:rsidRPr="00E154A2">
        <w:rPr>
          <w:color w:val="000000"/>
          <w:sz w:val="28"/>
          <w:szCs w:val="28"/>
          <w:lang w:eastAsia="ru-RU"/>
        </w:rPr>
        <w:t xml:space="preserve">4 для розміщення Центру комплексної реабілітації для осіб з інвалідністю у Подільському районі в сумі 22 млн 241 тис. грн, проєктні роботи з реконструкції нежитлової будівлі на вул. Мостицькій, </w:t>
      </w:r>
      <w:r w:rsidRPr="00E154A2">
        <w:rPr>
          <w:color w:val="000000"/>
          <w:sz w:val="28"/>
          <w:szCs w:val="28"/>
          <w:lang w:eastAsia="ru-RU"/>
        </w:rPr>
        <w:t xml:space="preserve">буд. </w:t>
      </w:r>
      <w:r w:rsidR="009A37A2" w:rsidRPr="00E154A2">
        <w:rPr>
          <w:color w:val="000000"/>
          <w:sz w:val="28"/>
          <w:szCs w:val="28"/>
          <w:lang w:eastAsia="ru-RU"/>
        </w:rPr>
        <w:t xml:space="preserve">20 для створення умов для надання соціальних послуг, послуг у сфері соціального захисту громадян у Подільському районі в сумі 2 млн грн. Також затверджені видатки на будівництво споруд подвійного призначення із захисними властивостями протирадіаційного укриття ліцеїв № 3 та № 63 Подільського району в сумі 86 млн 861 тис. грн. </w:t>
      </w:r>
    </w:p>
    <w:p w14:paraId="2FA560C5" w14:textId="77777777" w:rsidR="009A37A2" w:rsidRPr="00E154A2" w:rsidRDefault="009A37A2" w:rsidP="00BC1E84">
      <w:pPr>
        <w:widowControl/>
        <w:ind w:firstLine="567"/>
        <w:jc w:val="both"/>
        <w:rPr>
          <w:color w:val="000000"/>
          <w:sz w:val="28"/>
          <w:szCs w:val="28"/>
          <w:lang w:eastAsia="ru-RU"/>
        </w:rPr>
      </w:pPr>
      <w:r w:rsidRPr="00E154A2">
        <w:rPr>
          <w:color w:val="000000"/>
          <w:sz w:val="28"/>
          <w:szCs w:val="28"/>
          <w:lang w:eastAsia="ru-RU"/>
        </w:rPr>
        <w:t>На часткове відшкодування вартості незалежних джерел електричної енергії, які будуть придбані об’єднаннями співвласників багатоквартирних будинків, житловими кооперативами та управителями багатоквартирних житлових будинків передбачені кошти в сумі 113 тис. грн.</w:t>
      </w:r>
    </w:p>
    <w:p w14:paraId="5FE3DD89" w14:textId="25007A7B" w:rsidR="009A37A2" w:rsidRPr="00E154A2" w:rsidRDefault="009A37A2" w:rsidP="00BC1E84">
      <w:pPr>
        <w:widowControl/>
        <w:ind w:firstLine="567"/>
        <w:jc w:val="both"/>
        <w:rPr>
          <w:color w:val="000000"/>
          <w:sz w:val="28"/>
          <w:szCs w:val="28"/>
          <w:lang w:eastAsia="ru-RU"/>
        </w:rPr>
      </w:pPr>
      <w:r w:rsidRPr="00E154A2">
        <w:rPr>
          <w:color w:val="000000"/>
          <w:sz w:val="28"/>
          <w:szCs w:val="28"/>
          <w:lang w:eastAsia="ru-RU"/>
        </w:rPr>
        <w:t>За рахунок коштів освітньої субвенції з державного бюджету та співфінансування з місцевого бюджету за державною програмою «Нова українська школа» та забезпечення викладання навчального предмета «Захист України» заплановано придбати засоби навчання, навчально-методичну літературу, мультимедійне та комп’ютерне обладнання для оснащення навчальних кабінетів закладів загальної середньої освіти на суму 23 млн 247 тис. грн.</w:t>
      </w:r>
    </w:p>
    <w:p w14:paraId="43B6BACB" w14:textId="0D83A9EE" w:rsidR="009A37A2" w:rsidRPr="00E154A2" w:rsidRDefault="009A37A2" w:rsidP="00BC1E84">
      <w:pPr>
        <w:widowControl/>
        <w:ind w:firstLine="567"/>
        <w:jc w:val="both"/>
        <w:rPr>
          <w:color w:val="000000"/>
          <w:sz w:val="28"/>
          <w:szCs w:val="28"/>
          <w:lang w:eastAsia="ru-RU"/>
        </w:rPr>
      </w:pPr>
      <w:r w:rsidRPr="00E154A2">
        <w:rPr>
          <w:sz w:val="28"/>
          <w:szCs w:val="28"/>
          <w:lang w:eastAsia="ru-RU"/>
        </w:rPr>
        <w:t>Протягом</w:t>
      </w:r>
      <w:r w:rsidRPr="00E154A2">
        <w:rPr>
          <w:color w:val="FF0000"/>
          <w:sz w:val="28"/>
          <w:szCs w:val="28"/>
          <w:lang w:eastAsia="ru-RU"/>
        </w:rPr>
        <w:t xml:space="preserve"> </w:t>
      </w:r>
      <w:r w:rsidRPr="00E154A2">
        <w:rPr>
          <w:sz w:val="28"/>
          <w:szCs w:val="28"/>
          <w:lang w:eastAsia="ru-RU"/>
        </w:rPr>
        <w:t xml:space="preserve">І півріччя 2024 року </w:t>
      </w:r>
      <w:r w:rsidRPr="00E154A2">
        <w:rPr>
          <w:color w:val="000000"/>
          <w:sz w:val="28"/>
          <w:szCs w:val="28"/>
          <w:lang w:eastAsia="ru-RU"/>
        </w:rPr>
        <w:t xml:space="preserve">Подільською районною в місті Києві державною адміністрацією виконувалося </w:t>
      </w:r>
      <w:r w:rsidRPr="00E154A2">
        <w:rPr>
          <w:b/>
          <w:color w:val="000000"/>
          <w:sz w:val="28"/>
          <w:szCs w:val="28"/>
          <w:lang w:eastAsia="ru-RU"/>
        </w:rPr>
        <w:t>40 бюджетних програм</w:t>
      </w:r>
      <w:r w:rsidRPr="00E154A2">
        <w:rPr>
          <w:color w:val="000000"/>
          <w:sz w:val="28"/>
          <w:szCs w:val="28"/>
          <w:lang w:eastAsia="ru-RU"/>
        </w:rPr>
        <w:t>, на які було спрямовано 998</w:t>
      </w:r>
      <w:r w:rsidR="0036743F" w:rsidRPr="00E154A2">
        <w:rPr>
          <w:color w:val="000000"/>
          <w:sz w:val="28"/>
          <w:szCs w:val="28"/>
          <w:lang w:eastAsia="ru-RU"/>
        </w:rPr>
        <w:t> </w:t>
      </w:r>
      <w:r w:rsidRPr="00E154A2">
        <w:rPr>
          <w:color w:val="000000"/>
          <w:sz w:val="28"/>
          <w:szCs w:val="28"/>
          <w:lang w:eastAsia="ru-RU"/>
        </w:rPr>
        <w:t>млн 480 тис. грн бюджетних коштів.</w:t>
      </w:r>
    </w:p>
    <w:p w14:paraId="5428D869" w14:textId="23E7C2B8" w:rsidR="009A37A2" w:rsidRPr="00E154A2" w:rsidRDefault="00825C99" w:rsidP="00BC1E84">
      <w:pPr>
        <w:widowControl/>
        <w:ind w:firstLine="567"/>
        <w:jc w:val="both"/>
        <w:rPr>
          <w:color w:val="000000"/>
          <w:sz w:val="28"/>
          <w:szCs w:val="28"/>
          <w:lang w:eastAsia="ru-RU"/>
        </w:rPr>
      </w:pPr>
      <w:r w:rsidRPr="00E154A2">
        <w:rPr>
          <w:color w:val="000000"/>
          <w:sz w:val="28"/>
          <w:szCs w:val="28"/>
          <w:lang w:eastAsia="ru-RU"/>
        </w:rPr>
        <w:t>У</w:t>
      </w:r>
      <w:r w:rsidR="009A37A2" w:rsidRPr="00E154A2">
        <w:rPr>
          <w:color w:val="000000"/>
          <w:sz w:val="28"/>
          <w:szCs w:val="28"/>
          <w:lang w:eastAsia="ru-RU"/>
        </w:rPr>
        <w:t xml:space="preserve"> межах отриманого фінансування на </w:t>
      </w:r>
      <w:r w:rsidR="009A37A2" w:rsidRPr="00E154A2">
        <w:rPr>
          <w:b/>
          <w:color w:val="000000"/>
          <w:sz w:val="28"/>
          <w:szCs w:val="28"/>
          <w:lang w:eastAsia="ru-RU"/>
        </w:rPr>
        <w:t>видатки споживання</w:t>
      </w:r>
      <w:r w:rsidR="009A37A2" w:rsidRPr="00E154A2">
        <w:rPr>
          <w:color w:val="000000"/>
          <w:sz w:val="28"/>
          <w:szCs w:val="28"/>
          <w:lang w:eastAsia="ru-RU"/>
        </w:rPr>
        <w:t xml:space="preserve"> спрямовано</w:t>
      </w:r>
      <w:r w:rsidR="0077115E" w:rsidRPr="00E154A2">
        <w:rPr>
          <w:color w:val="000000"/>
          <w:sz w:val="28"/>
          <w:szCs w:val="28"/>
          <w:lang w:eastAsia="ru-RU"/>
        </w:rPr>
        <w:t xml:space="preserve"> </w:t>
      </w:r>
      <w:r w:rsidR="009A37A2" w:rsidRPr="00E154A2">
        <w:rPr>
          <w:color w:val="000000"/>
          <w:sz w:val="28"/>
          <w:szCs w:val="28"/>
          <w:lang w:eastAsia="ru-RU"/>
        </w:rPr>
        <w:t>987</w:t>
      </w:r>
      <w:r w:rsidR="0036743F" w:rsidRPr="00E154A2">
        <w:rPr>
          <w:color w:val="000000"/>
          <w:sz w:val="28"/>
          <w:szCs w:val="28"/>
          <w:lang w:eastAsia="ru-RU"/>
        </w:rPr>
        <w:t> </w:t>
      </w:r>
      <w:r w:rsidR="009A37A2" w:rsidRPr="00E154A2">
        <w:rPr>
          <w:color w:val="000000"/>
          <w:sz w:val="28"/>
          <w:szCs w:val="28"/>
          <w:lang w:eastAsia="ru-RU"/>
        </w:rPr>
        <w:t xml:space="preserve">млн 496 тис. грн, </w:t>
      </w:r>
      <w:r w:rsidRPr="00E154A2">
        <w:rPr>
          <w:color w:val="000000"/>
          <w:sz w:val="28"/>
          <w:szCs w:val="28"/>
          <w:lang w:eastAsia="ru-RU"/>
        </w:rPr>
        <w:t>і</w:t>
      </w:r>
      <w:r w:rsidR="009A37A2" w:rsidRPr="00E154A2">
        <w:rPr>
          <w:color w:val="000000"/>
          <w:sz w:val="28"/>
          <w:szCs w:val="28"/>
          <w:lang w:eastAsia="ru-RU"/>
        </w:rPr>
        <w:t>з них:</w:t>
      </w:r>
    </w:p>
    <w:p w14:paraId="3E0305BE" w14:textId="3D4C53E3" w:rsidR="009A37A2" w:rsidRPr="00E154A2" w:rsidRDefault="009A37A2" w:rsidP="00BC1E84">
      <w:pPr>
        <w:widowControl/>
        <w:ind w:firstLine="567"/>
        <w:jc w:val="both"/>
        <w:rPr>
          <w:color w:val="000000"/>
          <w:sz w:val="28"/>
          <w:szCs w:val="28"/>
          <w:lang w:eastAsia="ru-RU"/>
        </w:rPr>
      </w:pPr>
      <w:r w:rsidRPr="00E154A2">
        <w:rPr>
          <w:color w:val="000000"/>
          <w:sz w:val="28"/>
          <w:szCs w:val="28"/>
          <w:lang w:eastAsia="ru-RU"/>
        </w:rPr>
        <w:t>804 млн 431 тис. грн – на заробітну плату та нарахування на неї працівникам комунальних бюджетних установ та 39 млн 345 тис. грн на виплату заробітної плати педагогічним працівникам приватних закладів, які забезпечують надання загальної середньої освіти, що с</w:t>
      </w:r>
      <w:r w:rsidR="00825C99" w:rsidRPr="00E154A2">
        <w:rPr>
          <w:color w:val="000000"/>
          <w:sz w:val="28"/>
          <w:szCs w:val="28"/>
          <w:lang w:eastAsia="ru-RU"/>
        </w:rPr>
        <w:t>тановить</w:t>
      </w:r>
      <w:r w:rsidRPr="00E154A2">
        <w:rPr>
          <w:color w:val="000000"/>
          <w:sz w:val="28"/>
          <w:szCs w:val="28"/>
          <w:lang w:eastAsia="ru-RU"/>
        </w:rPr>
        <w:t xml:space="preserve"> 85,5% від загального обсягу видатків споживання;</w:t>
      </w:r>
    </w:p>
    <w:p w14:paraId="15001C73" w14:textId="77777777" w:rsidR="009A37A2" w:rsidRPr="00E154A2" w:rsidRDefault="009A37A2" w:rsidP="00BC1E84">
      <w:pPr>
        <w:widowControl/>
        <w:ind w:firstLine="567"/>
        <w:jc w:val="both"/>
        <w:rPr>
          <w:color w:val="000000"/>
          <w:sz w:val="28"/>
          <w:szCs w:val="28"/>
          <w:lang w:eastAsia="ru-RU"/>
        </w:rPr>
      </w:pPr>
      <w:r w:rsidRPr="00E154A2">
        <w:rPr>
          <w:color w:val="000000"/>
          <w:sz w:val="28"/>
          <w:szCs w:val="28"/>
          <w:lang w:eastAsia="ru-RU"/>
        </w:rPr>
        <w:lastRenderedPageBreak/>
        <w:t>89 млн 822 тис. грн – на розрахунки за спожиті бюджетними установами енергоносії та комунальні послуги;</w:t>
      </w:r>
    </w:p>
    <w:p w14:paraId="405013C3" w14:textId="77777777" w:rsidR="009A37A2" w:rsidRPr="00E154A2" w:rsidRDefault="009A37A2" w:rsidP="00BC1E84">
      <w:pPr>
        <w:widowControl/>
        <w:ind w:firstLine="567"/>
        <w:jc w:val="both"/>
        <w:rPr>
          <w:color w:val="000000"/>
          <w:sz w:val="28"/>
          <w:szCs w:val="28"/>
          <w:lang w:eastAsia="ru-RU"/>
        </w:rPr>
      </w:pPr>
      <w:r w:rsidRPr="00E154A2">
        <w:rPr>
          <w:color w:val="000000"/>
          <w:sz w:val="28"/>
          <w:szCs w:val="28"/>
          <w:lang w:eastAsia="ru-RU"/>
        </w:rPr>
        <w:t>37 млн 935 тис. грн – на медикаменти та харчування дітей в закладах освіти;</w:t>
      </w:r>
    </w:p>
    <w:p w14:paraId="5B12EB37" w14:textId="77777777" w:rsidR="009A37A2" w:rsidRPr="00E154A2" w:rsidRDefault="009A37A2" w:rsidP="00BC1E84">
      <w:pPr>
        <w:widowControl/>
        <w:ind w:firstLine="567"/>
        <w:jc w:val="both"/>
        <w:rPr>
          <w:color w:val="000000"/>
          <w:sz w:val="28"/>
          <w:szCs w:val="28"/>
          <w:lang w:eastAsia="ru-RU"/>
        </w:rPr>
      </w:pPr>
      <w:r w:rsidRPr="00E154A2">
        <w:rPr>
          <w:color w:val="000000"/>
          <w:sz w:val="28"/>
          <w:szCs w:val="28"/>
          <w:lang w:eastAsia="ru-RU"/>
        </w:rPr>
        <w:t>27 тис. грн – на виплату допомоги дітям-сиротам та дітям, позбавленим батьківського піклування, яким виповнюється 18 років;</w:t>
      </w:r>
    </w:p>
    <w:p w14:paraId="7FD692D7" w14:textId="1D26251D" w:rsidR="009A37A2" w:rsidRPr="00E154A2" w:rsidRDefault="009A37A2" w:rsidP="00BC1E84">
      <w:pPr>
        <w:widowControl/>
        <w:ind w:firstLine="567"/>
        <w:jc w:val="both"/>
        <w:rPr>
          <w:color w:val="000000"/>
          <w:sz w:val="28"/>
          <w:szCs w:val="28"/>
          <w:lang w:eastAsia="ru-RU"/>
        </w:rPr>
      </w:pPr>
      <w:r w:rsidRPr="00E154A2">
        <w:rPr>
          <w:color w:val="000000"/>
          <w:sz w:val="28"/>
          <w:szCs w:val="28"/>
          <w:lang w:eastAsia="ru-RU"/>
        </w:rPr>
        <w:t xml:space="preserve">15 млн 936 тис. грн спрямовано на інші поточні видатки </w:t>
      </w:r>
      <w:r w:rsidR="00825C99" w:rsidRPr="00E154A2">
        <w:rPr>
          <w:color w:val="000000"/>
          <w:sz w:val="28"/>
          <w:szCs w:val="28"/>
          <w:lang w:eastAsia="ru-RU"/>
        </w:rPr>
        <w:t>із</w:t>
      </w:r>
      <w:r w:rsidRPr="00E154A2">
        <w:rPr>
          <w:color w:val="000000"/>
          <w:sz w:val="28"/>
          <w:szCs w:val="28"/>
          <w:lang w:eastAsia="ru-RU"/>
        </w:rPr>
        <w:t xml:space="preserve"> забезпеченн</w:t>
      </w:r>
      <w:r w:rsidR="00825C99" w:rsidRPr="00E154A2">
        <w:rPr>
          <w:color w:val="000000"/>
          <w:sz w:val="28"/>
          <w:szCs w:val="28"/>
          <w:lang w:eastAsia="ru-RU"/>
        </w:rPr>
        <w:t>я</w:t>
      </w:r>
      <w:r w:rsidRPr="00E154A2">
        <w:rPr>
          <w:color w:val="000000"/>
          <w:sz w:val="28"/>
          <w:szCs w:val="28"/>
          <w:lang w:eastAsia="ru-RU"/>
        </w:rPr>
        <w:t xml:space="preserve"> діяльності бюджетних установ. </w:t>
      </w:r>
      <w:r w:rsidR="00825C99" w:rsidRPr="00E154A2">
        <w:rPr>
          <w:color w:val="000000"/>
          <w:sz w:val="28"/>
          <w:szCs w:val="28"/>
          <w:lang w:eastAsia="ru-RU"/>
        </w:rPr>
        <w:t>У</w:t>
      </w:r>
      <w:r w:rsidRPr="00E154A2">
        <w:rPr>
          <w:color w:val="000000"/>
          <w:sz w:val="28"/>
          <w:szCs w:val="28"/>
          <w:lang w:eastAsia="ru-RU"/>
        </w:rPr>
        <w:t xml:space="preserve"> межах цих коштів проводилися розрахунки за отримані послуги з технічного обслуговування обладнання пралень та харчоблоків, пожежної сигналізації, інженерних мереж, освітлення, електрощитових та вентиляції у закладах освіти, послуги зв’язку, супровід та обслуговування програмного забезпечення, експлуатаційні витрати та охорона приміщень.</w:t>
      </w:r>
    </w:p>
    <w:p w14:paraId="65CC3797" w14:textId="5DED9C23" w:rsidR="009A37A2" w:rsidRPr="00E154A2" w:rsidRDefault="009A37A2" w:rsidP="00BC1E84">
      <w:pPr>
        <w:widowControl/>
        <w:ind w:firstLine="567"/>
        <w:jc w:val="both"/>
        <w:rPr>
          <w:color w:val="000000"/>
          <w:sz w:val="28"/>
          <w:szCs w:val="28"/>
          <w:lang w:eastAsia="ru-RU"/>
        </w:rPr>
      </w:pPr>
      <w:r w:rsidRPr="00E154A2">
        <w:rPr>
          <w:color w:val="000000"/>
          <w:sz w:val="28"/>
          <w:szCs w:val="28"/>
          <w:lang w:eastAsia="ru-RU"/>
        </w:rPr>
        <w:t xml:space="preserve">На </w:t>
      </w:r>
      <w:r w:rsidRPr="00E154A2">
        <w:rPr>
          <w:b/>
          <w:color w:val="000000"/>
          <w:sz w:val="28"/>
          <w:szCs w:val="28"/>
          <w:lang w:eastAsia="ru-RU"/>
        </w:rPr>
        <w:t xml:space="preserve">капітальні видатки </w:t>
      </w:r>
      <w:r w:rsidRPr="00E154A2">
        <w:rPr>
          <w:color w:val="000000"/>
          <w:sz w:val="28"/>
          <w:szCs w:val="28"/>
          <w:lang w:eastAsia="ru-RU"/>
        </w:rPr>
        <w:t xml:space="preserve">за рахунок надходжень зі спеціального фонду бюджету м. Києва (бюджету розвитку) у І півріччі 2024 році спрямовано 10 млн 354 тис. грн, </w:t>
      </w:r>
      <w:r w:rsidR="00825C99" w:rsidRPr="00E154A2">
        <w:rPr>
          <w:color w:val="000000"/>
          <w:sz w:val="28"/>
          <w:szCs w:val="28"/>
          <w:lang w:eastAsia="ru-RU"/>
        </w:rPr>
        <w:t>у</w:t>
      </w:r>
      <w:r w:rsidRPr="00E154A2">
        <w:rPr>
          <w:color w:val="000000"/>
          <w:sz w:val="28"/>
          <w:szCs w:val="28"/>
          <w:lang w:eastAsia="ru-RU"/>
        </w:rPr>
        <w:t xml:space="preserve"> тому числі:</w:t>
      </w:r>
    </w:p>
    <w:p w14:paraId="667D94DD" w14:textId="77777777" w:rsidR="009A37A2" w:rsidRPr="00E154A2" w:rsidRDefault="009A37A2" w:rsidP="00BC1E84">
      <w:pPr>
        <w:widowControl/>
        <w:ind w:firstLine="567"/>
        <w:jc w:val="both"/>
        <w:rPr>
          <w:color w:val="000000"/>
          <w:sz w:val="28"/>
          <w:szCs w:val="28"/>
          <w:lang w:eastAsia="ru-RU"/>
        </w:rPr>
      </w:pPr>
      <w:r w:rsidRPr="00E154A2">
        <w:rPr>
          <w:color w:val="000000"/>
          <w:sz w:val="28"/>
          <w:szCs w:val="28"/>
          <w:lang w:eastAsia="ru-RU"/>
        </w:rPr>
        <w:t>5 млн 136 тис. грн на погашення у повному обсязі кредиторської заборгованості за 2023 рік за роботи з заміни вікон, технічного нагляду з капітального ремонту найпростіших укриттів та 5 приміщень сховищ цивільного захисту;</w:t>
      </w:r>
    </w:p>
    <w:p w14:paraId="7AC4C988" w14:textId="77777777" w:rsidR="009A37A2" w:rsidRPr="00E154A2" w:rsidRDefault="009A37A2" w:rsidP="00BC1E84">
      <w:pPr>
        <w:widowControl/>
        <w:ind w:firstLine="567"/>
        <w:jc w:val="both"/>
        <w:rPr>
          <w:color w:val="000000"/>
          <w:sz w:val="28"/>
          <w:szCs w:val="28"/>
          <w:lang w:eastAsia="ru-RU"/>
        </w:rPr>
      </w:pPr>
      <w:r w:rsidRPr="00E154A2">
        <w:rPr>
          <w:color w:val="000000"/>
          <w:sz w:val="28"/>
          <w:szCs w:val="28"/>
          <w:lang w:eastAsia="ru-RU"/>
        </w:rPr>
        <w:t xml:space="preserve">14 тис. грн – на оплату сертифікату відповідності/готовності здачі в експлуатацію об’єкта по реконструкції будівлі на проспекті Правди, 4 для розміщення Центру комплексної реабілітації для осіб з інвалідністю у Подільському району. Завершення будівництва та введення об’єкта в експлуатацію планується до кінця поточного року; </w:t>
      </w:r>
    </w:p>
    <w:p w14:paraId="6A747225" w14:textId="77777777" w:rsidR="009A37A2" w:rsidRPr="00E154A2" w:rsidRDefault="009A37A2" w:rsidP="00BC1E84">
      <w:pPr>
        <w:widowControl/>
        <w:ind w:firstLine="567"/>
        <w:jc w:val="both"/>
        <w:rPr>
          <w:color w:val="000000"/>
          <w:sz w:val="28"/>
          <w:szCs w:val="28"/>
          <w:lang w:eastAsia="ru-RU"/>
        </w:rPr>
      </w:pPr>
      <w:r w:rsidRPr="00E154A2">
        <w:rPr>
          <w:color w:val="000000"/>
          <w:sz w:val="28"/>
          <w:szCs w:val="28"/>
          <w:lang w:eastAsia="ru-RU"/>
        </w:rPr>
        <w:t xml:space="preserve">199 тис. грн на капітальний </w:t>
      </w:r>
      <w:r w:rsidRPr="00E154A2">
        <w:rPr>
          <w:b/>
          <w:color w:val="000000"/>
          <w:sz w:val="28"/>
          <w:szCs w:val="28"/>
          <w:lang w:eastAsia="ru-RU"/>
        </w:rPr>
        <w:t>ремонт найпростіших укриттів</w:t>
      </w:r>
      <w:r w:rsidRPr="00E154A2">
        <w:rPr>
          <w:color w:val="000000"/>
          <w:sz w:val="28"/>
          <w:szCs w:val="28"/>
          <w:lang w:eastAsia="ru-RU"/>
        </w:rPr>
        <w:t xml:space="preserve"> в закладах освіти;</w:t>
      </w:r>
    </w:p>
    <w:p w14:paraId="104BEC81" w14:textId="77777777" w:rsidR="009A37A2" w:rsidRPr="00E154A2" w:rsidRDefault="009A37A2" w:rsidP="00BC1E84">
      <w:pPr>
        <w:widowControl/>
        <w:ind w:firstLine="567"/>
        <w:jc w:val="both"/>
        <w:rPr>
          <w:color w:val="000000"/>
          <w:sz w:val="28"/>
          <w:szCs w:val="28"/>
          <w:lang w:eastAsia="ru-RU"/>
        </w:rPr>
      </w:pPr>
      <w:r w:rsidRPr="00E154A2">
        <w:rPr>
          <w:color w:val="000000"/>
          <w:sz w:val="28"/>
          <w:szCs w:val="28"/>
          <w:lang w:eastAsia="ru-RU"/>
        </w:rPr>
        <w:t xml:space="preserve">5 млн 5 тис. грн на капітальний ремонт покрівель та заміну вікон в закладах освіти. </w:t>
      </w:r>
    </w:p>
    <w:p w14:paraId="4BBCDC64" w14:textId="77777777" w:rsidR="009A37A2" w:rsidRPr="00E154A2" w:rsidRDefault="009A37A2" w:rsidP="00BC1E84">
      <w:pPr>
        <w:widowControl/>
        <w:ind w:firstLine="567"/>
        <w:jc w:val="both"/>
        <w:rPr>
          <w:color w:val="000000"/>
          <w:sz w:val="28"/>
          <w:szCs w:val="28"/>
          <w:lang w:eastAsia="ru-RU"/>
        </w:rPr>
      </w:pPr>
      <w:r w:rsidRPr="00E154A2">
        <w:rPr>
          <w:color w:val="000000"/>
          <w:sz w:val="28"/>
          <w:szCs w:val="28"/>
          <w:lang w:eastAsia="ru-RU"/>
        </w:rPr>
        <w:t xml:space="preserve">Роботи, передбачені Програмою економічного і соціального розвитку міста Києва на 2024 рік на об’єктах капітального ремонту та будівництва </w:t>
      </w:r>
      <w:r w:rsidRPr="00E154A2">
        <w:rPr>
          <w:sz w:val="28"/>
          <w:szCs w:val="28"/>
          <w:lang w:eastAsia="ru-RU"/>
        </w:rPr>
        <w:t xml:space="preserve">у І півріччі </w:t>
      </w:r>
      <w:r w:rsidRPr="00E154A2">
        <w:rPr>
          <w:color w:val="000000"/>
          <w:sz w:val="28"/>
          <w:szCs w:val="28"/>
          <w:lang w:eastAsia="ru-RU"/>
        </w:rPr>
        <w:t>виконані на в обсязі 22 млн 757 тис. грн, в тому числі:</w:t>
      </w:r>
    </w:p>
    <w:p w14:paraId="275FC5C4" w14:textId="206D8D6A" w:rsidR="009A37A2" w:rsidRPr="00E154A2" w:rsidRDefault="009A37A2" w:rsidP="00BC1E84">
      <w:pPr>
        <w:widowControl/>
        <w:ind w:firstLine="567"/>
        <w:jc w:val="both"/>
        <w:rPr>
          <w:color w:val="000000"/>
          <w:sz w:val="28"/>
          <w:szCs w:val="28"/>
          <w:lang w:eastAsia="ru-RU"/>
        </w:rPr>
      </w:pPr>
      <w:r w:rsidRPr="00E154A2">
        <w:rPr>
          <w:color w:val="000000"/>
          <w:sz w:val="28"/>
          <w:szCs w:val="28"/>
          <w:lang w:eastAsia="ru-RU"/>
        </w:rPr>
        <w:t>по галузі «Освіта»</w:t>
      </w:r>
      <w:r w:rsidR="00072FEE" w:rsidRPr="00E154A2">
        <w:rPr>
          <w:color w:val="000000"/>
          <w:sz w:val="28"/>
          <w:szCs w:val="28"/>
          <w:lang w:eastAsia="ru-RU"/>
        </w:rPr>
        <w:t xml:space="preserve"> </w:t>
      </w:r>
      <w:r w:rsidRPr="00E154A2">
        <w:rPr>
          <w:color w:val="000000"/>
          <w:sz w:val="28"/>
          <w:szCs w:val="28"/>
          <w:lang w:eastAsia="ru-RU"/>
        </w:rPr>
        <w:t>21 млн 880 тис. грн, а саме:</w:t>
      </w:r>
    </w:p>
    <w:p w14:paraId="2032B716" w14:textId="77777777" w:rsidR="009A37A2" w:rsidRPr="00E154A2" w:rsidRDefault="009A37A2" w:rsidP="00BC1E84">
      <w:pPr>
        <w:pStyle w:val="a5"/>
        <w:widowControl/>
        <w:numPr>
          <w:ilvl w:val="0"/>
          <w:numId w:val="27"/>
        </w:numPr>
        <w:ind w:firstLine="567"/>
        <w:jc w:val="both"/>
        <w:rPr>
          <w:color w:val="000000"/>
          <w:sz w:val="28"/>
          <w:szCs w:val="28"/>
          <w:lang w:eastAsia="ru-RU"/>
        </w:rPr>
      </w:pPr>
      <w:r w:rsidRPr="00E154A2">
        <w:rPr>
          <w:color w:val="000000"/>
          <w:sz w:val="28"/>
          <w:szCs w:val="28"/>
          <w:lang w:eastAsia="ru-RU"/>
        </w:rPr>
        <w:t>2 млн 553 тис. грн на капітальний ремонт найпростіших укриттів;</w:t>
      </w:r>
    </w:p>
    <w:p w14:paraId="54A69A63" w14:textId="77777777" w:rsidR="009A37A2" w:rsidRPr="00E154A2" w:rsidRDefault="009A37A2" w:rsidP="00BC1E84">
      <w:pPr>
        <w:pStyle w:val="a5"/>
        <w:widowControl/>
        <w:numPr>
          <w:ilvl w:val="0"/>
          <w:numId w:val="27"/>
        </w:numPr>
        <w:ind w:firstLine="567"/>
        <w:jc w:val="both"/>
        <w:rPr>
          <w:color w:val="000000"/>
          <w:sz w:val="28"/>
          <w:szCs w:val="28"/>
          <w:lang w:eastAsia="ru-RU"/>
        </w:rPr>
      </w:pPr>
      <w:r w:rsidRPr="00E154A2">
        <w:rPr>
          <w:color w:val="000000"/>
          <w:sz w:val="28"/>
          <w:szCs w:val="28"/>
          <w:lang w:eastAsia="ru-RU"/>
        </w:rPr>
        <w:t>7 млн 999 тис. грн на капітальний ремонт покрівель;</w:t>
      </w:r>
    </w:p>
    <w:p w14:paraId="167DA82D" w14:textId="77777777" w:rsidR="009A37A2" w:rsidRPr="00E154A2" w:rsidRDefault="009A37A2" w:rsidP="00BC1E84">
      <w:pPr>
        <w:pStyle w:val="a5"/>
        <w:widowControl/>
        <w:numPr>
          <w:ilvl w:val="0"/>
          <w:numId w:val="27"/>
        </w:numPr>
        <w:ind w:firstLine="567"/>
        <w:jc w:val="both"/>
        <w:rPr>
          <w:color w:val="000000"/>
          <w:sz w:val="28"/>
          <w:szCs w:val="28"/>
          <w:lang w:eastAsia="ru-RU"/>
        </w:rPr>
      </w:pPr>
      <w:r w:rsidRPr="00E154A2">
        <w:rPr>
          <w:color w:val="000000"/>
          <w:sz w:val="28"/>
          <w:szCs w:val="28"/>
          <w:lang w:eastAsia="ru-RU"/>
        </w:rPr>
        <w:t>6 млн 661 тис. грн на капітальний ремонт інженерних та електричних мереж,</w:t>
      </w:r>
    </w:p>
    <w:p w14:paraId="6DA98283" w14:textId="77777777" w:rsidR="009A37A2" w:rsidRPr="00E154A2" w:rsidRDefault="009A37A2" w:rsidP="00BC1E84">
      <w:pPr>
        <w:pStyle w:val="a5"/>
        <w:widowControl/>
        <w:numPr>
          <w:ilvl w:val="0"/>
          <w:numId w:val="27"/>
        </w:numPr>
        <w:ind w:firstLine="567"/>
        <w:jc w:val="both"/>
        <w:rPr>
          <w:color w:val="000000"/>
          <w:sz w:val="28"/>
          <w:szCs w:val="28"/>
          <w:lang w:eastAsia="ru-RU"/>
        </w:rPr>
      </w:pPr>
      <w:r w:rsidRPr="00E154A2">
        <w:rPr>
          <w:color w:val="000000"/>
          <w:sz w:val="28"/>
          <w:szCs w:val="28"/>
          <w:lang w:eastAsia="ru-RU"/>
        </w:rPr>
        <w:t xml:space="preserve">4 млн 667 тис. грн на капітальний ремонт місць загального користування, заміну вікон. </w:t>
      </w:r>
    </w:p>
    <w:p w14:paraId="1B00D653" w14:textId="13AE4EA3" w:rsidR="009A37A2" w:rsidRPr="00E154A2" w:rsidRDefault="009A37A2" w:rsidP="00BC1E84">
      <w:pPr>
        <w:pStyle w:val="a5"/>
        <w:widowControl/>
        <w:numPr>
          <w:ilvl w:val="0"/>
          <w:numId w:val="27"/>
        </w:numPr>
        <w:ind w:firstLine="567"/>
        <w:jc w:val="both"/>
        <w:rPr>
          <w:color w:val="000000"/>
          <w:sz w:val="28"/>
          <w:szCs w:val="28"/>
          <w:lang w:eastAsia="ru-RU"/>
        </w:rPr>
      </w:pPr>
      <w:r w:rsidRPr="00E154A2">
        <w:rPr>
          <w:color w:val="000000"/>
          <w:sz w:val="28"/>
          <w:szCs w:val="28"/>
          <w:lang w:eastAsia="ru-RU"/>
        </w:rPr>
        <w:t>по галузі «Житлово-комунальне господарство»</w:t>
      </w:r>
      <w:r w:rsidR="00072FEE" w:rsidRPr="00E154A2">
        <w:rPr>
          <w:color w:val="000000"/>
          <w:sz w:val="28"/>
          <w:szCs w:val="28"/>
          <w:lang w:eastAsia="ru-RU"/>
        </w:rPr>
        <w:t xml:space="preserve"> </w:t>
      </w:r>
      <w:r w:rsidRPr="00E154A2">
        <w:rPr>
          <w:color w:val="000000"/>
          <w:sz w:val="28"/>
          <w:szCs w:val="28"/>
          <w:lang w:eastAsia="ru-RU"/>
        </w:rPr>
        <w:t>793 тис. грн на капітальний ремонт покрівлі будинку за адресою: вул</w:t>
      </w:r>
      <w:r w:rsidR="0084480F" w:rsidRPr="00E154A2">
        <w:rPr>
          <w:color w:val="000000"/>
          <w:sz w:val="28"/>
          <w:szCs w:val="28"/>
          <w:lang w:eastAsia="ru-RU"/>
        </w:rPr>
        <w:t>.</w:t>
      </w:r>
      <w:r w:rsidRPr="00E154A2">
        <w:rPr>
          <w:color w:val="000000"/>
          <w:sz w:val="28"/>
          <w:szCs w:val="28"/>
          <w:lang w:eastAsia="ru-RU"/>
        </w:rPr>
        <w:t xml:space="preserve"> Наталії Ужвій, 4</w:t>
      </w:r>
      <w:r w:rsidR="004D4B48" w:rsidRPr="00E154A2">
        <w:rPr>
          <w:color w:val="000000"/>
          <w:sz w:val="28"/>
          <w:szCs w:val="28"/>
          <w:lang w:eastAsia="ru-RU"/>
        </w:rPr>
        <w:t>в</w:t>
      </w:r>
      <w:r w:rsidRPr="00E154A2">
        <w:rPr>
          <w:color w:val="000000"/>
          <w:sz w:val="28"/>
          <w:szCs w:val="28"/>
          <w:lang w:eastAsia="ru-RU"/>
        </w:rPr>
        <w:t>.</w:t>
      </w:r>
    </w:p>
    <w:p w14:paraId="0A2AF603" w14:textId="3338B6D7" w:rsidR="009A37A2" w:rsidRPr="00E154A2" w:rsidRDefault="009A37A2" w:rsidP="00BC1E84">
      <w:pPr>
        <w:widowControl/>
        <w:ind w:firstLine="567"/>
        <w:jc w:val="both"/>
        <w:rPr>
          <w:color w:val="000000"/>
          <w:sz w:val="28"/>
          <w:szCs w:val="28"/>
          <w:lang w:eastAsia="ru-RU"/>
        </w:rPr>
      </w:pPr>
      <w:r w:rsidRPr="00E154A2">
        <w:rPr>
          <w:color w:val="000000"/>
          <w:sz w:val="28"/>
          <w:szCs w:val="28"/>
          <w:lang w:eastAsia="ru-RU"/>
        </w:rPr>
        <w:t>Капітальні вкладення по галузі «Будівництво та реконструкція» виконані на 84</w:t>
      </w:r>
      <w:r w:rsidR="0036743F" w:rsidRPr="00E154A2">
        <w:rPr>
          <w:color w:val="000000"/>
          <w:sz w:val="28"/>
          <w:szCs w:val="28"/>
          <w:lang w:eastAsia="ru-RU"/>
        </w:rPr>
        <w:t> </w:t>
      </w:r>
      <w:r w:rsidRPr="00E154A2">
        <w:rPr>
          <w:color w:val="000000"/>
          <w:sz w:val="28"/>
          <w:szCs w:val="28"/>
          <w:lang w:eastAsia="ru-RU"/>
        </w:rPr>
        <w:t>тис. грн по об’єкту «Реконструкції будівлі на проспекті Правди, 4 для розміщення Центру комплексної реабілітації для осіб з інвалідністю у Подільському району». Наразі триває робота щодо введення об’єкта в експлуатацію.</w:t>
      </w:r>
    </w:p>
    <w:p w14:paraId="2D2C8BFC" w14:textId="78BD41DE" w:rsidR="009A37A2" w:rsidRPr="00E154A2" w:rsidRDefault="009A37A2" w:rsidP="00BC1E84">
      <w:pPr>
        <w:widowControl/>
        <w:ind w:firstLine="567"/>
        <w:jc w:val="both"/>
        <w:rPr>
          <w:color w:val="000000"/>
          <w:sz w:val="28"/>
          <w:szCs w:val="28"/>
          <w:lang w:eastAsia="ru-RU"/>
        </w:rPr>
      </w:pPr>
      <w:r w:rsidRPr="00E154A2">
        <w:rPr>
          <w:color w:val="000000"/>
          <w:sz w:val="28"/>
          <w:szCs w:val="28"/>
          <w:lang w:eastAsia="ru-RU"/>
        </w:rPr>
        <w:t>По об’єктах «Будівництво споруди подвійного призначення із захисними властивостями протирадіаційного укриття ліцею № 63 Подільського району м</w:t>
      </w:r>
      <w:r w:rsidR="002D67E1" w:rsidRPr="00E154A2">
        <w:rPr>
          <w:color w:val="000000"/>
          <w:sz w:val="28"/>
          <w:szCs w:val="28"/>
          <w:lang w:eastAsia="ru-RU"/>
        </w:rPr>
        <w:t>іста</w:t>
      </w:r>
      <w:r w:rsidRPr="00E154A2">
        <w:rPr>
          <w:color w:val="000000"/>
          <w:sz w:val="28"/>
          <w:szCs w:val="28"/>
          <w:lang w:eastAsia="ru-RU"/>
        </w:rPr>
        <w:t xml:space="preserve"> Києва на земельній ділянці за адресою: вул. Івана Виговського, 10а»</w:t>
      </w:r>
      <w:r w:rsidR="003F183C" w:rsidRPr="00E154A2">
        <w:rPr>
          <w:color w:val="000000"/>
          <w:sz w:val="28"/>
          <w:szCs w:val="28"/>
          <w:lang w:eastAsia="ru-RU"/>
        </w:rPr>
        <w:t>,</w:t>
      </w:r>
      <w:r w:rsidRPr="00E154A2">
        <w:rPr>
          <w:color w:val="000000"/>
          <w:sz w:val="28"/>
          <w:szCs w:val="28"/>
          <w:lang w:eastAsia="ru-RU"/>
        </w:rPr>
        <w:t xml:space="preserve"> та «Будівництво споруди подвійного призначення із захисними властивостями </w:t>
      </w:r>
      <w:r w:rsidRPr="00E154A2">
        <w:rPr>
          <w:color w:val="000000"/>
          <w:sz w:val="28"/>
          <w:szCs w:val="28"/>
          <w:lang w:eastAsia="ru-RU"/>
        </w:rPr>
        <w:lastRenderedPageBreak/>
        <w:t>протирадіаційного укриття ліцею № 3 Подільського району м. Києва на земельній ділянці за адресою: просп. Правди, 84»</w:t>
      </w:r>
      <w:r w:rsidR="003F183C" w:rsidRPr="00E154A2">
        <w:rPr>
          <w:color w:val="000000"/>
          <w:sz w:val="28"/>
          <w:szCs w:val="28"/>
          <w:lang w:eastAsia="ru-RU"/>
        </w:rPr>
        <w:t>,</w:t>
      </w:r>
      <w:r w:rsidRPr="00E154A2">
        <w:rPr>
          <w:color w:val="000000"/>
          <w:sz w:val="28"/>
          <w:szCs w:val="28"/>
          <w:lang w:eastAsia="ru-RU"/>
        </w:rPr>
        <w:t xml:space="preserve"> триває робота щодо затвердження виконавчим органом Київської міської ради (Київської міської державної адміністрації) робочих проєктів будівництва. Також розпочата робота з підготовки документації </w:t>
      </w:r>
      <w:r w:rsidRPr="00E154A2">
        <w:rPr>
          <w:color w:val="0E1D2F"/>
          <w:sz w:val="28"/>
          <w:szCs w:val="28"/>
          <w:lang w:eastAsia="ru-RU"/>
        </w:rPr>
        <w:t>для організації процедур закупівель та визначення підрядної організації з будівництва, о</w:t>
      </w:r>
      <w:r w:rsidRPr="00E154A2">
        <w:rPr>
          <w:color w:val="000000"/>
          <w:sz w:val="28"/>
          <w:szCs w:val="28"/>
          <w:lang w:eastAsia="ru-RU"/>
        </w:rPr>
        <w:t xml:space="preserve">тримання дозвільної документації на будівництво. Загальна кошторисна вартість будівництва по цих об’єктах становить </w:t>
      </w:r>
      <w:r w:rsidR="0036743F" w:rsidRPr="00E154A2">
        <w:rPr>
          <w:color w:val="000000"/>
          <w:sz w:val="28"/>
          <w:szCs w:val="28"/>
          <w:lang w:eastAsia="ru-RU"/>
        </w:rPr>
        <w:t>503 </w:t>
      </w:r>
      <w:r w:rsidRPr="00E154A2">
        <w:rPr>
          <w:color w:val="000000"/>
          <w:sz w:val="28"/>
          <w:szCs w:val="28"/>
          <w:lang w:eastAsia="ru-RU"/>
        </w:rPr>
        <w:t>мл</w:t>
      </w:r>
      <w:r w:rsidR="0036743F" w:rsidRPr="00E154A2">
        <w:rPr>
          <w:color w:val="000000"/>
          <w:sz w:val="28"/>
          <w:szCs w:val="28"/>
          <w:lang w:eastAsia="ru-RU"/>
        </w:rPr>
        <w:t>н </w:t>
      </w:r>
      <w:r w:rsidRPr="00E154A2">
        <w:rPr>
          <w:color w:val="000000"/>
          <w:sz w:val="28"/>
          <w:szCs w:val="28"/>
          <w:lang w:eastAsia="ru-RU"/>
        </w:rPr>
        <w:t>45</w:t>
      </w:r>
      <w:r w:rsidR="0036743F" w:rsidRPr="00E154A2">
        <w:rPr>
          <w:color w:val="000000"/>
          <w:sz w:val="28"/>
          <w:szCs w:val="28"/>
          <w:lang w:eastAsia="ru-RU"/>
        </w:rPr>
        <w:t> </w:t>
      </w:r>
      <w:r w:rsidRPr="00E154A2">
        <w:rPr>
          <w:color w:val="000000"/>
          <w:sz w:val="28"/>
          <w:szCs w:val="28"/>
          <w:lang w:eastAsia="ru-RU"/>
        </w:rPr>
        <w:t>тис. грн.</w:t>
      </w:r>
    </w:p>
    <w:p w14:paraId="2103138C" w14:textId="61536D40" w:rsidR="009A37A2" w:rsidRPr="00E154A2" w:rsidRDefault="003F183C" w:rsidP="00BC1E84">
      <w:pPr>
        <w:widowControl/>
        <w:ind w:firstLine="567"/>
        <w:jc w:val="both"/>
        <w:rPr>
          <w:color w:val="000000"/>
          <w:sz w:val="28"/>
          <w:szCs w:val="28"/>
          <w:lang w:eastAsia="ru-RU"/>
        </w:rPr>
      </w:pPr>
      <w:r w:rsidRPr="00E154A2">
        <w:rPr>
          <w:color w:val="000000"/>
          <w:sz w:val="28"/>
          <w:szCs w:val="28"/>
          <w:lang w:eastAsia="ru-RU"/>
        </w:rPr>
        <w:t>Також</w:t>
      </w:r>
      <w:r w:rsidR="009A37A2" w:rsidRPr="00E154A2">
        <w:rPr>
          <w:color w:val="000000"/>
          <w:sz w:val="28"/>
          <w:szCs w:val="28"/>
          <w:lang w:eastAsia="ru-RU"/>
        </w:rPr>
        <w:t xml:space="preserve"> за рахунок власних надходжень здійснено поповнення бібліотечного фонду на суму 590 тис. грн та придбано обладнання для закладів освіти Подільського району на суму 40 тис. грн.</w:t>
      </w:r>
    </w:p>
    <w:p w14:paraId="0E11A2E7" w14:textId="482AB1B9" w:rsidR="009A37A2" w:rsidRPr="00E154A2" w:rsidRDefault="009A37A2" w:rsidP="00BC1E84">
      <w:pPr>
        <w:widowControl/>
        <w:ind w:firstLine="567"/>
        <w:jc w:val="both"/>
        <w:rPr>
          <w:color w:val="000000"/>
          <w:sz w:val="28"/>
          <w:szCs w:val="28"/>
          <w:lang w:eastAsia="ru-RU"/>
        </w:rPr>
      </w:pPr>
      <w:r w:rsidRPr="00E154A2">
        <w:rPr>
          <w:color w:val="000000"/>
          <w:sz w:val="28"/>
          <w:szCs w:val="28"/>
          <w:lang w:eastAsia="ru-RU"/>
        </w:rPr>
        <w:t xml:space="preserve">У розрізі галузей бюджетної сфери показники виконання у </w:t>
      </w:r>
      <w:r w:rsidRPr="00E154A2">
        <w:rPr>
          <w:sz w:val="28"/>
          <w:szCs w:val="28"/>
          <w:lang w:eastAsia="ru-RU"/>
        </w:rPr>
        <w:t xml:space="preserve">І півріччі </w:t>
      </w:r>
      <w:r w:rsidRPr="00E154A2">
        <w:rPr>
          <w:color w:val="000000"/>
          <w:sz w:val="28"/>
          <w:szCs w:val="28"/>
          <w:lang w:eastAsia="ru-RU"/>
        </w:rPr>
        <w:t xml:space="preserve">2024 року </w:t>
      </w:r>
      <w:r w:rsidR="003F183C" w:rsidRPr="00E154A2">
        <w:rPr>
          <w:color w:val="000000"/>
          <w:sz w:val="28"/>
          <w:szCs w:val="28"/>
          <w:lang w:eastAsia="ru-RU"/>
        </w:rPr>
        <w:t>такі</w:t>
      </w:r>
      <w:r w:rsidRPr="00E154A2">
        <w:rPr>
          <w:color w:val="000000"/>
          <w:sz w:val="28"/>
          <w:szCs w:val="28"/>
          <w:lang w:eastAsia="ru-RU"/>
        </w:rPr>
        <w:t>.</w:t>
      </w:r>
      <w:r w:rsidR="003F183C" w:rsidRPr="00E154A2">
        <w:rPr>
          <w:color w:val="000000"/>
          <w:sz w:val="28"/>
          <w:szCs w:val="28"/>
          <w:lang w:eastAsia="ru-RU"/>
        </w:rPr>
        <w:t xml:space="preserve"> </w:t>
      </w:r>
    </w:p>
    <w:p w14:paraId="55A31E81" w14:textId="07606A4F" w:rsidR="009A37A2" w:rsidRPr="00E154A2" w:rsidRDefault="009A37A2" w:rsidP="00BC1E84">
      <w:pPr>
        <w:widowControl/>
        <w:ind w:firstLine="567"/>
        <w:jc w:val="both"/>
        <w:rPr>
          <w:color w:val="000000"/>
          <w:sz w:val="28"/>
          <w:szCs w:val="28"/>
          <w:lang w:eastAsia="ru-RU"/>
        </w:rPr>
      </w:pPr>
      <w:r w:rsidRPr="00E154A2">
        <w:rPr>
          <w:color w:val="000000"/>
          <w:sz w:val="28"/>
          <w:szCs w:val="28"/>
          <w:lang w:eastAsia="ru-RU"/>
        </w:rPr>
        <w:t xml:space="preserve">По бюджетних програмах по галузі </w:t>
      </w:r>
      <w:r w:rsidRPr="00E154A2">
        <w:rPr>
          <w:b/>
          <w:color w:val="000000"/>
          <w:sz w:val="28"/>
          <w:szCs w:val="28"/>
          <w:lang w:eastAsia="ru-RU"/>
        </w:rPr>
        <w:t>«Освіта»</w:t>
      </w:r>
      <w:r w:rsidRPr="00E154A2">
        <w:rPr>
          <w:color w:val="000000"/>
          <w:sz w:val="28"/>
          <w:szCs w:val="28"/>
          <w:lang w:eastAsia="ru-RU"/>
        </w:rPr>
        <w:t xml:space="preserve"> використано коштів – 892</w:t>
      </w:r>
      <w:r w:rsidR="0036743F" w:rsidRPr="00E154A2">
        <w:rPr>
          <w:color w:val="000000"/>
          <w:sz w:val="28"/>
          <w:szCs w:val="28"/>
          <w:lang w:eastAsia="ru-RU"/>
        </w:rPr>
        <w:t> </w:t>
      </w:r>
      <w:r w:rsidRPr="00E154A2">
        <w:rPr>
          <w:color w:val="000000"/>
          <w:sz w:val="28"/>
          <w:szCs w:val="28"/>
          <w:lang w:eastAsia="ru-RU"/>
        </w:rPr>
        <w:t>млн</w:t>
      </w:r>
      <w:r w:rsidR="0036743F" w:rsidRPr="00E154A2">
        <w:rPr>
          <w:color w:val="000000"/>
          <w:sz w:val="28"/>
          <w:szCs w:val="28"/>
          <w:lang w:eastAsia="ru-RU"/>
        </w:rPr>
        <w:t> </w:t>
      </w:r>
      <w:r w:rsidRPr="00E154A2">
        <w:rPr>
          <w:color w:val="000000"/>
          <w:sz w:val="28"/>
          <w:szCs w:val="28"/>
          <w:lang w:eastAsia="ru-RU"/>
        </w:rPr>
        <w:t>29</w:t>
      </w:r>
      <w:r w:rsidR="0036743F" w:rsidRPr="00E154A2">
        <w:rPr>
          <w:color w:val="000000"/>
          <w:sz w:val="28"/>
          <w:szCs w:val="28"/>
          <w:lang w:eastAsia="ru-RU"/>
        </w:rPr>
        <w:t> </w:t>
      </w:r>
      <w:r w:rsidRPr="00E154A2">
        <w:rPr>
          <w:color w:val="000000"/>
          <w:sz w:val="28"/>
          <w:szCs w:val="28"/>
          <w:lang w:eastAsia="ru-RU"/>
        </w:rPr>
        <w:t>тис. грн, що більше порівнян</w:t>
      </w:r>
      <w:r w:rsidR="003F183C" w:rsidRPr="00E154A2">
        <w:rPr>
          <w:color w:val="000000"/>
          <w:sz w:val="28"/>
          <w:szCs w:val="28"/>
          <w:lang w:eastAsia="ru-RU"/>
        </w:rPr>
        <w:t>о</w:t>
      </w:r>
      <w:r w:rsidRPr="00E154A2">
        <w:rPr>
          <w:color w:val="000000"/>
          <w:sz w:val="28"/>
          <w:szCs w:val="28"/>
          <w:lang w:eastAsia="ru-RU"/>
        </w:rPr>
        <w:t xml:space="preserve"> з аналогічним періодом 2023 року на 12%. Кошти спрямовані на оплату праці вчителів, вихователів та іншого персоналу закладів освіти, видатки на харчування дітей та учнів, оплату за енергоносії та інші видатки по забезпеченню належного функціонування освітніх закладів, а також оплату робіт </w:t>
      </w:r>
      <w:r w:rsidR="003F183C" w:rsidRPr="00E154A2">
        <w:rPr>
          <w:color w:val="000000"/>
          <w:sz w:val="28"/>
          <w:szCs w:val="28"/>
          <w:lang w:eastAsia="ru-RU"/>
        </w:rPr>
        <w:t>і</w:t>
      </w:r>
      <w:r w:rsidRPr="00E154A2">
        <w:rPr>
          <w:color w:val="000000"/>
          <w:sz w:val="28"/>
          <w:szCs w:val="28"/>
          <w:lang w:eastAsia="ru-RU"/>
        </w:rPr>
        <w:t>з капітального ремонту об’єктів, передбачених Програмою економічного і соціального розвитку міста Києва.</w:t>
      </w:r>
    </w:p>
    <w:p w14:paraId="6DD6299B" w14:textId="6B7EBB48" w:rsidR="009A37A2" w:rsidRPr="00E154A2" w:rsidRDefault="009A37A2" w:rsidP="00BC1E84">
      <w:pPr>
        <w:widowControl/>
        <w:ind w:firstLine="567"/>
        <w:jc w:val="both"/>
        <w:rPr>
          <w:color w:val="000000"/>
          <w:sz w:val="28"/>
          <w:szCs w:val="28"/>
          <w:lang w:eastAsia="ru-RU"/>
        </w:rPr>
      </w:pPr>
      <w:r w:rsidRPr="00E154A2">
        <w:rPr>
          <w:color w:val="000000"/>
          <w:sz w:val="28"/>
          <w:szCs w:val="28"/>
          <w:lang w:eastAsia="ru-RU"/>
        </w:rPr>
        <w:t>На виконання бюджетних програм галузі</w:t>
      </w:r>
      <w:r w:rsidRPr="00E154A2">
        <w:rPr>
          <w:b/>
          <w:color w:val="000000"/>
          <w:sz w:val="28"/>
          <w:szCs w:val="28"/>
          <w:lang w:eastAsia="ru-RU"/>
        </w:rPr>
        <w:t xml:space="preserve"> «Житлово-комунальне господарство»</w:t>
      </w:r>
      <w:r w:rsidRPr="00E154A2">
        <w:rPr>
          <w:color w:val="000000"/>
          <w:sz w:val="28"/>
          <w:szCs w:val="28"/>
          <w:lang w:eastAsia="ru-RU"/>
        </w:rPr>
        <w:t xml:space="preserve"> спрямовано 5 млн 33 тис. грн як оплату за роботи, виконані в 2023</w:t>
      </w:r>
      <w:r w:rsidR="0036743F" w:rsidRPr="00E154A2">
        <w:rPr>
          <w:color w:val="000000"/>
          <w:sz w:val="28"/>
          <w:szCs w:val="28"/>
          <w:lang w:eastAsia="ru-RU"/>
        </w:rPr>
        <w:t> </w:t>
      </w:r>
      <w:r w:rsidRPr="00E154A2">
        <w:rPr>
          <w:color w:val="000000"/>
          <w:sz w:val="28"/>
          <w:szCs w:val="28"/>
          <w:lang w:eastAsia="ru-RU"/>
        </w:rPr>
        <w:t>році у 5 приміщеннях сховищ цивільного захисту Подільського району.</w:t>
      </w:r>
    </w:p>
    <w:p w14:paraId="4C070AFB" w14:textId="7C9FA060" w:rsidR="009A37A2" w:rsidRPr="00E154A2" w:rsidRDefault="009A37A2" w:rsidP="00BC1E84">
      <w:pPr>
        <w:widowControl/>
        <w:ind w:firstLine="567"/>
        <w:jc w:val="both"/>
        <w:rPr>
          <w:color w:val="000000"/>
          <w:sz w:val="28"/>
          <w:szCs w:val="28"/>
          <w:lang w:eastAsia="ru-RU"/>
        </w:rPr>
      </w:pPr>
      <w:r w:rsidRPr="00E154A2">
        <w:rPr>
          <w:color w:val="000000"/>
          <w:sz w:val="28"/>
          <w:szCs w:val="28"/>
          <w:lang w:eastAsia="ru-RU"/>
        </w:rPr>
        <w:t>На</w:t>
      </w:r>
      <w:r w:rsidR="003F183C" w:rsidRPr="00E154A2">
        <w:rPr>
          <w:b/>
          <w:color w:val="000000"/>
          <w:sz w:val="28"/>
          <w:szCs w:val="28"/>
          <w:lang w:eastAsia="ru-RU"/>
        </w:rPr>
        <w:t xml:space="preserve"> с</w:t>
      </w:r>
      <w:r w:rsidRPr="00E154A2">
        <w:rPr>
          <w:b/>
          <w:color w:val="000000"/>
          <w:sz w:val="28"/>
          <w:szCs w:val="28"/>
          <w:lang w:eastAsia="ru-RU"/>
        </w:rPr>
        <w:t>оціальний захист та соціальне забезпечення</w:t>
      </w:r>
      <w:r w:rsidRPr="00E154A2">
        <w:rPr>
          <w:color w:val="000000"/>
          <w:sz w:val="28"/>
          <w:szCs w:val="28"/>
          <w:lang w:eastAsia="ru-RU"/>
        </w:rPr>
        <w:t xml:space="preserve"> використано 19</w:t>
      </w:r>
      <w:r w:rsidR="0036743F" w:rsidRPr="00E154A2">
        <w:rPr>
          <w:color w:val="000000"/>
          <w:sz w:val="28"/>
          <w:szCs w:val="28"/>
          <w:lang w:eastAsia="ru-RU"/>
        </w:rPr>
        <w:t> </w:t>
      </w:r>
      <w:r w:rsidRPr="00E154A2">
        <w:rPr>
          <w:color w:val="000000"/>
          <w:sz w:val="28"/>
          <w:szCs w:val="28"/>
          <w:lang w:eastAsia="ru-RU"/>
        </w:rPr>
        <w:t>млн</w:t>
      </w:r>
      <w:r w:rsidR="0036743F" w:rsidRPr="00E154A2">
        <w:rPr>
          <w:color w:val="000000"/>
          <w:sz w:val="28"/>
          <w:szCs w:val="28"/>
          <w:lang w:eastAsia="ru-RU"/>
        </w:rPr>
        <w:t> </w:t>
      </w:r>
      <w:r w:rsidRPr="00E154A2">
        <w:rPr>
          <w:color w:val="000000"/>
          <w:sz w:val="28"/>
          <w:szCs w:val="28"/>
          <w:lang w:eastAsia="ru-RU"/>
        </w:rPr>
        <w:t>798</w:t>
      </w:r>
      <w:r w:rsidR="0036743F" w:rsidRPr="00E154A2">
        <w:rPr>
          <w:color w:val="000000"/>
          <w:sz w:val="28"/>
          <w:szCs w:val="28"/>
          <w:lang w:eastAsia="ru-RU"/>
        </w:rPr>
        <w:t> </w:t>
      </w:r>
      <w:r w:rsidRPr="00E154A2">
        <w:rPr>
          <w:color w:val="000000"/>
          <w:sz w:val="28"/>
          <w:szCs w:val="28"/>
          <w:lang w:eastAsia="ru-RU"/>
        </w:rPr>
        <w:t>тис.</w:t>
      </w:r>
      <w:r w:rsidR="0036743F" w:rsidRPr="00E154A2">
        <w:rPr>
          <w:color w:val="000000"/>
          <w:sz w:val="28"/>
          <w:szCs w:val="28"/>
          <w:lang w:eastAsia="ru-RU"/>
        </w:rPr>
        <w:t> </w:t>
      </w:r>
      <w:r w:rsidRPr="00E154A2">
        <w:rPr>
          <w:color w:val="000000"/>
          <w:sz w:val="28"/>
          <w:szCs w:val="28"/>
          <w:lang w:eastAsia="ru-RU"/>
        </w:rPr>
        <w:t xml:space="preserve">грн. Кошти бюджету спрямовані на забезпечення виконання міських цільових програм «Турбота. Назустріч киянам», «Соціальне партнерство» та на виконання бюджетних програм з реалізації державної політики у молодіжній сфері, а також функціонування клубів для підлітків за місцем проживання. </w:t>
      </w:r>
    </w:p>
    <w:p w14:paraId="453D19C6" w14:textId="69414AF6" w:rsidR="009A37A2" w:rsidRPr="00E154A2" w:rsidRDefault="009A37A2" w:rsidP="00BC1E84">
      <w:pPr>
        <w:widowControl/>
        <w:ind w:firstLine="567"/>
        <w:jc w:val="both"/>
        <w:rPr>
          <w:color w:val="000000"/>
          <w:sz w:val="28"/>
          <w:szCs w:val="28"/>
          <w:lang w:eastAsia="ru-RU"/>
        </w:rPr>
      </w:pPr>
      <w:r w:rsidRPr="00E154A2">
        <w:rPr>
          <w:color w:val="000000"/>
          <w:sz w:val="28"/>
          <w:szCs w:val="28"/>
          <w:lang w:eastAsia="ru-RU"/>
        </w:rPr>
        <w:t>На виконання бюджетних програм галузі</w:t>
      </w:r>
      <w:r w:rsidRPr="00E154A2">
        <w:rPr>
          <w:b/>
          <w:color w:val="000000"/>
          <w:sz w:val="28"/>
          <w:szCs w:val="28"/>
          <w:lang w:eastAsia="ru-RU"/>
        </w:rPr>
        <w:t xml:space="preserve"> «Культура та мистецтво</w:t>
      </w:r>
      <w:r w:rsidRPr="00E154A2">
        <w:rPr>
          <w:color w:val="000000"/>
          <w:sz w:val="28"/>
          <w:szCs w:val="28"/>
          <w:lang w:eastAsia="ru-RU"/>
        </w:rPr>
        <w:t>» використано 11 млн 719 тис. грн. За рахунок бюджетних коштів забезпечено виплату заробітної плати працівникам бібліотек, централізованої бухгалтерії, оплату комунальних послуг та інші видатки по забезпеченню діяльності установ.</w:t>
      </w:r>
    </w:p>
    <w:p w14:paraId="54128B8F" w14:textId="4DAA5A30" w:rsidR="009A37A2" w:rsidRPr="00E154A2" w:rsidRDefault="009A37A2" w:rsidP="00BC1E84">
      <w:pPr>
        <w:widowControl/>
        <w:ind w:firstLine="567"/>
        <w:jc w:val="both"/>
        <w:rPr>
          <w:color w:val="000000"/>
          <w:sz w:val="28"/>
          <w:szCs w:val="28"/>
          <w:lang w:eastAsia="ru-RU"/>
        </w:rPr>
      </w:pPr>
      <w:r w:rsidRPr="00E154A2">
        <w:rPr>
          <w:color w:val="000000"/>
          <w:sz w:val="28"/>
          <w:szCs w:val="28"/>
          <w:lang w:eastAsia="ru-RU"/>
        </w:rPr>
        <w:t>На виконання бюджетних програм по галузі</w:t>
      </w:r>
      <w:r w:rsidRPr="00E154A2">
        <w:rPr>
          <w:b/>
          <w:color w:val="000000"/>
          <w:sz w:val="28"/>
          <w:szCs w:val="28"/>
          <w:lang w:eastAsia="ru-RU"/>
        </w:rPr>
        <w:t xml:space="preserve"> «Фізична культура і спорт»</w:t>
      </w:r>
      <w:r w:rsidRPr="00E154A2">
        <w:rPr>
          <w:color w:val="000000"/>
          <w:sz w:val="28"/>
          <w:szCs w:val="28"/>
          <w:lang w:eastAsia="ru-RU"/>
        </w:rPr>
        <w:t xml:space="preserve"> спрямовано 10 млн 257 тис. грн, що більше порівнян</w:t>
      </w:r>
      <w:r w:rsidR="003F183C" w:rsidRPr="00E154A2">
        <w:rPr>
          <w:color w:val="000000"/>
          <w:sz w:val="28"/>
          <w:szCs w:val="28"/>
          <w:lang w:eastAsia="ru-RU"/>
        </w:rPr>
        <w:t>о</w:t>
      </w:r>
      <w:r w:rsidRPr="00E154A2">
        <w:rPr>
          <w:color w:val="000000"/>
          <w:sz w:val="28"/>
          <w:szCs w:val="28"/>
          <w:lang w:eastAsia="ru-RU"/>
        </w:rPr>
        <w:t xml:space="preserve"> з аналогічним періодом 2023</w:t>
      </w:r>
      <w:r w:rsidR="00263240" w:rsidRPr="00E154A2">
        <w:rPr>
          <w:color w:val="000000"/>
          <w:sz w:val="28"/>
          <w:szCs w:val="28"/>
          <w:lang w:eastAsia="ru-RU"/>
        </w:rPr>
        <w:t> </w:t>
      </w:r>
      <w:r w:rsidRPr="00E154A2">
        <w:rPr>
          <w:color w:val="000000"/>
          <w:sz w:val="28"/>
          <w:szCs w:val="28"/>
          <w:lang w:eastAsia="ru-RU"/>
        </w:rPr>
        <w:t>року на 88%, у зв’язку із передачею у 2024 році спеціалізованої дитячо-юнацької школ</w:t>
      </w:r>
      <w:r w:rsidR="003F183C" w:rsidRPr="00E154A2">
        <w:rPr>
          <w:color w:val="000000"/>
          <w:sz w:val="28"/>
          <w:szCs w:val="28"/>
          <w:lang w:eastAsia="ru-RU"/>
        </w:rPr>
        <w:t>и</w:t>
      </w:r>
      <w:r w:rsidRPr="00E154A2">
        <w:rPr>
          <w:color w:val="000000"/>
          <w:sz w:val="28"/>
          <w:szCs w:val="28"/>
          <w:lang w:eastAsia="ru-RU"/>
        </w:rPr>
        <w:t xml:space="preserve"> олімпійського резерву з легкої атлетики до сфери управління Подільської районної в місті Києві державної адміністрації та відповідного фінансування з міського бюджету. За рахунок цих видатків здійснювали свою діяльність дві дитячо-юнацькі спортивні школи та Подільський районний Центр фізичного здоров’я населення «Спорт для всіх».</w:t>
      </w:r>
    </w:p>
    <w:p w14:paraId="6680C37D" w14:textId="2D308931" w:rsidR="009A37A2" w:rsidRPr="00E154A2" w:rsidRDefault="009A37A2" w:rsidP="00BC1E84">
      <w:pPr>
        <w:widowControl/>
        <w:ind w:firstLine="567"/>
        <w:jc w:val="both"/>
        <w:rPr>
          <w:color w:val="000000"/>
          <w:sz w:val="28"/>
          <w:szCs w:val="28"/>
          <w:lang w:eastAsia="ru-RU"/>
        </w:rPr>
      </w:pPr>
      <w:r w:rsidRPr="00E154A2">
        <w:rPr>
          <w:color w:val="000000"/>
          <w:sz w:val="28"/>
          <w:szCs w:val="28"/>
          <w:lang w:eastAsia="ru-RU"/>
        </w:rPr>
        <w:t xml:space="preserve">На виконання бюджетної програми </w:t>
      </w:r>
      <w:r w:rsidRPr="00E154A2">
        <w:rPr>
          <w:b/>
          <w:color w:val="000000"/>
          <w:sz w:val="28"/>
          <w:szCs w:val="28"/>
          <w:lang w:eastAsia="ru-RU"/>
        </w:rPr>
        <w:t xml:space="preserve">«Керівництво та управління </w:t>
      </w:r>
      <w:r w:rsidRPr="00E154A2">
        <w:rPr>
          <w:color w:val="000000"/>
          <w:sz w:val="28"/>
          <w:szCs w:val="28"/>
          <w:lang w:eastAsia="ru-RU"/>
        </w:rPr>
        <w:t xml:space="preserve">Подільською районною в місті Києві державною адміністрацією» спрямовано 59 млн 629 тис. грн. </w:t>
      </w:r>
    </w:p>
    <w:p w14:paraId="003E934D" w14:textId="4CA73067" w:rsidR="00F37F4F" w:rsidRDefault="00F37F4F" w:rsidP="00BC1E84">
      <w:pPr>
        <w:widowControl/>
        <w:ind w:firstLine="567"/>
        <w:jc w:val="center"/>
        <w:rPr>
          <w:rFonts w:eastAsia="Calibri"/>
          <w:b/>
          <w:sz w:val="12"/>
          <w:szCs w:val="12"/>
        </w:rPr>
      </w:pPr>
    </w:p>
    <w:p w14:paraId="44F8CBB0" w14:textId="490F438F" w:rsidR="00165871" w:rsidRDefault="00165871" w:rsidP="00BC1E84">
      <w:pPr>
        <w:widowControl/>
        <w:ind w:firstLine="567"/>
        <w:jc w:val="center"/>
        <w:rPr>
          <w:rFonts w:eastAsia="Calibri"/>
          <w:b/>
          <w:sz w:val="12"/>
          <w:szCs w:val="12"/>
        </w:rPr>
      </w:pPr>
    </w:p>
    <w:p w14:paraId="699F9C17" w14:textId="0D637156" w:rsidR="000136A5" w:rsidRDefault="000136A5" w:rsidP="00BC1E84">
      <w:pPr>
        <w:widowControl/>
        <w:ind w:firstLine="567"/>
        <w:jc w:val="center"/>
        <w:rPr>
          <w:rFonts w:eastAsia="Calibri"/>
          <w:b/>
          <w:sz w:val="12"/>
          <w:szCs w:val="12"/>
        </w:rPr>
      </w:pPr>
    </w:p>
    <w:p w14:paraId="3AFFB45A" w14:textId="18084AB5" w:rsidR="000136A5" w:rsidRDefault="000136A5" w:rsidP="00BC1E84">
      <w:pPr>
        <w:widowControl/>
        <w:ind w:firstLine="567"/>
        <w:jc w:val="center"/>
        <w:rPr>
          <w:rFonts w:eastAsia="Calibri"/>
          <w:b/>
          <w:sz w:val="12"/>
          <w:szCs w:val="12"/>
        </w:rPr>
      </w:pPr>
    </w:p>
    <w:p w14:paraId="1126BC80" w14:textId="77777777" w:rsidR="000136A5" w:rsidRPr="00165871" w:rsidRDefault="000136A5" w:rsidP="00BC1E84">
      <w:pPr>
        <w:widowControl/>
        <w:ind w:firstLine="567"/>
        <w:jc w:val="center"/>
        <w:rPr>
          <w:rFonts w:eastAsia="Calibri"/>
          <w:b/>
          <w:sz w:val="12"/>
          <w:szCs w:val="12"/>
        </w:rPr>
      </w:pPr>
    </w:p>
    <w:p w14:paraId="7B792554" w14:textId="42650EB0" w:rsidR="00BE457F" w:rsidRPr="00E154A2" w:rsidRDefault="0038567C" w:rsidP="00BC1E84">
      <w:pPr>
        <w:pStyle w:val="1"/>
        <w:ind w:left="0" w:firstLine="567"/>
        <w:rPr>
          <w:color w:val="8C0272"/>
          <w:sz w:val="36"/>
        </w:rPr>
      </w:pPr>
      <w:r w:rsidRPr="00E154A2">
        <w:rPr>
          <w:color w:val="8C0272"/>
          <w:sz w:val="36"/>
        </w:rPr>
        <w:lastRenderedPageBreak/>
        <w:t>Будівництво й реконструкція</w:t>
      </w:r>
    </w:p>
    <w:p w14:paraId="39F15AF1" w14:textId="77777777" w:rsidR="00472483" w:rsidRPr="00E154A2" w:rsidRDefault="00472483" w:rsidP="00BC1E84">
      <w:pPr>
        <w:ind w:firstLine="567"/>
        <w:rPr>
          <w:sz w:val="28"/>
          <w:szCs w:val="28"/>
        </w:rPr>
      </w:pPr>
    </w:p>
    <w:p w14:paraId="6C68E380" w14:textId="2FC6AD35" w:rsidR="00472483" w:rsidRPr="00E154A2" w:rsidRDefault="00A47632" w:rsidP="00BC1E84">
      <w:pPr>
        <w:widowControl/>
        <w:ind w:firstLine="567"/>
        <w:jc w:val="both"/>
        <w:rPr>
          <w:sz w:val="28"/>
          <w:szCs w:val="28"/>
          <w:lang w:eastAsia="en-US"/>
        </w:rPr>
      </w:pPr>
      <w:r w:rsidRPr="00E154A2">
        <w:rPr>
          <w:sz w:val="28"/>
          <w:szCs w:val="28"/>
          <w:lang w:eastAsia="en-US"/>
        </w:rPr>
        <w:t>Відповідно до П</w:t>
      </w:r>
      <w:r w:rsidR="00472483" w:rsidRPr="00E154A2">
        <w:rPr>
          <w:sz w:val="28"/>
          <w:szCs w:val="28"/>
          <w:lang w:eastAsia="en-US"/>
        </w:rPr>
        <w:t>рограми економічного і соціального розвитку м. Києва на 2024</w:t>
      </w:r>
      <w:r w:rsidR="00263240" w:rsidRPr="00E154A2">
        <w:rPr>
          <w:sz w:val="28"/>
          <w:szCs w:val="28"/>
          <w:lang w:eastAsia="en-US"/>
        </w:rPr>
        <w:t> </w:t>
      </w:r>
      <w:r w:rsidR="00472483" w:rsidRPr="00E154A2">
        <w:rPr>
          <w:sz w:val="28"/>
          <w:szCs w:val="28"/>
          <w:lang w:eastAsia="en-US"/>
        </w:rPr>
        <w:t>рік у розділі асигнувань на фінансування капітальних вкладень Подільській районній в місті Києві державній адміністрації виділено 24 241,256 тис. грн</w:t>
      </w:r>
      <w:r w:rsidR="00CC2B50" w:rsidRPr="00E154A2">
        <w:rPr>
          <w:sz w:val="28"/>
          <w:szCs w:val="28"/>
          <w:lang w:eastAsia="en-US"/>
        </w:rPr>
        <w:t>,</w:t>
      </w:r>
      <w:r w:rsidR="00472483" w:rsidRPr="00E154A2">
        <w:rPr>
          <w:sz w:val="28"/>
          <w:szCs w:val="28"/>
          <w:lang w:eastAsia="en-US"/>
        </w:rPr>
        <w:t xml:space="preserve"> </w:t>
      </w:r>
      <w:r w:rsidRPr="00E154A2">
        <w:rPr>
          <w:sz w:val="28"/>
          <w:szCs w:val="28"/>
          <w:lang w:eastAsia="en-US"/>
        </w:rPr>
        <w:t>і</w:t>
      </w:r>
      <w:r w:rsidR="00472483" w:rsidRPr="00E154A2">
        <w:rPr>
          <w:sz w:val="28"/>
          <w:szCs w:val="28"/>
          <w:lang w:eastAsia="en-US"/>
        </w:rPr>
        <w:t>з них 24 241,256 тис. грн на об’єкти соціального захисту та соціального забезпечення.</w:t>
      </w:r>
    </w:p>
    <w:p w14:paraId="0EEC8470" w14:textId="501FD935" w:rsidR="00472483" w:rsidRPr="00E154A2" w:rsidRDefault="00472483" w:rsidP="00BC1E84">
      <w:pPr>
        <w:widowControl/>
        <w:ind w:firstLine="567"/>
        <w:jc w:val="both"/>
        <w:rPr>
          <w:sz w:val="28"/>
          <w:szCs w:val="28"/>
          <w:lang w:eastAsia="en-US"/>
        </w:rPr>
      </w:pPr>
      <w:r w:rsidRPr="00E154A2">
        <w:rPr>
          <w:sz w:val="28"/>
          <w:szCs w:val="28"/>
          <w:lang w:eastAsia="en-US"/>
        </w:rPr>
        <w:t>Виконуючи План заходів щодо реалізації «Програми економічного і соціального розвитку м. Києва на 2024</w:t>
      </w:r>
      <w:r w:rsidR="00A47632" w:rsidRPr="00E154A2">
        <w:rPr>
          <w:sz w:val="28"/>
          <w:szCs w:val="28"/>
          <w:lang w:eastAsia="en-US"/>
        </w:rPr>
        <w:t>–</w:t>
      </w:r>
      <w:r w:rsidRPr="00E154A2">
        <w:rPr>
          <w:sz w:val="28"/>
          <w:szCs w:val="28"/>
          <w:lang w:eastAsia="en-US"/>
        </w:rPr>
        <w:t>2026 роки»</w:t>
      </w:r>
      <w:r w:rsidR="00CC2B50" w:rsidRPr="00E154A2">
        <w:rPr>
          <w:sz w:val="28"/>
          <w:szCs w:val="28"/>
          <w:lang w:eastAsia="en-US"/>
        </w:rPr>
        <w:t>,</w:t>
      </w:r>
      <w:r w:rsidRPr="00E154A2">
        <w:rPr>
          <w:sz w:val="28"/>
          <w:szCs w:val="28"/>
          <w:lang w:eastAsia="en-US"/>
        </w:rPr>
        <w:t xml:space="preserve"> під час воєнного стану Подільська районна в місті Києві державна адміністрація проводить роботу по забезпеченню об’єктів будівництва району дозвільною та про</w:t>
      </w:r>
      <w:r w:rsidR="00A47632" w:rsidRPr="00E154A2">
        <w:rPr>
          <w:sz w:val="28"/>
          <w:szCs w:val="28"/>
          <w:lang w:eastAsia="en-US"/>
        </w:rPr>
        <w:t>є</w:t>
      </w:r>
      <w:r w:rsidRPr="00E154A2">
        <w:rPr>
          <w:sz w:val="28"/>
          <w:szCs w:val="28"/>
          <w:lang w:eastAsia="en-US"/>
        </w:rPr>
        <w:t xml:space="preserve">ктно-кошторисною документацією по виконанню будівельних робіт на будівельних майданчиках, а саме: </w:t>
      </w:r>
    </w:p>
    <w:p w14:paraId="417DA35D" w14:textId="20F6CDD4" w:rsidR="00130519" w:rsidRDefault="00472483" w:rsidP="00130519">
      <w:pPr>
        <w:widowControl/>
        <w:ind w:firstLine="567"/>
        <w:jc w:val="both"/>
        <w:rPr>
          <w:bCs/>
          <w:sz w:val="28"/>
          <w:szCs w:val="28"/>
          <w:lang w:eastAsia="en-US"/>
        </w:rPr>
      </w:pPr>
      <w:r w:rsidRPr="00E154A2">
        <w:rPr>
          <w:sz w:val="28"/>
          <w:szCs w:val="28"/>
          <w:lang w:eastAsia="en-US"/>
        </w:rPr>
        <w:t xml:space="preserve">- </w:t>
      </w:r>
      <w:r w:rsidR="00A47632" w:rsidRPr="00E154A2">
        <w:rPr>
          <w:sz w:val="28"/>
          <w:szCs w:val="28"/>
          <w:lang w:eastAsia="en-US"/>
        </w:rPr>
        <w:t>п</w:t>
      </w:r>
      <w:r w:rsidRPr="00E154A2">
        <w:rPr>
          <w:sz w:val="28"/>
          <w:szCs w:val="28"/>
          <w:lang w:eastAsia="en-US"/>
        </w:rPr>
        <w:t xml:space="preserve">о об’єкту «Реконструкція будівлі на пр. Правди, 4 для розміщення центру комплексної реабілітації для осіб з інвалідність у Подільському районі» тривають роботи. </w:t>
      </w:r>
      <w:r w:rsidRPr="00E154A2">
        <w:rPr>
          <w:bCs/>
          <w:sz w:val="28"/>
          <w:szCs w:val="28"/>
          <w:lang w:eastAsia="en-US"/>
        </w:rPr>
        <w:t>Стан готовності об’єкта становить 93%, у 2023 році виконані внутрішньо-опоряджувальні роботи та роботи з благоустрою. Загальне виконання робіт становить 172 349,9 тис. грн (здійснено надбудову двох поверхів, укріплено фундамент, виконані роботи з встановлення дверних пройомів, дверей, вікон, прокладено внутрішні електричні мережі, влаштування вентиляції та кондиціювання, встановлення пожежного захисту, прокладання системи опалення, загально будівельні роботи: укладання сходів, обшивка стін, стель, прокладання комунікацій, виконання зовнішніх опоряджувальних робіт (фасадна навісна система SCANROC). На сьогодні ведеться робота щодо отримання сертифікату готовності</w:t>
      </w:r>
      <w:r w:rsidR="00072FEE" w:rsidRPr="00E154A2">
        <w:rPr>
          <w:bCs/>
          <w:sz w:val="28"/>
          <w:szCs w:val="28"/>
          <w:lang w:eastAsia="en-US"/>
        </w:rPr>
        <w:t xml:space="preserve"> </w:t>
      </w:r>
      <w:r w:rsidRPr="00E154A2">
        <w:rPr>
          <w:bCs/>
          <w:sz w:val="28"/>
          <w:szCs w:val="28"/>
          <w:lang w:eastAsia="en-US"/>
        </w:rPr>
        <w:t>даного об’єкта</w:t>
      </w:r>
      <w:r w:rsidR="00A47632" w:rsidRPr="00E154A2">
        <w:rPr>
          <w:bCs/>
          <w:sz w:val="28"/>
          <w:szCs w:val="28"/>
          <w:lang w:eastAsia="en-US"/>
        </w:rPr>
        <w:t>;</w:t>
      </w:r>
    </w:p>
    <w:p w14:paraId="3742FD42" w14:textId="77777777" w:rsidR="000136A5" w:rsidRPr="00E154A2" w:rsidRDefault="000136A5" w:rsidP="00130519">
      <w:pPr>
        <w:widowControl/>
        <w:ind w:firstLine="567"/>
        <w:jc w:val="both"/>
        <w:rPr>
          <w:bCs/>
          <w:sz w:val="28"/>
          <w:szCs w:val="28"/>
          <w:lang w:eastAsia="en-US"/>
        </w:rPr>
      </w:pPr>
    </w:p>
    <w:p w14:paraId="361FDB3E" w14:textId="77777777" w:rsidR="000136A5" w:rsidRDefault="000136A5" w:rsidP="000136A5">
      <w:pPr>
        <w:widowControl/>
        <w:ind w:firstLine="567"/>
        <w:jc w:val="both"/>
        <w:rPr>
          <w:bCs/>
          <w:sz w:val="28"/>
          <w:szCs w:val="28"/>
          <w:lang w:eastAsia="en-US"/>
        </w:rPr>
      </w:pPr>
    </w:p>
    <w:p w14:paraId="3AEEABB8" w14:textId="385B1B09" w:rsidR="00F37F4F" w:rsidRDefault="00130519" w:rsidP="000136A5">
      <w:pPr>
        <w:widowControl/>
        <w:rPr>
          <w:bCs/>
          <w:sz w:val="28"/>
          <w:szCs w:val="28"/>
          <w:lang w:eastAsia="en-US"/>
        </w:rPr>
      </w:pPr>
      <w:r w:rsidRPr="00E154A2">
        <w:rPr>
          <w:bCs/>
          <w:noProof/>
          <w:sz w:val="28"/>
          <w:szCs w:val="28"/>
        </w:rPr>
        <w:drawing>
          <wp:inline distT="0" distB="0" distL="0" distR="0" wp14:anchorId="12E806D7" wp14:editId="25A2AB18">
            <wp:extent cx="6062703" cy="3064663"/>
            <wp:effectExtent l="190500" t="190500" r="186055" b="1930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03777" cy="3135975"/>
                    </a:xfrm>
                    <a:prstGeom prst="rect">
                      <a:avLst/>
                    </a:prstGeom>
                    <a:ln>
                      <a:noFill/>
                    </a:ln>
                    <a:effectLst>
                      <a:outerShdw blurRad="190500" algn="tl" rotWithShape="0">
                        <a:srgbClr val="000000">
                          <a:alpha val="70000"/>
                        </a:srgbClr>
                      </a:outerShdw>
                    </a:effectLst>
                  </pic:spPr>
                </pic:pic>
              </a:graphicData>
            </a:graphic>
          </wp:inline>
        </w:drawing>
      </w:r>
    </w:p>
    <w:p w14:paraId="1A28F406" w14:textId="3611BBD3" w:rsidR="000136A5" w:rsidRDefault="000136A5" w:rsidP="000136A5">
      <w:pPr>
        <w:widowControl/>
        <w:ind w:firstLine="567"/>
        <w:jc w:val="center"/>
        <w:rPr>
          <w:bCs/>
          <w:sz w:val="28"/>
          <w:szCs w:val="28"/>
          <w:lang w:eastAsia="en-US"/>
        </w:rPr>
      </w:pPr>
    </w:p>
    <w:p w14:paraId="615F580E" w14:textId="1EDD4773" w:rsidR="000136A5" w:rsidRDefault="000136A5" w:rsidP="000136A5">
      <w:pPr>
        <w:widowControl/>
        <w:ind w:firstLine="567"/>
        <w:jc w:val="center"/>
        <w:rPr>
          <w:bCs/>
          <w:sz w:val="28"/>
          <w:szCs w:val="28"/>
          <w:lang w:eastAsia="en-US"/>
        </w:rPr>
      </w:pPr>
    </w:p>
    <w:p w14:paraId="2A0AD514" w14:textId="77777777" w:rsidR="000136A5" w:rsidRPr="00E154A2" w:rsidRDefault="000136A5" w:rsidP="000136A5">
      <w:pPr>
        <w:widowControl/>
        <w:ind w:firstLine="567"/>
        <w:jc w:val="both"/>
        <w:rPr>
          <w:bCs/>
          <w:sz w:val="28"/>
          <w:szCs w:val="28"/>
          <w:lang w:eastAsia="en-US"/>
        </w:rPr>
      </w:pPr>
    </w:p>
    <w:p w14:paraId="1916C785" w14:textId="78159129" w:rsidR="00130519" w:rsidRPr="00E154A2" w:rsidRDefault="00472483" w:rsidP="00130519">
      <w:pPr>
        <w:widowControl/>
        <w:ind w:firstLine="567"/>
        <w:jc w:val="both"/>
        <w:rPr>
          <w:sz w:val="28"/>
          <w:szCs w:val="28"/>
          <w:lang w:eastAsia="en-US"/>
        </w:rPr>
      </w:pPr>
      <w:r w:rsidRPr="00E154A2">
        <w:rPr>
          <w:sz w:val="28"/>
          <w:szCs w:val="28"/>
          <w:lang w:eastAsia="en-US"/>
        </w:rPr>
        <w:t xml:space="preserve">- </w:t>
      </w:r>
      <w:r w:rsidR="00A47632" w:rsidRPr="00E154A2">
        <w:rPr>
          <w:sz w:val="28"/>
          <w:szCs w:val="28"/>
          <w:lang w:eastAsia="en-US"/>
        </w:rPr>
        <w:t>п</w:t>
      </w:r>
      <w:r w:rsidRPr="00E154A2">
        <w:rPr>
          <w:sz w:val="28"/>
          <w:szCs w:val="28"/>
          <w:lang w:eastAsia="en-US"/>
        </w:rPr>
        <w:t>о об’єкту «Реконструкція нежитлової будівлі на вул. Мостицькій, 20 для створення умов для надання соціальних послуг, послуг у сфері соціального захисту громадян» розпочато коригування проектної документації.</w:t>
      </w:r>
    </w:p>
    <w:p w14:paraId="5AB8E084" w14:textId="77777777" w:rsidR="000136A5" w:rsidRDefault="000136A5" w:rsidP="00130519">
      <w:pPr>
        <w:widowControl/>
        <w:ind w:firstLine="567"/>
        <w:jc w:val="both"/>
        <w:rPr>
          <w:noProof/>
          <w:sz w:val="28"/>
          <w:szCs w:val="28"/>
        </w:rPr>
      </w:pPr>
    </w:p>
    <w:p w14:paraId="57CA1CE3" w14:textId="34FFF724" w:rsidR="00130519" w:rsidRPr="00E154A2" w:rsidRDefault="00130519" w:rsidP="000136A5">
      <w:pPr>
        <w:widowControl/>
        <w:jc w:val="both"/>
        <w:rPr>
          <w:sz w:val="28"/>
          <w:szCs w:val="28"/>
          <w:lang w:eastAsia="en-US"/>
        </w:rPr>
      </w:pPr>
      <w:r w:rsidRPr="00E154A2">
        <w:rPr>
          <w:noProof/>
          <w:sz w:val="28"/>
          <w:szCs w:val="28"/>
        </w:rPr>
        <w:drawing>
          <wp:inline distT="0" distB="0" distL="0" distR="0" wp14:anchorId="4F2C207E" wp14:editId="55C226D7">
            <wp:extent cx="6053098" cy="3268404"/>
            <wp:effectExtent l="190500" t="190500" r="195580" b="19875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a:extLst>
                        <a:ext uri="{28A0092B-C50C-407E-A947-70E740481C1C}">
                          <a14:useLocalDpi xmlns:a14="http://schemas.microsoft.com/office/drawing/2010/main" val="0"/>
                        </a:ext>
                      </a:extLst>
                    </a:blip>
                    <a:srcRect b="16619"/>
                    <a:stretch/>
                  </pic:blipFill>
                  <pic:spPr bwMode="auto">
                    <a:xfrm>
                      <a:off x="0" y="0"/>
                      <a:ext cx="6079853" cy="3282851"/>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71BAED70" w14:textId="77777777" w:rsidR="00C9549C" w:rsidRPr="00E154A2" w:rsidRDefault="00C9549C" w:rsidP="00130519">
      <w:pPr>
        <w:widowControl/>
        <w:ind w:firstLine="567"/>
        <w:jc w:val="both"/>
        <w:rPr>
          <w:sz w:val="28"/>
          <w:szCs w:val="28"/>
          <w:lang w:eastAsia="en-US"/>
        </w:rPr>
      </w:pPr>
    </w:p>
    <w:p w14:paraId="3B8867FB" w14:textId="7CC8713C" w:rsidR="00472483" w:rsidRPr="00E154A2" w:rsidRDefault="00472483" w:rsidP="00BC1E84">
      <w:pPr>
        <w:widowControl/>
        <w:ind w:firstLine="567"/>
        <w:jc w:val="both"/>
        <w:rPr>
          <w:sz w:val="28"/>
          <w:szCs w:val="28"/>
          <w:lang w:eastAsia="en-US"/>
        </w:rPr>
      </w:pPr>
      <w:r w:rsidRPr="00E154A2">
        <w:rPr>
          <w:bCs/>
          <w:sz w:val="28"/>
          <w:szCs w:val="28"/>
          <w:lang w:eastAsia="en-US"/>
        </w:rPr>
        <w:t>Відповідно до постанови Кабінету Міністрів України від 19 квітня 2022 року №</w:t>
      </w:r>
      <w:r w:rsidR="00263240" w:rsidRPr="00E154A2">
        <w:rPr>
          <w:bCs/>
          <w:sz w:val="28"/>
          <w:szCs w:val="28"/>
          <w:lang w:eastAsia="en-US"/>
        </w:rPr>
        <w:t> </w:t>
      </w:r>
      <w:r w:rsidRPr="00E154A2">
        <w:rPr>
          <w:bCs/>
          <w:sz w:val="28"/>
          <w:szCs w:val="28"/>
          <w:lang w:eastAsia="en-US"/>
        </w:rPr>
        <w:t>473 «Про затвердження Порядку виконання невідкладних робіт щодо ліквідації наслідків збройної агресії Російської Федерації, пов</w:t>
      </w:r>
      <w:r w:rsidR="00A47632" w:rsidRPr="00E154A2">
        <w:rPr>
          <w:bCs/>
          <w:sz w:val="28"/>
          <w:szCs w:val="28"/>
          <w:lang w:eastAsia="en-US"/>
        </w:rPr>
        <w:t>’</w:t>
      </w:r>
      <w:r w:rsidRPr="00E154A2">
        <w:rPr>
          <w:bCs/>
          <w:sz w:val="28"/>
          <w:szCs w:val="28"/>
          <w:lang w:eastAsia="en-US"/>
        </w:rPr>
        <w:t>язаних із пошкодженням будівель та споруд» у Подільському районі утворено комісію з обстеження будівель та споруд приватно</w:t>
      </w:r>
      <w:r w:rsidR="00A47632" w:rsidRPr="00E154A2">
        <w:rPr>
          <w:bCs/>
          <w:sz w:val="28"/>
          <w:szCs w:val="28"/>
          <w:lang w:eastAsia="en-US"/>
        </w:rPr>
        <w:t>ї форми власності, пошкоджених у</w:t>
      </w:r>
      <w:r w:rsidRPr="00E154A2">
        <w:rPr>
          <w:bCs/>
          <w:sz w:val="28"/>
          <w:szCs w:val="28"/>
          <w:lang w:eastAsia="en-US"/>
        </w:rPr>
        <w:t xml:space="preserve">наслідок військових дій, спричинених збройною агресією </w:t>
      </w:r>
      <w:r w:rsidR="00A47632" w:rsidRPr="00E154A2">
        <w:rPr>
          <w:bCs/>
          <w:sz w:val="28"/>
          <w:szCs w:val="28"/>
          <w:lang w:eastAsia="en-US"/>
        </w:rPr>
        <w:t>рф</w:t>
      </w:r>
      <w:r w:rsidRPr="00E154A2">
        <w:rPr>
          <w:bCs/>
          <w:sz w:val="28"/>
          <w:szCs w:val="28"/>
          <w:lang w:eastAsia="en-US"/>
        </w:rPr>
        <w:t>.</w:t>
      </w:r>
    </w:p>
    <w:p w14:paraId="7B09CB04" w14:textId="6984045A" w:rsidR="00472483" w:rsidRPr="00E154A2" w:rsidRDefault="00472483" w:rsidP="00BC1E84">
      <w:pPr>
        <w:widowControl/>
        <w:ind w:firstLine="567"/>
        <w:jc w:val="both"/>
        <w:rPr>
          <w:sz w:val="28"/>
          <w:szCs w:val="28"/>
          <w:lang w:eastAsia="en-US"/>
        </w:rPr>
      </w:pPr>
      <w:r w:rsidRPr="00E154A2">
        <w:rPr>
          <w:bCs/>
          <w:sz w:val="28"/>
          <w:szCs w:val="28"/>
          <w:lang w:eastAsia="en-US"/>
        </w:rPr>
        <w:t xml:space="preserve">На території Подільського району м. Києва внаслідок збройної агресії </w:t>
      </w:r>
      <w:r w:rsidR="00A47632" w:rsidRPr="00E154A2">
        <w:rPr>
          <w:bCs/>
          <w:sz w:val="28"/>
          <w:szCs w:val="28"/>
          <w:lang w:eastAsia="en-US"/>
        </w:rPr>
        <w:t>рф</w:t>
      </w:r>
      <w:r w:rsidRPr="00E154A2">
        <w:rPr>
          <w:bCs/>
          <w:sz w:val="28"/>
          <w:szCs w:val="28"/>
          <w:lang w:eastAsia="en-US"/>
        </w:rPr>
        <w:t xml:space="preserve"> було пошкоджено об’єкти нерухомості, а саме: </w:t>
      </w:r>
    </w:p>
    <w:p w14:paraId="41BE598E" w14:textId="5E6DE07A" w:rsidR="00472483" w:rsidRPr="00E154A2" w:rsidRDefault="00D23A9C" w:rsidP="00BC1E84">
      <w:pPr>
        <w:widowControl/>
        <w:numPr>
          <w:ilvl w:val="0"/>
          <w:numId w:val="2"/>
        </w:numPr>
        <w:ind w:left="0" w:firstLine="567"/>
        <w:jc w:val="both"/>
        <w:rPr>
          <w:sz w:val="28"/>
          <w:szCs w:val="28"/>
          <w:lang w:eastAsia="en-US"/>
        </w:rPr>
      </w:pPr>
      <w:r w:rsidRPr="00E154A2">
        <w:rPr>
          <w:bCs/>
          <w:sz w:val="28"/>
          <w:szCs w:val="28"/>
          <w:lang w:eastAsia="en-US"/>
        </w:rPr>
        <w:t xml:space="preserve">123 </w:t>
      </w:r>
      <w:r w:rsidR="00472483" w:rsidRPr="00E154A2">
        <w:rPr>
          <w:bCs/>
          <w:sz w:val="28"/>
          <w:szCs w:val="28"/>
          <w:lang w:eastAsia="en-US"/>
        </w:rPr>
        <w:t>багатоповерхових житлових будинк</w:t>
      </w:r>
      <w:r w:rsidR="00A47632" w:rsidRPr="00E154A2">
        <w:rPr>
          <w:bCs/>
          <w:sz w:val="28"/>
          <w:szCs w:val="28"/>
          <w:lang w:eastAsia="en-US"/>
        </w:rPr>
        <w:t>и</w:t>
      </w:r>
      <w:r w:rsidR="00472483" w:rsidRPr="00E154A2">
        <w:rPr>
          <w:bCs/>
          <w:sz w:val="28"/>
          <w:szCs w:val="28"/>
          <w:lang w:eastAsia="en-US"/>
        </w:rPr>
        <w:t xml:space="preserve"> комунальної форми власності</w:t>
      </w:r>
      <w:r w:rsidR="00A47632" w:rsidRPr="00E154A2">
        <w:rPr>
          <w:bCs/>
          <w:sz w:val="28"/>
          <w:szCs w:val="28"/>
          <w:lang w:eastAsia="en-US"/>
        </w:rPr>
        <w:t>;</w:t>
      </w:r>
      <w:r w:rsidR="00472483" w:rsidRPr="00E154A2">
        <w:rPr>
          <w:bCs/>
          <w:sz w:val="28"/>
          <w:szCs w:val="28"/>
          <w:lang w:eastAsia="en-US"/>
        </w:rPr>
        <w:t xml:space="preserve"> </w:t>
      </w:r>
    </w:p>
    <w:p w14:paraId="3E7E753A" w14:textId="272F74E2" w:rsidR="00472483" w:rsidRPr="00E154A2" w:rsidRDefault="00472483" w:rsidP="00BC1E84">
      <w:pPr>
        <w:widowControl/>
        <w:numPr>
          <w:ilvl w:val="0"/>
          <w:numId w:val="2"/>
        </w:numPr>
        <w:ind w:left="0" w:firstLine="567"/>
        <w:jc w:val="both"/>
        <w:rPr>
          <w:sz w:val="28"/>
          <w:szCs w:val="28"/>
          <w:lang w:eastAsia="en-US"/>
        </w:rPr>
      </w:pPr>
      <w:r w:rsidRPr="00E154A2">
        <w:rPr>
          <w:bCs/>
          <w:sz w:val="28"/>
          <w:szCs w:val="28"/>
          <w:lang w:eastAsia="en-US"/>
        </w:rPr>
        <w:t>19 багатоповерхових житлових будинків ОСББ</w:t>
      </w:r>
      <w:r w:rsidR="00A47632" w:rsidRPr="00E154A2">
        <w:rPr>
          <w:bCs/>
          <w:sz w:val="28"/>
          <w:szCs w:val="28"/>
          <w:lang w:eastAsia="en-US"/>
        </w:rPr>
        <w:t>;</w:t>
      </w:r>
    </w:p>
    <w:p w14:paraId="14640757" w14:textId="59F0D171" w:rsidR="00472483" w:rsidRPr="00E154A2" w:rsidRDefault="00472483" w:rsidP="00BC1E84">
      <w:pPr>
        <w:widowControl/>
        <w:numPr>
          <w:ilvl w:val="0"/>
          <w:numId w:val="2"/>
        </w:numPr>
        <w:ind w:left="0" w:firstLine="567"/>
        <w:jc w:val="both"/>
        <w:rPr>
          <w:sz w:val="28"/>
          <w:szCs w:val="28"/>
          <w:lang w:eastAsia="en-US"/>
        </w:rPr>
      </w:pPr>
      <w:r w:rsidRPr="00E154A2">
        <w:rPr>
          <w:bCs/>
          <w:sz w:val="28"/>
          <w:szCs w:val="28"/>
          <w:lang w:eastAsia="en-US"/>
        </w:rPr>
        <w:t>29 незавершен</w:t>
      </w:r>
      <w:r w:rsidR="00D23A9C" w:rsidRPr="00E154A2">
        <w:rPr>
          <w:bCs/>
          <w:sz w:val="28"/>
          <w:szCs w:val="28"/>
          <w:lang w:eastAsia="en-US"/>
        </w:rPr>
        <w:t>их</w:t>
      </w:r>
      <w:r w:rsidRPr="00E154A2">
        <w:rPr>
          <w:bCs/>
          <w:sz w:val="28"/>
          <w:szCs w:val="28"/>
          <w:lang w:eastAsia="en-US"/>
        </w:rPr>
        <w:t xml:space="preserve"> об’єкт</w:t>
      </w:r>
      <w:r w:rsidR="00D23A9C" w:rsidRPr="00E154A2">
        <w:rPr>
          <w:bCs/>
          <w:sz w:val="28"/>
          <w:szCs w:val="28"/>
          <w:lang w:eastAsia="en-US"/>
        </w:rPr>
        <w:t>ів</w:t>
      </w:r>
      <w:r w:rsidRPr="00E154A2">
        <w:rPr>
          <w:bCs/>
          <w:sz w:val="28"/>
          <w:szCs w:val="28"/>
          <w:lang w:eastAsia="en-US"/>
        </w:rPr>
        <w:t xml:space="preserve"> будівництва (не введені в експлуатацію багатоповерхові житлові будинки)</w:t>
      </w:r>
      <w:r w:rsidR="00A47632" w:rsidRPr="00E154A2">
        <w:rPr>
          <w:bCs/>
          <w:sz w:val="28"/>
          <w:szCs w:val="28"/>
          <w:lang w:eastAsia="en-US"/>
        </w:rPr>
        <w:t>;</w:t>
      </w:r>
      <w:r w:rsidRPr="00E154A2">
        <w:rPr>
          <w:bCs/>
          <w:sz w:val="28"/>
          <w:szCs w:val="28"/>
          <w:lang w:eastAsia="en-US"/>
        </w:rPr>
        <w:t xml:space="preserve"> </w:t>
      </w:r>
    </w:p>
    <w:p w14:paraId="5C7A6334" w14:textId="7FD95CF0" w:rsidR="00472483" w:rsidRPr="00E154A2" w:rsidRDefault="00472483" w:rsidP="00BC1E84">
      <w:pPr>
        <w:widowControl/>
        <w:numPr>
          <w:ilvl w:val="0"/>
          <w:numId w:val="2"/>
        </w:numPr>
        <w:ind w:left="0" w:firstLine="567"/>
        <w:jc w:val="both"/>
        <w:rPr>
          <w:sz w:val="28"/>
          <w:szCs w:val="28"/>
          <w:lang w:eastAsia="en-US"/>
        </w:rPr>
      </w:pPr>
      <w:r w:rsidRPr="00E154A2">
        <w:rPr>
          <w:bCs/>
          <w:sz w:val="28"/>
          <w:szCs w:val="28"/>
          <w:lang w:eastAsia="en-US"/>
        </w:rPr>
        <w:t>4</w:t>
      </w:r>
      <w:r w:rsidR="00A47632" w:rsidRPr="00E154A2">
        <w:rPr>
          <w:bCs/>
          <w:sz w:val="28"/>
          <w:szCs w:val="28"/>
          <w:lang w:eastAsia="en-US"/>
        </w:rPr>
        <w:t xml:space="preserve"> </w:t>
      </w:r>
      <w:r w:rsidRPr="00E154A2">
        <w:rPr>
          <w:bCs/>
          <w:sz w:val="28"/>
          <w:szCs w:val="28"/>
          <w:lang w:eastAsia="en-US"/>
        </w:rPr>
        <w:t>заклади культури</w:t>
      </w:r>
      <w:r w:rsidR="00A47632" w:rsidRPr="00E154A2">
        <w:rPr>
          <w:bCs/>
          <w:sz w:val="28"/>
          <w:szCs w:val="28"/>
          <w:lang w:eastAsia="en-US"/>
        </w:rPr>
        <w:t>;</w:t>
      </w:r>
      <w:r w:rsidRPr="00E154A2">
        <w:rPr>
          <w:bCs/>
          <w:sz w:val="28"/>
          <w:szCs w:val="28"/>
          <w:lang w:eastAsia="en-US"/>
        </w:rPr>
        <w:t xml:space="preserve"> </w:t>
      </w:r>
    </w:p>
    <w:p w14:paraId="5E3CB07C" w14:textId="4E49B9F6" w:rsidR="00472483" w:rsidRPr="00E154A2" w:rsidRDefault="00472483" w:rsidP="00BC1E84">
      <w:pPr>
        <w:widowControl/>
        <w:numPr>
          <w:ilvl w:val="0"/>
          <w:numId w:val="2"/>
        </w:numPr>
        <w:ind w:left="0" w:firstLine="567"/>
        <w:jc w:val="both"/>
        <w:rPr>
          <w:sz w:val="28"/>
          <w:szCs w:val="28"/>
          <w:lang w:eastAsia="en-US"/>
        </w:rPr>
      </w:pPr>
      <w:r w:rsidRPr="00E154A2">
        <w:rPr>
          <w:bCs/>
          <w:sz w:val="28"/>
          <w:szCs w:val="28"/>
          <w:lang w:eastAsia="en-US"/>
        </w:rPr>
        <w:t>5 клуб</w:t>
      </w:r>
      <w:r w:rsidR="00D23A9C" w:rsidRPr="00E154A2">
        <w:rPr>
          <w:bCs/>
          <w:sz w:val="28"/>
          <w:szCs w:val="28"/>
          <w:lang w:eastAsia="en-US"/>
        </w:rPr>
        <w:t>ів</w:t>
      </w:r>
      <w:r w:rsidRPr="00E154A2">
        <w:rPr>
          <w:bCs/>
          <w:sz w:val="28"/>
          <w:szCs w:val="28"/>
          <w:lang w:eastAsia="en-US"/>
        </w:rPr>
        <w:t xml:space="preserve"> за місцем проживання</w:t>
      </w:r>
      <w:r w:rsidR="00A47632" w:rsidRPr="00E154A2">
        <w:rPr>
          <w:bCs/>
          <w:sz w:val="28"/>
          <w:szCs w:val="28"/>
          <w:lang w:eastAsia="en-US"/>
        </w:rPr>
        <w:t>;</w:t>
      </w:r>
      <w:r w:rsidRPr="00E154A2">
        <w:rPr>
          <w:bCs/>
          <w:sz w:val="28"/>
          <w:szCs w:val="28"/>
          <w:lang w:eastAsia="en-US"/>
        </w:rPr>
        <w:t xml:space="preserve"> </w:t>
      </w:r>
    </w:p>
    <w:p w14:paraId="594B62C8" w14:textId="507394CC" w:rsidR="00472483" w:rsidRPr="00E154A2" w:rsidRDefault="00472483" w:rsidP="00BC1E84">
      <w:pPr>
        <w:widowControl/>
        <w:numPr>
          <w:ilvl w:val="0"/>
          <w:numId w:val="2"/>
        </w:numPr>
        <w:ind w:left="0" w:firstLine="567"/>
        <w:jc w:val="both"/>
        <w:rPr>
          <w:sz w:val="28"/>
          <w:szCs w:val="28"/>
          <w:lang w:eastAsia="en-US"/>
        </w:rPr>
      </w:pPr>
      <w:r w:rsidRPr="00E154A2">
        <w:rPr>
          <w:bCs/>
          <w:sz w:val="28"/>
          <w:szCs w:val="28"/>
          <w:lang w:eastAsia="en-US"/>
        </w:rPr>
        <w:t>30</w:t>
      </w:r>
      <w:r w:rsidR="00A47632" w:rsidRPr="00E154A2">
        <w:rPr>
          <w:bCs/>
          <w:sz w:val="28"/>
          <w:szCs w:val="28"/>
          <w:lang w:eastAsia="en-US"/>
        </w:rPr>
        <w:t xml:space="preserve"> </w:t>
      </w:r>
      <w:r w:rsidRPr="00E154A2">
        <w:rPr>
          <w:bCs/>
          <w:sz w:val="28"/>
          <w:szCs w:val="28"/>
          <w:lang w:eastAsia="en-US"/>
        </w:rPr>
        <w:t>закладів освіти</w:t>
      </w:r>
      <w:r w:rsidR="00D23A9C" w:rsidRPr="00E154A2">
        <w:rPr>
          <w:bCs/>
          <w:sz w:val="28"/>
          <w:szCs w:val="28"/>
          <w:lang w:eastAsia="en-US"/>
        </w:rPr>
        <w:t>;</w:t>
      </w:r>
      <w:r w:rsidRPr="00E154A2">
        <w:rPr>
          <w:bCs/>
          <w:sz w:val="28"/>
          <w:szCs w:val="28"/>
          <w:lang w:eastAsia="en-US"/>
        </w:rPr>
        <w:t xml:space="preserve"> </w:t>
      </w:r>
    </w:p>
    <w:p w14:paraId="3C19756A" w14:textId="18CE8B4F" w:rsidR="00472483" w:rsidRPr="00E154A2" w:rsidRDefault="00472483" w:rsidP="00BC1E84">
      <w:pPr>
        <w:widowControl/>
        <w:numPr>
          <w:ilvl w:val="0"/>
          <w:numId w:val="2"/>
        </w:numPr>
        <w:ind w:left="0" w:firstLine="567"/>
        <w:jc w:val="both"/>
        <w:rPr>
          <w:sz w:val="28"/>
          <w:szCs w:val="28"/>
          <w:lang w:eastAsia="en-US"/>
        </w:rPr>
      </w:pPr>
      <w:r w:rsidRPr="00E154A2">
        <w:rPr>
          <w:bCs/>
          <w:sz w:val="28"/>
          <w:szCs w:val="28"/>
          <w:lang w:eastAsia="en-US"/>
        </w:rPr>
        <w:t>29 приватн</w:t>
      </w:r>
      <w:r w:rsidR="00D23A9C" w:rsidRPr="00E154A2">
        <w:rPr>
          <w:bCs/>
          <w:sz w:val="28"/>
          <w:szCs w:val="28"/>
          <w:lang w:eastAsia="en-US"/>
        </w:rPr>
        <w:t>их</w:t>
      </w:r>
      <w:r w:rsidRPr="00E154A2">
        <w:rPr>
          <w:bCs/>
          <w:sz w:val="28"/>
          <w:szCs w:val="28"/>
          <w:lang w:eastAsia="en-US"/>
        </w:rPr>
        <w:t xml:space="preserve"> житлов</w:t>
      </w:r>
      <w:r w:rsidR="00D23A9C" w:rsidRPr="00E154A2">
        <w:rPr>
          <w:bCs/>
          <w:sz w:val="28"/>
          <w:szCs w:val="28"/>
          <w:lang w:eastAsia="en-US"/>
        </w:rPr>
        <w:t>их</w:t>
      </w:r>
      <w:r w:rsidRPr="00E154A2">
        <w:rPr>
          <w:bCs/>
          <w:sz w:val="28"/>
          <w:szCs w:val="28"/>
          <w:lang w:eastAsia="en-US"/>
        </w:rPr>
        <w:t xml:space="preserve"> будинк</w:t>
      </w:r>
      <w:r w:rsidR="00D23A9C" w:rsidRPr="00E154A2">
        <w:rPr>
          <w:bCs/>
          <w:sz w:val="28"/>
          <w:szCs w:val="28"/>
          <w:lang w:eastAsia="en-US"/>
        </w:rPr>
        <w:t>ів;</w:t>
      </w:r>
    </w:p>
    <w:p w14:paraId="37BA266B" w14:textId="41860540" w:rsidR="00472483" w:rsidRPr="00E154A2" w:rsidRDefault="00472483" w:rsidP="00BC1E84">
      <w:pPr>
        <w:widowControl/>
        <w:numPr>
          <w:ilvl w:val="0"/>
          <w:numId w:val="2"/>
        </w:numPr>
        <w:ind w:left="0" w:firstLine="567"/>
        <w:jc w:val="both"/>
        <w:rPr>
          <w:sz w:val="28"/>
          <w:szCs w:val="28"/>
          <w:lang w:eastAsia="en-US"/>
        </w:rPr>
      </w:pPr>
      <w:r w:rsidRPr="00E154A2">
        <w:rPr>
          <w:bCs/>
          <w:sz w:val="28"/>
          <w:szCs w:val="28"/>
          <w:lang w:eastAsia="en-US"/>
        </w:rPr>
        <w:t>20 приватн</w:t>
      </w:r>
      <w:r w:rsidR="00D23A9C" w:rsidRPr="00E154A2">
        <w:rPr>
          <w:bCs/>
          <w:sz w:val="28"/>
          <w:szCs w:val="28"/>
          <w:lang w:eastAsia="en-US"/>
        </w:rPr>
        <w:t>их</w:t>
      </w:r>
      <w:r w:rsidRPr="00E154A2">
        <w:rPr>
          <w:bCs/>
          <w:sz w:val="28"/>
          <w:szCs w:val="28"/>
          <w:lang w:eastAsia="en-US"/>
        </w:rPr>
        <w:t xml:space="preserve"> </w:t>
      </w:r>
      <w:r w:rsidR="00D23A9C" w:rsidRPr="00E154A2">
        <w:rPr>
          <w:bCs/>
          <w:sz w:val="28"/>
          <w:szCs w:val="28"/>
          <w:lang w:eastAsia="en-US"/>
        </w:rPr>
        <w:t>н</w:t>
      </w:r>
      <w:r w:rsidRPr="00E154A2">
        <w:rPr>
          <w:bCs/>
          <w:sz w:val="28"/>
          <w:szCs w:val="28"/>
          <w:lang w:eastAsia="en-US"/>
        </w:rPr>
        <w:t>ежитлов</w:t>
      </w:r>
      <w:r w:rsidR="00D23A9C" w:rsidRPr="00E154A2">
        <w:rPr>
          <w:bCs/>
          <w:sz w:val="28"/>
          <w:szCs w:val="28"/>
          <w:lang w:eastAsia="en-US"/>
        </w:rPr>
        <w:t>их;</w:t>
      </w:r>
      <w:r w:rsidRPr="00E154A2">
        <w:rPr>
          <w:bCs/>
          <w:sz w:val="28"/>
          <w:szCs w:val="28"/>
          <w:lang w:eastAsia="en-US"/>
        </w:rPr>
        <w:t xml:space="preserve"> </w:t>
      </w:r>
    </w:p>
    <w:p w14:paraId="7B60B893" w14:textId="1DDFC978" w:rsidR="00472483" w:rsidRPr="00E154A2" w:rsidRDefault="00472483" w:rsidP="00BC1E84">
      <w:pPr>
        <w:widowControl/>
        <w:numPr>
          <w:ilvl w:val="0"/>
          <w:numId w:val="2"/>
        </w:numPr>
        <w:ind w:left="0" w:firstLine="567"/>
        <w:jc w:val="both"/>
        <w:rPr>
          <w:sz w:val="28"/>
          <w:szCs w:val="28"/>
          <w:lang w:eastAsia="en-US"/>
        </w:rPr>
      </w:pPr>
      <w:r w:rsidRPr="00E154A2">
        <w:rPr>
          <w:bCs/>
          <w:sz w:val="28"/>
          <w:szCs w:val="28"/>
          <w:lang w:eastAsia="en-US"/>
        </w:rPr>
        <w:t>5 заклад</w:t>
      </w:r>
      <w:r w:rsidR="00D23A9C" w:rsidRPr="00E154A2">
        <w:rPr>
          <w:bCs/>
          <w:sz w:val="28"/>
          <w:szCs w:val="28"/>
          <w:lang w:eastAsia="en-US"/>
        </w:rPr>
        <w:t xml:space="preserve">ів </w:t>
      </w:r>
      <w:r w:rsidRPr="00E154A2">
        <w:rPr>
          <w:bCs/>
          <w:sz w:val="28"/>
          <w:szCs w:val="28"/>
          <w:lang w:eastAsia="en-US"/>
        </w:rPr>
        <w:t>охорони здоров’я</w:t>
      </w:r>
      <w:r w:rsidR="00D23A9C" w:rsidRPr="00E154A2">
        <w:rPr>
          <w:bCs/>
          <w:sz w:val="28"/>
          <w:szCs w:val="28"/>
          <w:lang w:eastAsia="en-US"/>
        </w:rPr>
        <w:t>;</w:t>
      </w:r>
      <w:r w:rsidRPr="00E154A2">
        <w:rPr>
          <w:bCs/>
          <w:sz w:val="28"/>
          <w:szCs w:val="28"/>
          <w:lang w:eastAsia="en-US"/>
        </w:rPr>
        <w:t xml:space="preserve"> </w:t>
      </w:r>
    </w:p>
    <w:p w14:paraId="5170A451" w14:textId="18C72C67" w:rsidR="00472483" w:rsidRPr="00E154A2" w:rsidRDefault="00472483" w:rsidP="00130519">
      <w:pPr>
        <w:widowControl/>
        <w:numPr>
          <w:ilvl w:val="0"/>
          <w:numId w:val="2"/>
        </w:numPr>
        <w:ind w:left="0" w:firstLine="567"/>
        <w:jc w:val="both"/>
        <w:rPr>
          <w:sz w:val="28"/>
          <w:szCs w:val="28"/>
          <w:lang w:eastAsia="en-US"/>
        </w:rPr>
      </w:pPr>
      <w:r w:rsidRPr="00E154A2">
        <w:rPr>
          <w:bCs/>
          <w:sz w:val="28"/>
          <w:szCs w:val="28"/>
          <w:lang w:eastAsia="en-US"/>
        </w:rPr>
        <w:t>2 центри соцобслуговування</w:t>
      </w:r>
      <w:r w:rsidR="00D23A9C" w:rsidRPr="00E154A2">
        <w:rPr>
          <w:bCs/>
          <w:sz w:val="28"/>
          <w:szCs w:val="28"/>
          <w:lang w:eastAsia="en-US"/>
        </w:rPr>
        <w:t>.</w:t>
      </w:r>
      <w:r w:rsidRPr="00E154A2">
        <w:rPr>
          <w:sz w:val="28"/>
          <w:szCs w:val="28"/>
          <w:lang w:eastAsia="en-US"/>
        </w:rPr>
        <w:t xml:space="preserve"> </w:t>
      </w:r>
    </w:p>
    <w:p w14:paraId="28842634" w14:textId="73AF79B9" w:rsidR="00BE457F" w:rsidRPr="00E154A2" w:rsidRDefault="00BE457F" w:rsidP="00BE4C8F">
      <w:pPr>
        <w:pBdr>
          <w:top w:val="nil"/>
          <w:left w:val="nil"/>
          <w:bottom w:val="nil"/>
          <w:right w:val="nil"/>
          <w:between w:val="nil"/>
        </w:pBdr>
        <w:jc w:val="both"/>
        <w:rPr>
          <w:color w:val="C00000"/>
          <w:sz w:val="28"/>
          <w:szCs w:val="28"/>
        </w:rPr>
      </w:pPr>
    </w:p>
    <w:p w14:paraId="27A2679E" w14:textId="599A3C17" w:rsidR="005C0576" w:rsidRDefault="005C0576" w:rsidP="000136A5">
      <w:pPr>
        <w:pStyle w:val="1"/>
        <w:ind w:left="0"/>
        <w:jc w:val="left"/>
        <w:rPr>
          <w:color w:val="8C0272"/>
          <w:sz w:val="36"/>
        </w:rPr>
      </w:pPr>
    </w:p>
    <w:p w14:paraId="70BA4F96" w14:textId="2A234F35" w:rsidR="00BE457F" w:rsidRPr="00E154A2" w:rsidRDefault="0038567C" w:rsidP="00BC1E84">
      <w:pPr>
        <w:pStyle w:val="1"/>
        <w:ind w:left="0" w:firstLine="567"/>
        <w:rPr>
          <w:color w:val="8C0272"/>
          <w:sz w:val="36"/>
        </w:rPr>
      </w:pPr>
      <w:r w:rsidRPr="00E154A2">
        <w:rPr>
          <w:color w:val="8C0272"/>
          <w:sz w:val="36"/>
        </w:rPr>
        <w:lastRenderedPageBreak/>
        <w:t>Житлово-комунальне господарство та благоустрій</w:t>
      </w:r>
    </w:p>
    <w:p w14:paraId="6F939DA6" w14:textId="77777777" w:rsidR="006E1E6F" w:rsidRPr="00E154A2" w:rsidRDefault="006E1E6F" w:rsidP="00BC1E84">
      <w:pPr>
        <w:ind w:firstLine="567"/>
        <w:rPr>
          <w:sz w:val="28"/>
          <w:szCs w:val="28"/>
        </w:rPr>
      </w:pPr>
    </w:p>
    <w:p w14:paraId="7B5218FA" w14:textId="7FB10F7C" w:rsidR="006E1E6F" w:rsidRPr="00E154A2" w:rsidRDefault="006E1E6F" w:rsidP="00BC1E84">
      <w:pPr>
        <w:widowControl/>
        <w:ind w:firstLine="567"/>
        <w:jc w:val="both"/>
        <w:rPr>
          <w:sz w:val="28"/>
          <w:szCs w:val="28"/>
          <w:lang w:eastAsia="en-US"/>
        </w:rPr>
      </w:pPr>
      <w:r w:rsidRPr="00E154A2">
        <w:rPr>
          <w:sz w:val="28"/>
          <w:szCs w:val="28"/>
          <w:lang w:eastAsia="en-US"/>
        </w:rPr>
        <w:t xml:space="preserve">Відповідно до рішень Київської міської ради від 14.12.2023 № 7530/7571            </w:t>
      </w:r>
      <w:r w:rsidR="00046536" w:rsidRPr="00E154A2">
        <w:rPr>
          <w:sz w:val="28"/>
          <w:szCs w:val="28"/>
          <w:lang w:eastAsia="en-US"/>
        </w:rPr>
        <w:t xml:space="preserve">   </w:t>
      </w:r>
      <w:r w:rsidRPr="00E154A2">
        <w:rPr>
          <w:sz w:val="28"/>
          <w:szCs w:val="28"/>
          <w:lang w:eastAsia="en-US"/>
        </w:rPr>
        <w:t xml:space="preserve">  «Про Програму економічного і соціального розвитку м. Києва на 2024</w:t>
      </w:r>
      <w:r w:rsidR="00D23A9C" w:rsidRPr="00E154A2">
        <w:rPr>
          <w:sz w:val="28"/>
          <w:szCs w:val="28"/>
          <w:lang w:eastAsia="en-US"/>
        </w:rPr>
        <w:t>–</w:t>
      </w:r>
      <w:r w:rsidRPr="00E154A2">
        <w:rPr>
          <w:sz w:val="28"/>
          <w:szCs w:val="28"/>
          <w:lang w:eastAsia="en-US"/>
        </w:rPr>
        <w:t>2026 роки», від 13.06.2024 № 925/8891 «Про внесення змін до рішення Київської міської ради від 14.12.2023 № 7531/7572 «Про бюджет міста Києва на 2024 рік» та відповідно до розпорядження Подільської районної в місті Києві державної адміністрації від</w:t>
      </w:r>
      <w:r w:rsidR="00041003" w:rsidRPr="00E154A2">
        <w:rPr>
          <w:sz w:val="28"/>
          <w:szCs w:val="28"/>
          <w:lang w:eastAsia="en-US"/>
        </w:rPr>
        <w:t> </w:t>
      </w:r>
      <w:r w:rsidRPr="00E154A2">
        <w:rPr>
          <w:sz w:val="28"/>
          <w:szCs w:val="28"/>
          <w:lang w:eastAsia="en-US"/>
        </w:rPr>
        <w:t>08.08.2024 № 707 «Про внесення змін до розпорядження Подільської районної в місті Києві державної адміністрації від 13.02.2024 року № 97» на капітальний ремонт житлового фонду Подільського району міста Києва, замовником робіт яких є Управління, виділено</w:t>
      </w:r>
      <w:r w:rsidR="006D421A" w:rsidRPr="00E154A2">
        <w:rPr>
          <w:sz w:val="28"/>
          <w:szCs w:val="28"/>
          <w:lang w:eastAsia="en-US"/>
        </w:rPr>
        <w:t xml:space="preserve"> </w:t>
      </w:r>
      <w:r w:rsidRPr="00E154A2">
        <w:rPr>
          <w:sz w:val="28"/>
          <w:szCs w:val="28"/>
          <w:lang w:eastAsia="en-US"/>
        </w:rPr>
        <w:t>48</w:t>
      </w:r>
      <w:r w:rsidR="00D23A9C" w:rsidRPr="00E154A2">
        <w:rPr>
          <w:sz w:val="28"/>
          <w:szCs w:val="28"/>
          <w:lang w:eastAsia="en-US"/>
        </w:rPr>
        <w:t> </w:t>
      </w:r>
      <w:r w:rsidR="00944EC0" w:rsidRPr="00E154A2">
        <w:rPr>
          <w:sz w:val="28"/>
          <w:szCs w:val="28"/>
          <w:lang w:eastAsia="en-US"/>
        </w:rPr>
        <w:t>126,</w:t>
      </w:r>
      <w:r w:rsidRPr="00E154A2">
        <w:rPr>
          <w:sz w:val="28"/>
          <w:szCs w:val="28"/>
          <w:lang w:eastAsia="en-US"/>
        </w:rPr>
        <w:t>485 тис.</w:t>
      </w:r>
      <w:r w:rsidR="00D23A9C" w:rsidRPr="00E154A2">
        <w:rPr>
          <w:sz w:val="28"/>
          <w:szCs w:val="28"/>
          <w:lang w:eastAsia="en-US"/>
        </w:rPr>
        <w:t xml:space="preserve"> </w:t>
      </w:r>
      <w:r w:rsidRPr="00E154A2">
        <w:rPr>
          <w:sz w:val="28"/>
          <w:szCs w:val="28"/>
          <w:lang w:eastAsia="en-US"/>
        </w:rPr>
        <w:t>грн, а саме:</w:t>
      </w:r>
    </w:p>
    <w:p w14:paraId="179517A6" w14:textId="0DA75F45" w:rsidR="006E1E6F" w:rsidRPr="00E154A2" w:rsidRDefault="00165871" w:rsidP="00165871">
      <w:pPr>
        <w:widowControl/>
        <w:ind w:firstLine="567"/>
        <w:contextualSpacing/>
        <w:jc w:val="both"/>
        <w:rPr>
          <w:rFonts w:eastAsia="Calibri"/>
          <w:sz w:val="28"/>
          <w:szCs w:val="28"/>
          <w:lang w:eastAsia="ru-RU"/>
        </w:rPr>
      </w:pPr>
      <w:r>
        <w:rPr>
          <w:rFonts w:eastAsia="Calibri"/>
          <w:sz w:val="28"/>
          <w:szCs w:val="28"/>
          <w:lang w:eastAsia="ru-RU"/>
        </w:rPr>
        <w:t>- </w:t>
      </w:r>
      <w:r w:rsidR="006E1E6F" w:rsidRPr="00E154A2">
        <w:rPr>
          <w:rFonts w:eastAsia="Calibri"/>
          <w:sz w:val="28"/>
          <w:szCs w:val="28"/>
          <w:lang w:eastAsia="ru-RU"/>
        </w:rPr>
        <w:t>капітальний ремонт вхідних груп житлових будинків – 15</w:t>
      </w:r>
      <w:r w:rsidR="00D23A9C" w:rsidRPr="00E154A2">
        <w:rPr>
          <w:rFonts w:eastAsia="Calibri"/>
          <w:sz w:val="28"/>
          <w:szCs w:val="28"/>
          <w:lang w:eastAsia="ru-RU"/>
        </w:rPr>
        <w:t> 500,</w:t>
      </w:r>
      <w:r w:rsidR="006E1E6F" w:rsidRPr="00E154A2">
        <w:rPr>
          <w:rFonts w:eastAsia="Calibri"/>
          <w:sz w:val="28"/>
          <w:szCs w:val="28"/>
          <w:lang w:eastAsia="ru-RU"/>
        </w:rPr>
        <w:t>0</w:t>
      </w:r>
      <w:r w:rsidR="00041003" w:rsidRPr="00E154A2">
        <w:rPr>
          <w:rFonts w:eastAsia="Calibri"/>
          <w:sz w:val="28"/>
          <w:szCs w:val="28"/>
          <w:lang w:eastAsia="ru-RU"/>
        </w:rPr>
        <w:t> </w:t>
      </w:r>
      <w:r w:rsidR="006E1E6F" w:rsidRPr="00E154A2">
        <w:rPr>
          <w:rFonts w:eastAsia="Calibri"/>
          <w:sz w:val="28"/>
          <w:szCs w:val="28"/>
          <w:lang w:eastAsia="ru-RU"/>
        </w:rPr>
        <w:t>тис.</w:t>
      </w:r>
      <w:r w:rsidR="00D23A9C" w:rsidRPr="00E154A2">
        <w:rPr>
          <w:rFonts w:eastAsia="Calibri"/>
          <w:sz w:val="28"/>
          <w:szCs w:val="28"/>
          <w:lang w:eastAsia="ru-RU"/>
        </w:rPr>
        <w:t xml:space="preserve"> </w:t>
      </w:r>
      <w:r w:rsidR="006E1E6F" w:rsidRPr="00E154A2">
        <w:rPr>
          <w:rFonts w:eastAsia="Calibri"/>
          <w:sz w:val="28"/>
          <w:szCs w:val="28"/>
          <w:lang w:eastAsia="ru-RU"/>
        </w:rPr>
        <w:t xml:space="preserve">грн (28 об’єктів), на 22 об’єкти проводиться підготовка тендерної документації для оголошення електронної процедури закупівель, заключено 6 договорів </w:t>
      </w:r>
      <w:r w:rsidR="00D23A9C" w:rsidRPr="00E154A2">
        <w:rPr>
          <w:rFonts w:eastAsia="Calibri"/>
          <w:sz w:val="28"/>
          <w:szCs w:val="28"/>
          <w:lang w:eastAsia="ru-RU"/>
        </w:rPr>
        <w:t>і</w:t>
      </w:r>
      <w:r w:rsidR="006E1E6F" w:rsidRPr="00E154A2">
        <w:rPr>
          <w:rFonts w:eastAsia="Calibri"/>
          <w:sz w:val="28"/>
          <w:szCs w:val="28"/>
          <w:lang w:eastAsia="ru-RU"/>
        </w:rPr>
        <w:t>з підрядною організацією на виконання робіт, роботи виконуються. Касові видатки станом на 27.08.2024 відсутні;</w:t>
      </w:r>
    </w:p>
    <w:p w14:paraId="4DB8F347" w14:textId="23FC756E" w:rsidR="006E1E6F" w:rsidRPr="00E154A2" w:rsidRDefault="00165871" w:rsidP="00165871">
      <w:pPr>
        <w:widowControl/>
        <w:ind w:firstLine="567"/>
        <w:contextualSpacing/>
        <w:jc w:val="both"/>
        <w:rPr>
          <w:rFonts w:eastAsia="Calibri"/>
          <w:sz w:val="28"/>
          <w:szCs w:val="28"/>
          <w:lang w:eastAsia="ru-RU"/>
        </w:rPr>
      </w:pPr>
      <w:r>
        <w:rPr>
          <w:rFonts w:eastAsia="Calibri"/>
          <w:sz w:val="28"/>
          <w:szCs w:val="28"/>
          <w:lang w:eastAsia="ru-RU"/>
        </w:rPr>
        <w:t>- </w:t>
      </w:r>
      <w:r w:rsidR="006E1E6F" w:rsidRPr="00E154A2">
        <w:rPr>
          <w:rFonts w:eastAsia="Calibri"/>
          <w:sz w:val="28"/>
          <w:szCs w:val="28"/>
          <w:lang w:eastAsia="ru-RU"/>
        </w:rPr>
        <w:t>капітальний ремонт покрівель житлових будинків</w:t>
      </w:r>
      <w:r w:rsidR="00D23A9C" w:rsidRPr="00E154A2">
        <w:rPr>
          <w:rFonts w:eastAsia="Calibri"/>
          <w:sz w:val="28"/>
          <w:szCs w:val="28"/>
          <w:lang w:eastAsia="ru-RU"/>
        </w:rPr>
        <w:t xml:space="preserve"> </w:t>
      </w:r>
      <w:r w:rsidR="00041003" w:rsidRPr="00E154A2">
        <w:rPr>
          <w:rFonts w:eastAsia="Calibri"/>
          <w:sz w:val="28"/>
          <w:szCs w:val="28"/>
          <w:lang w:eastAsia="ru-RU"/>
        </w:rPr>
        <w:t>– 3954,0 </w:t>
      </w:r>
      <w:r w:rsidR="006E1E6F" w:rsidRPr="00E154A2">
        <w:rPr>
          <w:rFonts w:eastAsia="Calibri"/>
          <w:sz w:val="28"/>
          <w:szCs w:val="28"/>
          <w:lang w:eastAsia="ru-RU"/>
        </w:rPr>
        <w:t>тис.</w:t>
      </w:r>
      <w:r w:rsidR="00041003" w:rsidRPr="00E154A2">
        <w:rPr>
          <w:rFonts w:eastAsia="Calibri"/>
          <w:sz w:val="28"/>
          <w:szCs w:val="28"/>
          <w:lang w:eastAsia="ru-RU"/>
        </w:rPr>
        <w:t> </w:t>
      </w:r>
      <w:r w:rsidR="006E1E6F" w:rsidRPr="00E154A2">
        <w:rPr>
          <w:rFonts w:eastAsia="Calibri"/>
          <w:sz w:val="28"/>
          <w:szCs w:val="28"/>
          <w:lang w:eastAsia="ru-RU"/>
        </w:rPr>
        <w:t>грн (3 об’єкти), договора з підрядними організаціями заключені, роботи виконуються. Касові видатки станом на 27.08.2024 відсутні;</w:t>
      </w:r>
    </w:p>
    <w:p w14:paraId="4B59B891" w14:textId="7D4F2913" w:rsidR="006E1E6F" w:rsidRPr="00E154A2" w:rsidRDefault="00165871" w:rsidP="00165871">
      <w:pPr>
        <w:widowControl/>
        <w:ind w:firstLine="567"/>
        <w:contextualSpacing/>
        <w:jc w:val="both"/>
        <w:rPr>
          <w:rFonts w:eastAsia="Calibri"/>
          <w:sz w:val="28"/>
          <w:szCs w:val="28"/>
          <w:lang w:eastAsia="ru-RU"/>
        </w:rPr>
      </w:pPr>
      <w:r>
        <w:rPr>
          <w:rFonts w:eastAsia="Calibri"/>
          <w:sz w:val="28"/>
          <w:szCs w:val="28"/>
          <w:lang w:eastAsia="ru-RU"/>
        </w:rPr>
        <w:t>- </w:t>
      </w:r>
      <w:r w:rsidR="006E1E6F" w:rsidRPr="00E154A2">
        <w:rPr>
          <w:rFonts w:eastAsia="Calibri"/>
          <w:sz w:val="28"/>
          <w:szCs w:val="28"/>
          <w:lang w:eastAsia="ru-RU"/>
        </w:rPr>
        <w:t>капітальний ремонт асфальтового покриття прибудинкових територій та внутрішньоквартальних проїздів – 5000,0 тис.</w:t>
      </w:r>
      <w:r w:rsidR="00D23A9C" w:rsidRPr="00E154A2">
        <w:rPr>
          <w:rFonts w:eastAsia="Calibri"/>
          <w:sz w:val="28"/>
          <w:szCs w:val="28"/>
          <w:lang w:eastAsia="ru-RU"/>
        </w:rPr>
        <w:t xml:space="preserve"> </w:t>
      </w:r>
      <w:r w:rsidR="006E1E6F" w:rsidRPr="00E154A2">
        <w:rPr>
          <w:rFonts w:eastAsia="Calibri"/>
          <w:sz w:val="28"/>
          <w:szCs w:val="28"/>
          <w:lang w:eastAsia="ru-RU"/>
        </w:rPr>
        <w:t>грн (3 об’єкта), по одному об’єкту проводиться процедура електронних закупівель, на 2 об’єктах договори з підрядними організаціями заключені, роботи виконуються. Касові видатки станом на 27.08.2024 відсутні;</w:t>
      </w:r>
    </w:p>
    <w:p w14:paraId="4C0A8158" w14:textId="6C6DB7D4" w:rsidR="006E1E6F" w:rsidRPr="00E154A2" w:rsidRDefault="00165871" w:rsidP="00165871">
      <w:pPr>
        <w:widowControl/>
        <w:ind w:firstLine="567"/>
        <w:contextualSpacing/>
        <w:jc w:val="both"/>
        <w:rPr>
          <w:rFonts w:eastAsia="Calibri"/>
          <w:sz w:val="28"/>
          <w:szCs w:val="28"/>
          <w:lang w:eastAsia="ru-RU"/>
        </w:rPr>
      </w:pPr>
      <w:r>
        <w:rPr>
          <w:rFonts w:eastAsia="Calibri"/>
          <w:sz w:val="28"/>
          <w:szCs w:val="28"/>
          <w:lang w:eastAsia="ru-RU"/>
        </w:rPr>
        <w:t>- </w:t>
      </w:r>
      <w:r w:rsidR="006E1E6F" w:rsidRPr="00E154A2">
        <w:rPr>
          <w:rFonts w:eastAsia="Calibri"/>
          <w:sz w:val="28"/>
          <w:szCs w:val="28"/>
          <w:lang w:eastAsia="ru-RU"/>
        </w:rPr>
        <w:t xml:space="preserve">капітальний ремонт </w:t>
      </w:r>
      <w:r w:rsidR="006E1E6F" w:rsidRPr="00E154A2">
        <w:rPr>
          <w:sz w:val="28"/>
          <w:szCs w:val="28"/>
          <w:lang w:eastAsia="en-US"/>
        </w:rPr>
        <w:t>електричних мереж</w:t>
      </w:r>
      <w:r w:rsidR="00D23A9C" w:rsidRPr="00E154A2">
        <w:rPr>
          <w:sz w:val="28"/>
          <w:szCs w:val="28"/>
          <w:lang w:eastAsia="en-US"/>
        </w:rPr>
        <w:t xml:space="preserve"> </w:t>
      </w:r>
      <w:r w:rsidR="006E1E6F" w:rsidRPr="00E154A2">
        <w:rPr>
          <w:sz w:val="28"/>
          <w:szCs w:val="28"/>
          <w:lang w:eastAsia="en-US"/>
        </w:rPr>
        <w:t>/</w:t>
      </w:r>
      <w:r w:rsidR="00D23A9C" w:rsidRPr="00E154A2">
        <w:rPr>
          <w:sz w:val="28"/>
          <w:szCs w:val="28"/>
          <w:lang w:eastAsia="en-US"/>
        </w:rPr>
        <w:t xml:space="preserve"> </w:t>
      </w:r>
      <w:r w:rsidR="006E1E6F" w:rsidRPr="00E154A2">
        <w:rPr>
          <w:sz w:val="28"/>
          <w:szCs w:val="28"/>
          <w:lang w:eastAsia="en-US"/>
        </w:rPr>
        <w:t>електрощитових</w:t>
      </w:r>
      <w:r w:rsidR="006E1E6F" w:rsidRPr="00E154A2">
        <w:rPr>
          <w:rFonts w:eastAsia="Calibri"/>
          <w:sz w:val="28"/>
          <w:szCs w:val="28"/>
          <w:lang w:eastAsia="ru-RU"/>
        </w:rPr>
        <w:t xml:space="preserve"> на умовах співфінансування</w:t>
      </w:r>
      <w:r w:rsidR="00072FEE" w:rsidRPr="00E154A2">
        <w:rPr>
          <w:rFonts w:eastAsia="Calibri"/>
          <w:sz w:val="28"/>
          <w:szCs w:val="28"/>
          <w:lang w:eastAsia="ru-RU"/>
        </w:rPr>
        <w:t xml:space="preserve"> </w:t>
      </w:r>
      <w:r w:rsidR="00D23A9C" w:rsidRPr="00E154A2">
        <w:rPr>
          <w:rFonts w:eastAsia="Calibri"/>
          <w:sz w:val="28"/>
          <w:szCs w:val="28"/>
          <w:lang w:eastAsia="ru-RU"/>
        </w:rPr>
        <w:t>–</w:t>
      </w:r>
      <w:r w:rsidR="006E1E6F" w:rsidRPr="00E154A2">
        <w:rPr>
          <w:rFonts w:eastAsia="Calibri"/>
          <w:sz w:val="28"/>
          <w:szCs w:val="28"/>
          <w:lang w:eastAsia="ru-RU"/>
        </w:rPr>
        <w:t xml:space="preserve"> 264,0 тис.</w:t>
      </w:r>
      <w:r w:rsidR="00D23A9C" w:rsidRPr="00E154A2">
        <w:rPr>
          <w:rFonts w:eastAsia="Calibri"/>
          <w:sz w:val="28"/>
          <w:szCs w:val="28"/>
          <w:lang w:eastAsia="ru-RU"/>
        </w:rPr>
        <w:t xml:space="preserve"> </w:t>
      </w:r>
      <w:r w:rsidR="006E1E6F" w:rsidRPr="00E154A2">
        <w:rPr>
          <w:rFonts w:eastAsia="Calibri"/>
          <w:sz w:val="28"/>
          <w:szCs w:val="28"/>
          <w:lang w:eastAsia="ru-RU"/>
        </w:rPr>
        <w:t>грн (1 об’єкт), договір з підрядною організацією заключений, роботи виконуються. Касові видатки станом на 27.08.2024 відсутні;</w:t>
      </w:r>
    </w:p>
    <w:p w14:paraId="4A10F1AC" w14:textId="307CF3FE" w:rsidR="006E1E6F" w:rsidRPr="00E154A2" w:rsidRDefault="00165871" w:rsidP="00165871">
      <w:pPr>
        <w:widowControl/>
        <w:ind w:firstLine="567"/>
        <w:contextualSpacing/>
        <w:jc w:val="both"/>
        <w:rPr>
          <w:rFonts w:eastAsia="Calibri"/>
          <w:sz w:val="28"/>
          <w:szCs w:val="28"/>
          <w:lang w:eastAsia="ru-RU"/>
        </w:rPr>
      </w:pPr>
      <w:r>
        <w:rPr>
          <w:rFonts w:eastAsia="Calibri"/>
          <w:sz w:val="28"/>
          <w:szCs w:val="28"/>
          <w:lang w:eastAsia="ru-RU"/>
        </w:rPr>
        <w:t>- </w:t>
      </w:r>
      <w:r w:rsidR="006E1E6F" w:rsidRPr="00E154A2">
        <w:rPr>
          <w:rFonts w:eastAsia="Calibri"/>
          <w:sz w:val="28"/>
          <w:szCs w:val="28"/>
          <w:lang w:eastAsia="ru-RU"/>
        </w:rPr>
        <w:t>капітальний ремонт ліфтів на умовах співфінансування –</w:t>
      </w:r>
      <w:r w:rsidR="00D23A9C" w:rsidRPr="00E154A2">
        <w:rPr>
          <w:rFonts w:eastAsia="Calibri"/>
          <w:sz w:val="28"/>
          <w:szCs w:val="28"/>
          <w:lang w:eastAsia="ru-RU"/>
        </w:rPr>
        <w:t xml:space="preserve"> </w:t>
      </w:r>
      <w:r w:rsidR="006E1E6F" w:rsidRPr="00E154A2">
        <w:rPr>
          <w:rFonts w:eastAsia="Calibri"/>
          <w:sz w:val="28"/>
          <w:szCs w:val="28"/>
          <w:lang w:eastAsia="ru-RU"/>
        </w:rPr>
        <w:t>23</w:t>
      </w:r>
      <w:r w:rsidR="006D421A" w:rsidRPr="00E154A2">
        <w:rPr>
          <w:rFonts w:eastAsia="Calibri"/>
          <w:sz w:val="28"/>
          <w:szCs w:val="28"/>
          <w:lang w:eastAsia="ru-RU"/>
        </w:rPr>
        <w:t> </w:t>
      </w:r>
      <w:r w:rsidR="006E1E6F" w:rsidRPr="00E154A2">
        <w:rPr>
          <w:rFonts w:eastAsia="Calibri"/>
          <w:sz w:val="28"/>
          <w:szCs w:val="28"/>
          <w:lang w:eastAsia="ru-RU"/>
        </w:rPr>
        <w:t>158,485 тис.</w:t>
      </w:r>
      <w:r w:rsidR="00D23A9C" w:rsidRPr="00E154A2">
        <w:rPr>
          <w:rFonts w:eastAsia="Calibri"/>
          <w:sz w:val="28"/>
          <w:szCs w:val="28"/>
          <w:lang w:eastAsia="ru-RU"/>
        </w:rPr>
        <w:t xml:space="preserve"> </w:t>
      </w:r>
      <w:r w:rsidR="006E1E6F" w:rsidRPr="00E154A2">
        <w:rPr>
          <w:rFonts w:eastAsia="Calibri"/>
          <w:sz w:val="28"/>
          <w:szCs w:val="28"/>
          <w:lang w:eastAsia="ru-RU"/>
        </w:rPr>
        <w:t>грн (10 об’єктів) – договори з підрядними організаціями заключені, роботи виконуються. Касові видатки станом на 27.08.2024 відсутні;</w:t>
      </w:r>
    </w:p>
    <w:p w14:paraId="2CD3928C" w14:textId="3EF790E0" w:rsidR="006E1E6F" w:rsidRPr="00165871" w:rsidRDefault="00165871" w:rsidP="00165871">
      <w:pPr>
        <w:widowControl/>
        <w:ind w:firstLine="567"/>
        <w:jc w:val="both"/>
        <w:rPr>
          <w:rFonts w:eastAsia="Calibri"/>
          <w:sz w:val="28"/>
          <w:szCs w:val="28"/>
          <w:lang w:eastAsia="ru-RU"/>
        </w:rPr>
      </w:pPr>
      <w:r>
        <w:rPr>
          <w:rFonts w:eastAsia="Calibri"/>
          <w:sz w:val="28"/>
          <w:szCs w:val="28"/>
          <w:lang w:eastAsia="ru-RU"/>
        </w:rPr>
        <w:t>- </w:t>
      </w:r>
      <w:r w:rsidR="006E1E6F" w:rsidRPr="00165871">
        <w:rPr>
          <w:rFonts w:eastAsia="Calibri"/>
          <w:sz w:val="28"/>
          <w:szCs w:val="28"/>
          <w:lang w:eastAsia="ru-RU"/>
        </w:rPr>
        <w:t>капітальний ремонт інженерних мереж (ХВП, ГВП, КАНАЛІЗАЦІЯ) –</w:t>
      </w:r>
      <w:r w:rsidR="00655E07" w:rsidRPr="00165871">
        <w:rPr>
          <w:rFonts w:eastAsia="Calibri"/>
          <w:sz w:val="28"/>
          <w:szCs w:val="28"/>
          <w:lang w:eastAsia="ru-RU"/>
        </w:rPr>
        <w:t xml:space="preserve"> </w:t>
      </w:r>
      <w:r w:rsidR="00D23A9C" w:rsidRPr="00165871">
        <w:rPr>
          <w:rFonts w:eastAsia="Calibri"/>
          <w:sz w:val="28"/>
          <w:szCs w:val="28"/>
          <w:lang w:eastAsia="ru-RU"/>
        </w:rPr>
        <w:t>250,</w:t>
      </w:r>
      <w:r w:rsidR="006E1E6F" w:rsidRPr="00165871">
        <w:rPr>
          <w:rFonts w:eastAsia="Calibri"/>
          <w:sz w:val="28"/>
          <w:szCs w:val="28"/>
          <w:lang w:eastAsia="ru-RU"/>
        </w:rPr>
        <w:t>0 тис.</w:t>
      </w:r>
      <w:r w:rsidR="00D23A9C" w:rsidRPr="00165871">
        <w:rPr>
          <w:rFonts w:eastAsia="Calibri"/>
          <w:sz w:val="28"/>
          <w:szCs w:val="28"/>
          <w:lang w:eastAsia="ru-RU"/>
        </w:rPr>
        <w:t xml:space="preserve"> </w:t>
      </w:r>
      <w:r w:rsidR="006E1E6F" w:rsidRPr="00165871">
        <w:rPr>
          <w:rFonts w:eastAsia="Calibri"/>
          <w:sz w:val="28"/>
          <w:szCs w:val="28"/>
          <w:lang w:eastAsia="ru-RU"/>
        </w:rPr>
        <w:t>грн (1 об’єкт) – договір з підрядною організацією заключений, роботи виконуються. Касові видатки станом на 27.08.2024 відсутні.</w:t>
      </w:r>
    </w:p>
    <w:p w14:paraId="4F780333" w14:textId="77777777" w:rsidR="006E1E6F" w:rsidRPr="00E154A2" w:rsidRDefault="006E1E6F" w:rsidP="00BC1E84">
      <w:pPr>
        <w:widowControl/>
        <w:ind w:firstLine="567"/>
        <w:jc w:val="both"/>
        <w:rPr>
          <w:rFonts w:eastAsia="Calibri"/>
          <w:sz w:val="28"/>
          <w:szCs w:val="28"/>
          <w:lang w:eastAsia="ru-RU"/>
        </w:rPr>
      </w:pPr>
      <w:r w:rsidRPr="00E154A2">
        <w:rPr>
          <w:rFonts w:eastAsia="Calibri"/>
          <w:sz w:val="28"/>
          <w:szCs w:val="28"/>
          <w:lang w:eastAsia="ru-RU"/>
        </w:rPr>
        <w:t>Управлінням житлово-комунального господарства протягом 2024 року було проведено:</w:t>
      </w:r>
    </w:p>
    <w:p w14:paraId="4A1F8C13" w14:textId="69D16997" w:rsidR="006E1E6F" w:rsidRPr="00E154A2" w:rsidRDefault="006E1E6F" w:rsidP="00BC1E84">
      <w:pPr>
        <w:widowControl/>
        <w:ind w:firstLine="567"/>
        <w:jc w:val="both"/>
        <w:rPr>
          <w:rFonts w:eastAsia="Calibri"/>
          <w:sz w:val="28"/>
          <w:szCs w:val="28"/>
          <w:lang w:eastAsia="ru-RU"/>
        </w:rPr>
      </w:pPr>
      <w:r w:rsidRPr="00E154A2">
        <w:rPr>
          <w:rFonts w:eastAsia="Calibri"/>
          <w:sz w:val="28"/>
          <w:szCs w:val="28"/>
          <w:lang w:eastAsia="ru-RU"/>
        </w:rPr>
        <w:t>-</w:t>
      </w:r>
      <w:r w:rsidR="00072FEE" w:rsidRPr="00E154A2">
        <w:rPr>
          <w:rFonts w:eastAsia="Calibri"/>
          <w:sz w:val="28"/>
          <w:szCs w:val="28"/>
          <w:lang w:eastAsia="ru-RU"/>
        </w:rPr>
        <w:t xml:space="preserve"> </w:t>
      </w:r>
      <w:r w:rsidRPr="00E154A2">
        <w:rPr>
          <w:rFonts w:eastAsia="Calibri"/>
          <w:sz w:val="28"/>
          <w:szCs w:val="28"/>
          <w:lang w:eastAsia="ru-RU"/>
        </w:rPr>
        <w:t>організаційне забезпечення наглядових рад щодо прийняття гуртожитків до комунальної власності територіальної громади Подільського району м. Києва та проблемні питання гуртожитків у кількості – 1 нарада.</w:t>
      </w:r>
    </w:p>
    <w:p w14:paraId="374D98DC" w14:textId="77777777" w:rsidR="006E1E6F" w:rsidRPr="00E154A2" w:rsidRDefault="006E1E6F" w:rsidP="00BC1E84">
      <w:pPr>
        <w:widowControl/>
        <w:ind w:firstLine="567"/>
        <w:jc w:val="both"/>
        <w:rPr>
          <w:rFonts w:eastAsia="Calibri"/>
          <w:color w:val="FF0000"/>
          <w:sz w:val="28"/>
          <w:szCs w:val="28"/>
          <w:lang w:eastAsia="ru-RU"/>
        </w:rPr>
      </w:pPr>
      <w:r w:rsidRPr="00E154A2">
        <w:rPr>
          <w:rFonts w:eastAsia="Calibri"/>
          <w:sz w:val="28"/>
          <w:szCs w:val="28"/>
          <w:lang w:eastAsia="ru-RU"/>
        </w:rPr>
        <w:t>Також у 2024 році в Подільському районі було створено</w:t>
      </w:r>
      <w:r w:rsidRPr="00E154A2">
        <w:rPr>
          <w:rFonts w:eastAsia="Calibri"/>
          <w:color w:val="FF0000"/>
          <w:sz w:val="28"/>
          <w:szCs w:val="28"/>
          <w:lang w:eastAsia="ru-RU"/>
        </w:rPr>
        <w:t xml:space="preserve"> </w:t>
      </w:r>
      <w:r w:rsidRPr="00E154A2">
        <w:rPr>
          <w:rFonts w:eastAsia="Calibri"/>
          <w:sz w:val="28"/>
          <w:szCs w:val="28"/>
          <w:lang w:eastAsia="ru-RU"/>
        </w:rPr>
        <w:t>2</w:t>
      </w:r>
      <w:r w:rsidRPr="00E154A2">
        <w:rPr>
          <w:rFonts w:eastAsia="Calibri"/>
          <w:color w:val="FF0000"/>
          <w:sz w:val="28"/>
          <w:szCs w:val="28"/>
          <w:lang w:eastAsia="ru-RU"/>
        </w:rPr>
        <w:t xml:space="preserve"> </w:t>
      </w:r>
      <w:r w:rsidRPr="00E154A2">
        <w:rPr>
          <w:rFonts w:eastAsia="Calibri"/>
          <w:sz w:val="28"/>
          <w:szCs w:val="28"/>
          <w:lang w:eastAsia="ru-RU"/>
        </w:rPr>
        <w:t>об’єднання співвласників багатоквартирних будинків (ОСББ).</w:t>
      </w:r>
    </w:p>
    <w:p w14:paraId="4E0DC0AF" w14:textId="6A8F82BE" w:rsidR="006E1E6F" w:rsidRPr="00E154A2" w:rsidRDefault="006E1E6F" w:rsidP="00BC1E84">
      <w:pPr>
        <w:widowControl/>
        <w:ind w:firstLine="567"/>
        <w:jc w:val="both"/>
        <w:rPr>
          <w:sz w:val="28"/>
          <w:szCs w:val="28"/>
          <w:lang w:eastAsia="ru-RU"/>
        </w:rPr>
      </w:pPr>
      <w:r w:rsidRPr="00E154A2">
        <w:rPr>
          <w:sz w:val="28"/>
          <w:szCs w:val="28"/>
          <w:lang w:eastAsia="ru-RU"/>
        </w:rPr>
        <w:t>З метою належного проходження опалювального сезону підготовка господарства Подільського району до роботи в осінньо-зимовий період 2024</w:t>
      </w:r>
      <w:r w:rsidR="006D421A" w:rsidRPr="00E154A2">
        <w:rPr>
          <w:sz w:val="28"/>
          <w:szCs w:val="28"/>
          <w:lang w:eastAsia="ru-RU"/>
        </w:rPr>
        <w:t>–</w:t>
      </w:r>
      <w:r w:rsidRPr="00E154A2">
        <w:rPr>
          <w:sz w:val="28"/>
          <w:szCs w:val="28"/>
          <w:lang w:eastAsia="ru-RU"/>
        </w:rPr>
        <w:t>2025</w:t>
      </w:r>
      <w:r w:rsidR="00CA29BC" w:rsidRPr="00E154A2">
        <w:rPr>
          <w:sz w:val="28"/>
          <w:szCs w:val="28"/>
          <w:lang w:eastAsia="ru-RU"/>
        </w:rPr>
        <w:t> </w:t>
      </w:r>
      <w:r w:rsidRPr="00E154A2">
        <w:rPr>
          <w:sz w:val="28"/>
          <w:szCs w:val="28"/>
          <w:lang w:eastAsia="ru-RU"/>
        </w:rPr>
        <w:t xml:space="preserve">років </w:t>
      </w:r>
      <w:r w:rsidRPr="00E154A2">
        <w:rPr>
          <w:bCs/>
          <w:sz w:val="28"/>
          <w:szCs w:val="28"/>
          <w:lang w:eastAsia="ru-RU"/>
        </w:rPr>
        <w:t xml:space="preserve">проводиться у відповідності до заходів, </w:t>
      </w:r>
      <w:r w:rsidRPr="00E154A2">
        <w:rPr>
          <w:sz w:val="28"/>
          <w:szCs w:val="28"/>
          <w:lang w:eastAsia="ru-RU"/>
        </w:rPr>
        <w:t xml:space="preserve">затверджених розпорядженнями Київського міського голови від 06.05.2024 № 394 «Про підготовку міського </w:t>
      </w:r>
      <w:r w:rsidRPr="00E154A2">
        <w:rPr>
          <w:sz w:val="28"/>
          <w:szCs w:val="28"/>
          <w:lang w:eastAsia="ru-RU"/>
        </w:rPr>
        <w:lastRenderedPageBreak/>
        <w:t>господарства до осінньо-зимового періоду 2024</w:t>
      </w:r>
      <w:r w:rsidR="006D421A" w:rsidRPr="00E154A2">
        <w:rPr>
          <w:sz w:val="28"/>
          <w:szCs w:val="28"/>
          <w:lang w:eastAsia="ru-RU"/>
        </w:rPr>
        <w:t>–</w:t>
      </w:r>
      <w:r w:rsidRPr="00E154A2">
        <w:rPr>
          <w:sz w:val="28"/>
          <w:szCs w:val="28"/>
          <w:lang w:eastAsia="ru-RU"/>
        </w:rPr>
        <w:t>2025 років» та Подільської районної в місті Києві державної адміністрації від 14.05.2024 № 434 «Про підготовку господарства Подільського району м. Києва до осінньо-зимового періоду 2024</w:t>
      </w:r>
      <w:r w:rsidR="006D421A" w:rsidRPr="00E154A2">
        <w:rPr>
          <w:sz w:val="28"/>
          <w:szCs w:val="28"/>
          <w:lang w:eastAsia="ru-RU"/>
        </w:rPr>
        <w:t>–</w:t>
      </w:r>
      <w:r w:rsidRPr="00E154A2">
        <w:rPr>
          <w:sz w:val="28"/>
          <w:szCs w:val="28"/>
          <w:lang w:eastAsia="ru-RU"/>
        </w:rPr>
        <w:t>2025 років».</w:t>
      </w:r>
    </w:p>
    <w:p w14:paraId="00A5DCA2" w14:textId="45EABA5E" w:rsidR="006E1E6F" w:rsidRPr="00E154A2" w:rsidRDefault="00CC2B50" w:rsidP="00BC1E84">
      <w:pPr>
        <w:widowControl/>
        <w:ind w:firstLine="567"/>
        <w:jc w:val="both"/>
        <w:rPr>
          <w:sz w:val="28"/>
          <w:szCs w:val="28"/>
          <w:lang w:eastAsia="ru-RU"/>
        </w:rPr>
      </w:pPr>
      <w:r w:rsidRPr="00E154A2">
        <w:rPr>
          <w:sz w:val="28"/>
          <w:szCs w:val="28"/>
          <w:lang w:eastAsia="ru-RU"/>
        </w:rPr>
        <w:t>У</w:t>
      </w:r>
      <w:r w:rsidR="006E1E6F" w:rsidRPr="00E154A2">
        <w:rPr>
          <w:sz w:val="28"/>
          <w:szCs w:val="28"/>
          <w:lang w:eastAsia="ru-RU"/>
        </w:rPr>
        <w:t xml:space="preserve"> районі створений та постійно діє штаб з підготовки та координації роботи районного господарства в осінньо-зимовий період, де щочетверга разом </w:t>
      </w:r>
      <w:r w:rsidR="006D421A" w:rsidRPr="00E154A2">
        <w:rPr>
          <w:sz w:val="28"/>
          <w:szCs w:val="28"/>
          <w:lang w:eastAsia="ru-RU"/>
        </w:rPr>
        <w:t>і</w:t>
      </w:r>
      <w:r w:rsidR="006E1E6F" w:rsidRPr="00E154A2">
        <w:rPr>
          <w:sz w:val="28"/>
          <w:szCs w:val="28"/>
          <w:lang w:eastAsia="ru-RU"/>
        </w:rPr>
        <w:t>з керівниками відповідних підрозділів райдержадміністрації, ПрАТ «ДТЕК Київські електромережі», КП «КИЇВТЕПЛОЕНЕРГО», ПрАТ «АК «Київводоканал», АТ</w:t>
      </w:r>
      <w:r w:rsidR="00CA29BC" w:rsidRPr="00E154A2">
        <w:rPr>
          <w:sz w:val="28"/>
          <w:szCs w:val="28"/>
          <w:lang w:eastAsia="ru-RU"/>
        </w:rPr>
        <w:t> </w:t>
      </w:r>
      <w:r w:rsidR="006E1E6F" w:rsidRPr="00E154A2">
        <w:rPr>
          <w:sz w:val="28"/>
          <w:szCs w:val="28"/>
          <w:lang w:eastAsia="ru-RU"/>
        </w:rPr>
        <w:t>«КИЇВГАЗ», КП «Київміськсвітло» та житлових організацій розглядаються нагальні питання, які виникають в процесі виконання робіт по підготовці об’єктів жит</w:t>
      </w:r>
      <w:r w:rsidR="00CA29BC" w:rsidRPr="00E154A2">
        <w:rPr>
          <w:sz w:val="28"/>
          <w:szCs w:val="28"/>
          <w:lang w:eastAsia="ru-RU"/>
        </w:rPr>
        <w:t>л</w:t>
      </w:r>
      <w:r w:rsidR="006E1E6F" w:rsidRPr="00E154A2">
        <w:rPr>
          <w:sz w:val="28"/>
          <w:szCs w:val="28"/>
          <w:lang w:eastAsia="ru-RU"/>
        </w:rPr>
        <w:t>ового фонду та соціального призначення до роботи в осінньо-зимовий період.</w:t>
      </w:r>
    </w:p>
    <w:p w14:paraId="760DEB45" w14:textId="208ADFAF" w:rsidR="006E1E6F" w:rsidRPr="00E154A2" w:rsidRDefault="006E1E6F" w:rsidP="00BC1E84">
      <w:pPr>
        <w:widowControl/>
        <w:ind w:firstLine="567"/>
        <w:jc w:val="both"/>
        <w:rPr>
          <w:sz w:val="28"/>
          <w:szCs w:val="28"/>
          <w:lang w:eastAsia="ru-RU"/>
        </w:rPr>
      </w:pPr>
      <w:r w:rsidRPr="00E154A2">
        <w:rPr>
          <w:sz w:val="28"/>
          <w:szCs w:val="28"/>
          <w:lang w:eastAsia="ru-RU"/>
        </w:rPr>
        <w:t>Н</w:t>
      </w:r>
      <w:r w:rsidR="00F66A3C" w:rsidRPr="00E154A2">
        <w:rPr>
          <w:sz w:val="28"/>
          <w:szCs w:val="28"/>
          <w:lang w:eastAsia="ru-RU"/>
        </w:rPr>
        <w:t>ині</w:t>
      </w:r>
      <w:r w:rsidRPr="00E154A2">
        <w:rPr>
          <w:sz w:val="28"/>
          <w:szCs w:val="28"/>
          <w:lang w:eastAsia="ru-RU"/>
        </w:rPr>
        <w:t xml:space="preserve"> в Подільському районі проводяться роботи з підготовки житлового фонду, об’єктів соціально-культурного призначення до осінньо-зим</w:t>
      </w:r>
      <w:r w:rsidR="00CC2B50" w:rsidRPr="00E154A2">
        <w:rPr>
          <w:sz w:val="28"/>
          <w:szCs w:val="28"/>
          <w:lang w:eastAsia="ru-RU"/>
        </w:rPr>
        <w:t>ового періоду 2024</w:t>
      </w:r>
      <w:r w:rsidR="006D421A" w:rsidRPr="00E154A2">
        <w:rPr>
          <w:sz w:val="28"/>
          <w:szCs w:val="28"/>
          <w:lang w:eastAsia="ru-RU"/>
        </w:rPr>
        <w:t>–</w:t>
      </w:r>
      <w:r w:rsidR="00CC2B50" w:rsidRPr="00E154A2">
        <w:rPr>
          <w:sz w:val="28"/>
          <w:szCs w:val="28"/>
          <w:lang w:eastAsia="ru-RU"/>
        </w:rPr>
        <w:t>2025 років. У</w:t>
      </w:r>
      <w:r w:rsidRPr="00E154A2">
        <w:rPr>
          <w:sz w:val="28"/>
          <w:szCs w:val="28"/>
          <w:lang w:eastAsia="ru-RU"/>
        </w:rPr>
        <w:t>сього в Подільському районі готується до опалювального періоду 2024</w:t>
      </w:r>
      <w:r w:rsidR="006D421A" w:rsidRPr="00E154A2">
        <w:rPr>
          <w:sz w:val="28"/>
          <w:szCs w:val="28"/>
          <w:lang w:eastAsia="ru-RU"/>
        </w:rPr>
        <w:t>–</w:t>
      </w:r>
      <w:r w:rsidRPr="00E154A2">
        <w:rPr>
          <w:sz w:val="28"/>
          <w:szCs w:val="28"/>
          <w:lang w:eastAsia="ru-RU"/>
        </w:rPr>
        <w:t xml:space="preserve">2025 років 1040 житлових будинків та гуртожитків всіх форм власності: </w:t>
      </w:r>
    </w:p>
    <w:p w14:paraId="0F07ADA8" w14:textId="03C43F3F" w:rsidR="006E1E6F" w:rsidRPr="00E154A2" w:rsidRDefault="006E1E6F" w:rsidP="00165871">
      <w:pPr>
        <w:pStyle w:val="a5"/>
        <w:widowControl/>
        <w:numPr>
          <w:ilvl w:val="0"/>
          <w:numId w:val="25"/>
        </w:numPr>
        <w:ind w:hanging="153"/>
        <w:jc w:val="both"/>
        <w:rPr>
          <w:sz w:val="28"/>
          <w:szCs w:val="28"/>
          <w:lang w:eastAsia="ru-RU"/>
        </w:rPr>
      </w:pPr>
      <w:r w:rsidRPr="00E154A2">
        <w:rPr>
          <w:sz w:val="28"/>
          <w:szCs w:val="28"/>
          <w:lang w:eastAsia="ru-RU"/>
        </w:rPr>
        <w:t>662 будинки комунальної власності;</w:t>
      </w:r>
    </w:p>
    <w:p w14:paraId="349DC127" w14:textId="1C34ADCF" w:rsidR="006E1E6F" w:rsidRPr="00E154A2" w:rsidRDefault="006E1E6F" w:rsidP="00165871">
      <w:pPr>
        <w:pStyle w:val="a5"/>
        <w:widowControl/>
        <w:numPr>
          <w:ilvl w:val="0"/>
          <w:numId w:val="25"/>
        </w:numPr>
        <w:ind w:hanging="153"/>
        <w:jc w:val="both"/>
        <w:rPr>
          <w:sz w:val="28"/>
          <w:szCs w:val="28"/>
          <w:lang w:eastAsia="ru-RU"/>
        </w:rPr>
      </w:pPr>
      <w:r w:rsidRPr="00E154A2">
        <w:rPr>
          <w:sz w:val="28"/>
          <w:szCs w:val="28"/>
          <w:lang w:eastAsia="ru-RU"/>
        </w:rPr>
        <w:t>74 будинки ЖБК;</w:t>
      </w:r>
    </w:p>
    <w:p w14:paraId="2307B4B6" w14:textId="3A5D402B" w:rsidR="006E1E6F" w:rsidRPr="00E154A2" w:rsidRDefault="006E1E6F" w:rsidP="00165871">
      <w:pPr>
        <w:pStyle w:val="a5"/>
        <w:widowControl/>
        <w:numPr>
          <w:ilvl w:val="0"/>
          <w:numId w:val="25"/>
        </w:numPr>
        <w:ind w:hanging="153"/>
        <w:jc w:val="both"/>
        <w:rPr>
          <w:sz w:val="28"/>
          <w:szCs w:val="28"/>
          <w:lang w:eastAsia="ru-RU"/>
        </w:rPr>
      </w:pPr>
      <w:r w:rsidRPr="00E154A2">
        <w:rPr>
          <w:sz w:val="28"/>
          <w:szCs w:val="28"/>
          <w:lang w:eastAsia="ru-RU"/>
        </w:rPr>
        <w:t xml:space="preserve">39 будинків ОСББ на самообслуговуванні; </w:t>
      </w:r>
    </w:p>
    <w:p w14:paraId="79AC5ECA" w14:textId="18FB0ADD" w:rsidR="006E1E6F" w:rsidRPr="00E154A2" w:rsidRDefault="006E1E6F" w:rsidP="00165871">
      <w:pPr>
        <w:pStyle w:val="a5"/>
        <w:widowControl/>
        <w:numPr>
          <w:ilvl w:val="0"/>
          <w:numId w:val="25"/>
        </w:numPr>
        <w:ind w:hanging="153"/>
        <w:jc w:val="both"/>
        <w:rPr>
          <w:sz w:val="28"/>
          <w:szCs w:val="28"/>
          <w:lang w:eastAsia="ru-RU"/>
        </w:rPr>
      </w:pPr>
      <w:r w:rsidRPr="00E154A2">
        <w:rPr>
          <w:sz w:val="28"/>
          <w:szCs w:val="28"/>
          <w:lang w:eastAsia="ru-RU"/>
        </w:rPr>
        <w:t>31 відомчий будинок;</w:t>
      </w:r>
    </w:p>
    <w:p w14:paraId="64BD5FD2" w14:textId="20EE4E5F" w:rsidR="006E1E6F" w:rsidRPr="00E154A2" w:rsidRDefault="006E1E6F" w:rsidP="00165871">
      <w:pPr>
        <w:pStyle w:val="a5"/>
        <w:widowControl/>
        <w:numPr>
          <w:ilvl w:val="0"/>
          <w:numId w:val="25"/>
        </w:numPr>
        <w:ind w:hanging="153"/>
        <w:jc w:val="both"/>
        <w:rPr>
          <w:sz w:val="28"/>
          <w:szCs w:val="28"/>
          <w:lang w:eastAsia="ru-RU"/>
        </w:rPr>
      </w:pPr>
      <w:r w:rsidRPr="00E154A2">
        <w:rPr>
          <w:sz w:val="28"/>
          <w:szCs w:val="28"/>
          <w:lang w:eastAsia="ru-RU"/>
        </w:rPr>
        <w:t xml:space="preserve">118 інвестиційні будинки; </w:t>
      </w:r>
    </w:p>
    <w:p w14:paraId="5011DF9E" w14:textId="56ABAD13" w:rsidR="006E1E6F" w:rsidRPr="00E154A2" w:rsidRDefault="006E1E6F" w:rsidP="00165871">
      <w:pPr>
        <w:pStyle w:val="a5"/>
        <w:widowControl/>
        <w:numPr>
          <w:ilvl w:val="0"/>
          <w:numId w:val="25"/>
        </w:numPr>
        <w:ind w:hanging="153"/>
        <w:jc w:val="both"/>
        <w:rPr>
          <w:sz w:val="28"/>
          <w:szCs w:val="28"/>
          <w:lang w:eastAsia="ru-RU"/>
        </w:rPr>
      </w:pPr>
      <w:r w:rsidRPr="00E154A2">
        <w:rPr>
          <w:sz w:val="28"/>
          <w:szCs w:val="28"/>
          <w:lang w:eastAsia="ru-RU"/>
        </w:rPr>
        <w:t xml:space="preserve">25 гуртожитків; </w:t>
      </w:r>
    </w:p>
    <w:p w14:paraId="58BC928E" w14:textId="2524CCF7" w:rsidR="006E1E6F" w:rsidRPr="00E154A2" w:rsidRDefault="006E1E6F" w:rsidP="00165871">
      <w:pPr>
        <w:pStyle w:val="a5"/>
        <w:widowControl/>
        <w:numPr>
          <w:ilvl w:val="0"/>
          <w:numId w:val="25"/>
        </w:numPr>
        <w:ind w:hanging="153"/>
        <w:jc w:val="both"/>
        <w:rPr>
          <w:sz w:val="28"/>
          <w:szCs w:val="28"/>
          <w:lang w:eastAsia="ru-RU"/>
        </w:rPr>
      </w:pPr>
      <w:r w:rsidRPr="00E154A2">
        <w:rPr>
          <w:sz w:val="28"/>
          <w:szCs w:val="28"/>
          <w:lang w:eastAsia="ru-RU"/>
        </w:rPr>
        <w:t>91 будинки управителів;</w:t>
      </w:r>
    </w:p>
    <w:p w14:paraId="554F297A" w14:textId="002DB3F6" w:rsidR="006E1E6F" w:rsidRPr="00E154A2" w:rsidRDefault="006E1E6F" w:rsidP="00165871">
      <w:pPr>
        <w:pStyle w:val="a5"/>
        <w:widowControl/>
        <w:numPr>
          <w:ilvl w:val="0"/>
          <w:numId w:val="25"/>
        </w:numPr>
        <w:ind w:hanging="153"/>
        <w:jc w:val="both"/>
        <w:rPr>
          <w:sz w:val="28"/>
          <w:szCs w:val="28"/>
          <w:lang w:eastAsia="ru-RU"/>
        </w:rPr>
      </w:pPr>
      <w:r w:rsidRPr="00E154A2">
        <w:rPr>
          <w:sz w:val="28"/>
          <w:szCs w:val="28"/>
          <w:lang w:eastAsia="ru-RU"/>
        </w:rPr>
        <w:t>78 навчальних закладів;</w:t>
      </w:r>
    </w:p>
    <w:p w14:paraId="58F709A1" w14:textId="5E7CB83C" w:rsidR="006E1E6F" w:rsidRPr="00E154A2" w:rsidRDefault="006E1E6F" w:rsidP="00165871">
      <w:pPr>
        <w:pStyle w:val="a5"/>
        <w:widowControl/>
        <w:numPr>
          <w:ilvl w:val="0"/>
          <w:numId w:val="25"/>
        </w:numPr>
        <w:ind w:hanging="153"/>
        <w:jc w:val="both"/>
        <w:rPr>
          <w:sz w:val="28"/>
          <w:szCs w:val="28"/>
          <w:lang w:eastAsia="ru-RU"/>
        </w:rPr>
      </w:pPr>
      <w:r w:rsidRPr="00E154A2">
        <w:rPr>
          <w:sz w:val="28"/>
          <w:szCs w:val="28"/>
          <w:lang w:eastAsia="ru-RU"/>
        </w:rPr>
        <w:t>13 лікувальна установа;</w:t>
      </w:r>
    </w:p>
    <w:p w14:paraId="18395D4D" w14:textId="3D7D3C96" w:rsidR="006E1E6F" w:rsidRPr="00E154A2" w:rsidRDefault="006E1E6F" w:rsidP="00165871">
      <w:pPr>
        <w:pStyle w:val="a5"/>
        <w:widowControl/>
        <w:numPr>
          <w:ilvl w:val="0"/>
          <w:numId w:val="25"/>
        </w:numPr>
        <w:ind w:hanging="153"/>
        <w:jc w:val="both"/>
        <w:rPr>
          <w:sz w:val="28"/>
          <w:szCs w:val="28"/>
          <w:lang w:eastAsia="ru-RU"/>
        </w:rPr>
      </w:pPr>
      <w:r w:rsidRPr="00E154A2">
        <w:rPr>
          <w:sz w:val="28"/>
          <w:szCs w:val="28"/>
          <w:lang w:eastAsia="ru-RU"/>
        </w:rPr>
        <w:t>21 заклад культури (13 бібліотек та 8 шкіл естетичного виховання);</w:t>
      </w:r>
    </w:p>
    <w:p w14:paraId="7EBA7CA5" w14:textId="35636395" w:rsidR="00F37F4F" w:rsidRPr="00E154A2" w:rsidRDefault="006E1E6F" w:rsidP="00165871">
      <w:pPr>
        <w:pStyle w:val="a5"/>
        <w:widowControl/>
        <w:numPr>
          <w:ilvl w:val="0"/>
          <w:numId w:val="25"/>
        </w:numPr>
        <w:ind w:hanging="153"/>
        <w:jc w:val="both"/>
        <w:rPr>
          <w:sz w:val="28"/>
          <w:szCs w:val="28"/>
          <w:lang w:eastAsia="ru-RU"/>
        </w:rPr>
      </w:pPr>
      <w:r w:rsidRPr="00E154A2">
        <w:rPr>
          <w:sz w:val="28"/>
          <w:szCs w:val="28"/>
          <w:lang w:eastAsia="ru-RU"/>
        </w:rPr>
        <w:t>2 будинки соціального захисту.</w:t>
      </w:r>
    </w:p>
    <w:p w14:paraId="5039BE17" w14:textId="77777777" w:rsidR="006E1E6F" w:rsidRPr="00E154A2" w:rsidRDefault="006E1E6F" w:rsidP="00BC1E84">
      <w:pPr>
        <w:widowControl/>
        <w:ind w:firstLine="567"/>
        <w:jc w:val="both"/>
        <w:rPr>
          <w:sz w:val="28"/>
          <w:szCs w:val="28"/>
          <w:lang w:eastAsia="ru-RU"/>
        </w:rPr>
      </w:pPr>
      <w:r w:rsidRPr="00E154A2">
        <w:rPr>
          <w:sz w:val="28"/>
          <w:szCs w:val="28"/>
          <w:lang w:eastAsia="ru-RU"/>
        </w:rPr>
        <w:t>З 1040 житлових будинків та гуртожитків, опалюються власними газовими котельнями 117 житлові будинки, 1 житловий будинок та 2 гуртожитки опалюються від котелень на твердому паливі (пелети), в тому числі:</w:t>
      </w:r>
    </w:p>
    <w:p w14:paraId="523E696C" w14:textId="77777777" w:rsidR="006E1E6F" w:rsidRPr="00E154A2" w:rsidRDefault="006E1E6F" w:rsidP="00BC1E84">
      <w:pPr>
        <w:widowControl/>
        <w:ind w:firstLine="567"/>
        <w:jc w:val="both"/>
        <w:rPr>
          <w:sz w:val="28"/>
          <w:szCs w:val="28"/>
          <w:lang w:eastAsia="ru-RU"/>
        </w:rPr>
      </w:pPr>
      <w:r w:rsidRPr="00E154A2">
        <w:rPr>
          <w:sz w:val="28"/>
          <w:szCs w:val="28"/>
          <w:lang w:eastAsia="ru-RU"/>
        </w:rPr>
        <w:t>- 61 котельня ТОВ «ЖБК «Управдом» опалює 76 будинків – перебувають в робочому стані;</w:t>
      </w:r>
    </w:p>
    <w:p w14:paraId="3F5F31BF" w14:textId="77777777" w:rsidR="006E1E6F" w:rsidRPr="00E154A2" w:rsidRDefault="006E1E6F" w:rsidP="00BC1E84">
      <w:pPr>
        <w:widowControl/>
        <w:ind w:firstLine="567"/>
        <w:jc w:val="both"/>
        <w:rPr>
          <w:sz w:val="28"/>
          <w:szCs w:val="28"/>
          <w:lang w:eastAsia="ru-RU"/>
        </w:rPr>
      </w:pPr>
      <w:r w:rsidRPr="00E154A2">
        <w:rPr>
          <w:sz w:val="28"/>
          <w:szCs w:val="28"/>
          <w:lang w:eastAsia="ru-RU"/>
        </w:rPr>
        <w:t>- 4 котельні ТОВ «ЕНЕРДЖИСЕРВІС» опалюють 13 будинків – перебувають в робочому стані;</w:t>
      </w:r>
    </w:p>
    <w:p w14:paraId="42043A3D" w14:textId="77777777" w:rsidR="006E1E6F" w:rsidRPr="00E154A2" w:rsidRDefault="006E1E6F" w:rsidP="00BC1E84">
      <w:pPr>
        <w:widowControl/>
        <w:ind w:firstLine="567"/>
        <w:jc w:val="both"/>
        <w:rPr>
          <w:sz w:val="28"/>
          <w:szCs w:val="28"/>
          <w:lang w:eastAsia="ru-RU"/>
        </w:rPr>
      </w:pPr>
      <w:r w:rsidRPr="00E154A2">
        <w:rPr>
          <w:sz w:val="28"/>
          <w:szCs w:val="28"/>
          <w:lang w:eastAsia="ru-RU"/>
        </w:rPr>
        <w:t>- 3 котельні ТОВ «Е.К.Комфорт-Майстер» опалюють 3 будинки – перебувають в робочому стані;</w:t>
      </w:r>
    </w:p>
    <w:p w14:paraId="373B056F" w14:textId="77777777" w:rsidR="006E1E6F" w:rsidRPr="00E154A2" w:rsidRDefault="006E1E6F" w:rsidP="00BC1E84">
      <w:pPr>
        <w:widowControl/>
        <w:ind w:firstLine="567"/>
        <w:jc w:val="both"/>
        <w:rPr>
          <w:sz w:val="28"/>
          <w:szCs w:val="28"/>
          <w:lang w:eastAsia="ru-RU"/>
        </w:rPr>
      </w:pPr>
      <w:r w:rsidRPr="00E154A2">
        <w:rPr>
          <w:sz w:val="28"/>
          <w:szCs w:val="28"/>
          <w:lang w:eastAsia="ru-RU"/>
        </w:rPr>
        <w:t>- 1 котельня ТОВ «Перший український експертний центр» опалює 3 будинки – перебуває в робочому стані;</w:t>
      </w:r>
    </w:p>
    <w:p w14:paraId="6E4C53E7" w14:textId="77777777" w:rsidR="006E1E6F" w:rsidRPr="00E154A2" w:rsidRDefault="006E1E6F" w:rsidP="00BC1E84">
      <w:pPr>
        <w:widowControl/>
        <w:ind w:firstLine="567"/>
        <w:jc w:val="both"/>
        <w:rPr>
          <w:sz w:val="28"/>
          <w:szCs w:val="28"/>
          <w:lang w:eastAsia="ru-RU"/>
        </w:rPr>
      </w:pPr>
      <w:r w:rsidRPr="00E154A2">
        <w:rPr>
          <w:sz w:val="28"/>
          <w:szCs w:val="28"/>
          <w:lang w:eastAsia="ru-RU"/>
        </w:rPr>
        <w:t>- 1 котельня ТОВ «Ковальська-Житлосервіс» опалює 1 будинок – перебуває в робочому стані;</w:t>
      </w:r>
    </w:p>
    <w:p w14:paraId="013BCA4B" w14:textId="77777777" w:rsidR="006E1E6F" w:rsidRPr="00E154A2" w:rsidRDefault="006E1E6F" w:rsidP="00BC1E84">
      <w:pPr>
        <w:widowControl/>
        <w:ind w:firstLine="567"/>
        <w:jc w:val="both"/>
        <w:rPr>
          <w:sz w:val="28"/>
          <w:szCs w:val="28"/>
          <w:lang w:eastAsia="ru-RU"/>
        </w:rPr>
      </w:pPr>
      <w:r w:rsidRPr="00E154A2">
        <w:rPr>
          <w:sz w:val="28"/>
          <w:szCs w:val="28"/>
          <w:lang w:eastAsia="ru-RU"/>
        </w:rPr>
        <w:t>- 2 котельні ТОВ «Енергопроект 2» опалюють 7 будинків – перебувають в робочому стані;</w:t>
      </w:r>
    </w:p>
    <w:p w14:paraId="6DCC5F02" w14:textId="77777777" w:rsidR="006E1E6F" w:rsidRPr="00E154A2" w:rsidRDefault="006E1E6F" w:rsidP="00BC1E84">
      <w:pPr>
        <w:widowControl/>
        <w:ind w:firstLine="567"/>
        <w:jc w:val="both"/>
        <w:rPr>
          <w:sz w:val="28"/>
          <w:szCs w:val="28"/>
          <w:lang w:eastAsia="ru-RU"/>
        </w:rPr>
      </w:pPr>
      <w:r w:rsidRPr="00E154A2">
        <w:rPr>
          <w:sz w:val="28"/>
          <w:szCs w:val="28"/>
          <w:lang w:eastAsia="ru-RU"/>
        </w:rPr>
        <w:t>- 5 котелень Асоціація ОСББ «Данченка» опалюють 9 будинків – перебувають в робочому стані;</w:t>
      </w:r>
    </w:p>
    <w:p w14:paraId="5465BFAB" w14:textId="77777777" w:rsidR="006E1E6F" w:rsidRPr="00E154A2" w:rsidRDefault="006E1E6F" w:rsidP="00BC1E84">
      <w:pPr>
        <w:widowControl/>
        <w:ind w:firstLine="567"/>
        <w:jc w:val="both"/>
        <w:rPr>
          <w:sz w:val="28"/>
          <w:szCs w:val="28"/>
          <w:lang w:eastAsia="ru-RU"/>
        </w:rPr>
      </w:pPr>
      <w:r w:rsidRPr="00E154A2">
        <w:rPr>
          <w:sz w:val="28"/>
          <w:szCs w:val="28"/>
          <w:lang w:eastAsia="ru-RU"/>
        </w:rPr>
        <w:t>- 1 котельня ОСББ «Білицька, 18» опалює 1 будинок – перебуває в робочому стані;</w:t>
      </w:r>
    </w:p>
    <w:p w14:paraId="5E76F6BC" w14:textId="77777777" w:rsidR="006E1E6F" w:rsidRPr="00E154A2" w:rsidRDefault="006E1E6F" w:rsidP="00BC1E84">
      <w:pPr>
        <w:widowControl/>
        <w:ind w:firstLine="567"/>
        <w:jc w:val="both"/>
        <w:rPr>
          <w:sz w:val="28"/>
          <w:szCs w:val="28"/>
          <w:lang w:eastAsia="ru-RU"/>
        </w:rPr>
      </w:pPr>
      <w:r w:rsidRPr="00E154A2">
        <w:rPr>
          <w:sz w:val="28"/>
          <w:szCs w:val="28"/>
          <w:lang w:eastAsia="ru-RU"/>
        </w:rPr>
        <w:lastRenderedPageBreak/>
        <w:t>- 1 котельня ОСББ «Білицька, 20» опалює 1 будинок – перебуває в робочому стані;</w:t>
      </w:r>
    </w:p>
    <w:p w14:paraId="14E46E8E" w14:textId="77777777" w:rsidR="006E1E6F" w:rsidRPr="00E154A2" w:rsidRDefault="006E1E6F" w:rsidP="00BC1E84">
      <w:pPr>
        <w:widowControl/>
        <w:ind w:firstLine="567"/>
        <w:jc w:val="both"/>
        <w:rPr>
          <w:sz w:val="28"/>
          <w:szCs w:val="28"/>
          <w:lang w:eastAsia="ru-RU"/>
        </w:rPr>
      </w:pPr>
      <w:r w:rsidRPr="00E154A2">
        <w:rPr>
          <w:sz w:val="28"/>
          <w:szCs w:val="28"/>
          <w:lang w:eastAsia="ru-RU"/>
        </w:rPr>
        <w:t>- 1 котельня ОСББ «Юрківська, 28» опалює 1 будинок – перебуває в робочому стані;</w:t>
      </w:r>
    </w:p>
    <w:p w14:paraId="1A71F26A" w14:textId="14CF336F" w:rsidR="006E1E6F" w:rsidRPr="00E154A2" w:rsidRDefault="006E1E6F" w:rsidP="00BC1E84">
      <w:pPr>
        <w:widowControl/>
        <w:ind w:firstLine="567"/>
        <w:jc w:val="both"/>
        <w:rPr>
          <w:sz w:val="28"/>
          <w:szCs w:val="28"/>
          <w:lang w:eastAsia="ru-RU"/>
        </w:rPr>
      </w:pPr>
      <w:r w:rsidRPr="00E154A2">
        <w:rPr>
          <w:sz w:val="28"/>
          <w:szCs w:val="28"/>
          <w:lang w:eastAsia="ru-RU"/>
        </w:rPr>
        <w:t>- 1 котельня ОСББ «Замковецька</w:t>
      </w:r>
      <w:r w:rsidR="00CC2B50" w:rsidRPr="00E154A2">
        <w:rPr>
          <w:sz w:val="28"/>
          <w:szCs w:val="28"/>
          <w:lang w:eastAsia="ru-RU"/>
        </w:rPr>
        <w:t>,</w:t>
      </w:r>
      <w:r w:rsidRPr="00E154A2">
        <w:rPr>
          <w:sz w:val="28"/>
          <w:szCs w:val="28"/>
          <w:lang w:eastAsia="ru-RU"/>
        </w:rPr>
        <w:t xml:space="preserve"> 106</w:t>
      </w:r>
      <w:r w:rsidR="00CC2B50" w:rsidRPr="00E154A2">
        <w:rPr>
          <w:sz w:val="28"/>
          <w:szCs w:val="28"/>
          <w:lang w:eastAsia="ru-RU"/>
        </w:rPr>
        <w:t>б</w:t>
      </w:r>
      <w:r w:rsidRPr="00E154A2">
        <w:rPr>
          <w:sz w:val="28"/>
          <w:szCs w:val="28"/>
          <w:lang w:eastAsia="ru-RU"/>
        </w:rPr>
        <w:t>» опалює 1 будинок – перебуває в робочому стані;</w:t>
      </w:r>
    </w:p>
    <w:p w14:paraId="206D8229" w14:textId="77777777" w:rsidR="006E1E6F" w:rsidRPr="00E154A2" w:rsidRDefault="006E1E6F" w:rsidP="00BC1E84">
      <w:pPr>
        <w:widowControl/>
        <w:ind w:firstLine="567"/>
        <w:jc w:val="both"/>
        <w:rPr>
          <w:sz w:val="28"/>
          <w:szCs w:val="28"/>
          <w:lang w:eastAsia="ru-RU"/>
        </w:rPr>
      </w:pPr>
      <w:r w:rsidRPr="00E154A2">
        <w:rPr>
          <w:sz w:val="28"/>
          <w:szCs w:val="28"/>
          <w:lang w:eastAsia="ru-RU"/>
        </w:rPr>
        <w:t>- 1 котельня ОСББ «Замковецька 108» опалює 1 будинок – перебуває в робочому стані.</w:t>
      </w:r>
    </w:p>
    <w:p w14:paraId="24271478" w14:textId="77777777" w:rsidR="006E1E6F" w:rsidRPr="00E154A2" w:rsidRDefault="006E1E6F" w:rsidP="00BC1E84">
      <w:pPr>
        <w:widowControl/>
        <w:ind w:firstLine="567"/>
        <w:jc w:val="both"/>
        <w:rPr>
          <w:sz w:val="28"/>
          <w:szCs w:val="28"/>
          <w:lang w:eastAsia="ru-RU"/>
        </w:rPr>
      </w:pPr>
      <w:r w:rsidRPr="00E154A2">
        <w:rPr>
          <w:sz w:val="28"/>
          <w:szCs w:val="28"/>
          <w:lang w:eastAsia="ru-RU"/>
        </w:rPr>
        <w:t>3 котельні на твердому паливі:</w:t>
      </w:r>
    </w:p>
    <w:p w14:paraId="0A491491" w14:textId="77777777" w:rsidR="006E1E6F" w:rsidRPr="00E154A2" w:rsidRDefault="006E1E6F" w:rsidP="00BC1E84">
      <w:pPr>
        <w:widowControl/>
        <w:ind w:firstLine="567"/>
        <w:jc w:val="both"/>
        <w:rPr>
          <w:sz w:val="28"/>
          <w:szCs w:val="28"/>
          <w:lang w:eastAsia="ru-RU"/>
        </w:rPr>
      </w:pPr>
      <w:r w:rsidRPr="00E154A2">
        <w:rPr>
          <w:sz w:val="28"/>
          <w:szCs w:val="28"/>
          <w:lang w:eastAsia="ru-RU"/>
        </w:rPr>
        <w:t>- 1 котельня ПАТ «Київський суднобудівельний судноремонтний завод» опалює 1 гуртожиток – перебуває в робочому стані;</w:t>
      </w:r>
    </w:p>
    <w:p w14:paraId="30A6B167" w14:textId="77777777" w:rsidR="006E1E6F" w:rsidRPr="00E154A2" w:rsidRDefault="006E1E6F" w:rsidP="00BC1E84">
      <w:pPr>
        <w:widowControl/>
        <w:ind w:firstLine="567"/>
        <w:jc w:val="both"/>
        <w:rPr>
          <w:sz w:val="28"/>
          <w:szCs w:val="28"/>
          <w:lang w:eastAsia="ru-RU"/>
        </w:rPr>
      </w:pPr>
      <w:r w:rsidRPr="00E154A2">
        <w:rPr>
          <w:sz w:val="28"/>
          <w:szCs w:val="28"/>
          <w:lang w:eastAsia="ru-RU"/>
        </w:rPr>
        <w:t>- 1 котельня КП «Київпастранс» опалює 1 гуртожиток – перебуває в робочому стані;</w:t>
      </w:r>
    </w:p>
    <w:p w14:paraId="05F09523" w14:textId="77777777" w:rsidR="006E1E6F" w:rsidRPr="00E154A2" w:rsidRDefault="006E1E6F" w:rsidP="00BC1E84">
      <w:pPr>
        <w:widowControl/>
        <w:ind w:firstLine="567"/>
        <w:jc w:val="both"/>
        <w:rPr>
          <w:sz w:val="28"/>
          <w:szCs w:val="28"/>
          <w:lang w:eastAsia="ru-RU"/>
        </w:rPr>
      </w:pPr>
      <w:r w:rsidRPr="00E154A2">
        <w:rPr>
          <w:sz w:val="28"/>
          <w:szCs w:val="28"/>
          <w:lang w:eastAsia="ru-RU"/>
        </w:rPr>
        <w:t>- 1 котельня КП «Керуюча компанія з обслуговування житлового фонду Подільського району м. Києва» опалює 1 будинок (пров. Золочівський, 4) – перебуває в робочому стані.</w:t>
      </w:r>
    </w:p>
    <w:p w14:paraId="79961596" w14:textId="77777777" w:rsidR="006E1E6F" w:rsidRPr="00E154A2" w:rsidRDefault="006E1E6F" w:rsidP="00BC1E84">
      <w:pPr>
        <w:widowControl/>
        <w:ind w:firstLine="567"/>
        <w:jc w:val="both"/>
        <w:rPr>
          <w:sz w:val="28"/>
          <w:szCs w:val="28"/>
          <w:lang w:eastAsia="ru-RU"/>
        </w:rPr>
      </w:pPr>
      <w:r w:rsidRPr="00E154A2">
        <w:rPr>
          <w:sz w:val="28"/>
          <w:szCs w:val="28"/>
          <w:lang w:eastAsia="ru-RU"/>
        </w:rPr>
        <w:t>На всіх котельнях проводяться заплановані заходи по підготовці до опалювального сезону та проводяться відповідні роботи.</w:t>
      </w:r>
    </w:p>
    <w:p w14:paraId="0DC70C56" w14:textId="77777777" w:rsidR="006E1E6F" w:rsidRPr="00E154A2" w:rsidRDefault="006E1E6F" w:rsidP="00BC1E84">
      <w:pPr>
        <w:widowControl/>
        <w:ind w:firstLine="567"/>
        <w:jc w:val="both"/>
        <w:rPr>
          <w:sz w:val="28"/>
          <w:szCs w:val="28"/>
          <w:lang w:eastAsia="ru-RU"/>
        </w:rPr>
      </w:pPr>
      <w:r w:rsidRPr="00E154A2">
        <w:rPr>
          <w:sz w:val="28"/>
          <w:szCs w:val="28"/>
          <w:lang w:eastAsia="ru-RU"/>
        </w:rPr>
        <w:t>Для забезпечення безперебійного функціонування систем районного господарства в Подільському районі забезпечено цілодобове чергування диспетчерських служб та спеціалізованої аварійної техніки.</w:t>
      </w:r>
    </w:p>
    <w:p w14:paraId="382CBBBA" w14:textId="77777777" w:rsidR="00197CA9" w:rsidRPr="00E154A2" w:rsidRDefault="00197CA9" w:rsidP="00BC1E84">
      <w:pPr>
        <w:pBdr>
          <w:top w:val="nil"/>
          <w:left w:val="nil"/>
          <w:bottom w:val="nil"/>
          <w:right w:val="nil"/>
          <w:between w:val="nil"/>
        </w:pBdr>
        <w:ind w:firstLine="567"/>
        <w:jc w:val="both"/>
        <w:rPr>
          <w:b/>
          <w:sz w:val="28"/>
          <w:szCs w:val="28"/>
          <w:highlight w:val="yellow"/>
        </w:rPr>
      </w:pPr>
    </w:p>
    <w:p w14:paraId="49F4BA05" w14:textId="21DA85C4" w:rsidR="00597027" w:rsidRPr="00E154A2" w:rsidRDefault="0038567C" w:rsidP="00BC1E84">
      <w:pPr>
        <w:ind w:firstLine="567"/>
        <w:jc w:val="both"/>
        <w:rPr>
          <w:sz w:val="28"/>
          <w:szCs w:val="28"/>
          <w:lang w:eastAsia="ru-RU"/>
        </w:rPr>
      </w:pPr>
      <w:r w:rsidRPr="00E154A2">
        <w:rPr>
          <w:b/>
          <w:sz w:val="28"/>
          <w:szCs w:val="28"/>
        </w:rPr>
        <w:t>Діяльність комунальних підприємств</w:t>
      </w:r>
      <w:r w:rsidR="0068385C" w:rsidRPr="00E154A2">
        <w:rPr>
          <w:b/>
          <w:sz w:val="28"/>
          <w:szCs w:val="28"/>
        </w:rPr>
        <w:t xml:space="preserve">. </w:t>
      </w:r>
      <w:r w:rsidR="00597027" w:rsidRPr="00E154A2">
        <w:rPr>
          <w:sz w:val="28"/>
          <w:szCs w:val="28"/>
          <w:lang w:eastAsia="ru-RU"/>
        </w:rPr>
        <w:t>Відповідно до рішень Київської міської ради від 13.06.2024 року № 924/8890 «Про внесення змін до Програми економічного і соціального розвитку м. Києва на 2024</w:t>
      </w:r>
      <w:r w:rsidR="0010672C" w:rsidRPr="00E154A2">
        <w:rPr>
          <w:sz w:val="28"/>
          <w:szCs w:val="28"/>
          <w:lang w:eastAsia="ru-RU"/>
        </w:rPr>
        <w:t>–</w:t>
      </w:r>
      <w:r w:rsidR="00597027" w:rsidRPr="00E154A2">
        <w:rPr>
          <w:sz w:val="28"/>
          <w:szCs w:val="28"/>
          <w:lang w:eastAsia="ru-RU"/>
        </w:rPr>
        <w:t>2026 роки» та № 925/8891 «Про внесення змін до рішення Київської міської ради від 14 грудня 2023 року</w:t>
      </w:r>
      <w:r w:rsidR="0010672C" w:rsidRPr="00E154A2">
        <w:rPr>
          <w:sz w:val="28"/>
          <w:szCs w:val="28"/>
          <w:lang w:eastAsia="ru-RU"/>
        </w:rPr>
        <w:t xml:space="preserve">         </w:t>
      </w:r>
      <w:r w:rsidR="00597027" w:rsidRPr="00E154A2">
        <w:rPr>
          <w:sz w:val="28"/>
          <w:szCs w:val="28"/>
          <w:lang w:eastAsia="ru-RU"/>
        </w:rPr>
        <w:t xml:space="preserve"> № 7531/7572 Про бюджет міста Києва на 2024 рік» та розпорядження Подільської районної в місті Києві державної адміністрації від 14.05.2024 № 435 «Про внесення змін до розпорядження Подільської районної в місті Києві державної адміністрації від 13 лютого 2024 року № 97» Комунальному підприємству, як замовнику робіт передбачено видатки по галузі «Житлово-комунальне господарство» на суму 35713,027 тис. грн по 55 об’єктах, в тому числі 5 об’єктів на суму 5033,202 тис. грн оплата за роботи виконані в 2023 році по капітальному ремонту сховищ цивільного захисту.</w:t>
      </w:r>
    </w:p>
    <w:p w14:paraId="4C912357" w14:textId="0A70E085" w:rsidR="00597027" w:rsidRPr="00E154A2" w:rsidRDefault="00597027" w:rsidP="00BC1E84">
      <w:pPr>
        <w:widowControl/>
        <w:ind w:firstLine="567"/>
        <w:jc w:val="both"/>
        <w:rPr>
          <w:rFonts w:eastAsia="Calibri"/>
          <w:sz w:val="28"/>
          <w:szCs w:val="28"/>
          <w:lang w:eastAsia="en-US"/>
        </w:rPr>
      </w:pPr>
      <w:r w:rsidRPr="00E154A2">
        <w:rPr>
          <w:rFonts w:eastAsia="Calibri"/>
          <w:sz w:val="28"/>
          <w:szCs w:val="28"/>
          <w:lang w:eastAsia="en-US"/>
        </w:rPr>
        <w:t>Бюджетні видатки по вищевказаній галузі спрямовані на роботи для підтримання в належному стані житлового фонду а саме: на проведення робіт з капітального ремонту покрівель (10</w:t>
      </w:r>
      <w:r w:rsidR="0010672C" w:rsidRPr="00E154A2">
        <w:rPr>
          <w:rFonts w:eastAsia="Calibri"/>
          <w:sz w:val="28"/>
          <w:szCs w:val="28"/>
          <w:lang w:eastAsia="en-US"/>
        </w:rPr>
        <w:t> </w:t>
      </w:r>
      <w:r w:rsidRPr="00E154A2">
        <w:rPr>
          <w:rFonts w:eastAsia="Calibri"/>
          <w:sz w:val="28"/>
          <w:szCs w:val="28"/>
          <w:lang w:eastAsia="en-US"/>
        </w:rPr>
        <w:t xml:space="preserve">522,0 тис. грн), капітального ремонту </w:t>
      </w:r>
      <w:r w:rsidRPr="00DE24F9">
        <w:rPr>
          <w:rFonts w:eastAsia="Calibri"/>
          <w:sz w:val="28"/>
          <w:szCs w:val="28"/>
          <w:lang w:eastAsia="en-US"/>
        </w:rPr>
        <w:t>внутрішньобудинкових</w:t>
      </w:r>
      <w:r w:rsidRPr="00E154A2">
        <w:rPr>
          <w:rFonts w:eastAsia="Calibri"/>
          <w:sz w:val="28"/>
          <w:szCs w:val="28"/>
          <w:lang w:eastAsia="en-US"/>
        </w:rPr>
        <w:t xml:space="preserve"> інженерних мереж, електромереж</w:t>
      </w:r>
      <w:r w:rsidR="00B52309" w:rsidRPr="00E154A2">
        <w:rPr>
          <w:rFonts w:eastAsia="Calibri"/>
          <w:sz w:val="28"/>
          <w:szCs w:val="28"/>
          <w:lang w:eastAsia="en-US"/>
        </w:rPr>
        <w:t xml:space="preserve"> </w:t>
      </w:r>
      <w:r w:rsidRPr="00E154A2">
        <w:rPr>
          <w:rFonts w:eastAsia="Calibri"/>
          <w:sz w:val="28"/>
          <w:szCs w:val="28"/>
          <w:lang w:eastAsia="en-US"/>
        </w:rPr>
        <w:t>/</w:t>
      </w:r>
      <w:r w:rsidR="00B52309" w:rsidRPr="00E154A2">
        <w:rPr>
          <w:rFonts w:eastAsia="Calibri"/>
          <w:sz w:val="28"/>
          <w:szCs w:val="28"/>
          <w:lang w:eastAsia="en-US"/>
        </w:rPr>
        <w:t xml:space="preserve"> </w:t>
      </w:r>
      <w:r w:rsidRPr="00E154A2">
        <w:rPr>
          <w:rFonts w:eastAsia="Calibri"/>
          <w:sz w:val="28"/>
          <w:szCs w:val="28"/>
          <w:lang w:eastAsia="en-US"/>
        </w:rPr>
        <w:t>електрощитових (4699,875 тис. грн),</w:t>
      </w:r>
      <w:r w:rsidRPr="00E154A2">
        <w:rPr>
          <w:sz w:val="28"/>
          <w:szCs w:val="28"/>
          <w:lang w:eastAsia="ru-RU"/>
        </w:rPr>
        <w:t xml:space="preserve"> </w:t>
      </w:r>
      <w:r w:rsidRPr="00E154A2">
        <w:rPr>
          <w:rFonts w:eastAsia="Calibri"/>
          <w:sz w:val="28"/>
          <w:szCs w:val="28"/>
          <w:lang w:eastAsia="en-US"/>
        </w:rPr>
        <w:t>капітальний ремонт житлового фонду на умовах співфінансування (1822,950 тис. грн). Також бюджетні видатки спрямовані на найбільш пріоритетні роботи в умовах воєнного стану а саме на капітальний ремонт вхідних груп з улаштуванням пандусів (4500,0 тис. грн),</w:t>
      </w:r>
      <w:r w:rsidRPr="00E154A2">
        <w:rPr>
          <w:sz w:val="28"/>
          <w:szCs w:val="28"/>
          <w:lang w:eastAsia="ru-RU"/>
        </w:rPr>
        <w:t xml:space="preserve"> </w:t>
      </w:r>
      <w:r w:rsidRPr="00E154A2">
        <w:rPr>
          <w:rFonts w:eastAsia="Calibri"/>
          <w:sz w:val="28"/>
          <w:szCs w:val="28"/>
          <w:lang w:eastAsia="en-US"/>
        </w:rPr>
        <w:t xml:space="preserve">на реалізацію з відновлення об’єктів житлового фонду пошкоджених внаслідок збройної агресії, а саме капітальний ремонт з відновлення покрівель та вікон в місцях загального користування житлових будинків (9135,0 тис. грн), на оплату за роботи виконані в </w:t>
      </w:r>
      <w:r w:rsidRPr="00E154A2">
        <w:rPr>
          <w:rFonts w:eastAsia="Calibri"/>
          <w:sz w:val="28"/>
          <w:szCs w:val="28"/>
          <w:lang w:eastAsia="en-US"/>
        </w:rPr>
        <w:lastRenderedPageBreak/>
        <w:t>2023 році з капітального ремонту приміщень схов</w:t>
      </w:r>
      <w:r w:rsidR="00CA29BC" w:rsidRPr="00E154A2">
        <w:rPr>
          <w:rFonts w:eastAsia="Calibri"/>
          <w:sz w:val="28"/>
          <w:szCs w:val="28"/>
          <w:lang w:eastAsia="en-US"/>
        </w:rPr>
        <w:t>ищ цивільного захисту (5033,202 </w:t>
      </w:r>
      <w:r w:rsidRPr="00E154A2">
        <w:rPr>
          <w:rFonts w:eastAsia="Calibri"/>
          <w:sz w:val="28"/>
          <w:szCs w:val="28"/>
          <w:lang w:eastAsia="en-US"/>
        </w:rPr>
        <w:t xml:space="preserve">тис. грн). </w:t>
      </w:r>
    </w:p>
    <w:p w14:paraId="77058C0E" w14:textId="389C4673" w:rsidR="00597027" w:rsidRPr="00E154A2" w:rsidRDefault="00597027" w:rsidP="00BC1E84">
      <w:pPr>
        <w:widowControl/>
        <w:ind w:firstLine="567"/>
        <w:jc w:val="both"/>
        <w:rPr>
          <w:rFonts w:eastAsia="Calibri"/>
          <w:sz w:val="28"/>
          <w:szCs w:val="28"/>
          <w:lang w:eastAsia="en-US"/>
        </w:rPr>
      </w:pPr>
      <w:r w:rsidRPr="00E154A2">
        <w:rPr>
          <w:rFonts w:eastAsia="Calibri"/>
          <w:sz w:val="28"/>
          <w:szCs w:val="28"/>
          <w:lang w:eastAsia="en-US"/>
        </w:rPr>
        <w:t>Також на утримання внутрішньокварталь</w:t>
      </w:r>
      <w:r w:rsidR="00CA29BC" w:rsidRPr="00E154A2">
        <w:rPr>
          <w:rFonts w:eastAsia="Calibri"/>
          <w:sz w:val="28"/>
          <w:szCs w:val="28"/>
          <w:lang w:eastAsia="en-US"/>
        </w:rPr>
        <w:t>них проїздів, закріплених за КП </w:t>
      </w:r>
      <w:r w:rsidRPr="00E154A2">
        <w:rPr>
          <w:rFonts w:eastAsia="Calibri"/>
          <w:sz w:val="28"/>
          <w:szCs w:val="28"/>
          <w:lang w:eastAsia="en-US"/>
        </w:rPr>
        <w:t>«Керуюча компанія з обслуговування житлового фонду Подільського району м</w:t>
      </w:r>
      <w:r w:rsidR="009C1F4B" w:rsidRPr="00E154A2">
        <w:rPr>
          <w:rFonts w:eastAsia="Calibri"/>
          <w:sz w:val="28"/>
          <w:szCs w:val="28"/>
          <w:lang w:eastAsia="en-US"/>
        </w:rPr>
        <w:t>іста</w:t>
      </w:r>
      <w:r w:rsidRPr="00E154A2">
        <w:rPr>
          <w:rFonts w:eastAsia="Calibri"/>
          <w:sz w:val="28"/>
          <w:szCs w:val="28"/>
          <w:lang w:eastAsia="en-US"/>
        </w:rPr>
        <w:t xml:space="preserve"> Києва» на 2023 рік передбачено фінансування на загальну суму 1 586,512 тис. грн. </w:t>
      </w:r>
    </w:p>
    <w:p w14:paraId="2ADAF1EB" w14:textId="7C3FD150" w:rsidR="00597027" w:rsidRPr="00E154A2" w:rsidRDefault="00597027" w:rsidP="00BC1E84">
      <w:pPr>
        <w:widowControl/>
        <w:ind w:firstLine="567"/>
        <w:jc w:val="both"/>
        <w:rPr>
          <w:rFonts w:eastAsia="Calibri"/>
          <w:sz w:val="28"/>
          <w:szCs w:val="28"/>
          <w:lang w:eastAsia="en-US"/>
        </w:rPr>
      </w:pPr>
      <w:r w:rsidRPr="00E154A2">
        <w:rPr>
          <w:rFonts w:eastAsia="Calibri"/>
          <w:sz w:val="28"/>
          <w:szCs w:val="28"/>
          <w:lang w:eastAsia="en-US"/>
        </w:rPr>
        <w:t>У першому півріччі 2024 року Комунальним підприємством, як Замовником робіт по об’єктах капітального ремонту оголошено процедуру електронних закупівель – 21 об’єкт; з них проведено процедуру електронних закупівель та укладено договори підряду – 13 об’єктів та підготовлено документи для проведення електронних закупівель – 13 об’єктів. Також у звітному періоді підрядними організаціями вже розпочаті роботи з капітального ремонту об’єктів житлового фонду. До кінця року роботи на всіх запланованих об’єктах капітального ремонту по галузі «Житлово-комунальне госп</w:t>
      </w:r>
      <w:r w:rsidR="00776F12">
        <w:rPr>
          <w:rFonts w:eastAsia="Calibri"/>
          <w:sz w:val="28"/>
          <w:szCs w:val="28"/>
          <w:lang w:eastAsia="en-US"/>
        </w:rPr>
        <w:t>одарство» заплановано виконати.</w:t>
      </w:r>
    </w:p>
    <w:p w14:paraId="2C7F8F87" w14:textId="58C78124" w:rsidR="00597027" w:rsidRPr="00E154A2" w:rsidRDefault="00597027" w:rsidP="00BC1E84">
      <w:pPr>
        <w:widowControl/>
        <w:ind w:firstLine="567"/>
        <w:jc w:val="both"/>
        <w:rPr>
          <w:sz w:val="28"/>
          <w:szCs w:val="28"/>
          <w:lang w:eastAsia="ru-RU"/>
        </w:rPr>
      </w:pPr>
      <w:r w:rsidRPr="00E154A2">
        <w:rPr>
          <w:rFonts w:eastAsia="Calibri"/>
          <w:sz w:val="28"/>
          <w:szCs w:val="28"/>
          <w:lang w:eastAsia="en-US"/>
        </w:rPr>
        <w:t>Крім того, у звітному періоді профінансовано та оплачено кошти (кредиторська заборгованість) за роботи виконані в 2023 році з капітального ремонту 5 сховищ цивільного захисту на суму 5033,1981 тис. грн.</w:t>
      </w:r>
    </w:p>
    <w:p w14:paraId="34B1E8A3" w14:textId="77777777" w:rsidR="00597027" w:rsidRPr="00E154A2" w:rsidRDefault="00597027" w:rsidP="00BC1E84">
      <w:pPr>
        <w:widowControl/>
        <w:ind w:firstLine="567"/>
        <w:jc w:val="both"/>
        <w:rPr>
          <w:sz w:val="28"/>
          <w:szCs w:val="28"/>
          <w:lang w:eastAsia="ru-RU"/>
        </w:rPr>
      </w:pPr>
    </w:p>
    <w:p w14:paraId="505A1AE9" w14:textId="23A7F93C" w:rsidR="00597027" w:rsidRPr="00E154A2" w:rsidRDefault="00597027" w:rsidP="00BC1E84">
      <w:pPr>
        <w:widowControl/>
        <w:ind w:firstLine="567"/>
        <w:jc w:val="both"/>
        <w:rPr>
          <w:rFonts w:eastAsia="Calibri"/>
          <w:sz w:val="28"/>
          <w:szCs w:val="28"/>
          <w:lang w:eastAsia="en-US"/>
        </w:rPr>
      </w:pPr>
      <w:r w:rsidRPr="00E154A2">
        <w:rPr>
          <w:rFonts w:eastAsia="Calibri"/>
          <w:b/>
          <w:sz w:val="28"/>
          <w:szCs w:val="28"/>
          <w:lang w:eastAsia="en-US"/>
        </w:rPr>
        <w:t>Стан житлово-комунального господарства</w:t>
      </w:r>
      <w:r w:rsidR="00880DCB" w:rsidRPr="00E154A2">
        <w:rPr>
          <w:rFonts w:eastAsia="Calibri"/>
          <w:b/>
          <w:sz w:val="28"/>
          <w:szCs w:val="28"/>
          <w:lang w:eastAsia="en-US"/>
        </w:rPr>
        <w:t xml:space="preserve">. </w:t>
      </w:r>
      <w:r w:rsidRPr="00E154A2">
        <w:rPr>
          <w:rFonts w:eastAsia="Calibri"/>
          <w:sz w:val="28"/>
          <w:szCs w:val="28"/>
          <w:lang w:eastAsia="en-US"/>
        </w:rPr>
        <w:t xml:space="preserve">На обслуговуванні комунального підприємства «Керуюча компанія з обслуговування житлового фонду Подільського району м. Києва» перебуває 730 житлових будинків, які обслуговують 4 дільниці. </w:t>
      </w:r>
    </w:p>
    <w:p w14:paraId="2BC74E76" w14:textId="77777777" w:rsidR="00597027" w:rsidRPr="00E154A2" w:rsidRDefault="00597027" w:rsidP="00BC1E84">
      <w:pPr>
        <w:widowControl/>
        <w:ind w:firstLine="567"/>
        <w:jc w:val="both"/>
        <w:rPr>
          <w:rFonts w:eastAsia="Calibri"/>
          <w:sz w:val="28"/>
          <w:szCs w:val="28"/>
          <w:lang w:eastAsia="en-US"/>
        </w:rPr>
      </w:pPr>
      <w:r w:rsidRPr="00E154A2">
        <w:rPr>
          <w:rFonts w:eastAsia="Calibri"/>
          <w:sz w:val="28"/>
          <w:szCs w:val="28"/>
          <w:lang w:eastAsia="en-US"/>
        </w:rPr>
        <w:t xml:space="preserve">Пріоритетними питаннями комунального підприємства залишається питання належної експлуатації та утримання житлового фонду, належне обслуговування населення, робота з співвласникам багатоквартирних будинків, щодо обрання управителя, участі в програмі співфінансування, створення сприятливих умов проживання після пошкодження житлових будинків внаслідок збройної агресії російської федерації. </w:t>
      </w:r>
    </w:p>
    <w:p w14:paraId="1819DB56" w14:textId="0786F74F" w:rsidR="00597027" w:rsidRPr="00E154A2" w:rsidRDefault="00597027" w:rsidP="00BC1E84">
      <w:pPr>
        <w:widowControl/>
        <w:ind w:firstLine="567"/>
        <w:jc w:val="both"/>
        <w:rPr>
          <w:rFonts w:eastAsia="Calibri"/>
          <w:sz w:val="28"/>
          <w:szCs w:val="28"/>
          <w:lang w:eastAsia="en-US"/>
        </w:rPr>
      </w:pPr>
      <w:r w:rsidRPr="00E154A2">
        <w:rPr>
          <w:rFonts w:eastAsia="Calibri"/>
          <w:sz w:val="28"/>
          <w:szCs w:val="28"/>
          <w:lang w:eastAsia="en-US"/>
        </w:rPr>
        <w:t>24 лютого 2022 року відбулося повномасштабне військове вторгнення на Україну збройних сил російської федерації. Указом Президента України від 24.02.2022 № 64/2022 «Про введення воєнного стану в Україні» введено воєнний стан.</w:t>
      </w:r>
    </w:p>
    <w:p w14:paraId="33003D3F" w14:textId="77777777" w:rsidR="00597027" w:rsidRPr="00E154A2" w:rsidRDefault="00597027" w:rsidP="00BC1E84">
      <w:pPr>
        <w:widowControl/>
        <w:ind w:firstLine="567"/>
        <w:jc w:val="both"/>
        <w:rPr>
          <w:rFonts w:eastAsia="Calibri"/>
          <w:sz w:val="28"/>
          <w:szCs w:val="28"/>
          <w:lang w:eastAsia="en-US"/>
        </w:rPr>
      </w:pPr>
      <w:r w:rsidRPr="00E154A2">
        <w:rPr>
          <w:rFonts w:eastAsia="Calibri"/>
          <w:sz w:val="28"/>
          <w:szCs w:val="28"/>
          <w:lang w:eastAsia="en-US"/>
        </w:rPr>
        <w:t>В умовах воєнного стану, комунальне підприємство надалі виконує свої функції по утриманню та обслуговуванню житлових будинків.</w:t>
      </w:r>
    </w:p>
    <w:p w14:paraId="2B3A6CE9" w14:textId="69CD90CD" w:rsidR="00597027" w:rsidRPr="00E154A2" w:rsidRDefault="00597027" w:rsidP="00BC1E84">
      <w:pPr>
        <w:widowControl/>
        <w:ind w:firstLine="567"/>
        <w:jc w:val="both"/>
        <w:rPr>
          <w:rFonts w:eastAsia="Calibri"/>
          <w:sz w:val="28"/>
          <w:szCs w:val="28"/>
          <w:lang w:eastAsia="en-US"/>
        </w:rPr>
      </w:pPr>
      <w:r w:rsidRPr="00E154A2">
        <w:rPr>
          <w:rFonts w:eastAsia="Calibri"/>
          <w:sz w:val="28"/>
          <w:szCs w:val="28"/>
          <w:lang w:eastAsia="en-US"/>
        </w:rPr>
        <w:t xml:space="preserve">Таким чином, вживаються невідкладні заходи щодо прибирання прибудинкових територій, обслуговування внутрішньобудинкових інженерних та електричних мереж, покрівель та технічне обслуговування ліфтів в житлових будинках, проведення робіт поточного характеру та інші роботи пов’язані з забезпеченням належного утримання житлового фонду. Основна увага приділяється житловим будинкам пошкодженим внаслідок збройної агресії російської федерації. Таким чином, першочергово виконувалися роботи по закриттю пошкоджених вікон в місцях загального користування, проводився ремонт місць пошкодження покрівель житлових будинків, прибирання прибудинкових територій від наслідків ворожих обстрілів, надавалась допомога мешканцям для закриття плівкою пошкоджених вікон в помешканнях. </w:t>
      </w:r>
    </w:p>
    <w:p w14:paraId="34693B96" w14:textId="69ED9234" w:rsidR="00516E3F" w:rsidRPr="00E154A2" w:rsidRDefault="00516E3F" w:rsidP="00516E3F">
      <w:pPr>
        <w:widowControl/>
        <w:jc w:val="both"/>
        <w:rPr>
          <w:rFonts w:eastAsia="Calibri"/>
          <w:sz w:val="28"/>
          <w:szCs w:val="28"/>
          <w:lang w:eastAsia="en-US"/>
        </w:rPr>
      </w:pPr>
      <w:r w:rsidRPr="00E154A2">
        <w:rPr>
          <w:rFonts w:eastAsia="Calibri"/>
          <w:noProof/>
          <w:sz w:val="28"/>
          <w:szCs w:val="28"/>
        </w:rPr>
        <w:lastRenderedPageBreak/>
        <w:drawing>
          <wp:inline distT="0" distB="0" distL="0" distR="0" wp14:anchorId="5C047511" wp14:editId="35A99DAE">
            <wp:extent cx="2513840" cy="3355975"/>
            <wp:effectExtent l="190500" t="190500" r="191770" b="187325"/>
            <wp:docPr id="11" name="Рисунок 11" descr="C:\Users\Olena.Omelchenko\AppData\Local\Temp\c3c44740-b4dc-42d3-a2bb-2465e4c831f0_Керуюча_фото_до_106_4855_Громадського_звіту_про_виконані_роботи_за_1_півріччя_2024.zip.1f0\ремонт водостічних тру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Olena.Omelchenko\AppData\Local\Temp\c3c44740-b4dc-42d3-a2bb-2465e4c831f0_Керуюча_фото_до_106_4855_Громадського_звіту_про_виконані_роботи_за_1_півріччя_2024.zip.1f0\ремонт водостічних труб.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13840" cy="3355975"/>
                    </a:xfrm>
                    <a:prstGeom prst="rect">
                      <a:avLst/>
                    </a:prstGeom>
                    <a:ln>
                      <a:noFill/>
                    </a:ln>
                    <a:effectLst>
                      <a:outerShdw blurRad="190500" algn="tl" rotWithShape="0">
                        <a:srgbClr val="000000">
                          <a:alpha val="70000"/>
                        </a:srgbClr>
                      </a:outerShdw>
                    </a:effectLst>
                  </pic:spPr>
                </pic:pic>
              </a:graphicData>
            </a:graphic>
          </wp:inline>
        </w:drawing>
      </w:r>
      <w:r w:rsidR="00F37F4F" w:rsidRPr="00E154A2">
        <w:rPr>
          <w:rFonts w:eastAsia="Calibri"/>
          <w:sz w:val="28"/>
          <w:szCs w:val="28"/>
          <w:lang w:eastAsia="en-US"/>
        </w:rPr>
        <w:t xml:space="preserve">           </w:t>
      </w:r>
      <w:r w:rsidRPr="00E154A2">
        <w:rPr>
          <w:rFonts w:eastAsia="Calibri"/>
          <w:noProof/>
          <w:sz w:val="28"/>
          <w:szCs w:val="28"/>
        </w:rPr>
        <w:drawing>
          <wp:inline distT="0" distB="0" distL="0" distR="0" wp14:anchorId="166A3BF0" wp14:editId="36179722">
            <wp:extent cx="2587220" cy="3333750"/>
            <wp:effectExtent l="190500" t="190500" r="194310" b="190500"/>
            <wp:docPr id="7" name="Рисунок 7" descr="C:\Users\Olena.Omelchenko\AppData\Local\Temp\77050683-2f57-45d2-a2c6-a9ab8e3ae7e0_Керуюча_фото_до_106_4855_Громадського_звіту_про_виконані_роботи_за_1_півріччя_2024.zip.7e0\Обстукування фасад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lena.Omelchenko\AppData\Local\Temp\77050683-2f57-45d2-a2c6-a9ab8e3ae7e0_Керуюча_фото_до_106_4855_Громадського_звіту_про_виконані_роботи_за_1_півріччя_2024.zip.7e0\Обстукування фасаду.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87220" cy="3333750"/>
                    </a:xfrm>
                    <a:prstGeom prst="rect">
                      <a:avLst/>
                    </a:prstGeom>
                    <a:ln>
                      <a:noFill/>
                    </a:ln>
                    <a:effectLst>
                      <a:outerShdw blurRad="190500" algn="tl" rotWithShape="0">
                        <a:srgbClr val="000000">
                          <a:alpha val="70000"/>
                        </a:srgbClr>
                      </a:outerShdw>
                    </a:effectLst>
                  </pic:spPr>
                </pic:pic>
              </a:graphicData>
            </a:graphic>
          </wp:inline>
        </w:drawing>
      </w:r>
    </w:p>
    <w:p w14:paraId="28F93ED4" w14:textId="77777777" w:rsidR="00F37F4F" w:rsidRPr="00E154A2" w:rsidRDefault="00F37F4F" w:rsidP="00516E3F">
      <w:pPr>
        <w:jc w:val="both"/>
        <w:rPr>
          <w:rFonts w:eastAsia="Calibri"/>
          <w:noProof/>
          <w:sz w:val="28"/>
          <w:szCs w:val="28"/>
        </w:rPr>
      </w:pPr>
    </w:p>
    <w:p w14:paraId="1A41C9BF" w14:textId="260DB925" w:rsidR="00340FC5" w:rsidRPr="006724B0" w:rsidRDefault="00516E3F" w:rsidP="006724B0">
      <w:pPr>
        <w:jc w:val="both"/>
        <w:rPr>
          <w:rFonts w:eastAsia="Calibri"/>
          <w:sz w:val="28"/>
          <w:szCs w:val="28"/>
          <w:lang w:eastAsia="en-US"/>
        </w:rPr>
      </w:pPr>
      <w:r w:rsidRPr="00E154A2">
        <w:rPr>
          <w:rFonts w:eastAsia="Calibri"/>
          <w:noProof/>
          <w:sz w:val="28"/>
          <w:szCs w:val="28"/>
        </w:rPr>
        <w:drawing>
          <wp:inline distT="0" distB="0" distL="0" distR="0" wp14:anchorId="7538EC5D" wp14:editId="53899489">
            <wp:extent cx="5981693" cy="3190461"/>
            <wp:effectExtent l="190500" t="190500" r="191135" b="181610"/>
            <wp:docPr id="8" name="Рисунок 8" descr="C:\Users\Olena.Omelchenko\AppData\Local\Temp\55e2e962-aabb-4797-8432-4c47b6d3600a_Керуюча_фото_до_106_4855_Громадського_звіту_про_виконані_роботи_за_1_півріччя_2024.zip.00a\ремонт покрівл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lena.Omelchenko\AppData\Local\Temp\55e2e962-aabb-4797-8432-4c47b6d3600a_Керуюча_фото_до_106_4855_Громадського_звіту_про_виконані_роботи_за_1_півріччя_2024.zip.00a\ремонт покрівлі.jpg"/>
                    <pic:cNvPicPr>
                      <a:picLocks noChangeAspect="1" noChangeArrowheads="1"/>
                    </pic:cNvPicPr>
                  </pic:nvPicPr>
                  <pic:blipFill rotWithShape="1">
                    <a:blip r:embed="rId18">
                      <a:extLst>
                        <a:ext uri="{28A0092B-C50C-407E-A947-70E740481C1C}">
                          <a14:useLocalDpi xmlns:a14="http://schemas.microsoft.com/office/drawing/2010/main" val="0"/>
                        </a:ext>
                      </a:extLst>
                    </a:blip>
                    <a:srcRect b="27946"/>
                    <a:stretch/>
                  </pic:blipFill>
                  <pic:spPr bwMode="auto">
                    <a:xfrm>
                      <a:off x="0" y="0"/>
                      <a:ext cx="6038922" cy="322098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7CCB348C" w14:textId="3B84D727" w:rsidR="00516E3F" w:rsidRDefault="00516E3F" w:rsidP="00516E3F">
      <w:pPr>
        <w:widowControl/>
        <w:ind w:firstLine="567"/>
        <w:jc w:val="center"/>
        <w:rPr>
          <w:rFonts w:eastAsia="Calibri"/>
          <w:b/>
          <w:sz w:val="32"/>
          <w:szCs w:val="28"/>
          <w:lang w:eastAsia="en-US"/>
        </w:rPr>
      </w:pPr>
      <w:r w:rsidRPr="00E154A2">
        <w:rPr>
          <w:rFonts w:eastAsia="Calibri"/>
          <w:b/>
          <w:sz w:val="32"/>
          <w:szCs w:val="28"/>
          <w:lang w:eastAsia="en-US"/>
        </w:rPr>
        <w:t>Ремонт водостічних труб, фасадів та даху</w:t>
      </w:r>
    </w:p>
    <w:p w14:paraId="723ED6BF" w14:textId="77777777" w:rsidR="006724B0" w:rsidRPr="00E154A2" w:rsidRDefault="006724B0" w:rsidP="00516E3F">
      <w:pPr>
        <w:widowControl/>
        <w:ind w:firstLine="567"/>
        <w:jc w:val="center"/>
        <w:rPr>
          <w:rFonts w:eastAsia="Calibri"/>
          <w:b/>
          <w:sz w:val="32"/>
          <w:szCs w:val="28"/>
          <w:lang w:eastAsia="en-US"/>
        </w:rPr>
      </w:pPr>
    </w:p>
    <w:p w14:paraId="4AA49AB5" w14:textId="4C597521" w:rsidR="005F44B0" w:rsidRPr="00E154A2" w:rsidRDefault="00597027" w:rsidP="00BC1E84">
      <w:pPr>
        <w:widowControl/>
        <w:ind w:firstLine="567"/>
        <w:jc w:val="both"/>
        <w:rPr>
          <w:rFonts w:eastAsia="Calibri"/>
          <w:color w:val="FF0000"/>
          <w:sz w:val="28"/>
          <w:szCs w:val="28"/>
          <w:lang w:eastAsia="en-US"/>
        </w:rPr>
      </w:pPr>
      <w:r w:rsidRPr="00E154A2">
        <w:rPr>
          <w:rFonts w:eastAsia="Calibri"/>
          <w:sz w:val="28"/>
          <w:szCs w:val="28"/>
          <w:lang w:eastAsia="en-US"/>
        </w:rPr>
        <w:t xml:space="preserve"> У першому півріччі 2024 року Комунальним підприємством було проведено санітарну очистку 1986,03 тис.м² прибудинкової території, виконані роботи по зняттю 273 сухостійних дерев, кронуванню 351 дерева, очищенню 161 зливоприймача для належного водовідведення, навантаженню та вивезенню великогабаритних відходів та гілля з прибудинкових територій 463 будинків. Також навантажено та вивезено відпрацьовані автопокришки зі 35 прибудинкових </w:t>
      </w:r>
      <w:r w:rsidRPr="00E154A2">
        <w:rPr>
          <w:rFonts w:eastAsia="Calibri"/>
          <w:sz w:val="28"/>
          <w:szCs w:val="28"/>
          <w:lang w:eastAsia="en-US"/>
        </w:rPr>
        <w:lastRenderedPageBreak/>
        <w:t>територій, завезено пісок на 75 дитячих майданчиків, демонтовано 7 аварійних елементів благоустрою. Встановлено пандуси та поручні на 12 вхідних групах. Також відремонтовано ігрові елементи на 31 дитячому майданчику та 79 лав для відпочинку, виконано поточний ремонт покрівель в 101 будинку, ремонт та ремонт і прочищення водостічних труб в 93 будинках, скління вікон в 22 будинках, виконано поточний ремонт вхідних груп (піддашки, сходи/ганки, двері, вхідні групи, кодові замки) – 77 одиниць, зафарбован</w:t>
      </w:r>
      <w:r w:rsidR="005F44B0" w:rsidRPr="00E154A2">
        <w:rPr>
          <w:rFonts w:eastAsia="Calibri"/>
          <w:sz w:val="28"/>
          <w:szCs w:val="28"/>
          <w:lang w:eastAsia="en-US"/>
        </w:rPr>
        <w:t>о графіті на фасадах 9 будинків.</w:t>
      </w:r>
      <w:r w:rsidR="005F44B0" w:rsidRPr="00E154A2">
        <w:rPr>
          <w:rFonts w:eastAsia="Calibri"/>
          <w:color w:val="FF0000"/>
          <w:sz w:val="28"/>
          <w:szCs w:val="28"/>
          <w:lang w:eastAsia="en-US"/>
        </w:rPr>
        <w:t xml:space="preserve"> </w:t>
      </w:r>
    </w:p>
    <w:p w14:paraId="1D2915F2" w14:textId="4C7CA3AD" w:rsidR="005F44B0" w:rsidRPr="00E154A2" w:rsidRDefault="005F44B0" w:rsidP="005F44B0">
      <w:pPr>
        <w:ind w:firstLine="567"/>
        <w:jc w:val="both"/>
        <w:rPr>
          <w:sz w:val="24"/>
          <w:szCs w:val="24"/>
        </w:rPr>
      </w:pPr>
      <w:r w:rsidRPr="00E154A2">
        <w:rPr>
          <w:rFonts w:eastAsia="Calibri"/>
          <w:noProof/>
          <w:color w:val="FF0000"/>
          <w:sz w:val="28"/>
          <w:szCs w:val="28"/>
        </w:rPr>
        <w:drawing>
          <wp:inline distT="0" distB="0" distL="0" distR="0" wp14:anchorId="6D63237C" wp14:editId="61C2E24B">
            <wp:extent cx="2524125" cy="3603948"/>
            <wp:effectExtent l="190500" t="190500" r="180975" b="187325"/>
            <wp:docPr id="12" name="Рисунок 12" descr="C:\Users\Olena.Omelchenko\AppData\Local\Temp\5c2a5d64-fe85-4d7a-a39a-9d3753dd2a98_Керуюча_фото_до_106_4855_Громадського_звіту_про_виконані_роботи_за_1_півріччя_2024.zip.a98\влаштування лави для відпочинк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Olena.Omelchenko\AppData\Local\Temp\5c2a5d64-fe85-4d7a-a39a-9d3753dd2a98_Керуюча_фото_до_106_4855_Громадського_звіту_про_виконані_роботи_за_1_півріччя_2024.zip.a98\влаштування лави для відпочинку.jpg"/>
                    <pic:cNvPicPr>
                      <a:picLocks noChangeAspect="1" noChangeArrowheads="1"/>
                    </pic:cNvPicPr>
                  </pic:nvPicPr>
                  <pic:blipFill rotWithShape="1">
                    <a:blip r:embed="rId19">
                      <a:extLst>
                        <a:ext uri="{28A0092B-C50C-407E-A947-70E740481C1C}">
                          <a14:useLocalDpi xmlns:a14="http://schemas.microsoft.com/office/drawing/2010/main" val="0"/>
                        </a:ext>
                      </a:extLst>
                    </a:blip>
                    <a:srcRect b="29882"/>
                    <a:stretch/>
                  </pic:blipFill>
                  <pic:spPr bwMode="auto">
                    <a:xfrm>
                      <a:off x="0" y="0"/>
                      <a:ext cx="2558564" cy="365312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r w:rsidRPr="00E154A2">
        <w:rPr>
          <w:rFonts w:eastAsia="Calibri"/>
          <w:color w:val="FF0000"/>
          <w:sz w:val="28"/>
          <w:szCs w:val="28"/>
          <w:lang w:eastAsia="en-US"/>
        </w:rPr>
        <w:t xml:space="preserve">   </w:t>
      </w:r>
      <w:r w:rsidRPr="00E154A2">
        <w:rPr>
          <w:rFonts w:eastAsia="Calibri"/>
          <w:noProof/>
          <w:color w:val="FF0000"/>
          <w:sz w:val="28"/>
          <w:szCs w:val="28"/>
        </w:rPr>
        <w:drawing>
          <wp:inline distT="0" distB="0" distL="0" distR="0" wp14:anchorId="4E0512B4" wp14:editId="15D68C27">
            <wp:extent cx="2499158" cy="3536784"/>
            <wp:effectExtent l="190500" t="190500" r="187325" b="197485"/>
            <wp:docPr id="13" name="Рисунок 13" descr="C:\Users\Olena.Omelchenko\AppData\Local\Temp\8715bd03-e244-430f-9a00-1564d48cbee6_Керуюча_фото_до_106_4855_Громадського_звіту_про_виконані_роботи_за_1_півріччя_2024.zip.ee6\ремонт ла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Olena.Omelchenko\AppData\Local\Temp\8715bd03-e244-430f-9a00-1564d48cbee6_Керуюча_фото_до_106_4855_Громадського_звіту_про_виконані_роботи_за_1_півріччя_2024.zip.ee6\ремонт лав.jpg"/>
                    <pic:cNvPicPr>
                      <a:picLocks noChangeAspect="1" noChangeArrowheads="1"/>
                    </pic:cNvPicPr>
                  </pic:nvPicPr>
                  <pic:blipFill rotWithShape="1">
                    <a:blip r:embed="rId20">
                      <a:extLst>
                        <a:ext uri="{28A0092B-C50C-407E-A947-70E740481C1C}">
                          <a14:useLocalDpi xmlns:a14="http://schemas.microsoft.com/office/drawing/2010/main" val="0"/>
                        </a:ext>
                      </a:extLst>
                    </a:blip>
                    <a:srcRect b="26142"/>
                    <a:stretch/>
                  </pic:blipFill>
                  <pic:spPr bwMode="auto">
                    <a:xfrm>
                      <a:off x="0" y="0"/>
                      <a:ext cx="2539987" cy="359456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r w:rsidRPr="00E154A2">
        <w:rPr>
          <w:sz w:val="24"/>
          <w:szCs w:val="24"/>
        </w:rPr>
        <w:t xml:space="preserve"> </w:t>
      </w:r>
    </w:p>
    <w:p w14:paraId="3D54B01B" w14:textId="3C7F0138" w:rsidR="005F44B0" w:rsidRPr="00E154A2" w:rsidRDefault="005F44B0" w:rsidP="003E7782">
      <w:pPr>
        <w:ind w:firstLine="567"/>
        <w:jc w:val="both"/>
        <w:rPr>
          <w:sz w:val="24"/>
          <w:szCs w:val="24"/>
        </w:rPr>
      </w:pPr>
      <w:r w:rsidRPr="00E154A2">
        <w:rPr>
          <w:rFonts w:eastAsia="Calibri"/>
          <w:noProof/>
          <w:color w:val="FF0000"/>
          <w:sz w:val="28"/>
          <w:szCs w:val="28"/>
        </w:rPr>
        <w:drawing>
          <wp:inline distT="0" distB="0" distL="0" distR="0" wp14:anchorId="534AC601" wp14:editId="5D7658B0">
            <wp:extent cx="2531579" cy="3375437"/>
            <wp:effectExtent l="190500" t="190500" r="193040" b="187325"/>
            <wp:docPr id="14" name="Рисунок 14" descr="C:\Users\Olena.Omelchenko\AppData\Local\Temp\8557bbd9-df08-4afa-b6b7-2420b0ddca44_Керуюча_фото_до_106_4855_Громадського_звіту_про_виконані_роботи_за_1_півріччя_2024.zip.a44\Фарбування лав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Olena.Omelchenko\AppData\Local\Temp\8557bbd9-df08-4afa-b6b7-2420b0ddca44_Керуюча_фото_до_106_4855_Громадського_звіту_про_виконані_роботи_за_1_півріччя_2024.zip.a44\Фарбування лав (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51494" cy="3401990"/>
                    </a:xfrm>
                    <a:prstGeom prst="rect">
                      <a:avLst/>
                    </a:prstGeom>
                    <a:ln>
                      <a:noFill/>
                    </a:ln>
                    <a:effectLst>
                      <a:outerShdw blurRad="190500" algn="tl" rotWithShape="0">
                        <a:srgbClr val="000000">
                          <a:alpha val="70000"/>
                        </a:srgbClr>
                      </a:outerShdw>
                    </a:effectLst>
                  </pic:spPr>
                </pic:pic>
              </a:graphicData>
            </a:graphic>
          </wp:inline>
        </w:drawing>
      </w:r>
      <w:r w:rsidRPr="00E154A2">
        <w:rPr>
          <w:sz w:val="24"/>
          <w:szCs w:val="24"/>
        </w:rPr>
        <w:t xml:space="preserve"> </w:t>
      </w:r>
      <w:r w:rsidRPr="00E154A2">
        <w:rPr>
          <w:rFonts w:eastAsia="Calibri"/>
          <w:noProof/>
          <w:color w:val="FF0000"/>
          <w:sz w:val="28"/>
          <w:szCs w:val="28"/>
        </w:rPr>
        <w:drawing>
          <wp:inline distT="0" distB="0" distL="0" distR="0" wp14:anchorId="2FCCACBA" wp14:editId="6E3E16E0">
            <wp:extent cx="2555578" cy="3407437"/>
            <wp:effectExtent l="190500" t="190500" r="187960" b="193040"/>
            <wp:docPr id="15" name="Рисунок 15" descr="C:\Users\Olena.Omelchenko\AppData\Local\Temp\1ff09637-d3b2-4d45-947c-e658900d2462_Керуюча_фото_до_106_4855_Громадського_звіту_про_виконані_роботи_за_1_півріччя_2024.zip.462\Фарбування лав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Olena.Omelchenko\AppData\Local\Temp\1ff09637-d3b2-4d45-947c-e658900d2462_Керуюча_фото_до_106_4855_Громадського_звіту_про_виконані_роботи_за_1_півріччя_2024.zip.462\Фарбування лав 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63410" cy="3417880"/>
                    </a:xfrm>
                    <a:prstGeom prst="rect">
                      <a:avLst/>
                    </a:prstGeom>
                    <a:ln>
                      <a:noFill/>
                    </a:ln>
                    <a:effectLst>
                      <a:outerShdw blurRad="190500" algn="tl" rotWithShape="0">
                        <a:srgbClr val="000000">
                          <a:alpha val="70000"/>
                        </a:srgbClr>
                      </a:outerShdw>
                    </a:effectLst>
                  </pic:spPr>
                </pic:pic>
              </a:graphicData>
            </a:graphic>
          </wp:inline>
        </w:drawing>
      </w:r>
    </w:p>
    <w:p w14:paraId="34E817DD" w14:textId="3662B418" w:rsidR="00597027" w:rsidRPr="00E154A2" w:rsidRDefault="00597027" w:rsidP="00BC1E84">
      <w:pPr>
        <w:widowControl/>
        <w:ind w:firstLine="567"/>
        <w:jc w:val="both"/>
        <w:rPr>
          <w:rFonts w:eastAsia="Calibri"/>
          <w:sz w:val="28"/>
          <w:szCs w:val="28"/>
          <w:lang w:eastAsia="en-US"/>
        </w:rPr>
      </w:pPr>
      <w:r w:rsidRPr="00E154A2">
        <w:rPr>
          <w:rFonts w:eastAsia="Calibri"/>
          <w:sz w:val="28"/>
          <w:szCs w:val="28"/>
          <w:lang w:eastAsia="en-US"/>
        </w:rPr>
        <w:lastRenderedPageBreak/>
        <w:t xml:space="preserve">Крім того, з метою зменшення соціальної напруги серед населення щодо непрацюючих ліфтів у звітному періоді в житлових будинках було відремонтовано 12 ліфти, які перебували в зупинці. Також, відповідно до видатків міського бюджету головним розпорядником бюджетних коштів Департаментом житлово-комунальної інфраструктури КМДА було проведено повну реконструкцію 17 ліфтів в житлових будинках Подільського району та 7 ліфтів перебуває на реконструкції. Звісно, в зв’язку з понаднормативним терміном експлуатації ліфтів, яких станом на 01.07.2024 року налічується </w:t>
      </w:r>
      <w:r w:rsidRPr="00403D13">
        <w:rPr>
          <w:rFonts w:eastAsia="Calibri"/>
          <w:sz w:val="28"/>
          <w:szCs w:val="28"/>
          <w:lang w:eastAsia="en-US"/>
        </w:rPr>
        <w:t xml:space="preserve">близько </w:t>
      </w:r>
      <w:r w:rsidRPr="00403D13">
        <w:rPr>
          <w:sz w:val="28"/>
          <w:szCs w:val="28"/>
          <w:lang w:eastAsia="ru-RU"/>
        </w:rPr>
        <w:t>439</w:t>
      </w:r>
      <w:r w:rsidRPr="00403D13">
        <w:rPr>
          <w:rFonts w:eastAsia="Calibri"/>
          <w:sz w:val="28"/>
          <w:szCs w:val="28"/>
          <w:lang w:eastAsia="en-US"/>
        </w:rPr>
        <w:t xml:space="preserve"> од., </w:t>
      </w:r>
      <w:r w:rsidRPr="00E154A2">
        <w:rPr>
          <w:rFonts w:eastAsia="Calibri"/>
          <w:sz w:val="28"/>
          <w:szCs w:val="28"/>
          <w:lang w:eastAsia="en-US"/>
        </w:rPr>
        <w:t xml:space="preserve">щорічна потреба в заміні ліфтів значно вища. </w:t>
      </w:r>
      <w:r w:rsidR="00B52309" w:rsidRPr="00E154A2">
        <w:rPr>
          <w:rFonts w:eastAsia="Calibri"/>
          <w:sz w:val="28"/>
          <w:szCs w:val="28"/>
          <w:lang w:eastAsia="en-US"/>
        </w:rPr>
        <w:t>У</w:t>
      </w:r>
      <w:r w:rsidRPr="00E154A2">
        <w:rPr>
          <w:rFonts w:eastAsia="Calibri"/>
          <w:sz w:val="28"/>
          <w:szCs w:val="28"/>
          <w:lang w:eastAsia="en-US"/>
        </w:rPr>
        <w:t xml:space="preserve"> зв’язку з цим постійно надаються пропозиції до міської програми на заміну та модернізацію більш зношених ліфтів. На 2024 рік було подано в пропозиціях для виконання робіт з реконструкції та заміни 37 ліфтів в житлових будинках що перебувають на обслуговуванні Комунального підприємства.</w:t>
      </w:r>
    </w:p>
    <w:p w14:paraId="03A3D909" w14:textId="77777777" w:rsidR="00F37F4F" w:rsidRPr="00E154A2" w:rsidRDefault="00F37F4F" w:rsidP="00BC1E84">
      <w:pPr>
        <w:widowControl/>
        <w:ind w:firstLine="567"/>
        <w:jc w:val="both"/>
        <w:rPr>
          <w:rFonts w:eastAsia="Calibri"/>
          <w:sz w:val="28"/>
          <w:szCs w:val="28"/>
          <w:lang w:eastAsia="en-US"/>
        </w:rPr>
      </w:pPr>
    </w:p>
    <w:p w14:paraId="46E84BEE" w14:textId="77777777" w:rsidR="00597027" w:rsidRPr="00E154A2" w:rsidRDefault="00597027" w:rsidP="00BC1E84">
      <w:pPr>
        <w:widowControl/>
        <w:ind w:firstLine="567"/>
        <w:jc w:val="both"/>
        <w:rPr>
          <w:rFonts w:eastAsia="Calibri"/>
          <w:sz w:val="28"/>
          <w:szCs w:val="28"/>
          <w:lang w:eastAsia="en-US"/>
        </w:rPr>
      </w:pPr>
      <w:r w:rsidRPr="00E154A2">
        <w:rPr>
          <w:rFonts w:eastAsia="Calibri"/>
          <w:sz w:val="28"/>
          <w:szCs w:val="28"/>
          <w:lang w:eastAsia="en-US"/>
        </w:rPr>
        <w:t>Слід зазначити, що по галузі «житлово-комунальне господарство» є найбільш проблемні питання а саме:</w:t>
      </w:r>
    </w:p>
    <w:p w14:paraId="58B5D0B6" w14:textId="77777777" w:rsidR="00597027" w:rsidRPr="00E154A2" w:rsidRDefault="00597027" w:rsidP="00BC1E84">
      <w:pPr>
        <w:widowControl/>
        <w:ind w:firstLine="567"/>
        <w:jc w:val="both"/>
        <w:rPr>
          <w:rFonts w:eastAsia="Calibri"/>
          <w:sz w:val="28"/>
          <w:szCs w:val="28"/>
          <w:lang w:eastAsia="en-US"/>
        </w:rPr>
      </w:pPr>
      <w:r w:rsidRPr="00E154A2">
        <w:rPr>
          <w:rFonts w:eastAsia="Calibri"/>
          <w:sz w:val="28"/>
          <w:szCs w:val="28"/>
          <w:lang w:eastAsia="en-US"/>
        </w:rPr>
        <w:t xml:space="preserve">1. Першочергове відновлення пошкоджених внаслідок військових дій, спричинених збройною агресією російської федерації, пошкоджених житлових будинків в Подільському районі у повному обсязі. </w:t>
      </w:r>
    </w:p>
    <w:p w14:paraId="5214BB7F" w14:textId="77777777" w:rsidR="00597027" w:rsidRPr="00E154A2" w:rsidRDefault="00597027" w:rsidP="00BC1E84">
      <w:pPr>
        <w:widowControl/>
        <w:ind w:firstLine="567"/>
        <w:jc w:val="both"/>
        <w:rPr>
          <w:rFonts w:eastAsia="Calibri"/>
          <w:sz w:val="28"/>
          <w:szCs w:val="28"/>
          <w:lang w:eastAsia="en-US"/>
        </w:rPr>
      </w:pPr>
      <w:r w:rsidRPr="00E154A2">
        <w:rPr>
          <w:rFonts w:eastAsia="Calibri"/>
          <w:sz w:val="28"/>
          <w:szCs w:val="28"/>
          <w:lang w:eastAsia="en-US"/>
        </w:rPr>
        <w:t>2. Застарілий та значно зношений житловий фонд, який потребує капітального ремонту. Проведення відновлювальних ремонтних робіт потребує значних коштів.</w:t>
      </w:r>
    </w:p>
    <w:p w14:paraId="0069C7C4" w14:textId="78123B9A" w:rsidR="00597027" w:rsidRPr="00E154A2" w:rsidRDefault="00597027" w:rsidP="00BC1E84">
      <w:pPr>
        <w:widowControl/>
        <w:ind w:firstLine="567"/>
        <w:jc w:val="both"/>
        <w:rPr>
          <w:rFonts w:eastAsia="Calibri"/>
          <w:sz w:val="28"/>
          <w:szCs w:val="28"/>
          <w:lang w:eastAsia="en-US"/>
        </w:rPr>
      </w:pPr>
      <w:r w:rsidRPr="00E154A2">
        <w:rPr>
          <w:rFonts w:eastAsia="Calibri"/>
          <w:sz w:val="28"/>
          <w:szCs w:val="28"/>
          <w:lang w:eastAsia="en-US"/>
        </w:rPr>
        <w:t xml:space="preserve">3. Потреба в заміні та модернізації ліфтів, які станом на 01.07.2024 року в </w:t>
      </w:r>
      <w:r w:rsidRPr="00403D13">
        <w:rPr>
          <w:rFonts w:eastAsia="Calibri"/>
          <w:sz w:val="28"/>
          <w:szCs w:val="28"/>
          <w:lang w:eastAsia="en-US"/>
        </w:rPr>
        <w:t>кількості 439 од</w:t>
      </w:r>
      <w:r w:rsidRPr="00E154A2">
        <w:rPr>
          <w:rFonts w:eastAsia="Calibri"/>
          <w:sz w:val="28"/>
          <w:szCs w:val="28"/>
          <w:lang w:eastAsia="en-US"/>
        </w:rPr>
        <w:t>. перевищили граничний термін експлуатації і потребують заміни (реконструкції), модернізації та проведення експертного обстеження. На виконання зазначених робіт необхідне цільове бюджетне фінансування.</w:t>
      </w:r>
    </w:p>
    <w:p w14:paraId="75214865" w14:textId="12A30C3C" w:rsidR="00597027" w:rsidRPr="00E154A2" w:rsidRDefault="00597027" w:rsidP="00BC1E84">
      <w:pPr>
        <w:widowControl/>
        <w:ind w:firstLine="567"/>
        <w:jc w:val="both"/>
        <w:rPr>
          <w:rFonts w:eastAsia="Calibri"/>
          <w:sz w:val="28"/>
          <w:szCs w:val="28"/>
          <w:lang w:eastAsia="en-US"/>
        </w:rPr>
      </w:pPr>
      <w:r w:rsidRPr="00E154A2">
        <w:rPr>
          <w:rFonts w:eastAsia="Calibri"/>
          <w:sz w:val="28"/>
          <w:szCs w:val="28"/>
          <w:lang w:eastAsia="en-US"/>
        </w:rPr>
        <w:t>4. Потреба у відновленні асфальтового покриття міжквартальних проїздів та прибудинкових територій.</w:t>
      </w:r>
    </w:p>
    <w:p w14:paraId="1419173E" w14:textId="77777777" w:rsidR="00F37F4F" w:rsidRPr="00E154A2" w:rsidRDefault="00F37F4F" w:rsidP="00BC1E84">
      <w:pPr>
        <w:widowControl/>
        <w:ind w:firstLine="567"/>
        <w:jc w:val="both"/>
        <w:rPr>
          <w:rFonts w:eastAsia="Calibri"/>
          <w:sz w:val="28"/>
          <w:szCs w:val="28"/>
          <w:lang w:eastAsia="en-US"/>
        </w:rPr>
      </w:pPr>
    </w:p>
    <w:p w14:paraId="18E3529E" w14:textId="77777777" w:rsidR="00597027" w:rsidRPr="00E154A2" w:rsidRDefault="00597027" w:rsidP="00BC1E84">
      <w:pPr>
        <w:widowControl/>
        <w:ind w:firstLine="567"/>
        <w:jc w:val="both"/>
        <w:rPr>
          <w:rFonts w:eastAsia="Calibri"/>
          <w:sz w:val="28"/>
          <w:szCs w:val="28"/>
          <w:lang w:eastAsia="en-US"/>
        </w:rPr>
      </w:pPr>
      <w:r w:rsidRPr="00E154A2">
        <w:rPr>
          <w:rFonts w:eastAsia="Calibri"/>
          <w:sz w:val="28"/>
          <w:szCs w:val="28"/>
          <w:lang w:eastAsia="en-US"/>
        </w:rPr>
        <w:t xml:space="preserve">Крім того, залишається пріоритетним питанням обрання управителя та реалізація програми співфінансування капітальних ремонтів та технічного переоснащення спільного майна у багатоквартирних будинках, які експлуатуються більше 10 років. З цього приводу комунальним підприємством проводиться відповідна робота з співвласниками багатоквартирних будинків. Так, станом на 01.07.2024 року комунальне підприємство «Керуюча компанія з обслуговування житлового фонду Подільського району» обрано управителем по 98 житлових будинках. </w:t>
      </w:r>
    </w:p>
    <w:p w14:paraId="63E525ED" w14:textId="292535D5" w:rsidR="00597027" w:rsidRPr="00E154A2" w:rsidRDefault="00597027" w:rsidP="00BC1E84">
      <w:pPr>
        <w:widowControl/>
        <w:ind w:firstLine="567"/>
        <w:jc w:val="both"/>
        <w:rPr>
          <w:rFonts w:eastAsia="Calibri"/>
          <w:sz w:val="28"/>
          <w:szCs w:val="28"/>
          <w:lang w:eastAsia="en-US"/>
        </w:rPr>
      </w:pPr>
      <w:r w:rsidRPr="00E154A2">
        <w:rPr>
          <w:rFonts w:eastAsia="Calibri"/>
          <w:sz w:val="28"/>
          <w:szCs w:val="28"/>
          <w:lang w:eastAsia="en-US"/>
        </w:rPr>
        <w:t>Для участі у програмі капітального ремонту на умовах співфінансування звернулися співвласники 36 житлових будинків на проведення робіт з капітального ремонту ліфтів, інженерних, електричних мереж та покрівель. Звісно потреба співвласників для участі у зазначеній програмі значно вища, це свідчить про те, що співвласники багатоквартирних будинків навіть в такий складний період військового стану готові співфінансувати ремонти спільного майна будинків.</w:t>
      </w:r>
    </w:p>
    <w:p w14:paraId="17AFB4FE" w14:textId="0150DF1A" w:rsidR="00F93E5A" w:rsidRPr="00E154A2" w:rsidRDefault="00F93E5A" w:rsidP="00F93E5A">
      <w:pPr>
        <w:widowControl/>
        <w:jc w:val="both"/>
        <w:rPr>
          <w:rFonts w:eastAsia="Calibri"/>
          <w:sz w:val="28"/>
          <w:szCs w:val="28"/>
          <w:lang w:eastAsia="en-US"/>
        </w:rPr>
      </w:pPr>
    </w:p>
    <w:p w14:paraId="168BABCF" w14:textId="77777777" w:rsidR="00F93E5A" w:rsidRPr="00E154A2" w:rsidRDefault="00F93E5A" w:rsidP="00F93E5A">
      <w:pPr>
        <w:widowControl/>
        <w:jc w:val="both"/>
        <w:rPr>
          <w:rFonts w:eastAsia="Calibri"/>
          <w:sz w:val="28"/>
          <w:szCs w:val="28"/>
          <w:lang w:eastAsia="en-US"/>
        </w:rPr>
      </w:pPr>
    </w:p>
    <w:p w14:paraId="210E5835" w14:textId="77777777" w:rsidR="006222BD" w:rsidRPr="00E154A2" w:rsidRDefault="006222BD" w:rsidP="00F93E5A">
      <w:pPr>
        <w:ind w:firstLine="567"/>
        <w:rPr>
          <w:rFonts w:eastAsia="Calibri"/>
          <w:sz w:val="28"/>
          <w:szCs w:val="28"/>
          <w:lang w:eastAsia="en-US"/>
        </w:rPr>
      </w:pPr>
    </w:p>
    <w:p w14:paraId="68ECED95" w14:textId="120FB38E" w:rsidR="00597027" w:rsidRPr="00E154A2" w:rsidRDefault="00F93E5A" w:rsidP="00F37F4F">
      <w:pPr>
        <w:ind w:firstLine="567"/>
        <w:rPr>
          <w:rFonts w:eastAsia="Calibri"/>
          <w:sz w:val="28"/>
          <w:szCs w:val="28"/>
          <w:lang w:eastAsia="en-US"/>
        </w:rPr>
      </w:pPr>
      <w:r w:rsidRPr="00E154A2">
        <w:rPr>
          <w:rFonts w:eastAsia="Calibri"/>
          <w:noProof/>
          <w:sz w:val="28"/>
          <w:szCs w:val="28"/>
        </w:rPr>
        <w:lastRenderedPageBreak/>
        <w:drawing>
          <wp:inline distT="0" distB="0" distL="0" distR="0" wp14:anchorId="0D943D31" wp14:editId="4E6C0585">
            <wp:extent cx="2343150" cy="3541118"/>
            <wp:effectExtent l="190500" t="190500" r="190500" b="193040"/>
            <wp:docPr id="16" name="Рисунок 16" descr="C:\Users\Olena.Omelchenko\AppData\Local\Temp\216b436c-0db5-49aa-8632-81fcebf45680_Керуюча_фото_до_106_4855_Громадського_звіту_про_виконані_роботи_за_1_півріччя_2024.zip.680\ремонт дитячого майданч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Olena.Omelchenko\AppData\Local\Temp\216b436c-0db5-49aa-8632-81fcebf45680_Керуюча_фото_до_106_4855_Громадського_звіту_про_виконані_роботи_за_1_півріччя_2024.zip.680\ремонт дитячого майданчика.jpg"/>
                    <pic:cNvPicPr>
                      <a:picLocks noChangeAspect="1" noChangeArrowheads="1"/>
                    </pic:cNvPicPr>
                  </pic:nvPicPr>
                  <pic:blipFill rotWithShape="1">
                    <a:blip r:embed="rId23">
                      <a:extLst>
                        <a:ext uri="{28A0092B-C50C-407E-A947-70E740481C1C}">
                          <a14:useLocalDpi xmlns:a14="http://schemas.microsoft.com/office/drawing/2010/main" val="0"/>
                        </a:ext>
                      </a:extLst>
                    </a:blip>
                    <a:srcRect b="18554"/>
                    <a:stretch/>
                  </pic:blipFill>
                  <pic:spPr bwMode="auto">
                    <a:xfrm>
                      <a:off x="0" y="0"/>
                      <a:ext cx="2411279" cy="3644078"/>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r w:rsidRPr="00E154A2">
        <w:rPr>
          <w:rFonts w:eastAsia="Calibri"/>
          <w:sz w:val="28"/>
          <w:szCs w:val="28"/>
          <w:lang w:eastAsia="en-US"/>
        </w:rPr>
        <w:t xml:space="preserve"> </w:t>
      </w:r>
      <w:r w:rsidRPr="00E154A2">
        <w:rPr>
          <w:rFonts w:eastAsia="Calibri"/>
          <w:noProof/>
          <w:sz w:val="28"/>
          <w:szCs w:val="28"/>
        </w:rPr>
        <w:drawing>
          <wp:inline distT="0" distB="0" distL="0" distR="0" wp14:anchorId="0C50DC1A" wp14:editId="4047B588">
            <wp:extent cx="2647950" cy="3530600"/>
            <wp:effectExtent l="190500" t="190500" r="190500" b="184150"/>
            <wp:docPr id="17" name="Рисунок 17" descr="C:\Users\Olena.Omelchenko\AppData\Local\Temp\575a3139-a575-4d86-a395-86d38eddf734_Керуюча_фото_до_106_4855_Громадського_звіту_про_виконані_роботи_за_1_півріччя_2024.zip.734\Обрізання дер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Olena.Omelchenko\AppData\Local\Temp\575a3139-a575-4d86-a395-86d38eddf734_Керуюча_фото_до_106_4855_Громадського_звіту_про_виконані_роботи_за_1_півріччя_2024.zip.734\Обрізання дерев.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74253" cy="3565671"/>
                    </a:xfrm>
                    <a:prstGeom prst="rect">
                      <a:avLst/>
                    </a:prstGeom>
                    <a:ln>
                      <a:noFill/>
                    </a:ln>
                    <a:effectLst>
                      <a:outerShdw blurRad="190500" algn="tl" rotWithShape="0">
                        <a:srgbClr val="000000">
                          <a:alpha val="70000"/>
                        </a:srgbClr>
                      </a:outerShdw>
                    </a:effectLst>
                  </pic:spPr>
                </pic:pic>
              </a:graphicData>
            </a:graphic>
          </wp:inline>
        </w:drawing>
      </w:r>
    </w:p>
    <w:p w14:paraId="7934E937" w14:textId="77777777" w:rsidR="00597027" w:rsidRPr="00E154A2" w:rsidRDefault="00597027" w:rsidP="00BC1E84">
      <w:pPr>
        <w:widowControl/>
        <w:ind w:firstLine="567"/>
        <w:jc w:val="both"/>
        <w:rPr>
          <w:rFonts w:eastAsia="Calibri"/>
          <w:sz w:val="28"/>
          <w:szCs w:val="28"/>
          <w:lang w:eastAsia="en-US"/>
        </w:rPr>
      </w:pPr>
      <w:r w:rsidRPr="00E154A2">
        <w:rPr>
          <w:rFonts w:eastAsia="Calibri"/>
          <w:sz w:val="28"/>
          <w:szCs w:val="28"/>
          <w:lang w:eastAsia="en-US"/>
        </w:rPr>
        <w:t>Комунальне підприємство в межах повноважень вживає наступних заходів для передачі вільних приміщень в оренду:</w:t>
      </w:r>
    </w:p>
    <w:p w14:paraId="7DE3E68D" w14:textId="7543B888" w:rsidR="00597027" w:rsidRPr="00E154A2" w:rsidRDefault="00597027" w:rsidP="00BC1E84">
      <w:pPr>
        <w:widowControl/>
        <w:ind w:firstLine="567"/>
        <w:jc w:val="both"/>
        <w:rPr>
          <w:rFonts w:eastAsia="Calibri"/>
          <w:sz w:val="28"/>
          <w:szCs w:val="28"/>
          <w:lang w:eastAsia="en-US"/>
        </w:rPr>
      </w:pPr>
      <w:r w:rsidRPr="00E154A2">
        <w:rPr>
          <w:rFonts w:eastAsia="Calibri"/>
          <w:sz w:val="28"/>
          <w:szCs w:val="28"/>
          <w:lang w:eastAsia="en-US"/>
        </w:rPr>
        <w:t>1. Постійно оновлює</w:t>
      </w:r>
      <w:r w:rsidR="0010672C" w:rsidRPr="00E154A2">
        <w:rPr>
          <w:rFonts w:eastAsia="Calibri"/>
          <w:sz w:val="28"/>
          <w:szCs w:val="28"/>
          <w:lang w:eastAsia="en-US"/>
        </w:rPr>
        <w:t xml:space="preserve"> </w:t>
      </w:r>
      <w:r w:rsidRPr="00E154A2">
        <w:rPr>
          <w:rFonts w:eastAsia="Calibri"/>
          <w:sz w:val="28"/>
          <w:szCs w:val="28"/>
          <w:lang w:eastAsia="en-US"/>
        </w:rPr>
        <w:t>/</w:t>
      </w:r>
      <w:r w:rsidR="0010672C" w:rsidRPr="00E154A2">
        <w:rPr>
          <w:rFonts w:eastAsia="Calibri"/>
          <w:sz w:val="28"/>
          <w:szCs w:val="28"/>
          <w:lang w:eastAsia="en-US"/>
        </w:rPr>
        <w:t xml:space="preserve"> </w:t>
      </w:r>
      <w:r w:rsidRPr="00E154A2">
        <w:rPr>
          <w:rFonts w:eastAsia="Calibri"/>
          <w:sz w:val="28"/>
          <w:szCs w:val="28"/>
          <w:lang w:eastAsia="en-US"/>
        </w:rPr>
        <w:t>вносить інформацію в «Реєстр вільних приміщень» до програмного комплексу «Облік та відображення обʼєктів нерухомого майна територіальної громади м. Києва Департаменту комунальної власності» Інформаційно - аналітичної системи «Управління майновим комплексом територіальної громади м. Києва»;</w:t>
      </w:r>
    </w:p>
    <w:p w14:paraId="2B10ADEE" w14:textId="77777777" w:rsidR="00597027" w:rsidRPr="00E154A2" w:rsidRDefault="00597027" w:rsidP="00BC1E84">
      <w:pPr>
        <w:widowControl/>
        <w:ind w:firstLine="567"/>
        <w:jc w:val="both"/>
        <w:rPr>
          <w:rFonts w:eastAsia="Calibri"/>
          <w:sz w:val="28"/>
          <w:szCs w:val="28"/>
          <w:lang w:eastAsia="en-US"/>
        </w:rPr>
      </w:pPr>
      <w:r w:rsidRPr="00E154A2">
        <w:rPr>
          <w:rFonts w:eastAsia="Calibri"/>
          <w:sz w:val="28"/>
          <w:szCs w:val="28"/>
          <w:lang w:eastAsia="en-US"/>
        </w:rPr>
        <w:t>2. Постійно усно, в месенджерах, електронною поштою консультує потенційних орендарів для подальшої передачі в орендне користування;</w:t>
      </w:r>
    </w:p>
    <w:p w14:paraId="39ED3CEE" w14:textId="77777777" w:rsidR="00597027" w:rsidRPr="00E154A2" w:rsidRDefault="00597027" w:rsidP="00BC1E84">
      <w:pPr>
        <w:widowControl/>
        <w:ind w:firstLine="567"/>
        <w:jc w:val="both"/>
        <w:rPr>
          <w:rFonts w:eastAsia="Calibri"/>
          <w:sz w:val="28"/>
          <w:szCs w:val="28"/>
          <w:lang w:eastAsia="en-US"/>
        </w:rPr>
      </w:pPr>
      <w:r w:rsidRPr="00E154A2">
        <w:rPr>
          <w:rFonts w:eastAsia="Calibri"/>
          <w:sz w:val="28"/>
          <w:szCs w:val="28"/>
          <w:lang w:eastAsia="en-US"/>
        </w:rPr>
        <w:t>3. Згідно запиту потенційних орендарів організовує перегляд вільних нежитлових приміщень;</w:t>
      </w:r>
    </w:p>
    <w:p w14:paraId="5D475C83" w14:textId="77777777" w:rsidR="00597027" w:rsidRPr="00E154A2" w:rsidRDefault="00597027" w:rsidP="00BC1E84">
      <w:pPr>
        <w:widowControl/>
        <w:ind w:firstLine="567"/>
        <w:jc w:val="both"/>
        <w:rPr>
          <w:rFonts w:eastAsia="Calibri"/>
          <w:sz w:val="28"/>
          <w:szCs w:val="28"/>
          <w:lang w:eastAsia="en-US"/>
        </w:rPr>
      </w:pPr>
      <w:r w:rsidRPr="00E154A2">
        <w:rPr>
          <w:rFonts w:eastAsia="Calibri"/>
          <w:sz w:val="28"/>
          <w:szCs w:val="28"/>
          <w:lang w:eastAsia="en-US"/>
        </w:rPr>
        <w:t>4. Надає повний перелік документів відділу з питань майна комунальної власності Подільської районної в місті Києві державної адміністрації</w:t>
      </w:r>
    </w:p>
    <w:p w14:paraId="15B4F691" w14:textId="77777777" w:rsidR="00597027" w:rsidRPr="00E154A2" w:rsidRDefault="00597027" w:rsidP="00BC1E84">
      <w:pPr>
        <w:widowControl/>
        <w:ind w:firstLine="567"/>
        <w:jc w:val="both"/>
        <w:rPr>
          <w:rFonts w:eastAsia="Calibri"/>
          <w:sz w:val="28"/>
          <w:szCs w:val="28"/>
          <w:lang w:eastAsia="en-US"/>
        </w:rPr>
      </w:pPr>
      <w:r w:rsidRPr="00E154A2">
        <w:rPr>
          <w:rFonts w:eastAsia="Calibri"/>
          <w:sz w:val="28"/>
          <w:szCs w:val="28"/>
          <w:lang w:eastAsia="en-US"/>
        </w:rPr>
        <w:t>5. Готує проєкти договорів оренди для передачі в орендне користування нежитлових приміщень за розпорядженням Подільської районної в місті Києві та супроводжує орендарів до підписання договорів;</w:t>
      </w:r>
    </w:p>
    <w:p w14:paraId="5A63DE82" w14:textId="77777777" w:rsidR="00597027" w:rsidRPr="00E154A2" w:rsidRDefault="00597027" w:rsidP="00BC1E84">
      <w:pPr>
        <w:widowControl/>
        <w:ind w:firstLine="567"/>
        <w:jc w:val="both"/>
        <w:rPr>
          <w:rFonts w:eastAsia="Calibri"/>
          <w:sz w:val="28"/>
          <w:szCs w:val="28"/>
          <w:lang w:eastAsia="en-US"/>
        </w:rPr>
      </w:pPr>
      <w:r w:rsidRPr="00E154A2">
        <w:rPr>
          <w:rFonts w:eastAsia="Calibri"/>
          <w:sz w:val="28"/>
          <w:szCs w:val="28"/>
          <w:lang w:eastAsia="en-US"/>
        </w:rPr>
        <w:t>6. У звітні періоди надає звіт використання обʼєктів, а саме відомості про надання в орендну обʼєктів комунальної власності, що знаходяться на балансі комунального підприємства.</w:t>
      </w:r>
    </w:p>
    <w:p w14:paraId="1964F9B6" w14:textId="141D11CF" w:rsidR="00597027" w:rsidRPr="00E154A2" w:rsidRDefault="00597027" w:rsidP="00F37F4F">
      <w:pPr>
        <w:widowControl/>
        <w:ind w:firstLine="567"/>
        <w:jc w:val="both"/>
        <w:rPr>
          <w:rFonts w:eastAsia="Calibri"/>
          <w:sz w:val="28"/>
          <w:szCs w:val="28"/>
          <w:lang w:eastAsia="en-US"/>
        </w:rPr>
      </w:pPr>
      <w:r w:rsidRPr="00E154A2">
        <w:rPr>
          <w:rFonts w:eastAsia="Calibri"/>
          <w:sz w:val="28"/>
          <w:szCs w:val="28"/>
          <w:lang w:eastAsia="en-US"/>
        </w:rPr>
        <w:t xml:space="preserve">Комунальне підприємство звільнено від перерахування коштів за оренду до бюджету міста Києва згідно пункту 19.11 рішення Київської міської ради «Про бюджет міста Києва на 2024 рік» від 14.12.2023 </w:t>
      </w:r>
      <w:r w:rsidR="00340FC5" w:rsidRPr="00E154A2">
        <w:rPr>
          <w:rFonts w:eastAsia="Calibri"/>
          <w:sz w:val="28"/>
          <w:szCs w:val="28"/>
          <w:lang w:eastAsia="en-US"/>
        </w:rPr>
        <w:t>№</w:t>
      </w:r>
      <w:r w:rsidRPr="00E154A2">
        <w:rPr>
          <w:rFonts w:eastAsia="Calibri"/>
          <w:sz w:val="28"/>
          <w:szCs w:val="28"/>
          <w:lang w:eastAsia="en-US"/>
        </w:rPr>
        <w:t xml:space="preserve"> 7531/7572 та заборгованість перед бюджетом міста Києва відсутня.</w:t>
      </w:r>
    </w:p>
    <w:p w14:paraId="2B3FC8F1" w14:textId="3DA9DBFE" w:rsidR="00597027" w:rsidRPr="00E154A2" w:rsidRDefault="00597027" w:rsidP="00BC1E84">
      <w:pPr>
        <w:widowControl/>
        <w:ind w:firstLine="567"/>
        <w:jc w:val="both"/>
        <w:rPr>
          <w:rFonts w:eastAsia="Calibri"/>
          <w:sz w:val="28"/>
          <w:szCs w:val="28"/>
          <w:lang w:eastAsia="ru-RU"/>
        </w:rPr>
      </w:pPr>
      <w:r w:rsidRPr="00E154A2">
        <w:rPr>
          <w:rFonts w:eastAsia="Calibri"/>
          <w:sz w:val="28"/>
          <w:szCs w:val="28"/>
          <w:lang w:eastAsia="en-US"/>
        </w:rPr>
        <w:t>Підготовка до опалювального періоду 2024</w:t>
      </w:r>
      <w:r w:rsidR="00B52309" w:rsidRPr="00E154A2">
        <w:rPr>
          <w:rFonts w:eastAsia="Calibri"/>
          <w:sz w:val="28"/>
          <w:szCs w:val="28"/>
          <w:lang w:eastAsia="en-US"/>
        </w:rPr>
        <w:t>–</w:t>
      </w:r>
      <w:r w:rsidRPr="00E154A2">
        <w:rPr>
          <w:rFonts w:eastAsia="Calibri"/>
          <w:sz w:val="28"/>
          <w:szCs w:val="28"/>
          <w:lang w:eastAsia="en-US"/>
        </w:rPr>
        <w:t xml:space="preserve">2025 років здійснюється під постійним контролем та координацією, як міського оперативного штабу з питань підготовки міського господарства до роботи в зимовий період, так і районного та </w:t>
      </w:r>
      <w:r w:rsidRPr="00E154A2">
        <w:rPr>
          <w:rFonts w:eastAsia="Calibri"/>
          <w:sz w:val="28"/>
          <w:szCs w:val="28"/>
          <w:lang w:eastAsia="en-US"/>
        </w:rPr>
        <w:lastRenderedPageBreak/>
        <w:t xml:space="preserve">проводиться у відповідності до заходів, затверджених розпорядженнями </w:t>
      </w:r>
      <w:r w:rsidRPr="00E154A2">
        <w:rPr>
          <w:rFonts w:eastAsia="Calibri"/>
          <w:sz w:val="28"/>
          <w:szCs w:val="28"/>
          <w:lang w:eastAsia="ru-RU"/>
        </w:rPr>
        <w:t xml:space="preserve">Київської міської державної адміністрації та Подільської районної в місті Києві державної адміністрації. </w:t>
      </w:r>
    </w:p>
    <w:p w14:paraId="490CA130" w14:textId="77777777" w:rsidR="00597027" w:rsidRPr="00E154A2" w:rsidRDefault="00597027" w:rsidP="00BC1E84">
      <w:pPr>
        <w:widowControl/>
        <w:ind w:firstLine="567"/>
        <w:jc w:val="both"/>
        <w:rPr>
          <w:sz w:val="28"/>
          <w:szCs w:val="28"/>
          <w:lang w:eastAsia="ru-RU"/>
        </w:rPr>
      </w:pPr>
      <w:r w:rsidRPr="00E154A2">
        <w:rPr>
          <w:sz w:val="28"/>
          <w:szCs w:val="28"/>
          <w:lang w:eastAsia="ru-RU"/>
        </w:rPr>
        <w:t xml:space="preserve">Комунальним підприємством вживаються заходи щодо оформлення актів готовності внутрішньо будинкових систем централізованого опалення та паспортів готовності. На сьогодні вже отримано 318 актів готовності на 321 житловий будинок. </w:t>
      </w:r>
    </w:p>
    <w:p w14:paraId="04908DE6" w14:textId="64776BE4" w:rsidR="00597027" w:rsidRPr="00E154A2" w:rsidRDefault="00597027" w:rsidP="00BC1E84">
      <w:pPr>
        <w:widowControl/>
        <w:ind w:firstLine="567"/>
        <w:jc w:val="both"/>
        <w:rPr>
          <w:sz w:val="28"/>
          <w:szCs w:val="28"/>
          <w:lang w:eastAsia="ru-RU"/>
        </w:rPr>
      </w:pPr>
      <w:r w:rsidRPr="00E154A2">
        <w:rPr>
          <w:sz w:val="28"/>
          <w:szCs w:val="28"/>
          <w:lang w:eastAsia="ru-RU"/>
        </w:rPr>
        <w:t>У вересні поточного року заплановано закупити дерев’яні палети для потреб котельні на пров. Золочівському, 4 у кількості 25 т.</w:t>
      </w:r>
    </w:p>
    <w:p w14:paraId="38A073C4" w14:textId="712514F6" w:rsidR="00597027" w:rsidRPr="00E154A2" w:rsidRDefault="00597027" w:rsidP="00BC1E84">
      <w:pPr>
        <w:widowControl/>
        <w:ind w:firstLine="567"/>
        <w:jc w:val="both"/>
        <w:rPr>
          <w:sz w:val="28"/>
          <w:szCs w:val="28"/>
          <w:lang w:eastAsia="ru-RU"/>
        </w:rPr>
      </w:pPr>
      <w:r w:rsidRPr="00E154A2">
        <w:rPr>
          <w:sz w:val="28"/>
          <w:szCs w:val="28"/>
          <w:lang w:eastAsia="ru-RU"/>
        </w:rPr>
        <w:t>Силами комунального підприємства упродовж І півріччя 2024 року під час підготовки житлового фонду до експлуатації в осінньо-зимовий період 2024</w:t>
      </w:r>
      <w:r w:rsidR="00B52309" w:rsidRPr="00E154A2">
        <w:rPr>
          <w:sz w:val="28"/>
          <w:szCs w:val="28"/>
          <w:lang w:eastAsia="ru-RU"/>
        </w:rPr>
        <w:t>–</w:t>
      </w:r>
      <w:r w:rsidRPr="00E154A2">
        <w:rPr>
          <w:sz w:val="28"/>
          <w:szCs w:val="28"/>
          <w:lang w:eastAsia="ru-RU"/>
        </w:rPr>
        <w:t>2025 років виконуються наступні роботи:</w:t>
      </w:r>
    </w:p>
    <w:p w14:paraId="7E85FD6B" w14:textId="5DE975E1" w:rsidR="00597027" w:rsidRPr="00E154A2" w:rsidRDefault="00165871" w:rsidP="00BC1E84">
      <w:pPr>
        <w:widowControl/>
        <w:ind w:firstLine="567"/>
        <w:jc w:val="both"/>
        <w:rPr>
          <w:sz w:val="28"/>
          <w:szCs w:val="28"/>
          <w:lang w:eastAsia="ru-RU"/>
        </w:rPr>
      </w:pPr>
      <w:r>
        <w:rPr>
          <w:sz w:val="28"/>
          <w:szCs w:val="28"/>
          <w:lang w:eastAsia="ru-RU"/>
        </w:rPr>
        <w:t>1. </w:t>
      </w:r>
      <w:r w:rsidR="00597027" w:rsidRPr="00E154A2">
        <w:rPr>
          <w:sz w:val="28"/>
          <w:szCs w:val="28"/>
          <w:lang w:eastAsia="ru-RU"/>
        </w:rPr>
        <w:t>Промивка внутрішньо будинкових систем;</w:t>
      </w:r>
    </w:p>
    <w:p w14:paraId="7557DC31" w14:textId="5303E651" w:rsidR="00597027" w:rsidRPr="00E154A2" w:rsidRDefault="00165871" w:rsidP="00BC1E84">
      <w:pPr>
        <w:widowControl/>
        <w:ind w:firstLine="567"/>
        <w:jc w:val="both"/>
        <w:rPr>
          <w:sz w:val="28"/>
          <w:szCs w:val="28"/>
          <w:lang w:eastAsia="ru-RU"/>
        </w:rPr>
      </w:pPr>
      <w:r>
        <w:rPr>
          <w:sz w:val="28"/>
          <w:szCs w:val="28"/>
          <w:lang w:eastAsia="ru-RU"/>
        </w:rPr>
        <w:t>2.</w:t>
      </w:r>
      <w:r>
        <w:t> </w:t>
      </w:r>
      <w:r w:rsidR="00597027" w:rsidRPr="00E154A2">
        <w:rPr>
          <w:sz w:val="28"/>
          <w:szCs w:val="28"/>
          <w:lang w:eastAsia="ru-RU"/>
        </w:rPr>
        <w:t xml:space="preserve">Технічне обслуговування  інженерних мереж, ревізія запірної арматури; </w:t>
      </w:r>
    </w:p>
    <w:p w14:paraId="46A73A6A" w14:textId="6AF79B7D" w:rsidR="00597027" w:rsidRPr="00E154A2" w:rsidRDefault="00597027" w:rsidP="00BC1E84">
      <w:pPr>
        <w:widowControl/>
        <w:ind w:firstLine="567"/>
        <w:jc w:val="both"/>
        <w:rPr>
          <w:sz w:val="28"/>
          <w:szCs w:val="28"/>
          <w:lang w:eastAsia="ru-RU"/>
        </w:rPr>
      </w:pPr>
      <w:r w:rsidRPr="00E154A2">
        <w:rPr>
          <w:sz w:val="28"/>
          <w:szCs w:val="28"/>
          <w:lang w:eastAsia="ru-RU"/>
        </w:rPr>
        <w:t>3.</w:t>
      </w:r>
      <w:r w:rsidR="00165871">
        <w:rPr>
          <w:sz w:val="28"/>
          <w:szCs w:val="28"/>
          <w:lang w:eastAsia="ru-RU"/>
        </w:rPr>
        <w:t> </w:t>
      </w:r>
      <w:r w:rsidRPr="00E154A2">
        <w:rPr>
          <w:sz w:val="28"/>
          <w:szCs w:val="28"/>
          <w:lang w:eastAsia="ru-RU"/>
        </w:rPr>
        <w:t>Скління вікон і дверей на сходових клітинах;</w:t>
      </w:r>
    </w:p>
    <w:p w14:paraId="1878BCAB" w14:textId="42D83C61" w:rsidR="00597027" w:rsidRPr="00E154A2" w:rsidRDefault="00597027" w:rsidP="00BC1E84">
      <w:pPr>
        <w:widowControl/>
        <w:ind w:firstLine="567"/>
        <w:jc w:val="both"/>
        <w:rPr>
          <w:sz w:val="28"/>
          <w:szCs w:val="28"/>
          <w:lang w:eastAsia="ru-RU"/>
        </w:rPr>
      </w:pPr>
      <w:r w:rsidRPr="00E154A2">
        <w:rPr>
          <w:sz w:val="28"/>
          <w:szCs w:val="28"/>
          <w:lang w:eastAsia="ru-RU"/>
        </w:rPr>
        <w:t>4.</w:t>
      </w:r>
      <w:r w:rsidR="00165871">
        <w:rPr>
          <w:sz w:val="28"/>
          <w:szCs w:val="28"/>
          <w:lang w:eastAsia="ru-RU"/>
        </w:rPr>
        <w:t> </w:t>
      </w:r>
      <w:r w:rsidRPr="00E154A2">
        <w:rPr>
          <w:sz w:val="28"/>
          <w:szCs w:val="28"/>
          <w:lang w:eastAsia="ru-RU"/>
        </w:rPr>
        <w:t>Ремонт ізоляції трубопроводів на технічних поверхах та у підвалах;</w:t>
      </w:r>
    </w:p>
    <w:p w14:paraId="6AEA9C86" w14:textId="3744D28D" w:rsidR="00597027" w:rsidRPr="00E154A2" w:rsidRDefault="00597027" w:rsidP="00BC1E84">
      <w:pPr>
        <w:widowControl/>
        <w:ind w:firstLine="567"/>
        <w:jc w:val="both"/>
        <w:rPr>
          <w:sz w:val="28"/>
          <w:szCs w:val="28"/>
          <w:lang w:eastAsia="ru-RU"/>
        </w:rPr>
      </w:pPr>
      <w:r w:rsidRPr="00E154A2">
        <w:rPr>
          <w:sz w:val="28"/>
          <w:szCs w:val="28"/>
          <w:lang w:eastAsia="ru-RU"/>
        </w:rPr>
        <w:t>5.</w:t>
      </w:r>
      <w:r w:rsidR="00165871">
        <w:rPr>
          <w:sz w:val="28"/>
          <w:szCs w:val="28"/>
          <w:lang w:eastAsia="ru-RU"/>
        </w:rPr>
        <w:t> </w:t>
      </w:r>
      <w:r w:rsidRPr="00E154A2">
        <w:rPr>
          <w:sz w:val="28"/>
          <w:szCs w:val="28"/>
          <w:lang w:eastAsia="ru-RU"/>
        </w:rPr>
        <w:t>Приведення до належного стану електрощитових житлових будинків;</w:t>
      </w:r>
    </w:p>
    <w:p w14:paraId="4583A78E" w14:textId="7FA95DA0" w:rsidR="00597027" w:rsidRPr="00E154A2" w:rsidRDefault="00597027" w:rsidP="00BC1E84">
      <w:pPr>
        <w:widowControl/>
        <w:ind w:firstLine="567"/>
        <w:jc w:val="both"/>
        <w:rPr>
          <w:sz w:val="28"/>
          <w:szCs w:val="28"/>
          <w:lang w:eastAsia="ru-RU"/>
        </w:rPr>
      </w:pPr>
      <w:r w:rsidRPr="00E154A2">
        <w:rPr>
          <w:sz w:val="28"/>
          <w:szCs w:val="28"/>
          <w:lang w:eastAsia="ru-RU"/>
        </w:rPr>
        <w:t>6.</w:t>
      </w:r>
      <w:r w:rsidR="00165871">
        <w:rPr>
          <w:sz w:val="28"/>
          <w:szCs w:val="28"/>
          <w:lang w:eastAsia="ru-RU"/>
        </w:rPr>
        <w:t> </w:t>
      </w:r>
      <w:r w:rsidRPr="00E154A2">
        <w:rPr>
          <w:sz w:val="28"/>
          <w:szCs w:val="28"/>
          <w:lang w:eastAsia="ru-RU"/>
        </w:rPr>
        <w:t>Перевірка герметизації інженерних вводів, при необхідності-відновлення;</w:t>
      </w:r>
    </w:p>
    <w:p w14:paraId="66BFDB8F" w14:textId="3935BE27" w:rsidR="00597027" w:rsidRPr="00E154A2" w:rsidRDefault="00597027" w:rsidP="00BC1E84">
      <w:pPr>
        <w:widowControl/>
        <w:ind w:firstLine="567"/>
        <w:jc w:val="both"/>
        <w:rPr>
          <w:sz w:val="28"/>
          <w:szCs w:val="28"/>
          <w:lang w:eastAsia="ru-RU"/>
        </w:rPr>
      </w:pPr>
      <w:r w:rsidRPr="00E154A2">
        <w:rPr>
          <w:sz w:val="28"/>
          <w:szCs w:val="28"/>
          <w:lang w:eastAsia="ru-RU"/>
        </w:rPr>
        <w:t>7.</w:t>
      </w:r>
      <w:r w:rsidR="00165871">
        <w:rPr>
          <w:sz w:val="28"/>
          <w:szCs w:val="28"/>
          <w:lang w:eastAsia="ru-RU"/>
        </w:rPr>
        <w:t> </w:t>
      </w:r>
      <w:r w:rsidRPr="00E154A2">
        <w:rPr>
          <w:sz w:val="28"/>
          <w:szCs w:val="28"/>
          <w:lang w:eastAsia="ru-RU"/>
        </w:rPr>
        <w:t>Поточний  ремонт систем ХВП, ГВП та ЦО;</w:t>
      </w:r>
    </w:p>
    <w:p w14:paraId="6956E925" w14:textId="77777777" w:rsidR="00597027" w:rsidRPr="00E154A2" w:rsidRDefault="00597027" w:rsidP="00BC1E84">
      <w:pPr>
        <w:widowControl/>
        <w:ind w:firstLine="567"/>
        <w:jc w:val="both"/>
        <w:rPr>
          <w:sz w:val="28"/>
          <w:szCs w:val="28"/>
          <w:lang w:eastAsia="ru-RU"/>
        </w:rPr>
      </w:pPr>
      <w:r w:rsidRPr="00E154A2">
        <w:rPr>
          <w:sz w:val="28"/>
          <w:szCs w:val="28"/>
          <w:lang w:eastAsia="ru-RU"/>
        </w:rPr>
        <w:t xml:space="preserve">Для забезпечення безперебійного функціонування систем теплопостачання житлового господарства району буде забезпечено цілодобове чергування диспетчерських служб та спеціалізованої аварійної служби. </w:t>
      </w:r>
    </w:p>
    <w:p w14:paraId="71A90D79" w14:textId="7CBA815E" w:rsidR="006E1E6F" w:rsidRPr="00E154A2" w:rsidRDefault="00880DCB" w:rsidP="00BC1E84">
      <w:pPr>
        <w:widowControl/>
        <w:ind w:firstLine="567"/>
        <w:jc w:val="both"/>
        <w:rPr>
          <w:sz w:val="28"/>
          <w:szCs w:val="28"/>
          <w:lang w:eastAsia="ru-RU"/>
        </w:rPr>
      </w:pPr>
      <w:r w:rsidRPr="00E154A2">
        <w:rPr>
          <w:b/>
          <w:sz w:val="28"/>
          <w:szCs w:val="28"/>
          <w:lang w:eastAsia="ru-RU"/>
        </w:rPr>
        <w:t>В</w:t>
      </w:r>
      <w:r w:rsidR="006E1E6F" w:rsidRPr="00E154A2">
        <w:rPr>
          <w:b/>
          <w:sz w:val="28"/>
          <w:szCs w:val="28"/>
          <w:lang w:eastAsia="ru-RU"/>
        </w:rPr>
        <w:t>ідділ контролю за благоустроєм</w:t>
      </w:r>
      <w:r w:rsidRPr="00E154A2">
        <w:rPr>
          <w:b/>
          <w:sz w:val="28"/>
          <w:szCs w:val="28"/>
          <w:lang w:eastAsia="ru-RU"/>
        </w:rPr>
        <w:t xml:space="preserve">. </w:t>
      </w:r>
      <w:r w:rsidR="006E1E6F" w:rsidRPr="00E154A2">
        <w:rPr>
          <w:sz w:val="28"/>
          <w:szCs w:val="28"/>
          <w:lang w:eastAsia="ru-RU"/>
        </w:rPr>
        <w:t>За звітний період працівниками відділу надано 253 приписів з вимогою усунути недоліки з благоустрою, виявлені при обстеженні території району, та складено 138 адміністративних протоколів. Проведено організаційні заходи щодо приведення до належного санітарного стану засмічених територій та ліквідації навалів побутового сміття в Подільському районі міста Києва.</w:t>
      </w:r>
    </w:p>
    <w:p w14:paraId="7D76E26D" w14:textId="77777777" w:rsidR="006E1E6F" w:rsidRPr="00E154A2" w:rsidRDefault="006E1E6F" w:rsidP="00BC1E84">
      <w:pPr>
        <w:widowControl/>
        <w:ind w:firstLine="567"/>
        <w:jc w:val="both"/>
        <w:outlineLvl w:val="1"/>
        <w:rPr>
          <w:sz w:val="28"/>
          <w:szCs w:val="28"/>
          <w:lang w:eastAsia="ru-RU"/>
        </w:rPr>
      </w:pPr>
      <w:r w:rsidRPr="00E154A2">
        <w:rPr>
          <w:sz w:val="28"/>
          <w:szCs w:val="28"/>
          <w:lang w:eastAsia="ru-RU"/>
        </w:rPr>
        <w:t>Упродовж 2024 року значна увага приділялась таким питанням, як контроль санітарно-технічного стану об’єктів благоустрою, розташованих на території району, а також виконання протокольних доручень, підготовки проектів службових листів, відповідей на скарги і звернення громадян.</w:t>
      </w:r>
    </w:p>
    <w:p w14:paraId="54D95905" w14:textId="77777777" w:rsidR="006E1E6F" w:rsidRPr="00E154A2" w:rsidRDefault="006E1E6F" w:rsidP="00BC1E84">
      <w:pPr>
        <w:widowControl/>
        <w:ind w:firstLine="567"/>
        <w:jc w:val="both"/>
        <w:outlineLvl w:val="1"/>
        <w:rPr>
          <w:sz w:val="28"/>
          <w:szCs w:val="28"/>
          <w:lang w:eastAsia="ru-RU"/>
        </w:rPr>
      </w:pPr>
      <w:r w:rsidRPr="00E154A2">
        <w:rPr>
          <w:sz w:val="28"/>
          <w:szCs w:val="28"/>
          <w:lang w:eastAsia="ru-RU"/>
        </w:rPr>
        <w:t>За участю працівників відділу проведено 81 виїзних нарад з питань благоустрою, утримання територій і споруд, впорядкування роздрібної торгівлі, об’єктів будівництва, реконструкції і ремонту доріг, споруд та інших об’єктів.</w:t>
      </w:r>
    </w:p>
    <w:p w14:paraId="31390489" w14:textId="77777777" w:rsidR="006E1E6F" w:rsidRPr="00E154A2" w:rsidRDefault="006E1E6F" w:rsidP="00BC1E84">
      <w:pPr>
        <w:widowControl/>
        <w:ind w:firstLine="567"/>
        <w:jc w:val="both"/>
        <w:outlineLvl w:val="1"/>
        <w:rPr>
          <w:sz w:val="28"/>
          <w:szCs w:val="28"/>
          <w:lang w:eastAsia="ru-RU"/>
        </w:rPr>
      </w:pPr>
      <w:r w:rsidRPr="00E154A2">
        <w:rPr>
          <w:sz w:val="28"/>
          <w:szCs w:val="28"/>
          <w:lang w:eastAsia="ru-RU"/>
        </w:rPr>
        <w:t>Працівниками відділу здійснювався постійний контроль за станом аварійних розриттів, якісного та своєчасного відновлення благоустрою територій після проведення аварійних та планових робіт. Упродовж 2024 року благоустрій відновлено по 173 контрольним карткам де проводилися аварійні роботи.</w:t>
      </w:r>
    </w:p>
    <w:p w14:paraId="7FC731BB" w14:textId="22A5AB97" w:rsidR="00222607" w:rsidRPr="00E154A2" w:rsidRDefault="006E1E6F" w:rsidP="00F37F4F">
      <w:pPr>
        <w:widowControl/>
        <w:ind w:firstLine="567"/>
        <w:jc w:val="both"/>
        <w:rPr>
          <w:sz w:val="28"/>
          <w:szCs w:val="28"/>
          <w:lang w:eastAsia="ru-RU"/>
        </w:rPr>
      </w:pPr>
      <w:r w:rsidRPr="00E154A2">
        <w:rPr>
          <w:sz w:val="28"/>
          <w:szCs w:val="28"/>
          <w:lang w:eastAsia="ru-RU"/>
        </w:rPr>
        <w:t>Відділом контролю за благоустроєм постійно здійснюється обстеження території на предмет виявлення нововстановлених тимчасових споруд. У разі виявлення розміщення тимчасових споруд без дозвільної документації до Департаменту територіального контролю міста Києва виконавчого органу Київської міської ради (Київської міської державної адміністрації) направляються листи щодо їх демонтажу.</w:t>
      </w:r>
    </w:p>
    <w:p w14:paraId="4CCC32F2" w14:textId="0B90A913" w:rsidR="003E7782" w:rsidRPr="00E154A2" w:rsidRDefault="00222607" w:rsidP="00F37F4F">
      <w:pPr>
        <w:widowControl/>
        <w:jc w:val="center"/>
        <w:rPr>
          <w:b/>
          <w:bCs/>
          <w:color w:val="C00000"/>
          <w:sz w:val="28"/>
          <w:szCs w:val="28"/>
          <w:lang w:eastAsia="ru-RU"/>
        </w:rPr>
      </w:pPr>
      <w:r w:rsidRPr="00E154A2">
        <w:rPr>
          <w:noProof/>
        </w:rPr>
        <w:lastRenderedPageBreak/>
        <mc:AlternateContent>
          <mc:Choice Requires="wps">
            <w:drawing>
              <wp:inline distT="0" distB="0" distL="0" distR="0" wp14:anchorId="24110AFF" wp14:editId="421C3AB4">
                <wp:extent cx="6056954" cy="1224951"/>
                <wp:effectExtent l="0" t="0" r="0" b="0"/>
                <wp:docPr id="20" name="Прямоугольник 12">
                  <a:extLst xmlns:a="http://schemas.openxmlformats.org/drawingml/2006/main">
                    <a:ext uri="{FF2B5EF4-FFF2-40B4-BE49-F238E27FC236}">
                      <a16:creationId xmlns:a16="http://schemas.microsoft.com/office/drawing/2014/main" id="{CF8F3A85-9390-4517-9D1E-6B1EECDFD3CF}"/>
                    </a:ext>
                  </a:extLst>
                </wp:docPr>
                <wp:cNvGraphicFramePr/>
                <a:graphic xmlns:a="http://schemas.openxmlformats.org/drawingml/2006/main">
                  <a:graphicData uri="http://schemas.microsoft.com/office/word/2010/wordprocessingShape">
                    <wps:wsp>
                      <wps:cNvSpPr/>
                      <wps:spPr>
                        <a:xfrm>
                          <a:off x="0" y="0"/>
                          <a:ext cx="6056954" cy="1224951"/>
                        </a:xfrm>
                        <a:prstGeom prst="rect">
                          <a:avLst/>
                        </a:prstGeom>
                        <a:noFill/>
                      </wps:spPr>
                      <wps:txbx>
                        <w:txbxContent>
                          <w:p w14:paraId="10C79810" w14:textId="77777777" w:rsidR="00BE421B" w:rsidRDefault="00BE421B" w:rsidP="00907B64">
                            <w:pPr>
                              <w:widowControl/>
                              <w:jc w:val="center"/>
                              <w:rPr>
                                <w:b/>
                                <w:bCs/>
                                <w:color w:val="8C0272"/>
                                <w:sz w:val="36"/>
                                <w:szCs w:val="28"/>
                                <w:lang w:eastAsia="ru-RU"/>
                              </w:rPr>
                            </w:pPr>
                            <w:r w:rsidRPr="00EA0333">
                              <w:rPr>
                                <w:b/>
                                <w:bCs/>
                                <w:color w:val="8C0272"/>
                                <w:sz w:val="36"/>
                                <w:szCs w:val="28"/>
                                <w:lang w:eastAsia="ru-RU"/>
                              </w:rPr>
                              <w:t>Фінансово виробнича</w:t>
                            </w:r>
                            <w:r>
                              <w:rPr>
                                <w:b/>
                                <w:bCs/>
                                <w:color w:val="8C0272"/>
                                <w:sz w:val="36"/>
                                <w:szCs w:val="28"/>
                                <w:lang w:eastAsia="ru-RU"/>
                              </w:rPr>
                              <w:t xml:space="preserve"> діяльність Комунального підприємства «ШЕУ по ремонту та утриманню автомобільних шляхів та споруд на них </w:t>
                            </w:r>
                          </w:p>
                          <w:p w14:paraId="457F1CA9" w14:textId="2F3AF41F" w:rsidR="00BE421B" w:rsidRPr="006C1328" w:rsidRDefault="00BE421B" w:rsidP="00907B64">
                            <w:pPr>
                              <w:widowControl/>
                              <w:jc w:val="center"/>
                              <w:rPr>
                                <w:sz w:val="18"/>
                              </w:rPr>
                            </w:pPr>
                            <w:r w:rsidRPr="00EA0333">
                              <w:rPr>
                                <w:b/>
                                <w:bCs/>
                                <w:color w:val="8C0272"/>
                                <w:sz w:val="36"/>
                                <w:szCs w:val="28"/>
                                <w:lang w:eastAsia="ru-RU"/>
                              </w:rPr>
                              <w:t>Поділ</w:t>
                            </w:r>
                            <w:r>
                              <w:rPr>
                                <w:b/>
                                <w:bCs/>
                                <w:color w:val="8C0272"/>
                                <w:sz w:val="36"/>
                                <w:szCs w:val="28"/>
                                <w:lang w:eastAsia="ru-RU"/>
                              </w:rPr>
                              <w:t>ьського району»</w:t>
                            </w:r>
                          </w:p>
                        </w:txbxContent>
                      </wps:txbx>
                      <wps:bodyPr wrap="square" lIns="91440" tIns="45720" rIns="91440" bIns="45720">
                        <a:noAutofit/>
                      </wps:bodyPr>
                    </wps:wsp>
                  </a:graphicData>
                </a:graphic>
              </wp:inline>
            </w:drawing>
          </mc:Choice>
          <mc:Fallback>
            <w:pict>
              <v:rect w14:anchorId="24110AFF" id="Прямоугольник 12" o:spid="_x0000_s1026" style="width:476.95pt;height:9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" filled="f" stroked="f">
                <v:textbox>
                  <w:txbxContent>
                    <w:p w14:paraId="10C79810" w14:textId="77777777" w:rsidR="00BE421B" w:rsidRDefault="00BE421B" w:rsidP="00907B64">
                      <w:pPr>
                        <w:widowControl/>
                        <w:jc w:val="center"/>
                        <w:rPr>
                          <w:b/>
                          <w:bCs/>
                          <w:color w:val="8C0272"/>
                          <w:sz w:val="36"/>
                          <w:szCs w:val="28"/>
                          <w:lang w:eastAsia="ru-RU"/>
                        </w:rPr>
                      </w:pPr>
                      <w:r w:rsidRPr="00EA0333">
                        <w:rPr>
                          <w:b/>
                          <w:bCs/>
                          <w:color w:val="8C0272"/>
                          <w:sz w:val="36"/>
                          <w:szCs w:val="28"/>
                          <w:lang w:eastAsia="ru-RU"/>
                        </w:rPr>
                        <w:t>Фінансово виробнича</w:t>
                      </w:r>
                      <w:r>
                        <w:rPr>
                          <w:b/>
                          <w:bCs/>
                          <w:color w:val="8C0272"/>
                          <w:sz w:val="36"/>
                          <w:szCs w:val="28"/>
                          <w:lang w:eastAsia="ru-RU"/>
                        </w:rPr>
                        <w:t xml:space="preserve"> діяльність Комунального підприємства «ШЕУ по ремонту та утриманню автомобільних шляхів та споруд на них </w:t>
                      </w:r>
                    </w:p>
                    <w:p w14:paraId="457F1CA9" w14:textId="2F3AF41F" w:rsidR="00BE421B" w:rsidRPr="006C1328" w:rsidRDefault="00BE421B" w:rsidP="00907B64">
                      <w:pPr>
                        <w:widowControl/>
                        <w:jc w:val="center"/>
                        <w:rPr>
                          <w:sz w:val="18"/>
                        </w:rPr>
                      </w:pPr>
                      <w:r w:rsidRPr="00EA0333">
                        <w:rPr>
                          <w:b/>
                          <w:bCs/>
                          <w:color w:val="8C0272"/>
                          <w:sz w:val="36"/>
                          <w:szCs w:val="28"/>
                          <w:lang w:eastAsia="ru-RU"/>
                        </w:rPr>
                        <w:t>Поділ</w:t>
                      </w:r>
                      <w:r>
                        <w:rPr>
                          <w:b/>
                          <w:bCs/>
                          <w:color w:val="8C0272"/>
                          <w:sz w:val="36"/>
                          <w:szCs w:val="28"/>
                          <w:lang w:eastAsia="ru-RU"/>
                        </w:rPr>
                        <w:t>ьського району»</w:t>
                      </w:r>
                    </w:p>
                  </w:txbxContent>
                </v:textbox>
                <w10:anchorlock/>
              </v:rect>
            </w:pict>
          </mc:Fallback>
        </mc:AlternateContent>
      </w:r>
    </w:p>
    <w:p w14:paraId="1DC5F184" w14:textId="0AFAF25F" w:rsidR="00F37F4F" w:rsidRPr="00E154A2" w:rsidRDefault="00F37F4F" w:rsidP="00F37F4F">
      <w:pPr>
        <w:widowControl/>
        <w:jc w:val="both"/>
        <w:rPr>
          <w:color w:val="C00000"/>
          <w:sz w:val="28"/>
          <w:szCs w:val="28"/>
          <w:lang w:eastAsia="ru-RU"/>
        </w:rPr>
      </w:pPr>
      <w:r w:rsidRPr="00E154A2">
        <w:rPr>
          <w:rFonts w:eastAsia="+mj-ea"/>
          <w:bCs/>
          <w:iCs/>
          <w:color w:val="000000"/>
          <w:kern w:val="24"/>
          <w:sz w:val="28"/>
          <w:szCs w:val="28"/>
        </w:rPr>
        <w:t xml:space="preserve">Виконання виробничої програми за І півріччя 2024 рік в </w:t>
      </w:r>
      <w:r w:rsidR="00C12297" w:rsidRPr="00E154A2">
        <w:rPr>
          <w:rFonts w:eastAsia="+mj-ea"/>
          <w:bCs/>
          <w:iCs/>
          <w:color w:val="000000"/>
          <w:kern w:val="24"/>
          <w:sz w:val="28"/>
          <w:szCs w:val="28"/>
        </w:rPr>
        <w:t>сумі 81 256,3 тис. грн.</w:t>
      </w:r>
    </w:p>
    <w:p w14:paraId="5CD12AC6" w14:textId="77777777" w:rsidR="002D11A3" w:rsidRPr="00F37F4F" w:rsidRDefault="002D11A3" w:rsidP="002D11A3">
      <w:pPr>
        <w:widowControl/>
        <w:jc w:val="both"/>
        <w:rPr>
          <w:color w:val="C00000"/>
          <w:sz w:val="28"/>
          <w:szCs w:val="28"/>
          <w:lang w:eastAsia="ru-RU"/>
        </w:rPr>
      </w:pPr>
    </w:p>
    <w:p w14:paraId="5F62CF43" w14:textId="6FDBFE56" w:rsidR="002D11A3" w:rsidRPr="00891667" w:rsidRDefault="002D11A3" w:rsidP="002D11A3">
      <w:pPr>
        <w:pStyle w:val="a5"/>
        <w:widowControl/>
        <w:tabs>
          <w:tab w:val="left" w:pos="709"/>
        </w:tabs>
        <w:ind w:left="0"/>
        <w:jc w:val="both"/>
        <w:rPr>
          <w:color w:val="000000"/>
          <w:sz w:val="28"/>
          <w:szCs w:val="28"/>
          <w:lang w:eastAsia="ru-RU"/>
        </w:rPr>
      </w:pPr>
      <w:r>
        <w:rPr>
          <w:color w:val="000000"/>
          <w:sz w:val="28"/>
          <w:szCs w:val="28"/>
          <w:lang w:eastAsia="ru-RU"/>
        </w:rPr>
        <w:t>- п</w:t>
      </w:r>
      <w:r w:rsidRPr="00891667">
        <w:rPr>
          <w:color w:val="000000"/>
          <w:sz w:val="28"/>
          <w:szCs w:val="28"/>
          <w:lang w:eastAsia="ru-RU"/>
        </w:rPr>
        <w:t>оточний (дрібний) ремонт покриття балансових вулиць, лік</w:t>
      </w:r>
      <w:r w:rsidR="001461F6">
        <w:rPr>
          <w:color w:val="000000"/>
          <w:sz w:val="28"/>
          <w:szCs w:val="28"/>
          <w:lang w:eastAsia="ru-RU"/>
        </w:rPr>
        <w:t>відація небезпечної ямковості 8</w:t>
      </w:r>
      <w:r w:rsidRPr="00891667">
        <w:rPr>
          <w:color w:val="000000"/>
          <w:sz w:val="28"/>
          <w:szCs w:val="28"/>
          <w:lang w:eastAsia="ru-RU"/>
        </w:rPr>
        <w:t>91</w:t>
      </w:r>
      <w:r w:rsidR="001461F6">
        <w:rPr>
          <w:color w:val="000000"/>
          <w:sz w:val="28"/>
          <w:szCs w:val="28"/>
          <w:lang w:eastAsia="ru-RU"/>
        </w:rPr>
        <w:t>1,3 тис. грн 9</w:t>
      </w:r>
      <w:r w:rsidRPr="00891667">
        <w:rPr>
          <w:color w:val="000000"/>
          <w:sz w:val="28"/>
          <w:szCs w:val="28"/>
          <w:lang w:eastAsia="ru-RU"/>
        </w:rPr>
        <w:t>374,7 м</w:t>
      </w:r>
      <w:r w:rsidRPr="00891667">
        <w:rPr>
          <w:color w:val="000000"/>
          <w:sz w:val="28"/>
          <w:szCs w:val="28"/>
          <w:vertAlign w:val="superscript"/>
          <w:lang w:eastAsia="ru-RU"/>
        </w:rPr>
        <w:t>2</w:t>
      </w:r>
      <w:r w:rsidRPr="00891667">
        <w:rPr>
          <w:color w:val="000000"/>
          <w:sz w:val="28"/>
          <w:szCs w:val="28"/>
          <w:lang w:eastAsia="ru-RU"/>
        </w:rPr>
        <w:t>;</w:t>
      </w:r>
    </w:p>
    <w:p w14:paraId="6CB6154E" w14:textId="24E568F2" w:rsidR="002D11A3" w:rsidRPr="00891667" w:rsidRDefault="002D11A3" w:rsidP="002D11A3">
      <w:pPr>
        <w:pStyle w:val="a5"/>
        <w:ind w:left="0"/>
        <w:jc w:val="both"/>
        <w:rPr>
          <w:rFonts w:eastAsiaTheme="majorEastAsia"/>
          <w:b/>
          <w:bCs/>
          <w:noProof/>
          <w:color w:val="000000" w:themeColor="text1"/>
          <w:kern w:val="24"/>
          <w:sz w:val="28"/>
          <w:szCs w:val="56"/>
        </w:rPr>
      </w:pPr>
      <w:r>
        <w:rPr>
          <w:color w:val="000000"/>
          <w:sz w:val="28"/>
          <w:szCs w:val="28"/>
          <w:lang w:eastAsia="ru-RU"/>
        </w:rPr>
        <w:t>- п</w:t>
      </w:r>
      <w:r w:rsidRPr="00891667">
        <w:rPr>
          <w:color w:val="000000"/>
          <w:sz w:val="28"/>
          <w:szCs w:val="28"/>
          <w:lang w:eastAsia="ru-RU"/>
        </w:rPr>
        <w:t xml:space="preserve">оточний ремонт по вул. Кирилівська </w:t>
      </w:r>
      <w:r w:rsidRPr="00891667">
        <w:rPr>
          <w:rFonts w:eastAsiaTheme="majorEastAsia"/>
          <w:b/>
          <w:bCs/>
          <w:noProof/>
          <w:color w:val="000000" w:themeColor="text1"/>
          <w:kern w:val="24"/>
          <w:sz w:val="28"/>
          <w:szCs w:val="56"/>
        </w:rPr>
        <w:t xml:space="preserve">– </w:t>
      </w:r>
      <w:r w:rsidR="00062C44">
        <w:rPr>
          <w:color w:val="000000"/>
          <w:sz w:val="28"/>
          <w:szCs w:val="28"/>
          <w:lang w:eastAsia="ru-RU"/>
        </w:rPr>
        <w:t>1 </w:t>
      </w:r>
      <w:r w:rsidRPr="00891667">
        <w:rPr>
          <w:color w:val="000000"/>
          <w:sz w:val="28"/>
          <w:szCs w:val="28"/>
          <w:lang w:eastAsia="ru-RU"/>
        </w:rPr>
        <w:t>213,2 тис. грн. 923,2 м</w:t>
      </w:r>
      <w:r w:rsidRPr="00891667">
        <w:rPr>
          <w:color w:val="000000"/>
          <w:sz w:val="28"/>
          <w:szCs w:val="28"/>
          <w:vertAlign w:val="superscript"/>
          <w:lang w:eastAsia="ru-RU"/>
        </w:rPr>
        <w:t>2</w:t>
      </w:r>
    </w:p>
    <w:p w14:paraId="205C349E" w14:textId="7E571251" w:rsidR="002D11A3" w:rsidRPr="00891667" w:rsidRDefault="002D11A3" w:rsidP="002D11A3">
      <w:pPr>
        <w:pStyle w:val="a5"/>
        <w:widowControl/>
        <w:tabs>
          <w:tab w:val="left" w:pos="709"/>
        </w:tabs>
        <w:ind w:left="0"/>
        <w:jc w:val="both"/>
        <w:rPr>
          <w:color w:val="000000"/>
          <w:sz w:val="28"/>
          <w:szCs w:val="28"/>
          <w:lang w:eastAsia="ru-RU"/>
        </w:rPr>
      </w:pPr>
      <w:r>
        <w:rPr>
          <w:color w:val="000000"/>
          <w:sz w:val="28"/>
          <w:szCs w:val="28"/>
          <w:lang w:eastAsia="ru-RU"/>
        </w:rPr>
        <w:t>- п</w:t>
      </w:r>
      <w:r w:rsidRPr="00891667">
        <w:rPr>
          <w:color w:val="000000"/>
          <w:sz w:val="28"/>
          <w:szCs w:val="28"/>
          <w:lang w:eastAsia="ru-RU"/>
        </w:rPr>
        <w:t>оточний ремонт струменево-і</w:t>
      </w:r>
      <w:r w:rsidR="001461F6">
        <w:rPr>
          <w:color w:val="000000"/>
          <w:sz w:val="28"/>
          <w:szCs w:val="28"/>
          <w:lang w:eastAsia="ru-RU"/>
        </w:rPr>
        <w:t>н’єкційним методом «Магнум» – 1</w:t>
      </w:r>
      <w:r w:rsidRPr="00891667">
        <w:rPr>
          <w:color w:val="000000"/>
          <w:sz w:val="28"/>
          <w:szCs w:val="28"/>
          <w:lang w:eastAsia="ru-RU"/>
        </w:rPr>
        <w:t>328,2 тис. грн. з 740,0 м</w:t>
      </w:r>
      <w:r w:rsidRPr="00891667">
        <w:rPr>
          <w:color w:val="000000"/>
          <w:sz w:val="28"/>
          <w:szCs w:val="28"/>
          <w:vertAlign w:val="superscript"/>
          <w:lang w:eastAsia="ru-RU"/>
        </w:rPr>
        <w:t>2</w:t>
      </w:r>
      <w:r w:rsidRPr="00891667">
        <w:rPr>
          <w:color w:val="000000"/>
          <w:sz w:val="28"/>
          <w:szCs w:val="28"/>
          <w:lang w:eastAsia="ru-RU"/>
        </w:rPr>
        <w:t>;</w:t>
      </w:r>
    </w:p>
    <w:p w14:paraId="0C5B5ECE" w14:textId="06F74208" w:rsidR="002D11A3" w:rsidRPr="00891667" w:rsidRDefault="002D11A3" w:rsidP="002D11A3">
      <w:pPr>
        <w:pStyle w:val="a5"/>
        <w:widowControl/>
        <w:tabs>
          <w:tab w:val="left" w:pos="709"/>
        </w:tabs>
        <w:ind w:left="0"/>
        <w:jc w:val="both"/>
        <w:rPr>
          <w:color w:val="000000"/>
          <w:sz w:val="28"/>
          <w:szCs w:val="28"/>
          <w:lang w:eastAsia="ru-RU"/>
        </w:rPr>
      </w:pPr>
      <w:r>
        <w:rPr>
          <w:color w:val="000000"/>
          <w:sz w:val="28"/>
          <w:szCs w:val="28"/>
          <w:lang w:eastAsia="ru-RU"/>
        </w:rPr>
        <w:t>- з</w:t>
      </w:r>
      <w:r w:rsidRPr="00891667">
        <w:rPr>
          <w:color w:val="000000"/>
          <w:sz w:val="28"/>
          <w:szCs w:val="28"/>
          <w:lang w:eastAsia="ru-RU"/>
        </w:rPr>
        <w:t>ал</w:t>
      </w:r>
      <w:r w:rsidR="001461F6">
        <w:rPr>
          <w:color w:val="000000"/>
          <w:sz w:val="28"/>
          <w:szCs w:val="28"/>
          <w:lang w:eastAsia="ru-RU"/>
        </w:rPr>
        <w:t>ивка тріщин – 230,0 тис. грн. 8</w:t>
      </w:r>
      <w:r w:rsidR="00E03BA0">
        <w:rPr>
          <w:color w:val="000000"/>
          <w:sz w:val="28"/>
          <w:szCs w:val="28"/>
          <w:lang w:eastAsia="ru-RU"/>
        </w:rPr>
        <w:t>580 пог. м</w:t>
      </w:r>
      <w:r w:rsidRPr="00891667">
        <w:rPr>
          <w:color w:val="000000"/>
          <w:sz w:val="28"/>
          <w:szCs w:val="28"/>
          <w:lang w:eastAsia="ru-RU"/>
        </w:rPr>
        <w:t>;</w:t>
      </w:r>
    </w:p>
    <w:p w14:paraId="2850AA4D" w14:textId="3328283F" w:rsidR="002D11A3" w:rsidRPr="00891667" w:rsidRDefault="002D11A3" w:rsidP="002D11A3">
      <w:pPr>
        <w:pStyle w:val="a5"/>
        <w:widowControl/>
        <w:tabs>
          <w:tab w:val="left" w:pos="709"/>
        </w:tabs>
        <w:ind w:left="0"/>
        <w:jc w:val="both"/>
        <w:rPr>
          <w:color w:val="000000"/>
          <w:sz w:val="28"/>
          <w:szCs w:val="28"/>
          <w:lang w:eastAsia="ru-RU"/>
        </w:rPr>
      </w:pPr>
      <w:r>
        <w:rPr>
          <w:color w:val="000000"/>
          <w:sz w:val="28"/>
          <w:szCs w:val="28"/>
          <w:lang w:eastAsia="ru-RU"/>
        </w:rPr>
        <w:t>- в</w:t>
      </w:r>
      <w:r w:rsidRPr="00891667">
        <w:rPr>
          <w:color w:val="000000"/>
          <w:sz w:val="28"/>
          <w:szCs w:val="28"/>
          <w:lang w:eastAsia="ru-RU"/>
        </w:rPr>
        <w:t>лаштування обмежувальних (антипаркувальних) ст</w:t>
      </w:r>
      <w:r>
        <w:rPr>
          <w:color w:val="000000"/>
          <w:sz w:val="28"/>
          <w:szCs w:val="28"/>
          <w:lang w:eastAsia="ru-RU"/>
        </w:rPr>
        <w:t>овпчиків – 1172,0 тис. грн. 431 </w:t>
      </w:r>
      <w:r w:rsidRPr="00891667">
        <w:rPr>
          <w:color w:val="000000"/>
          <w:sz w:val="28"/>
          <w:szCs w:val="28"/>
          <w:lang w:eastAsia="ru-RU"/>
        </w:rPr>
        <w:t>шт.;</w:t>
      </w:r>
    </w:p>
    <w:p w14:paraId="39A21EEB" w14:textId="0170DE8E" w:rsidR="002D11A3" w:rsidRPr="00891667" w:rsidRDefault="002D11A3" w:rsidP="002D11A3">
      <w:pPr>
        <w:pStyle w:val="a5"/>
        <w:widowControl/>
        <w:tabs>
          <w:tab w:val="left" w:pos="709"/>
        </w:tabs>
        <w:ind w:left="0"/>
        <w:jc w:val="both"/>
        <w:rPr>
          <w:color w:val="000000"/>
          <w:sz w:val="28"/>
          <w:szCs w:val="28"/>
          <w:lang w:eastAsia="ru-RU"/>
        </w:rPr>
      </w:pPr>
      <w:r>
        <w:rPr>
          <w:color w:val="000000"/>
          <w:sz w:val="28"/>
          <w:szCs w:val="28"/>
          <w:lang w:eastAsia="ru-RU"/>
        </w:rPr>
        <w:t>- р</w:t>
      </w:r>
      <w:r w:rsidRPr="00891667">
        <w:rPr>
          <w:color w:val="000000"/>
          <w:sz w:val="28"/>
          <w:szCs w:val="28"/>
          <w:lang w:eastAsia="ru-RU"/>
        </w:rPr>
        <w:t>емонт оглядових колодязів і зливоприймачів – 563,2 тис. грн 131 од.;</w:t>
      </w:r>
    </w:p>
    <w:p w14:paraId="1B88FA23" w14:textId="11D103BD" w:rsidR="002D11A3" w:rsidRPr="00891667" w:rsidRDefault="002D11A3" w:rsidP="002D11A3">
      <w:pPr>
        <w:pStyle w:val="a5"/>
        <w:widowControl/>
        <w:tabs>
          <w:tab w:val="left" w:pos="709"/>
        </w:tabs>
        <w:ind w:left="0"/>
        <w:jc w:val="both"/>
        <w:rPr>
          <w:color w:val="000000"/>
          <w:sz w:val="28"/>
          <w:szCs w:val="28"/>
          <w:lang w:eastAsia="ru-RU"/>
        </w:rPr>
      </w:pPr>
      <w:r>
        <w:rPr>
          <w:color w:val="000000"/>
          <w:sz w:val="28"/>
          <w:szCs w:val="28"/>
          <w:lang w:eastAsia="ru-RU"/>
        </w:rPr>
        <w:t>- н</w:t>
      </w:r>
      <w:r w:rsidRPr="00891667">
        <w:rPr>
          <w:color w:val="000000"/>
          <w:sz w:val="28"/>
          <w:szCs w:val="28"/>
          <w:lang w:eastAsia="ru-RU"/>
        </w:rPr>
        <w:t>анесення повздовжньої розмі</w:t>
      </w:r>
      <w:r w:rsidR="00E03BA0">
        <w:rPr>
          <w:color w:val="000000"/>
          <w:sz w:val="28"/>
          <w:szCs w:val="28"/>
          <w:lang w:eastAsia="ru-RU"/>
        </w:rPr>
        <w:t>тки 14,3 тис. грн 1078,9 пог. м</w:t>
      </w:r>
      <w:r w:rsidRPr="00891667">
        <w:rPr>
          <w:color w:val="000000"/>
          <w:sz w:val="28"/>
          <w:szCs w:val="28"/>
          <w:lang w:eastAsia="ru-RU"/>
        </w:rPr>
        <w:t>;</w:t>
      </w:r>
    </w:p>
    <w:p w14:paraId="70F0BF3E" w14:textId="760FAF5A" w:rsidR="002D11A3" w:rsidRPr="00891667" w:rsidRDefault="002D11A3" w:rsidP="002D11A3">
      <w:pPr>
        <w:pStyle w:val="a5"/>
        <w:widowControl/>
        <w:tabs>
          <w:tab w:val="left" w:pos="709"/>
        </w:tabs>
        <w:ind w:left="0"/>
        <w:jc w:val="both"/>
        <w:rPr>
          <w:color w:val="000000"/>
          <w:sz w:val="28"/>
          <w:szCs w:val="28"/>
          <w:lang w:eastAsia="ru-RU"/>
        </w:rPr>
      </w:pPr>
      <w:r>
        <w:rPr>
          <w:color w:val="000000"/>
          <w:sz w:val="28"/>
          <w:szCs w:val="28"/>
          <w:lang w:eastAsia="ru-RU"/>
        </w:rPr>
        <w:t>- н</w:t>
      </w:r>
      <w:r w:rsidRPr="00891667">
        <w:rPr>
          <w:color w:val="000000"/>
          <w:sz w:val="28"/>
          <w:szCs w:val="28"/>
          <w:lang w:eastAsia="ru-RU"/>
        </w:rPr>
        <w:t>анесення поперечної розмітки 99,3 тис. грн 652,6 м</w:t>
      </w:r>
      <w:r w:rsidRPr="00891667">
        <w:rPr>
          <w:color w:val="000000"/>
          <w:sz w:val="28"/>
          <w:szCs w:val="28"/>
          <w:vertAlign w:val="superscript"/>
          <w:lang w:eastAsia="ru-RU"/>
        </w:rPr>
        <w:t>2</w:t>
      </w:r>
      <w:r w:rsidRPr="00891667">
        <w:rPr>
          <w:color w:val="000000"/>
          <w:sz w:val="28"/>
          <w:szCs w:val="28"/>
          <w:lang w:eastAsia="ru-RU"/>
        </w:rPr>
        <w:t>;</w:t>
      </w:r>
    </w:p>
    <w:p w14:paraId="5EE5A602" w14:textId="3105D602" w:rsidR="002D11A3" w:rsidRPr="00891667" w:rsidRDefault="002D11A3" w:rsidP="002D11A3">
      <w:pPr>
        <w:pStyle w:val="a5"/>
        <w:widowControl/>
        <w:tabs>
          <w:tab w:val="left" w:pos="709"/>
        </w:tabs>
        <w:ind w:left="0"/>
        <w:jc w:val="both"/>
        <w:rPr>
          <w:color w:val="000000"/>
          <w:sz w:val="28"/>
          <w:szCs w:val="28"/>
          <w:lang w:eastAsia="ru-RU"/>
        </w:rPr>
      </w:pPr>
      <w:r>
        <w:rPr>
          <w:color w:val="000000"/>
          <w:sz w:val="28"/>
          <w:szCs w:val="28"/>
          <w:lang w:eastAsia="ru-RU"/>
        </w:rPr>
        <w:t>- у</w:t>
      </w:r>
      <w:r w:rsidRPr="00891667">
        <w:rPr>
          <w:color w:val="000000"/>
          <w:sz w:val="28"/>
          <w:szCs w:val="28"/>
          <w:lang w:eastAsia="ru-RU"/>
        </w:rPr>
        <w:t>тримання доріг і тротуар</w:t>
      </w:r>
      <w:r w:rsidR="00062C44">
        <w:rPr>
          <w:color w:val="000000"/>
          <w:sz w:val="28"/>
          <w:szCs w:val="28"/>
          <w:lang w:eastAsia="ru-RU"/>
        </w:rPr>
        <w:t>ів у осіньо-зимовий період – 31 </w:t>
      </w:r>
      <w:r w:rsidRPr="00891667">
        <w:rPr>
          <w:color w:val="000000"/>
          <w:sz w:val="28"/>
          <w:szCs w:val="28"/>
          <w:lang w:eastAsia="ru-RU"/>
        </w:rPr>
        <w:t>647,5 тис.</w:t>
      </w:r>
      <w:r w:rsidR="001461F6">
        <w:rPr>
          <w:color w:val="000000"/>
          <w:sz w:val="28"/>
          <w:szCs w:val="28"/>
          <w:lang w:eastAsia="ru-RU"/>
        </w:rPr>
        <w:t xml:space="preserve"> грн                          2</w:t>
      </w:r>
      <w:r w:rsidRPr="00891667">
        <w:rPr>
          <w:color w:val="000000"/>
          <w:sz w:val="28"/>
          <w:szCs w:val="28"/>
          <w:lang w:eastAsia="ru-RU"/>
        </w:rPr>
        <w:t>047,013 тис. м</w:t>
      </w:r>
      <w:r w:rsidRPr="00891667">
        <w:rPr>
          <w:color w:val="000000"/>
          <w:sz w:val="28"/>
          <w:szCs w:val="28"/>
          <w:vertAlign w:val="superscript"/>
          <w:lang w:eastAsia="ru-RU"/>
        </w:rPr>
        <w:t>2</w:t>
      </w:r>
      <w:r w:rsidRPr="00891667">
        <w:rPr>
          <w:color w:val="000000"/>
          <w:sz w:val="28"/>
          <w:szCs w:val="28"/>
          <w:lang w:eastAsia="ru-RU"/>
        </w:rPr>
        <w:t>;</w:t>
      </w:r>
    </w:p>
    <w:p w14:paraId="2B1E7790" w14:textId="36050A7B" w:rsidR="002D11A3" w:rsidRPr="00891667" w:rsidRDefault="002D11A3" w:rsidP="002D11A3">
      <w:pPr>
        <w:pStyle w:val="a5"/>
        <w:widowControl/>
        <w:tabs>
          <w:tab w:val="left" w:pos="709"/>
        </w:tabs>
        <w:ind w:left="0"/>
        <w:jc w:val="both"/>
        <w:rPr>
          <w:color w:val="000000"/>
          <w:sz w:val="28"/>
          <w:szCs w:val="28"/>
          <w:lang w:eastAsia="ru-RU"/>
        </w:rPr>
      </w:pPr>
      <w:r>
        <w:rPr>
          <w:color w:val="000000"/>
          <w:sz w:val="28"/>
          <w:szCs w:val="28"/>
          <w:lang w:eastAsia="ru-RU"/>
        </w:rPr>
        <w:t>- у</w:t>
      </w:r>
      <w:r w:rsidR="001461F6">
        <w:rPr>
          <w:color w:val="000000"/>
          <w:sz w:val="28"/>
          <w:szCs w:val="28"/>
          <w:lang w:eastAsia="ru-RU"/>
        </w:rPr>
        <w:t>тримання гідроспоруд – 3</w:t>
      </w:r>
      <w:r w:rsidR="00E03BA0">
        <w:rPr>
          <w:color w:val="000000"/>
          <w:sz w:val="28"/>
          <w:szCs w:val="28"/>
          <w:lang w:eastAsia="ru-RU"/>
        </w:rPr>
        <w:t>004,9 тис. грн 67,1 км</w:t>
      </w:r>
      <w:r w:rsidRPr="00891667">
        <w:rPr>
          <w:color w:val="000000"/>
          <w:sz w:val="28"/>
          <w:szCs w:val="28"/>
          <w:lang w:eastAsia="ru-RU"/>
        </w:rPr>
        <w:t>;</w:t>
      </w:r>
    </w:p>
    <w:p w14:paraId="4ADDAB2D" w14:textId="66F66DA6" w:rsidR="002D11A3" w:rsidRPr="00891667" w:rsidRDefault="002D11A3" w:rsidP="002D11A3">
      <w:pPr>
        <w:pStyle w:val="a5"/>
        <w:widowControl/>
        <w:tabs>
          <w:tab w:val="left" w:pos="709"/>
        </w:tabs>
        <w:ind w:left="0"/>
        <w:jc w:val="both"/>
        <w:rPr>
          <w:color w:val="000000"/>
          <w:sz w:val="28"/>
          <w:szCs w:val="28"/>
          <w:lang w:eastAsia="ru-RU"/>
        </w:rPr>
      </w:pPr>
      <w:r>
        <w:rPr>
          <w:color w:val="000000"/>
          <w:sz w:val="28"/>
          <w:szCs w:val="28"/>
          <w:lang w:eastAsia="ru-RU"/>
        </w:rPr>
        <w:t>- у</w:t>
      </w:r>
      <w:r w:rsidRPr="00891667">
        <w:rPr>
          <w:color w:val="000000"/>
          <w:sz w:val="28"/>
          <w:szCs w:val="28"/>
          <w:lang w:eastAsia="ru-RU"/>
        </w:rPr>
        <w:t>тримання та</w:t>
      </w:r>
      <w:r w:rsidR="001461F6">
        <w:rPr>
          <w:color w:val="000000"/>
          <w:sz w:val="28"/>
          <w:szCs w:val="28"/>
          <w:lang w:eastAsia="ru-RU"/>
        </w:rPr>
        <w:t xml:space="preserve"> ремонт підземних переходів – 3</w:t>
      </w:r>
      <w:r w:rsidRPr="00891667">
        <w:rPr>
          <w:color w:val="000000"/>
          <w:sz w:val="28"/>
          <w:szCs w:val="28"/>
          <w:lang w:eastAsia="ru-RU"/>
        </w:rPr>
        <w:t>000,0 тис. грн 10 од.;</w:t>
      </w:r>
    </w:p>
    <w:p w14:paraId="34FCAB59" w14:textId="0B461F2C" w:rsidR="002D11A3" w:rsidRDefault="002D11A3" w:rsidP="002D11A3">
      <w:pPr>
        <w:pStyle w:val="a5"/>
        <w:widowControl/>
        <w:tabs>
          <w:tab w:val="left" w:pos="709"/>
        </w:tabs>
        <w:ind w:left="0"/>
        <w:jc w:val="both"/>
        <w:rPr>
          <w:color w:val="000000"/>
          <w:sz w:val="28"/>
          <w:szCs w:val="28"/>
          <w:lang w:eastAsia="ru-RU"/>
        </w:rPr>
      </w:pPr>
      <w:r>
        <w:rPr>
          <w:color w:val="000000"/>
          <w:sz w:val="28"/>
          <w:szCs w:val="28"/>
          <w:lang w:eastAsia="ru-RU"/>
        </w:rPr>
        <w:t>- д</w:t>
      </w:r>
      <w:r w:rsidRPr="00891667">
        <w:rPr>
          <w:color w:val="000000"/>
          <w:sz w:val="28"/>
          <w:szCs w:val="28"/>
          <w:lang w:eastAsia="ru-RU"/>
        </w:rPr>
        <w:t>оговірні робот</w:t>
      </w:r>
      <w:r w:rsidR="001461F6">
        <w:rPr>
          <w:color w:val="000000"/>
          <w:sz w:val="28"/>
          <w:szCs w:val="28"/>
          <w:lang w:eastAsia="ru-RU"/>
        </w:rPr>
        <w:t>и – 3</w:t>
      </w:r>
      <w:r w:rsidRPr="00891667">
        <w:rPr>
          <w:color w:val="000000"/>
          <w:sz w:val="28"/>
          <w:szCs w:val="28"/>
          <w:lang w:eastAsia="ru-RU"/>
        </w:rPr>
        <w:t>369,6 тис. грн.</w:t>
      </w:r>
    </w:p>
    <w:p w14:paraId="13FA14CC" w14:textId="77777777" w:rsidR="002D11A3" w:rsidRPr="00891667" w:rsidRDefault="002D11A3" w:rsidP="002D11A3">
      <w:pPr>
        <w:pStyle w:val="a5"/>
        <w:widowControl/>
        <w:tabs>
          <w:tab w:val="left" w:pos="709"/>
        </w:tabs>
        <w:ind w:left="0"/>
        <w:jc w:val="both"/>
        <w:rPr>
          <w:color w:val="000000"/>
          <w:sz w:val="28"/>
          <w:szCs w:val="28"/>
          <w:lang w:eastAsia="ru-RU"/>
        </w:rPr>
      </w:pPr>
    </w:p>
    <w:p w14:paraId="5F5E0005" w14:textId="0817D6E0" w:rsidR="00C12297" w:rsidRPr="00E154A2" w:rsidRDefault="00C12297" w:rsidP="00C12297">
      <w:pPr>
        <w:pBdr>
          <w:top w:val="nil"/>
          <w:left w:val="nil"/>
          <w:bottom w:val="nil"/>
          <w:right w:val="nil"/>
          <w:between w:val="nil"/>
        </w:pBdr>
        <w:jc w:val="both"/>
        <w:rPr>
          <w:color w:val="000000"/>
          <w:sz w:val="28"/>
          <w:szCs w:val="28"/>
        </w:rPr>
      </w:pPr>
      <w:r w:rsidRPr="00E154A2">
        <w:rPr>
          <w:noProof/>
        </w:rPr>
        <w:drawing>
          <wp:inline distT="0" distB="0" distL="0" distR="0" wp14:anchorId="0C87A9EE" wp14:editId="38E9368D">
            <wp:extent cx="6291469" cy="4015408"/>
            <wp:effectExtent l="0" t="0" r="0" b="4445"/>
            <wp:docPr id="1026"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6" name="Диаграмма 1"/>
                    <pic:cNvPicPr>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10824" cy="4027761"/>
                    </a:xfrm>
                    <a:prstGeom prst="rect">
                      <a:avLst/>
                    </a:prstGeom>
                    <a:noFill/>
                    <a:extLst/>
                  </pic:spPr>
                </pic:pic>
              </a:graphicData>
            </a:graphic>
          </wp:inline>
        </w:drawing>
      </w:r>
    </w:p>
    <w:p w14:paraId="2DC9883F" w14:textId="5F69B95A" w:rsidR="00C12297" w:rsidRPr="00E154A2" w:rsidRDefault="006D4B65" w:rsidP="00CE2E79">
      <w:pPr>
        <w:pBdr>
          <w:top w:val="nil"/>
          <w:left w:val="nil"/>
          <w:bottom w:val="nil"/>
          <w:right w:val="nil"/>
          <w:between w:val="nil"/>
        </w:pBdr>
        <w:jc w:val="center"/>
        <w:rPr>
          <w:rFonts w:eastAsiaTheme="majorEastAsia"/>
          <w:b/>
          <w:bCs/>
          <w:color w:val="000000" w:themeColor="text1"/>
          <w:kern w:val="24"/>
          <w:sz w:val="28"/>
          <w:szCs w:val="28"/>
        </w:rPr>
      </w:pPr>
      <w:r w:rsidRPr="00E154A2">
        <w:rPr>
          <w:rFonts w:eastAsiaTheme="majorEastAsia"/>
          <w:b/>
          <w:bCs/>
          <w:color w:val="000000" w:themeColor="text1"/>
          <w:kern w:val="24"/>
          <w:sz w:val="28"/>
          <w:szCs w:val="28"/>
        </w:rPr>
        <w:lastRenderedPageBreak/>
        <w:t>Поточний (дрібний) ремонт</w:t>
      </w:r>
      <w:r w:rsidR="00CE2E79" w:rsidRPr="00E154A2">
        <w:rPr>
          <w:rFonts w:eastAsiaTheme="majorEastAsia"/>
          <w:b/>
          <w:bCs/>
          <w:color w:val="000000" w:themeColor="text1"/>
          <w:kern w:val="24"/>
          <w:sz w:val="28"/>
          <w:szCs w:val="28"/>
        </w:rPr>
        <w:t xml:space="preserve"> покриття балансових вулиць, ліквідація небезпечної ямковості</w:t>
      </w:r>
      <w:r w:rsidR="00062C44">
        <w:rPr>
          <w:rFonts w:eastAsiaTheme="majorEastAsia"/>
          <w:b/>
          <w:bCs/>
          <w:color w:val="000000" w:themeColor="text1"/>
          <w:kern w:val="24"/>
          <w:sz w:val="28"/>
          <w:szCs w:val="28"/>
        </w:rPr>
        <w:t xml:space="preserve"> 8</w:t>
      </w:r>
      <w:r w:rsidR="000F54D8" w:rsidRPr="00E154A2">
        <w:rPr>
          <w:rFonts w:eastAsiaTheme="majorEastAsia"/>
          <w:b/>
          <w:bCs/>
          <w:color w:val="000000" w:themeColor="text1"/>
          <w:kern w:val="24"/>
          <w:sz w:val="28"/>
          <w:szCs w:val="28"/>
        </w:rPr>
        <w:t>911,3 тис. грн</w:t>
      </w:r>
      <w:r w:rsidR="009C5021">
        <w:rPr>
          <w:rFonts w:eastAsiaTheme="majorEastAsia"/>
          <w:b/>
          <w:bCs/>
          <w:color w:val="000000" w:themeColor="text1"/>
          <w:kern w:val="24"/>
          <w:sz w:val="28"/>
          <w:szCs w:val="28"/>
        </w:rPr>
        <w:t xml:space="preserve"> 9</w:t>
      </w:r>
      <w:r w:rsidR="00CE2E79" w:rsidRPr="00E154A2">
        <w:rPr>
          <w:rFonts w:eastAsiaTheme="majorEastAsia"/>
          <w:b/>
          <w:bCs/>
          <w:color w:val="000000" w:themeColor="text1"/>
          <w:kern w:val="24"/>
          <w:sz w:val="28"/>
          <w:szCs w:val="28"/>
        </w:rPr>
        <w:t>374,7 м</w:t>
      </w:r>
      <w:r w:rsidR="00CE2E79" w:rsidRPr="00E154A2">
        <w:rPr>
          <w:rFonts w:eastAsiaTheme="majorEastAsia"/>
          <w:b/>
          <w:bCs/>
          <w:color w:val="000000" w:themeColor="text1"/>
          <w:kern w:val="24"/>
          <w:sz w:val="28"/>
          <w:szCs w:val="28"/>
          <w:vertAlign w:val="superscript"/>
        </w:rPr>
        <w:t>2</w:t>
      </w:r>
    </w:p>
    <w:p w14:paraId="01581090" w14:textId="7BB144DB" w:rsidR="000F54D8" w:rsidRPr="00E154A2" w:rsidRDefault="000F54D8" w:rsidP="00CE2E79">
      <w:pPr>
        <w:pBdr>
          <w:top w:val="nil"/>
          <w:left w:val="nil"/>
          <w:bottom w:val="nil"/>
          <w:right w:val="nil"/>
          <w:between w:val="nil"/>
        </w:pBdr>
        <w:rPr>
          <w:noProof/>
          <w:color w:val="000000" w:themeColor="text1"/>
          <w:sz w:val="28"/>
          <w:szCs w:val="28"/>
        </w:rPr>
      </w:pPr>
    </w:p>
    <w:p w14:paraId="781E80E0" w14:textId="1374D997" w:rsidR="00CE2E79" w:rsidRPr="00E154A2" w:rsidRDefault="00CE2E79" w:rsidP="00CE2E79">
      <w:pPr>
        <w:pBdr>
          <w:top w:val="nil"/>
          <w:left w:val="nil"/>
          <w:bottom w:val="nil"/>
          <w:right w:val="nil"/>
          <w:between w:val="nil"/>
        </w:pBdr>
        <w:rPr>
          <w:noProof/>
          <w:color w:val="000000" w:themeColor="text1"/>
          <w:sz w:val="28"/>
          <w:szCs w:val="28"/>
        </w:rPr>
      </w:pPr>
      <w:r w:rsidRPr="00E154A2">
        <w:rPr>
          <w:noProof/>
          <w:color w:val="000000" w:themeColor="text1"/>
          <w:sz w:val="28"/>
          <w:szCs w:val="28"/>
        </w:rPr>
        <w:drawing>
          <wp:inline distT="0" distB="0" distL="0" distR="0" wp14:anchorId="675D0A95" wp14:editId="443A9D1B">
            <wp:extent cx="2806065" cy="2630575"/>
            <wp:effectExtent l="190500" t="190500" r="184785" b="18923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b="12250"/>
                    <a:stretch/>
                  </pic:blipFill>
                  <pic:spPr bwMode="auto">
                    <a:xfrm>
                      <a:off x="0" y="0"/>
                      <a:ext cx="2878428" cy="2698412"/>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r w:rsidRPr="00E154A2">
        <w:rPr>
          <w:noProof/>
          <w:color w:val="000000" w:themeColor="text1"/>
          <w:sz w:val="28"/>
          <w:szCs w:val="28"/>
        </w:rPr>
        <w:drawing>
          <wp:inline distT="0" distB="0" distL="0" distR="0" wp14:anchorId="683ED3D0" wp14:editId="234D0836">
            <wp:extent cx="2571048" cy="2633262"/>
            <wp:effectExtent l="190500" t="190500" r="191770" b="18669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4638" b="7597"/>
                    <a:stretch/>
                  </pic:blipFill>
                  <pic:spPr bwMode="auto">
                    <a:xfrm>
                      <a:off x="0" y="0"/>
                      <a:ext cx="2591942" cy="2654661"/>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7AAFF49D" w14:textId="72DB07B7" w:rsidR="003514A6" w:rsidRPr="00E154A2" w:rsidRDefault="00CE2E79" w:rsidP="000F54D8">
      <w:pPr>
        <w:pBdr>
          <w:top w:val="nil"/>
          <w:left w:val="nil"/>
          <w:bottom w:val="nil"/>
          <w:right w:val="nil"/>
          <w:between w:val="nil"/>
        </w:pBdr>
        <w:jc w:val="center"/>
        <w:rPr>
          <w:rFonts w:eastAsiaTheme="majorEastAsia"/>
          <w:b/>
          <w:bCs/>
          <w:color w:val="000000" w:themeColor="text1"/>
          <w:kern w:val="24"/>
          <w:sz w:val="28"/>
          <w:szCs w:val="60"/>
        </w:rPr>
      </w:pPr>
      <w:r w:rsidRPr="00E154A2">
        <w:rPr>
          <w:rFonts w:eastAsiaTheme="majorEastAsia"/>
          <w:b/>
          <w:color w:val="000000" w:themeColor="text1"/>
          <w:kern w:val="24"/>
          <w:sz w:val="28"/>
          <w:szCs w:val="60"/>
        </w:rPr>
        <w:t>Поточний ремонт по ву</w:t>
      </w:r>
      <w:r w:rsidR="003514A6" w:rsidRPr="00E154A2">
        <w:rPr>
          <w:rFonts w:eastAsiaTheme="majorEastAsia"/>
          <w:b/>
          <w:color w:val="000000" w:themeColor="text1"/>
          <w:kern w:val="24"/>
          <w:sz w:val="28"/>
          <w:szCs w:val="60"/>
        </w:rPr>
        <w:t>л. Кирилівська –</w:t>
      </w:r>
      <w:r w:rsidRPr="00E154A2">
        <w:rPr>
          <w:rFonts w:eastAsiaTheme="majorEastAsia"/>
          <w:b/>
          <w:color w:val="000000" w:themeColor="text1"/>
          <w:kern w:val="24"/>
          <w:sz w:val="28"/>
          <w:szCs w:val="60"/>
        </w:rPr>
        <w:t xml:space="preserve"> </w:t>
      </w:r>
      <w:r w:rsidR="000F54D8" w:rsidRPr="00E154A2">
        <w:rPr>
          <w:rFonts w:eastAsiaTheme="majorEastAsia"/>
          <w:b/>
          <w:bCs/>
          <w:color w:val="000000" w:themeColor="text1"/>
          <w:kern w:val="24"/>
          <w:sz w:val="28"/>
          <w:szCs w:val="60"/>
        </w:rPr>
        <w:t>1213,2 тис. грн</w:t>
      </w:r>
      <w:r w:rsidRPr="00E154A2">
        <w:rPr>
          <w:rFonts w:eastAsiaTheme="majorEastAsia"/>
          <w:b/>
          <w:bCs/>
          <w:color w:val="000000" w:themeColor="text1"/>
          <w:kern w:val="24"/>
          <w:sz w:val="28"/>
          <w:szCs w:val="60"/>
        </w:rPr>
        <w:t xml:space="preserve"> 923,2 м</w:t>
      </w:r>
      <w:r w:rsidRPr="00E154A2">
        <w:rPr>
          <w:rFonts w:eastAsiaTheme="majorEastAsia"/>
          <w:b/>
          <w:bCs/>
          <w:color w:val="000000" w:themeColor="text1"/>
          <w:kern w:val="24"/>
          <w:sz w:val="28"/>
          <w:szCs w:val="60"/>
          <w:vertAlign w:val="superscript"/>
        </w:rPr>
        <w:t>2</w:t>
      </w:r>
    </w:p>
    <w:p w14:paraId="017D4BC2" w14:textId="77777777" w:rsidR="003514A6" w:rsidRPr="00E154A2" w:rsidRDefault="003514A6" w:rsidP="003514A6">
      <w:pPr>
        <w:pBdr>
          <w:top w:val="nil"/>
          <w:left w:val="nil"/>
          <w:bottom w:val="nil"/>
          <w:right w:val="nil"/>
          <w:between w:val="nil"/>
        </w:pBdr>
        <w:jc w:val="center"/>
        <w:rPr>
          <w:b/>
          <w:color w:val="000000" w:themeColor="text1"/>
          <w:sz w:val="10"/>
          <w:szCs w:val="28"/>
        </w:rPr>
      </w:pPr>
    </w:p>
    <w:p w14:paraId="5FF60BB8" w14:textId="16959C4B" w:rsidR="003514A6" w:rsidRPr="00E154A2" w:rsidRDefault="003514A6" w:rsidP="000F54D8">
      <w:pPr>
        <w:pBdr>
          <w:top w:val="nil"/>
          <w:left w:val="nil"/>
          <w:bottom w:val="nil"/>
          <w:right w:val="nil"/>
          <w:between w:val="nil"/>
        </w:pBdr>
        <w:rPr>
          <w:rFonts w:eastAsiaTheme="majorEastAsia"/>
          <w:b/>
          <w:bCs/>
          <w:color w:val="000000" w:themeColor="text1"/>
          <w:kern w:val="24"/>
          <w:sz w:val="28"/>
          <w:szCs w:val="72"/>
        </w:rPr>
      </w:pPr>
      <w:r w:rsidRPr="00E154A2">
        <w:rPr>
          <w:rFonts w:eastAsiaTheme="majorEastAsia"/>
          <w:b/>
          <w:bCs/>
          <w:noProof/>
          <w:color w:val="000000" w:themeColor="text1"/>
          <w:kern w:val="24"/>
          <w:sz w:val="28"/>
          <w:szCs w:val="72"/>
        </w:rPr>
        <w:drawing>
          <wp:inline distT="0" distB="0" distL="0" distR="0" wp14:anchorId="2422037F" wp14:editId="5D2B177F">
            <wp:extent cx="2862708" cy="1801495"/>
            <wp:effectExtent l="190500" t="190500" r="185420" b="19875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22807" cy="1839315"/>
                    </a:xfrm>
                    <a:prstGeom prst="rect">
                      <a:avLst/>
                    </a:prstGeom>
                    <a:ln>
                      <a:noFill/>
                    </a:ln>
                    <a:effectLst>
                      <a:outerShdw blurRad="190500" algn="tl" rotWithShape="0">
                        <a:srgbClr val="000000">
                          <a:alpha val="70000"/>
                        </a:srgbClr>
                      </a:outerShdw>
                    </a:effectLst>
                  </pic:spPr>
                </pic:pic>
              </a:graphicData>
            </a:graphic>
          </wp:inline>
        </w:drawing>
      </w:r>
      <w:r w:rsidRPr="00E154A2">
        <w:rPr>
          <w:rFonts w:eastAsiaTheme="majorEastAsia"/>
          <w:b/>
          <w:bCs/>
          <w:noProof/>
          <w:color w:val="000000" w:themeColor="text1"/>
          <w:kern w:val="24"/>
          <w:sz w:val="28"/>
          <w:szCs w:val="72"/>
        </w:rPr>
        <w:drawing>
          <wp:inline distT="0" distB="0" distL="0" distR="0" wp14:anchorId="09B2C4D9" wp14:editId="78612385">
            <wp:extent cx="2538909" cy="1809750"/>
            <wp:effectExtent l="190500" t="190500" r="185420" b="19050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13300" cy="1862777"/>
                    </a:xfrm>
                    <a:prstGeom prst="rect">
                      <a:avLst/>
                    </a:prstGeom>
                    <a:ln>
                      <a:noFill/>
                    </a:ln>
                    <a:effectLst>
                      <a:outerShdw blurRad="190500" algn="tl" rotWithShape="0">
                        <a:srgbClr val="000000">
                          <a:alpha val="70000"/>
                        </a:srgbClr>
                      </a:outerShdw>
                    </a:effectLst>
                  </pic:spPr>
                </pic:pic>
              </a:graphicData>
            </a:graphic>
          </wp:inline>
        </w:drawing>
      </w:r>
    </w:p>
    <w:p w14:paraId="4FE06EA0" w14:textId="0F582EAA" w:rsidR="003514A6" w:rsidRPr="00E154A2" w:rsidRDefault="003514A6" w:rsidP="003514A6">
      <w:pPr>
        <w:pBdr>
          <w:top w:val="nil"/>
          <w:left w:val="nil"/>
          <w:bottom w:val="nil"/>
          <w:right w:val="nil"/>
          <w:between w:val="nil"/>
        </w:pBdr>
        <w:jc w:val="center"/>
        <w:rPr>
          <w:rFonts w:eastAsiaTheme="majorEastAsia"/>
          <w:b/>
          <w:bCs/>
          <w:color w:val="000000" w:themeColor="text1"/>
          <w:kern w:val="24"/>
          <w:sz w:val="28"/>
          <w:szCs w:val="48"/>
        </w:rPr>
      </w:pPr>
      <w:r w:rsidRPr="00E154A2">
        <w:rPr>
          <w:rFonts w:eastAsiaTheme="majorEastAsia"/>
          <w:b/>
          <w:color w:val="000000" w:themeColor="text1"/>
          <w:kern w:val="24"/>
          <w:sz w:val="28"/>
          <w:szCs w:val="48"/>
        </w:rPr>
        <w:t>Поточний ремонт струменево-ін</w:t>
      </w:r>
      <w:r w:rsidR="004122AC">
        <w:rPr>
          <w:rFonts w:eastAsiaTheme="majorEastAsia"/>
          <w:b/>
          <w:color w:val="000000" w:themeColor="text1"/>
          <w:kern w:val="24"/>
          <w:sz w:val="28"/>
          <w:szCs w:val="48"/>
        </w:rPr>
        <w:t>’</w:t>
      </w:r>
      <w:r w:rsidR="009C5021">
        <w:rPr>
          <w:rFonts w:eastAsiaTheme="majorEastAsia"/>
          <w:b/>
          <w:color w:val="000000" w:themeColor="text1"/>
          <w:kern w:val="24"/>
          <w:sz w:val="28"/>
          <w:szCs w:val="48"/>
        </w:rPr>
        <w:t>єкційним методом «</w:t>
      </w:r>
      <w:r w:rsidRPr="00E154A2">
        <w:rPr>
          <w:rFonts w:eastAsiaTheme="majorEastAsia"/>
          <w:b/>
          <w:color w:val="000000" w:themeColor="text1"/>
          <w:kern w:val="24"/>
          <w:sz w:val="28"/>
          <w:szCs w:val="48"/>
        </w:rPr>
        <w:t>Магнум</w:t>
      </w:r>
      <w:r w:rsidR="009C5021">
        <w:rPr>
          <w:rFonts w:eastAsiaTheme="majorEastAsia"/>
          <w:b/>
          <w:color w:val="000000" w:themeColor="text1"/>
          <w:kern w:val="24"/>
          <w:sz w:val="28"/>
          <w:szCs w:val="48"/>
        </w:rPr>
        <w:t xml:space="preserve">» –                  </w:t>
      </w:r>
      <w:r w:rsidRPr="00E154A2">
        <w:rPr>
          <w:rFonts w:eastAsiaTheme="majorEastAsia"/>
          <w:b/>
          <w:color w:val="000000" w:themeColor="text1"/>
          <w:kern w:val="24"/>
          <w:sz w:val="28"/>
          <w:szCs w:val="48"/>
        </w:rPr>
        <w:t xml:space="preserve"> </w:t>
      </w:r>
      <w:r w:rsidR="009C5021">
        <w:rPr>
          <w:rFonts w:eastAsiaTheme="majorEastAsia"/>
          <w:b/>
          <w:bCs/>
          <w:color w:val="000000" w:themeColor="text1"/>
          <w:kern w:val="24"/>
          <w:sz w:val="28"/>
          <w:szCs w:val="48"/>
        </w:rPr>
        <w:t>1</w:t>
      </w:r>
      <w:r w:rsidR="000F54D8" w:rsidRPr="00E154A2">
        <w:rPr>
          <w:rFonts w:eastAsiaTheme="majorEastAsia"/>
          <w:b/>
          <w:bCs/>
          <w:color w:val="000000" w:themeColor="text1"/>
          <w:kern w:val="24"/>
          <w:sz w:val="28"/>
          <w:szCs w:val="48"/>
        </w:rPr>
        <w:t>328,2  тис. грн</w:t>
      </w:r>
      <w:r w:rsidR="009C5021">
        <w:rPr>
          <w:rFonts w:eastAsiaTheme="majorEastAsia"/>
          <w:b/>
          <w:bCs/>
          <w:color w:val="000000" w:themeColor="text1"/>
          <w:kern w:val="24"/>
          <w:sz w:val="28"/>
          <w:szCs w:val="48"/>
        </w:rPr>
        <w:t xml:space="preserve"> 3</w:t>
      </w:r>
      <w:r w:rsidRPr="00E154A2">
        <w:rPr>
          <w:rFonts w:eastAsiaTheme="majorEastAsia"/>
          <w:b/>
          <w:bCs/>
          <w:color w:val="000000" w:themeColor="text1"/>
          <w:kern w:val="24"/>
          <w:sz w:val="28"/>
          <w:szCs w:val="48"/>
        </w:rPr>
        <w:t>740,0 м</w:t>
      </w:r>
      <w:r w:rsidR="000F54D8" w:rsidRPr="00E154A2">
        <w:rPr>
          <w:rFonts w:eastAsiaTheme="majorEastAsia"/>
          <w:b/>
          <w:bCs/>
          <w:color w:val="000000" w:themeColor="text1"/>
          <w:kern w:val="24"/>
          <w:sz w:val="28"/>
          <w:szCs w:val="48"/>
          <w:vertAlign w:val="superscript"/>
        </w:rPr>
        <w:t>2</w:t>
      </w:r>
    </w:p>
    <w:p w14:paraId="7C07BBBE" w14:textId="57DEDBC9" w:rsidR="00F04DFC" w:rsidRDefault="003514A6" w:rsidP="001461F6">
      <w:pPr>
        <w:pBdr>
          <w:top w:val="nil"/>
          <w:left w:val="nil"/>
          <w:bottom w:val="nil"/>
          <w:right w:val="nil"/>
          <w:between w:val="nil"/>
        </w:pBdr>
        <w:jc w:val="center"/>
        <w:rPr>
          <w:rFonts w:eastAsiaTheme="majorEastAsia"/>
          <w:b/>
          <w:bCs/>
          <w:color w:val="000000" w:themeColor="text1"/>
          <w:kern w:val="24"/>
          <w:sz w:val="28"/>
          <w:szCs w:val="56"/>
        </w:rPr>
      </w:pPr>
      <w:r w:rsidRPr="00E154A2">
        <w:rPr>
          <w:rFonts w:eastAsiaTheme="majorEastAsia"/>
          <w:b/>
          <w:bCs/>
          <w:noProof/>
          <w:color w:val="000000" w:themeColor="text1"/>
          <w:kern w:val="24"/>
          <w:sz w:val="28"/>
          <w:szCs w:val="56"/>
        </w:rPr>
        <w:drawing>
          <wp:inline distT="0" distB="0" distL="0" distR="0" wp14:anchorId="6116F2C9" wp14:editId="2DE7DD4D">
            <wp:extent cx="3629025" cy="2154988"/>
            <wp:effectExtent l="190500" t="190500" r="180975" b="18859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0">
                      <a:extLst>
                        <a:ext uri="{28A0092B-C50C-407E-A947-70E740481C1C}">
                          <a14:useLocalDpi xmlns:a14="http://schemas.microsoft.com/office/drawing/2010/main" val="0"/>
                        </a:ext>
                      </a:extLst>
                    </a:blip>
                    <a:srcRect t="13616" b="28638"/>
                    <a:stretch/>
                  </pic:blipFill>
                  <pic:spPr bwMode="auto">
                    <a:xfrm>
                      <a:off x="0" y="0"/>
                      <a:ext cx="3629025" cy="2154988"/>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7B54EFDD" w14:textId="77777777" w:rsidR="006724B0" w:rsidRPr="00E154A2" w:rsidRDefault="006724B0" w:rsidP="00F04DFC">
      <w:pPr>
        <w:pBdr>
          <w:top w:val="nil"/>
          <w:left w:val="nil"/>
          <w:bottom w:val="nil"/>
          <w:right w:val="nil"/>
          <w:between w:val="nil"/>
        </w:pBdr>
        <w:rPr>
          <w:rFonts w:eastAsiaTheme="majorEastAsia"/>
          <w:b/>
          <w:bCs/>
          <w:color w:val="000000" w:themeColor="text1"/>
          <w:kern w:val="24"/>
          <w:sz w:val="28"/>
          <w:szCs w:val="56"/>
        </w:rPr>
      </w:pPr>
    </w:p>
    <w:tbl>
      <w:tblPr>
        <w:tblStyle w:val="ae"/>
        <w:tblW w:w="0" w:type="auto"/>
        <w:tblLook w:val="04A0" w:firstRow="1" w:lastRow="0" w:firstColumn="1" w:lastColumn="0" w:noHBand="0" w:noVBand="1"/>
      </w:tblPr>
      <w:tblGrid>
        <w:gridCol w:w="4930"/>
        <w:gridCol w:w="4930"/>
      </w:tblGrid>
      <w:tr w:rsidR="00F04DFC" w:rsidRPr="00E154A2" w14:paraId="04ADCB1D" w14:textId="77777777" w:rsidTr="00F04DFC">
        <w:tc>
          <w:tcPr>
            <w:tcW w:w="4930" w:type="dxa"/>
            <w:tcBorders>
              <w:top w:val="nil"/>
              <w:left w:val="nil"/>
              <w:bottom w:val="nil"/>
              <w:right w:val="nil"/>
            </w:tcBorders>
          </w:tcPr>
          <w:p w14:paraId="22700032" w14:textId="77777777" w:rsidR="00F04DFC" w:rsidRPr="00E154A2" w:rsidRDefault="00F04DFC" w:rsidP="00F04DFC">
            <w:pPr>
              <w:jc w:val="both"/>
              <w:rPr>
                <w:rFonts w:eastAsiaTheme="majorEastAsia"/>
                <w:b/>
                <w:bCs/>
                <w:noProof/>
                <w:color w:val="000000" w:themeColor="text1"/>
                <w:kern w:val="24"/>
                <w:sz w:val="28"/>
                <w:szCs w:val="56"/>
              </w:rPr>
            </w:pPr>
            <w:r w:rsidRPr="00E154A2">
              <w:rPr>
                <w:rFonts w:eastAsiaTheme="majorEastAsia"/>
                <w:b/>
                <w:bCs/>
                <w:noProof/>
                <w:color w:val="000000" w:themeColor="text1"/>
                <w:kern w:val="24"/>
                <w:sz w:val="28"/>
                <w:szCs w:val="56"/>
              </w:rPr>
              <w:lastRenderedPageBreak/>
              <w:t>Заливка тріщин –</w:t>
            </w:r>
          </w:p>
          <w:p w14:paraId="1D891EC3" w14:textId="2AA57FBD" w:rsidR="00F04DFC" w:rsidRPr="00E154A2" w:rsidRDefault="00AC5888" w:rsidP="00AC5888">
            <w:pPr>
              <w:jc w:val="both"/>
              <w:rPr>
                <w:rFonts w:eastAsiaTheme="majorEastAsia"/>
                <w:b/>
                <w:bCs/>
                <w:noProof/>
                <w:color w:val="000000" w:themeColor="text1"/>
                <w:kern w:val="24"/>
                <w:sz w:val="28"/>
                <w:szCs w:val="56"/>
              </w:rPr>
            </w:pPr>
            <w:r>
              <w:rPr>
                <w:rFonts w:eastAsiaTheme="majorEastAsia"/>
                <w:b/>
                <w:bCs/>
                <w:noProof/>
                <w:color w:val="000000" w:themeColor="text1"/>
                <w:kern w:val="24"/>
                <w:sz w:val="28"/>
                <w:szCs w:val="56"/>
              </w:rPr>
              <w:t>230,0 тис. грн. 8</w:t>
            </w:r>
            <w:r w:rsidR="00F04DFC" w:rsidRPr="00E154A2">
              <w:rPr>
                <w:rFonts w:eastAsiaTheme="majorEastAsia"/>
                <w:b/>
                <w:bCs/>
                <w:noProof/>
                <w:color w:val="000000" w:themeColor="text1"/>
                <w:kern w:val="24"/>
                <w:sz w:val="28"/>
                <w:szCs w:val="56"/>
              </w:rPr>
              <w:t xml:space="preserve">580 </w:t>
            </w:r>
            <w:r>
              <w:rPr>
                <w:rFonts w:eastAsiaTheme="majorEastAsia"/>
                <w:b/>
                <w:bCs/>
                <w:noProof/>
                <w:color w:val="000000" w:themeColor="text1"/>
                <w:kern w:val="24"/>
                <w:sz w:val="28"/>
                <w:szCs w:val="56"/>
              </w:rPr>
              <w:t xml:space="preserve">пог. </w:t>
            </w:r>
            <w:r w:rsidR="00F04DFC" w:rsidRPr="00E154A2">
              <w:rPr>
                <w:rFonts w:eastAsiaTheme="majorEastAsia"/>
                <w:b/>
                <w:bCs/>
                <w:noProof/>
                <w:color w:val="000000" w:themeColor="text1"/>
                <w:kern w:val="24"/>
                <w:sz w:val="28"/>
                <w:szCs w:val="56"/>
              </w:rPr>
              <w:t>м</w:t>
            </w:r>
          </w:p>
        </w:tc>
        <w:tc>
          <w:tcPr>
            <w:tcW w:w="4930" w:type="dxa"/>
            <w:tcBorders>
              <w:top w:val="nil"/>
              <w:left w:val="nil"/>
              <w:bottom w:val="nil"/>
              <w:right w:val="nil"/>
            </w:tcBorders>
          </w:tcPr>
          <w:p w14:paraId="306DF070" w14:textId="532EAAB5" w:rsidR="00F04DFC" w:rsidRPr="00E154A2" w:rsidRDefault="00F04DFC" w:rsidP="00AC5888">
            <w:pPr>
              <w:jc w:val="both"/>
              <w:rPr>
                <w:rFonts w:eastAsiaTheme="majorEastAsia"/>
                <w:b/>
                <w:bCs/>
                <w:noProof/>
                <w:color w:val="000000" w:themeColor="text1"/>
                <w:kern w:val="24"/>
                <w:sz w:val="28"/>
                <w:szCs w:val="56"/>
              </w:rPr>
            </w:pPr>
            <w:r w:rsidRPr="00E154A2">
              <w:rPr>
                <w:rFonts w:eastAsiaTheme="majorEastAsia"/>
                <w:b/>
                <w:bCs/>
                <w:noProof/>
                <w:color w:val="000000" w:themeColor="text1"/>
                <w:kern w:val="24"/>
                <w:sz w:val="28"/>
                <w:szCs w:val="56"/>
              </w:rPr>
              <w:t>Влаштування обмежувальних (антипаркувальних</w:t>
            </w:r>
            <w:r w:rsidR="00AC5888">
              <w:rPr>
                <w:rFonts w:eastAsiaTheme="majorEastAsia"/>
                <w:b/>
                <w:bCs/>
                <w:noProof/>
                <w:color w:val="000000" w:themeColor="text1"/>
                <w:kern w:val="24"/>
                <w:sz w:val="28"/>
                <w:szCs w:val="56"/>
              </w:rPr>
              <w:t>) стовпчиків      431 шт. на суму 1</w:t>
            </w:r>
            <w:r w:rsidRPr="00E154A2">
              <w:rPr>
                <w:rFonts w:eastAsiaTheme="majorEastAsia"/>
                <w:b/>
                <w:bCs/>
                <w:noProof/>
                <w:color w:val="000000" w:themeColor="text1"/>
                <w:kern w:val="24"/>
                <w:sz w:val="28"/>
                <w:szCs w:val="56"/>
              </w:rPr>
              <w:t>172,0 тис. грн</w:t>
            </w:r>
          </w:p>
        </w:tc>
      </w:tr>
    </w:tbl>
    <w:p w14:paraId="3F36F1F4" w14:textId="77777777" w:rsidR="00F04DFC" w:rsidRPr="00E154A2" w:rsidRDefault="00F04DFC" w:rsidP="00F04DFC">
      <w:pPr>
        <w:pBdr>
          <w:top w:val="nil"/>
          <w:left w:val="nil"/>
          <w:bottom w:val="nil"/>
          <w:right w:val="nil"/>
          <w:between w:val="nil"/>
        </w:pBdr>
        <w:jc w:val="both"/>
        <w:rPr>
          <w:rFonts w:eastAsiaTheme="majorEastAsia"/>
          <w:b/>
          <w:bCs/>
          <w:noProof/>
          <w:color w:val="000000" w:themeColor="text1"/>
          <w:kern w:val="24"/>
          <w:sz w:val="28"/>
          <w:szCs w:val="56"/>
        </w:rPr>
      </w:pPr>
    </w:p>
    <w:p w14:paraId="7F923409" w14:textId="59258FD4" w:rsidR="003514A6" w:rsidRPr="00E154A2" w:rsidRDefault="00F04DFC" w:rsidP="003514A6">
      <w:pPr>
        <w:pBdr>
          <w:top w:val="nil"/>
          <w:left w:val="nil"/>
          <w:bottom w:val="nil"/>
          <w:right w:val="nil"/>
          <w:between w:val="nil"/>
        </w:pBdr>
        <w:rPr>
          <w:rFonts w:eastAsiaTheme="majorEastAsia"/>
          <w:b/>
          <w:bCs/>
          <w:noProof/>
          <w:color w:val="000000" w:themeColor="text1"/>
          <w:kern w:val="24"/>
          <w:sz w:val="28"/>
          <w:szCs w:val="56"/>
        </w:rPr>
      </w:pPr>
      <w:r w:rsidRPr="00E154A2">
        <w:rPr>
          <w:rFonts w:eastAsiaTheme="majorEastAsia"/>
          <w:b/>
          <w:bCs/>
          <w:noProof/>
          <w:color w:val="000000" w:themeColor="text1"/>
          <w:kern w:val="24"/>
          <w:sz w:val="28"/>
          <w:szCs w:val="56"/>
        </w:rPr>
        <w:drawing>
          <wp:inline distT="0" distB="0" distL="0" distR="0" wp14:anchorId="1A0423B1" wp14:editId="28B7F4C7">
            <wp:extent cx="2554023" cy="3108325"/>
            <wp:effectExtent l="190500" t="190500" r="189230" b="1873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96875" cy="3160477"/>
                    </a:xfrm>
                    <a:prstGeom prst="rect">
                      <a:avLst/>
                    </a:prstGeom>
                    <a:ln>
                      <a:noFill/>
                    </a:ln>
                    <a:effectLst>
                      <a:outerShdw blurRad="190500" algn="tl" rotWithShape="0">
                        <a:srgbClr val="000000">
                          <a:alpha val="70000"/>
                        </a:srgbClr>
                      </a:outerShdw>
                    </a:effectLst>
                  </pic:spPr>
                </pic:pic>
              </a:graphicData>
            </a:graphic>
          </wp:inline>
        </w:drawing>
      </w:r>
      <w:r w:rsidR="000F54D8" w:rsidRPr="00E154A2">
        <w:rPr>
          <w:rFonts w:eastAsiaTheme="majorEastAsia"/>
          <w:b/>
          <w:bCs/>
          <w:noProof/>
          <w:color w:val="000000" w:themeColor="text1"/>
          <w:kern w:val="24"/>
          <w:sz w:val="28"/>
          <w:szCs w:val="56"/>
        </w:rPr>
        <w:t xml:space="preserve">   </w:t>
      </w:r>
      <w:r w:rsidRPr="00E154A2">
        <w:rPr>
          <w:rFonts w:eastAsiaTheme="majorEastAsia"/>
          <w:b/>
          <w:bCs/>
          <w:noProof/>
          <w:color w:val="000000" w:themeColor="text1"/>
          <w:kern w:val="24"/>
          <w:sz w:val="28"/>
          <w:szCs w:val="56"/>
        </w:rPr>
        <w:drawing>
          <wp:inline distT="0" distB="0" distL="0" distR="0" wp14:anchorId="7EDE719E" wp14:editId="634F48D0">
            <wp:extent cx="2919932" cy="3137304"/>
            <wp:effectExtent l="190500" t="190500" r="185420" b="19685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47036" cy="3166426"/>
                    </a:xfrm>
                    <a:prstGeom prst="rect">
                      <a:avLst/>
                    </a:prstGeom>
                    <a:ln>
                      <a:noFill/>
                    </a:ln>
                    <a:effectLst>
                      <a:outerShdw blurRad="190500" algn="tl" rotWithShape="0">
                        <a:srgbClr val="000000">
                          <a:alpha val="70000"/>
                        </a:srgbClr>
                      </a:outerShdw>
                    </a:effectLst>
                  </pic:spPr>
                </pic:pic>
              </a:graphicData>
            </a:graphic>
          </wp:inline>
        </w:drawing>
      </w:r>
    </w:p>
    <w:p w14:paraId="097798D5" w14:textId="7F1FAC2F" w:rsidR="00F04DFC" w:rsidRPr="00E154A2" w:rsidRDefault="00F04DFC" w:rsidP="003514A6">
      <w:pPr>
        <w:pBdr>
          <w:top w:val="nil"/>
          <w:left w:val="nil"/>
          <w:bottom w:val="nil"/>
          <w:right w:val="nil"/>
          <w:between w:val="nil"/>
        </w:pBdr>
        <w:rPr>
          <w:rFonts w:eastAsiaTheme="majorEastAsia"/>
          <w:b/>
          <w:bCs/>
          <w:noProof/>
          <w:color w:val="000000" w:themeColor="text1"/>
          <w:kern w:val="24"/>
          <w:sz w:val="28"/>
          <w:szCs w:val="56"/>
        </w:rPr>
      </w:pPr>
    </w:p>
    <w:p w14:paraId="7D1D888C" w14:textId="1A04133B" w:rsidR="00F04DFC" w:rsidRPr="00E154A2" w:rsidRDefault="00F04DFC" w:rsidP="003514A6">
      <w:pPr>
        <w:pBdr>
          <w:top w:val="nil"/>
          <w:left w:val="nil"/>
          <w:bottom w:val="nil"/>
          <w:right w:val="nil"/>
          <w:between w:val="nil"/>
        </w:pBdr>
        <w:rPr>
          <w:rFonts w:eastAsiaTheme="majorEastAsia"/>
          <w:b/>
          <w:bCs/>
          <w:noProof/>
          <w:color w:val="000000" w:themeColor="text1"/>
          <w:kern w:val="24"/>
          <w:sz w:val="28"/>
          <w:szCs w:val="56"/>
        </w:rPr>
      </w:pPr>
    </w:p>
    <w:p w14:paraId="29627D13" w14:textId="15BFACF9" w:rsidR="00F04DFC" w:rsidRPr="00E154A2" w:rsidRDefault="00F04DFC" w:rsidP="003514A6">
      <w:pPr>
        <w:pBdr>
          <w:top w:val="nil"/>
          <w:left w:val="nil"/>
          <w:bottom w:val="nil"/>
          <w:right w:val="nil"/>
          <w:between w:val="nil"/>
        </w:pBdr>
        <w:rPr>
          <w:rFonts w:eastAsiaTheme="majorEastAsia"/>
          <w:b/>
          <w:bCs/>
          <w:noProof/>
          <w:color w:val="000000" w:themeColor="text1"/>
          <w:kern w:val="24"/>
          <w:sz w:val="28"/>
          <w:szCs w:val="56"/>
        </w:rPr>
      </w:pPr>
    </w:p>
    <w:p w14:paraId="0D89A011" w14:textId="668FA181" w:rsidR="00353144" w:rsidRDefault="00F04DFC" w:rsidP="00C12297">
      <w:pPr>
        <w:pBdr>
          <w:top w:val="nil"/>
          <w:left w:val="nil"/>
          <w:bottom w:val="nil"/>
          <w:right w:val="nil"/>
          <w:between w:val="nil"/>
        </w:pBdr>
        <w:jc w:val="center"/>
        <w:rPr>
          <w:rFonts w:eastAsiaTheme="majorEastAsia"/>
          <w:b/>
          <w:bCs/>
          <w:noProof/>
          <w:color w:val="000000" w:themeColor="text1"/>
          <w:kern w:val="24"/>
          <w:sz w:val="28"/>
          <w:szCs w:val="56"/>
        </w:rPr>
      </w:pPr>
      <w:r w:rsidRPr="00E154A2">
        <w:rPr>
          <w:rFonts w:eastAsiaTheme="majorEastAsia"/>
          <w:b/>
          <w:bCs/>
          <w:noProof/>
          <w:color w:val="000000" w:themeColor="text1"/>
          <w:kern w:val="24"/>
          <w:sz w:val="28"/>
          <w:szCs w:val="56"/>
        </w:rPr>
        <w:t xml:space="preserve">Нанесення повздовжньої розмітки 14,3 тис. грн 1078,9 </w:t>
      </w:r>
      <w:r w:rsidR="00353144">
        <w:rPr>
          <w:rFonts w:eastAsiaTheme="majorEastAsia"/>
          <w:b/>
          <w:bCs/>
          <w:noProof/>
          <w:color w:val="000000" w:themeColor="text1"/>
          <w:kern w:val="24"/>
          <w:sz w:val="28"/>
          <w:szCs w:val="56"/>
        </w:rPr>
        <w:t>пог. м</w:t>
      </w:r>
    </w:p>
    <w:p w14:paraId="6E916975" w14:textId="5553BABF" w:rsidR="00CE2E79" w:rsidRPr="00E154A2" w:rsidRDefault="00F04DFC" w:rsidP="00C12297">
      <w:pPr>
        <w:pBdr>
          <w:top w:val="nil"/>
          <w:left w:val="nil"/>
          <w:bottom w:val="nil"/>
          <w:right w:val="nil"/>
          <w:between w:val="nil"/>
        </w:pBdr>
        <w:jc w:val="center"/>
        <w:rPr>
          <w:rFonts w:eastAsiaTheme="majorEastAsia"/>
          <w:b/>
          <w:bCs/>
          <w:noProof/>
          <w:color w:val="000000" w:themeColor="text1"/>
          <w:kern w:val="24"/>
          <w:sz w:val="28"/>
          <w:szCs w:val="56"/>
        </w:rPr>
      </w:pPr>
      <w:r w:rsidRPr="00E154A2">
        <w:rPr>
          <w:rFonts w:eastAsiaTheme="majorEastAsia"/>
          <w:b/>
          <w:bCs/>
          <w:noProof/>
          <w:color w:val="000000" w:themeColor="text1"/>
          <w:kern w:val="24"/>
          <w:sz w:val="28"/>
          <w:szCs w:val="56"/>
        </w:rPr>
        <w:t>Нанесення поперечної розмітки – 99,3 тис. грн 652,6 м</w:t>
      </w:r>
      <w:r w:rsidRPr="00E154A2">
        <w:rPr>
          <w:rFonts w:eastAsiaTheme="majorEastAsia"/>
          <w:b/>
          <w:bCs/>
          <w:noProof/>
          <w:color w:val="000000" w:themeColor="text1"/>
          <w:kern w:val="24"/>
          <w:sz w:val="28"/>
          <w:szCs w:val="56"/>
          <w:vertAlign w:val="superscript"/>
        </w:rPr>
        <w:t>2</w:t>
      </w:r>
    </w:p>
    <w:p w14:paraId="660E8656" w14:textId="77777777" w:rsidR="00F04DFC" w:rsidRPr="00E154A2" w:rsidRDefault="00F04DFC" w:rsidP="00C12297">
      <w:pPr>
        <w:pBdr>
          <w:top w:val="nil"/>
          <w:left w:val="nil"/>
          <w:bottom w:val="nil"/>
          <w:right w:val="nil"/>
          <w:between w:val="nil"/>
        </w:pBdr>
        <w:jc w:val="center"/>
        <w:rPr>
          <w:rFonts w:eastAsiaTheme="majorEastAsia"/>
          <w:b/>
          <w:bCs/>
          <w:noProof/>
          <w:color w:val="000000" w:themeColor="text1"/>
          <w:kern w:val="24"/>
          <w:sz w:val="28"/>
          <w:szCs w:val="56"/>
        </w:rPr>
      </w:pPr>
    </w:p>
    <w:p w14:paraId="5E91426B" w14:textId="6FE51AEC" w:rsidR="00F04DFC" w:rsidRPr="00E154A2" w:rsidRDefault="00F04DFC" w:rsidP="00F04DFC">
      <w:pPr>
        <w:pBdr>
          <w:top w:val="nil"/>
          <w:left w:val="nil"/>
          <w:bottom w:val="nil"/>
          <w:right w:val="nil"/>
          <w:between w:val="nil"/>
        </w:pBdr>
        <w:rPr>
          <w:rFonts w:eastAsiaTheme="majorEastAsia"/>
          <w:b/>
          <w:bCs/>
          <w:noProof/>
          <w:color w:val="000000" w:themeColor="text1"/>
          <w:kern w:val="24"/>
          <w:sz w:val="28"/>
          <w:szCs w:val="56"/>
        </w:rPr>
      </w:pPr>
      <w:r w:rsidRPr="00E154A2">
        <w:rPr>
          <w:rFonts w:eastAsiaTheme="majorEastAsia"/>
          <w:b/>
          <w:bCs/>
          <w:noProof/>
          <w:color w:val="000000" w:themeColor="text1"/>
          <w:kern w:val="24"/>
          <w:sz w:val="28"/>
          <w:szCs w:val="56"/>
        </w:rPr>
        <w:drawing>
          <wp:inline distT="0" distB="0" distL="0" distR="0" wp14:anchorId="73E58238" wp14:editId="1CCBEC4D">
            <wp:extent cx="4031388" cy="3152140"/>
            <wp:effectExtent l="0" t="0" r="762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51114" cy="3167564"/>
                    </a:xfrm>
                    <a:prstGeom prst="rect">
                      <a:avLst/>
                    </a:prstGeom>
                    <a:noFill/>
                  </pic:spPr>
                </pic:pic>
              </a:graphicData>
            </a:graphic>
          </wp:inline>
        </w:drawing>
      </w:r>
      <w:r w:rsidRPr="00E154A2">
        <w:rPr>
          <w:rFonts w:eastAsiaTheme="majorEastAsia"/>
          <w:b/>
          <w:bCs/>
          <w:noProof/>
          <w:color w:val="000000" w:themeColor="text1"/>
          <w:kern w:val="24"/>
          <w:sz w:val="28"/>
          <w:szCs w:val="56"/>
        </w:rPr>
        <w:drawing>
          <wp:inline distT="0" distB="0" distL="0" distR="0" wp14:anchorId="2C58E7AC" wp14:editId="5DDFB7BC">
            <wp:extent cx="2195000" cy="312928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15274" cy="3158184"/>
                    </a:xfrm>
                    <a:prstGeom prst="rect">
                      <a:avLst/>
                    </a:prstGeom>
                    <a:noFill/>
                  </pic:spPr>
                </pic:pic>
              </a:graphicData>
            </a:graphic>
          </wp:inline>
        </w:drawing>
      </w:r>
    </w:p>
    <w:p w14:paraId="7FE76FA0" w14:textId="2BD13ECE" w:rsidR="00F04DFC" w:rsidRPr="00E154A2" w:rsidRDefault="00F04DFC" w:rsidP="00F04DFC">
      <w:pPr>
        <w:pBdr>
          <w:top w:val="nil"/>
          <w:left w:val="nil"/>
          <w:bottom w:val="nil"/>
          <w:right w:val="nil"/>
          <w:between w:val="nil"/>
        </w:pBdr>
        <w:rPr>
          <w:rFonts w:eastAsiaTheme="majorEastAsia"/>
          <w:b/>
          <w:bCs/>
          <w:noProof/>
          <w:color w:val="000000" w:themeColor="text1"/>
          <w:kern w:val="24"/>
          <w:sz w:val="28"/>
          <w:szCs w:val="56"/>
        </w:rPr>
      </w:pPr>
    </w:p>
    <w:p w14:paraId="156335C3" w14:textId="02713DD7" w:rsidR="00F04DFC" w:rsidRPr="00E154A2" w:rsidRDefault="00F04DFC" w:rsidP="00F04DFC">
      <w:pPr>
        <w:pBdr>
          <w:top w:val="nil"/>
          <w:left w:val="nil"/>
          <w:bottom w:val="nil"/>
          <w:right w:val="nil"/>
          <w:between w:val="nil"/>
        </w:pBdr>
        <w:rPr>
          <w:rFonts w:eastAsiaTheme="majorEastAsia"/>
          <w:b/>
          <w:bCs/>
          <w:noProof/>
          <w:color w:val="000000" w:themeColor="text1"/>
          <w:kern w:val="24"/>
          <w:sz w:val="28"/>
          <w:szCs w:val="56"/>
        </w:rPr>
      </w:pPr>
    </w:p>
    <w:p w14:paraId="28914D5A" w14:textId="6FCB2ABA" w:rsidR="00F04DFC" w:rsidRPr="00E154A2" w:rsidRDefault="00F04DFC" w:rsidP="006724B0">
      <w:pPr>
        <w:pBdr>
          <w:top w:val="nil"/>
          <w:left w:val="nil"/>
          <w:bottom w:val="nil"/>
          <w:right w:val="nil"/>
          <w:between w:val="nil"/>
        </w:pBdr>
        <w:jc w:val="center"/>
        <w:rPr>
          <w:rFonts w:eastAsiaTheme="majorEastAsia"/>
          <w:b/>
          <w:bCs/>
          <w:noProof/>
          <w:color w:val="000000" w:themeColor="text1"/>
          <w:kern w:val="24"/>
          <w:sz w:val="28"/>
          <w:szCs w:val="56"/>
        </w:rPr>
      </w:pPr>
      <w:r w:rsidRPr="00E154A2">
        <w:rPr>
          <w:rFonts w:eastAsiaTheme="majorEastAsia"/>
          <w:b/>
          <w:bCs/>
          <w:noProof/>
          <w:color w:val="000000" w:themeColor="text1"/>
          <w:kern w:val="24"/>
          <w:sz w:val="28"/>
          <w:szCs w:val="56"/>
        </w:rPr>
        <w:lastRenderedPageBreak/>
        <w:t>Ремонт оглядових колодязів і з</w:t>
      </w:r>
      <w:r w:rsidR="000F54D8" w:rsidRPr="00E154A2">
        <w:rPr>
          <w:rFonts w:eastAsiaTheme="majorEastAsia"/>
          <w:b/>
          <w:bCs/>
          <w:noProof/>
          <w:color w:val="000000" w:themeColor="text1"/>
          <w:kern w:val="24"/>
          <w:sz w:val="28"/>
          <w:szCs w:val="56"/>
        </w:rPr>
        <w:t>ливоприймачів – 563,2 тис. грн</w:t>
      </w:r>
      <w:r w:rsidRPr="00E154A2">
        <w:rPr>
          <w:rFonts w:eastAsiaTheme="majorEastAsia"/>
          <w:b/>
          <w:bCs/>
          <w:noProof/>
          <w:color w:val="000000" w:themeColor="text1"/>
          <w:kern w:val="24"/>
          <w:sz w:val="28"/>
          <w:szCs w:val="56"/>
        </w:rPr>
        <w:t xml:space="preserve"> 131 од.</w:t>
      </w:r>
    </w:p>
    <w:p w14:paraId="2F99B0B1" w14:textId="4719B4FD" w:rsidR="000F54D8" w:rsidRDefault="00F04DFC" w:rsidP="006724B0">
      <w:pPr>
        <w:pBdr>
          <w:top w:val="nil"/>
          <w:left w:val="nil"/>
          <w:bottom w:val="nil"/>
          <w:right w:val="nil"/>
          <w:between w:val="nil"/>
        </w:pBdr>
        <w:rPr>
          <w:rFonts w:eastAsiaTheme="majorEastAsia"/>
          <w:b/>
          <w:bCs/>
          <w:noProof/>
          <w:color w:val="000000" w:themeColor="text1"/>
          <w:kern w:val="24"/>
          <w:sz w:val="28"/>
          <w:szCs w:val="56"/>
        </w:rPr>
      </w:pPr>
      <w:r w:rsidRPr="00E154A2">
        <w:rPr>
          <w:rFonts w:eastAsiaTheme="majorEastAsia"/>
          <w:b/>
          <w:bCs/>
          <w:noProof/>
          <w:color w:val="000000" w:themeColor="text1"/>
          <w:kern w:val="24"/>
          <w:sz w:val="28"/>
          <w:szCs w:val="56"/>
        </w:rPr>
        <w:drawing>
          <wp:inline distT="0" distB="0" distL="0" distR="0" wp14:anchorId="5DEDBBD0" wp14:editId="356FEAB4">
            <wp:extent cx="2771775" cy="3284498"/>
            <wp:effectExtent l="190500" t="190500" r="180975" b="18288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02177" cy="3320524"/>
                    </a:xfrm>
                    <a:prstGeom prst="rect">
                      <a:avLst/>
                    </a:prstGeom>
                    <a:ln>
                      <a:noFill/>
                    </a:ln>
                    <a:effectLst>
                      <a:outerShdw blurRad="190500" algn="tl" rotWithShape="0">
                        <a:srgbClr val="000000">
                          <a:alpha val="70000"/>
                        </a:srgbClr>
                      </a:outerShdw>
                    </a:effectLst>
                  </pic:spPr>
                </pic:pic>
              </a:graphicData>
            </a:graphic>
          </wp:inline>
        </w:drawing>
      </w:r>
      <w:r w:rsidRPr="00E154A2">
        <w:rPr>
          <w:rFonts w:eastAsiaTheme="majorEastAsia"/>
          <w:b/>
          <w:bCs/>
          <w:noProof/>
          <w:color w:val="000000" w:themeColor="text1"/>
          <w:kern w:val="24"/>
          <w:sz w:val="28"/>
          <w:szCs w:val="56"/>
        </w:rPr>
        <w:drawing>
          <wp:inline distT="0" distB="0" distL="0" distR="0" wp14:anchorId="766B3838" wp14:editId="7826B594">
            <wp:extent cx="2647950" cy="3260191"/>
            <wp:effectExtent l="190500" t="190500" r="190500" b="18796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70828" cy="3288359"/>
                    </a:xfrm>
                    <a:prstGeom prst="rect">
                      <a:avLst/>
                    </a:prstGeom>
                    <a:ln>
                      <a:noFill/>
                    </a:ln>
                    <a:effectLst>
                      <a:outerShdw blurRad="190500" algn="tl" rotWithShape="0">
                        <a:srgbClr val="000000">
                          <a:alpha val="70000"/>
                        </a:srgbClr>
                      </a:outerShdw>
                    </a:effectLst>
                  </pic:spPr>
                </pic:pic>
              </a:graphicData>
            </a:graphic>
          </wp:inline>
        </w:drawing>
      </w:r>
    </w:p>
    <w:p w14:paraId="40413337" w14:textId="77777777" w:rsidR="006724B0" w:rsidRPr="006724B0" w:rsidRDefault="006724B0" w:rsidP="006724B0">
      <w:pPr>
        <w:pBdr>
          <w:top w:val="nil"/>
          <w:left w:val="nil"/>
          <w:bottom w:val="nil"/>
          <w:right w:val="nil"/>
          <w:between w:val="nil"/>
        </w:pBdr>
        <w:rPr>
          <w:rFonts w:eastAsiaTheme="majorEastAsia"/>
          <w:b/>
          <w:bCs/>
          <w:noProof/>
          <w:color w:val="000000" w:themeColor="text1"/>
          <w:kern w:val="24"/>
          <w:sz w:val="28"/>
          <w:szCs w:val="56"/>
        </w:rPr>
      </w:pPr>
    </w:p>
    <w:p w14:paraId="6BC5BEE1" w14:textId="110E8380" w:rsidR="00EA0333" w:rsidRDefault="00EA0333" w:rsidP="006724B0">
      <w:pPr>
        <w:ind w:firstLine="567"/>
        <w:jc w:val="center"/>
        <w:rPr>
          <w:b/>
          <w:color w:val="8C0272"/>
          <w:sz w:val="36"/>
          <w:szCs w:val="28"/>
        </w:rPr>
      </w:pPr>
      <w:r w:rsidRPr="00E154A2">
        <w:rPr>
          <w:b/>
          <w:color w:val="8C0272"/>
          <w:sz w:val="36"/>
          <w:szCs w:val="28"/>
        </w:rPr>
        <w:t>Освіта</w:t>
      </w:r>
    </w:p>
    <w:p w14:paraId="74D78E67" w14:textId="77777777" w:rsidR="006724B0" w:rsidRPr="006724B0" w:rsidRDefault="006724B0" w:rsidP="006724B0">
      <w:pPr>
        <w:ind w:firstLine="567"/>
        <w:jc w:val="center"/>
        <w:rPr>
          <w:b/>
          <w:color w:val="8C0272"/>
          <w:sz w:val="36"/>
          <w:szCs w:val="28"/>
        </w:rPr>
      </w:pPr>
    </w:p>
    <w:p w14:paraId="03427F9A" w14:textId="04DC9CBB" w:rsidR="002368F1" w:rsidRPr="00E154A2" w:rsidRDefault="002368F1" w:rsidP="00BC1E84">
      <w:pPr>
        <w:widowControl/>
        <w:ind w:firstLine="567"/>
        <w:jc w:val="both"/>
        <w:rPr>
          <w:sz w:val="28"/>
          <w:szCs w:val="28"/>
          <w:lang w:eastAsia="en-US"/>
        </w:rPr>
      </w:pPr>
      <w:r w:rsidRPr="00E154A2">
        <w:rPr>
          <w:kern w:val="36"/>
          <w:sz w:val="28"/>
          <w:szCs w:val="28"/>
          <w:lang w:eastAsia="ru-RU"/>
        </w:rPr>
        <w:t>Управлінням освіти було забезпечено виконання державних та міських програм,</w:t>
      </w:r>
      <w:r w:rsidR="00072FEE" w:rsidRPr="00E154A2">
        <w:rPr>
          <w:kern w:val="36"/>
          <w:sz w:val="28"/>
          <w:szCs w:val="28"/>
          <w:lang w:eastAsia="ru-RU"/>
        </w:rPr>
        <w:t xml:space="preserve"> </w:t>
      </w:r>
      <w:r w:rsidRPr="00E154A2">
        <w:rPr>
          <w:kern w:val="36"/>
          <w:sz w:val="28"/>
          <w:szCs w:val="28"/>
          <w:lang w:eastAsia="ru-RU"/>
        </w:rPr>
        <w:t>забезпечена ефективна робота щодо організації навчального процесу в умовах воєнного стану.</w:t>
      </w:r>
      <w:r w:rsidRPr="00E154A2">
        <w:rPr>
          <w:sz w:val="28"/>
          <w:szCs w:val="28"/>
          <w:lang w:eastAsia="en-US"/>
        </w:rPr>
        <w:t xml:space="preserve"> </w:t>
      </w:r>
    </w:p>
    <w:p w14:paraId="2925DFEF" w14:textId="157E686B" w:rsidR="002368F1" w:rsidRPr="00E154A2" w:rsidRDefault="002368F1" w:rsidP="00BC1E84">
      <w:pPr>
        <w:widowControl/>
        <w:ind w:firstLine="567"/>
        <w:jc w:val="both"/>
        <w:rPr>
          <w:sz w:val="28"/>
          <w:szCs w:val="28"/>
          <w:lang w:eastAsia="en-US"/>
        </w:rPr>
      </w:pPr>
      <w:r w:rsidRPr="00E154A2">
        <w:rPr>
          <w:sz w:val="28"/>
          <w:szCs w:val="28"/>
          <w:lang w:eastAsia="en-US"/>
        </w:rPr>
        <w:t>Забезпечено функціонування 50 закладів загальної середньої освіти різних типів і форм власності, з них 35 закладів загальної середньої освіти комунальної форми власності. Освітній процес в закладах загальної середньої освіти організовано за різними формами навчання в дві зміни з урахуванням місць в найпростіших укриттях. Всі заклади загальної середньої освіти працювали в</w:t>
      </w:r>
      <w:r w:rsidR="00072FEE" w:rsidRPr="00E154A2">
        <w:rPr>
          <w:sz w:val="28"/>
          <w:szCs w:val="28"/>
          <w:lang w:eastAsia="en-US"/>
        </w:rPr>
        <w:t xml:space="preserve"> </w:t>
      </w:r>
      <w:r w:rsidRPr="00E154A2">
        <w:rPr>
          <w:sz w:val="28"/>
          <w:szCs w:val="28"/>
          <w:lang w:eastAsia="en-US"/>
        </w:rPr>
        <w:t>змішаному форматі, а</w:t>
      </w:r>
      <w:r w:rsidR="00072FEE" w:rsidRPr="00E154A2">
        <w:rPr>
          <w:sz w:val="28"/>
          <w:szCs w:val="28"/>
          <w:lang w:eastAsia="en-US"/>
        </w:rPr>
        <w:t xml:space="preserve"> </w:t>
      </w:r>
      <w:r w:rsidRPr="00E154A2">
        <w:rPr>
          <w:sz w:val="28"/>
          <w:szCs w:val="28"/>
          <w:lang w:eastAsia="en-US"/>
        </w:rPr>
        <w:t>в дві зміни</w:t>
      </w:r>
      <w:r w:rsidR="00072FEE" w:rsidRPr="00E154A2">
        <w:rPr>
          <w:sz w:val="28"/>
          <w:szCs w:val="28"/>
          <w:lang w:eastAsia="en-US"/>
        </w:rPr>
        <w:t xml:space="preserve"> </w:t>
      </w:r>
      <w:r w:rsidRPr="00E154A2">
        <w:rPr>
          <w:sz w:val="28"/>
          <w:szCs w:val="28"/>
          <w:lang w:eastAsia="en-US"/>
        </w:rPr>
        <w:t xml:space="preserve">працювали 11 закладів освіти. </w:t>
      </w:r>
    </w:p>
    <w:p w14:paraId="2D0C9504" w14:textId="5974C300" w:rsidR="002368F1" w:rsidRPr="00E154A2" w:rsidRDefault="00FE0465" w:rsidP="00BC1E84">
      <w:pPr>
        <w:widowControl/>
        <w:ind w:firstLine="567"/>
        <w:jc w:val="both"/>
        <w:rPr>
          <w:sz w:val="28"/>
          <w:szCs w:val="28"/>
          <w:lang w:eastAsia="en-US"/>
        </w:rPr>
      </w:pPr>
      <w:r w:rsidRPr="00E154A2">
        <w:rPr>
          <w:sz w:val="28"/>
          <w:szCs w:val="28"/>
          <w:lang w:eastAsia="en-US"/>
        </w:rPr>
        <w:t>У</w:t>
      </w:r>
      <w:r w:rsidR="002368F1" w:rsidRPr="00E154A2">
        <w:rPr>
          <w:sz w:val="28"/>
          <w:szCs w:val="28"/>
          <w:lang w:eastAsia="en-US"/>
        </w:rPr>
        <w:t xml:space="preserve"> І півріччі 2024 року здобували освіту 27</w:t>
      </w:r>
      <w:r w:rsidRPr="00E154A2">
        <w:rPr>
          <w:sz w:val="28"/>
          <w:szCs w:val="28"/>
          <w:lang w:eastAsia="en-US"/>
        </w:rPr>
        <w:t> </w:t>
      </w:r>
      <w:r w:rsidR="002368F1" w:rsidRPr="00E154A2">
        <w:rPr>
          <w:sz w:val="28"/>
          <w:szCs w:val="28"/>
          <w:lang w:eastAsia="en-US"/>
        </w:rPr>
        <w:t>326 учнів, з них 20</w:t>
      </w:r>
      <w:r w:rsidRPr="00E154A2">
        <w:rPr>
          <w:sz w:val="28"/>
          <w:szCs w:val="28"/>
          <w:lang w:eastAsia="en-US"/>
        </w:rPr>
        <w:t> </w:t>
      </w:r>
      <w:r w:rsidR="002368F1" w:rsidRPr="00E154A2">
        <w:rPr>
          <w:sz w:val="28"/>
          <w:szCs w:val="28"/>
          <w:lang w:eastAsia="en-US"/>
        </w:rPr>
        <w:t xml:space="preserve">662 в комунальних закладах освіти та 6664 учнів в приватних навчальних закладах. </w:t>
      </w:r>
    </w:p>
    <w:p w14:paraId="56BD85FB" w14:textId="1A73617A" w:rsidR="002368F1" w:rsidRPr="00E154A2" w:rsidRDefault="00FE0465" w:rsidP="00BC1E84">
      <w:pPr>
        <w:widowControl/>
        <w:ind w:firstLine="567"/>
        <w:jc w:val="both"/>
        <w:rPr>
          <w:sz w:val="28"/>
          <w:szCs w:val="28"/>
          <w:lang w:eastAsia="en-US"/>
        </w:rPr>
      </w:pPr>
      <w:r w:rsidRPr="00E154A2">
        <w:rPr>
          <w:sz w:val="28"/>
          <w:szCs w:val="28"/>
          <w:lang w:eastAsia="en-US"/>
        </w:rPr>
        <w:t xml:space="preserve"> У</w:t>
      </w:r>
      <w:r w:rsidR="002368F1" w:rsidRPr="00E154A2">
        <w:rPr>
          <w:sz w:val="28"/>
          <w:szCs w:val="28"/>
          <w:lang w:eastAsia="en-US"/>
        </w:rPr>
        <w:t xml:space="preserve"> травні</w:t>
      </w:r>
      <w:r w:rsidR="00072FEE" w:rsidRPr="00E154A2">
        <w:rPr>
          <w:sz w:val="28"/>
          <w:szCs w:val="28"/>
          <w:lang w:eastAsia="en-US"/>
        </w:rPr>
        <w:t xml:space="preserve"> </w:t>
      </w:r>
      <w:r w:rsidR="002368F1" w:rsidRPr="00E154A2">
        <w:rPr>
          <w:sz w:val="28"/>
          <w:szCs w:val="28"/>
          <w:lang w:eastAsia="en-US"/>
        </w:rPr>
        <w:t xml:space="preserve">в 22 закладах функціонували 148 інклюзивних класів, </w:t>
      </w:r>
      <w:r w:rsidRPr="00E154A2">
        <w:rPr>
          <w:sz w:val="28"/>
          <w:szCs w:val="28"/>
          <w:lang w:eastAsia="en-US"/>
        </w:rPr>
        <w:t>у</w:t>
      </w:r>
      <w:r w:rsidR="002368F1" w:rsidRPr="00E154A2">
        <w:rPr>
          <w:sz w:val="28"/>
          <w:szCs w:val="28"/>
          <w:lang w:eastAsia="en-US"/>
        </w:rPr>
        <w:t xml:space="preserve"> яких</w:t>
      </w:r>
      <w:r w:rsidR="00072FEE" w:rsidRPr="00E154A2">
        <w:rPr>
          <w:sz w:val="28"/>
          <w:szCs w:val="28"/>
          <w:lang w:eastAsia="en-US"/>
        </w:rPr>
        <w:t xml:space="preserve"> </w:t>
      </w:r>
      <w:r w:rsidR="002368F1" w:rsidRPr="00E154A2">
        <w:rPr>
          <w:sz w:val="28"/>
          <w:szCs w:val="28"/>
          <w:lang w:eastAsia="en-US"/>
        </w:rPr>
        <w:t>навчалися 218 дітей з особливими</w:t>
      </w:r>
      <w:r w:rsidR="00072FEE" w:rsidRPr="00E154A2">
        <w:rPr>
          <w:sz w:val="28"/>
          <w:szCs w:val="28"/>
          <w:lang w:eastAsia="en-US"/>
        </w:rPr>
        <w:t xml:space="preserve"> </w:t>
      </w:r>
      <w:r w:rsidR="002368F1" w:rsidRPr="00E154A2">
        <w:rPr>
          <w:sz w:val="28"/>
          <w:szCs w:val="28"/>
          <w:lang w:eastAsia="en-US"/>
        </w:rPr>
        <w:t xml:space="preserve">освітніми потребами. </w:t>
      </w:r>
    </w:p>
    <w:p w14:paraId="3FC9CB9F" w14:textId="77777777" w:rsidR="002368F1" w:rsidRPr="00E154A2" w:rsidRDefault="002368F1" w:rsidP="00BC1E84">
      <w:pPr>
        <w:widowControl/>
        <w:ind w:firstLine="567"/>
        <w:jc w:val="both"/>
        <w:rPr>
          <w:sz w:val="28"/>
          <w:szCs w:val="28"/>
        </w:rPr>
      </w:pPr>
      <w:r w:rsidRPr="00E154A2">
        <w:rPr>
          <w:sz w:val="28"/>
          <w:szCs w:val="28"/>
        </w:rPr>
        <w:t>Харчуванням за кошти бюджету за звітний період 2024 року було забезпечено 2611 учнів пільгових категорій.</w:t>
      </w:r>
    </w:p>
    <w:p w14:paraId="3B9559A5" w14:textId="26AE55FB" w:rsidR="002368F1" w:rsidRPr="00E154A2" w:rsidRDefault="002368F1" w:rsidP="00BC1E84">
      <w:pPr>
        <w:widowControl/>
        <w:ind w:firstLine="567"/>
        <w:jc w:val="both"/>
        <w:rPr>
          <w:sz w:val="28"/>
          <w:szCs w:val="28"/>
        </w:rPr>
      </w:pPr>
      <w:r w:rsidRPr="00E154A2">
        <w:rPr>
          <w:sz w:val="28"/>
          <w:szCs w:val="28"/>
          <w:lang w:eastAsia="en-US"/>
        </w:rPr>
        <w:t>Отримали документи про освіту: про здобуття початкової освіти 2587 учнів, з них 566 учнів приватних закладів; про здобуття базової</w:t>
      </w:r>
      <w:r w:rsidR="00072FEE" w:rsidRPr="00E154A2">
        <w:rPr>
          <w:sz w:val="28"/>
          <w:szCs w:val="28"/>
          <w:lang w:eastAsia="en-US"/>
        </w:rPr>
        <w:t xml:space="preserve"> </w:t>
      </w:r>
      <w:r w:rsidRPr="00E154A2">
        <w:rPr>
          <w:sz w:val="28"/>
          <w:szCs w:val="28"/>
          <w:lang w:eastAsia="en-US"/>
        </w:rPr>
        <w:t xml:space="preserve">середньої освіти 2693 учні, з них 781 учень </w:t>
      </w:r>
      <w:r w:rsidR="00FE0465" w:rsidRPr="00E154A2">
        <w:rPr>
          <w:sz w:val="28"/>
          <w:szCs w:val="28"/>
          <w:lang w:eastAsia="en-US"/>
        </w:rPr>
        <w:t>–</w:t>
      </w:r>
      <w:r w:rsidRPr="00E154A2">
        <w:rPr>
          <w:sz w:val="28"/>
          <w:szCs w:val="28"/>
          <w:lang w:eastAsia="en-US"/>
        </w:rPr>
        <w:t xml:space="preserve"> приватні заклади, з відзнакою 249 учнів; про здобуття повної загальної середньої освіти 2323, з них нагороджені Золотою медаллю 192, а Срібною медаллю </w:t>
      </w:r>
      <w:r w:rsidR="00FE0465" w:rsidRPr="00E154A2">
        <w:rPr>
          <w:sz w:val="28"/>
          <w:szCs w:val="28"/>
          <w:lang w:eastAsia="en-US"/>
        </w:rPr>
        <w:t>–</w:t>
      </w:r>
      <w:r w:rsidRPr="00E154A2">
        <w:rPr>
          <w:sz w:val="28"/>
          <w:szCs w:val="28"/>
          <w:lang w:eastAsia="en-US"/>
        </w:rPr>
        <w:t xml:space="preserve"> 79 учнів. </w:t>
      </w:r>
    </w:p>
    <w:p w14:paraId="6B9CE256" w14:textId="51698BEB" w:rsidR="002368F1" w:rsidRPr="00E154A2" w:rsidRDefault="002368F1" w:rsidP="00BC1E84">
      <w:pPr>
        <w:widowControl/>
        <w:ind w:firstLine="567"/>
        <w:jc w:val="both"/>
        <w:rPr>
          <w:sz w:val="28"/>
          <w:szCs w:val="28"/>
        </w:rPr>
      </w:pPr>
      <w:r w:rsidRPr="00E154A2">
        <w:rPr>
          <w:sz w:val="28"/>
          <w:szCs w:val="28"/>
          <w:lang w:eastAsia="en-US"/>
        </w:rPr>
        <w:t xml:space="preserve">Випускники закладів загальної середньої освіти складали Національний мультипредметний тест не тільки в Україні, а й </w:t>
      </w:r>
      <w:r w:rsidR="00FE0465" w:rsidRPr="00E154A2">
        <w:rPr>
          <w:sz w:val="28"/>
          <w:szCs w:val="28"/>
          <w:lang w:eastAsia="en-US"/>
        </w:rPr>
        <w:t>у</w:t>
      </w:r>
      <w:r w:rsidRPr="00E154A2">
        <w:rPr>
          <w:sz w:val="28"/>
          <w:szCs w:val="28"/>
          <w:lang w:eastAsia="en-US"/>
        </w:rPr>
        <w:t xml:space="preserve"> Польщі, Німеччині, Болгарії, Чехії, </w:t>
      </w:r>
      <w:r w:rsidRPr="00E154A2">
        <w:rPr>
          <w:sz w:val="28"/>
          <w:szCs w:val="28"/>
          <w:lang w:eastAsia="en-US"/>
        </w:rPr>
        <w:lastRenderedPageBreak/>
        <w:t>Бельгії, Канаді.</w:t>
      </w:r>
      <w:r w:rsidR="00072FEE" w:rsidRPr="00E154A2">
        <w:rPr>
          <w:sz w:val="28"/>
          <w:szCs w:val="28"/>
          <w:lang w:eastAsia="en-US"/>
        </w:rPr>
        <w:t xml:space="preserve"> </w:t>
      </w:r>
      <w:r w:rsidRPr="00E154A2">
        <w:rPr>
          <w:sz w:val="28"/>
          <w:szCs w:val="28"/>
          <w:lang w:eastAsia="en-US"/>
        </w:rPr>
        <w:t xml:space="preserve">45 випускників склали тест на 200 балів, </w:t>
      </w:r>
      <w:r w:rsidR="00734F95" w:rsidRPr="00E154A2">
        <w:rPr>
          <w:sz w:val="28"/>
          <w:szCs w:val="28"/>
          <w:lang w:eastAsia="en-US"/>
        </w:rPr>
        <w:t>і</w:t>
      </w:r>
      <w:r w:rsidRPr="00E154A2">
        <w:rPr>
          <w:sz w:val="28"/>
          <w:szCs w:val="28"/>
          <w:lang w:eastAsia="en-US"/>
        </w:rPr>
        <w:t xml:space="preserve">з них 1 випускник </w:t>
      </w:r>
      <w:r w:rsidR="00734F95" w:rsidRPr="00E154A2">
        <w:rPr>
          <w:sz w:val="28"/>
          <w:szCs w:val="28"/>
          <w:lang w:eastAsia="en-US"/>
        </w:rPr>
        <w:t>і</w:t>
      </w:r>
      <w:r w:rsidRPr="00E154A2">
        <w:rPr>
          <w:sz w:val="28"/>
          <w:szCs w:val="28"/>
          <w:lang w:eastAsia="en-US"/>
        </w:rPr>
        <w:t xml:space="preserve">з чотирьох, 3 </w:t>
      </w:r>
      <w:r w:rsidR="00FE0465" w:rsidRPr="00E154A2">
        <w:rPr>
          <w:sz w:val="28"/>
          <w:szCs w:val="28"/>
          <w:lang w:eastAsia="en-US"/>
        </w:rPr>
        <w:t>–</w:t>
      </w:r>
      <w:r w:rsidRPr="00E154A2">
        <w:rPr>
          <w:sz w:val="28"/>
          <w:szCs w:val="28"/>
          <w:lang w:eastAsia="en-US"/>
        </w:rPr>
        <w:t xml:space="preserve"> </w:t>
      </w:r>
      <w:r w:rsidR="00734F95" w:rsidRPr="00E154A2">
        <w:rPr>
          <w:sz w:val="28"/>
          <w:szCs w:val="28"/>
          <w:lang w:eastAsia="en-US"/>
        </w:rPr>
        <w:t>і</w:t>
      </w:r>
      <w:r w:rsidRPr="00E154A2">
        <w:rPr>
          <w:sz w:val="28"/>
          <w:szCs w:val="28"/>
          <w:lang w:eastAsia="en-US"/>
        </w:rPr>
        <w:t xml:space="preserve">з трьох, 5 </w:t>
      </w:r>
      <w:r w:rsidR="00FE0465" w:rsidRPr="00E154A2">
        <w:rPr>
          <w:sz w:val="28"/>
          <w:szCs w:val="28"/>
          <w:lang w:eastAsia="en-US"/>
        </w:rPr>
        <w:t xml:space="preserve">– </w:t>
      </w:r>
      <w:r w:rsidR="00734F95" w:rsidRPr="00E154A2">
        <w:rPr>
          <w:sz w:val="28"/>
          <w:szCs w:val="28"/>
          <w:lang w:eastAsia="en-US"/>
        </w:rPr>
        <w:t>і</w:t>
      </w:r>
      <w:r w:rsidRPr="00E154A2">
        <w:rPr>
          <w:sz w:val="28"/>
          <w:szCs w:val="28"/>
          <w:lang w:eastAsia="en-US"/>
        </w:rPr>
        <w:t xml:space="preserve">з двох предметів. </w:t>
      </w:r>
    </w:p>
    <w:p w14:paraId="7CA3DD72" w14:textId="3451AF3D" w:rsidR="002368F1" w:rsidRPr="00E154A2" w:rsidRDefault="002368F1" w:rsidP="00BC1E84">
      <w:pPr>
        <w:widowControl/>
        <w:ind w:firstLine="567"/>
        <w:jc w:val="both"/>
        <w:rPr>
          <w:sz w:val="28"/>
          <w:szCs w:val="28"/>
        </w:rPr>
      </w:pPr>
      <w:r w:rsidRPr="00E154A2">
        <w:rPr>
          <w:sz w:val="28"/>
          <w:szCs w:val="28"/>
          <w:lang w:eastAsia="en-US"/>
        </w:rPr>
        <w:t xml:space="preserve">Призерами районних та міських олімпіад з базових предметів стали відповідно 580 і 203 учні. За результатами міських олімпіад відповідно до Положення </w:t>
      </w:r>
      <w:r w:rsidR="00FE0465" w:rsidRPr="00E154A2">
        <w:rPr>
          <w:sz w:val="28"/>
          <w:szCs w:val="28"/>
          <w:lang w:eastAsia="en-US"/>
        </w:rPr>
        <w:t>«</w:t>
      </w:r>
      <w:r w:rsidRPr="00E154A2">
        <w:rPr>
          <w:sz w:val="28"/>
          <w:szCs w:val="28"/>
          <w:lang w:eastAsia="en-US"/>
        </w:rPr>
        <w:t>Про персональні стипендії Київської міської ради</w:t>
      </w:r>
      <w:r w:rsidR="00FE0465" w:rsidRPr="00E154A2">
        <w:rPr>
          <w:sz w:val="28"/>
          <w:szCs w:val="28"/>
          <w:lang w:eastAsia="en-US"/>
        </w:rPr>
        <w:t>»</w:t>
      </w:r>
      <w:r w:rsidRPr="00E154A2">
        <w:rPr>
          <w:sz w:val="28"/>
          <w:szCs w:val="28"/>
          <w:lang w:eastAsia="en-US"/>
        </w:rPr>
        <w:t xml:space="preserve"> 10 учнів були визначені претендентами на стипендію Київської міської ради, учениця 9 класу Ліцею № 123 Крупнікова Надія стала переможницею Всеукраїнського етапу олімпіад з біології та наказом МОН визнана претендентом на стипендію</w:t>
      </w:r>
      <w:r w:rsidR="00072FEE" w:rsidRPr="00E154A2">
        <w:rPr>
          <w:sz w:val="28"/>
          <w:szCs w:val="28"/>
          <w:lang w:eastAsia="en-US"/>
        </w:rPr>
        <w:t xml:space="preserve"> </w:t>
      </w:r>
      <w:r w:rsidRPr="00E154A2">
        <w:rPr>
          <w:sz w:val="28"/>
          <w:szCs w:val="28"/>
          <w:lang w:eastAsia="en-US"/>
        </w:rPr>
        <w:t>Президента України. Також 36 учнів ЗЗСО стали переможцями міського етапу Малої академії наук, двоє учнів Фінансового ліцею стали призерами Всеукраїнського етапу МАН.</w:t>
      </w:r>
    </w:p>
    <w:p w14:paraId="3573674F" w14:textId="4E62DDCB" w:rsidR="002368F1" w:rsidRPr="00E154A2" w:rsidRDefault="002368F1" w:rsidP="00BC1E84">
      <w:pPr>
        <w:widowControl/>
        <w:ind w:firstLine="567"/>
        <w:jc w:val="both"/>
        <w:rPr>
          <w:sz w:val="28"/>
          <w:szCs w:val="28"/>
          <w:lang w:eastAsia="en-US"/>
        </w:rPr>
      </w:pPr>
      <w:r w:rsidRPr="00E154A2">
        <w:rPr>
          <w:sz w:val="28"/>
          <w:szCs w:val="28"/>
        </w:rPr>
        <w:t>Н</w:t>
      </w:r>
      <w:r w:rsidRPr="00E154A2">
        <w:rPr>
          <w:sz w:val="28"/>
          <w:szCs w:val="28"/>
          <w:lang w:eastAsia="en-US"/>
        </w:rPr>
        <w:t>айпростіші укриття закладів освіти району приведено у готовність до використання за призначенням в особливий період. Безпечне перебування дітей та персоналу у закладах загальної середньої</w:t>
      </w:r>
      <w:r w:rsidR="00072FEE" w:rsidRPr="00E154A2">
        <w:rPr>
          <w:sz w:val="28"/>
          <w:szCs w:val="28"/>
          <w:lang w:eastAsia="en-US"/>
        </w:rPr>
        <w:t xml:space="preserve"> </w:t>
      </w:r>
      <w:r w:rsidRPr="00E154A2">
        <w:rPr>
          <w:sz w:val="28"/>
          <w:szCs w:val="28"/>
          <w:lang w:eastAsia="en-US"/>
        </w:rPr>
        <w:t>освіти під час правового режиму воєнного стану обумовлюється наявністю в них найпростіших укриттів для створення безпечних умов під час оголошення сигналу повітряної тривоги. У 31 закладі загальної середньої освіти облаштовано найпростіші укриття.</w:t>
      </w:r>
    </w:p>
    <w:p w14:paraId="274F1625" w14:textId="58CB17B8" w:rsidR="002368F1" w:rsidRPr="00E154A2" w:rsidRDefault="00FE0465" w:rsidP="00BC1E84">
      <w:pPr>
        <w:widowControl/>
        <w:ind w:firstLine="567"/>
        <w:jc w:val="both"/>
        <w:rPr>
          <w:sz w:val="28"/>
          <w:szCs w:val="28"/>
          <w:lang w:eastAsia="en-US"/>
        </w:rPr>
      </w:pPr>
      <w:r w:rsidRPr="00E154A2">
        <w:rPr>
          <w:sz w:val="28"/>
          <w:szCs w:val="28"/>
          <w:lang w:eastAsia="en-US"/>
        </w:rPr>
        <w:t>У</w:t>
      </w:r>
      <w:r w:rsidR="002368F1" w:rsidRPr="00E154A2">
        <w:rPr>
          <w:sz w:val="28"/>
          <w:szCs w:val="28"/>
          <w:lang w:eastAsia="en-US"/>
        </w:rPr>
        <w:t xml:space="preserve"> найпростіших укриттях створені належні умови для перебування та навчання учнів, облаштовано освітній та ігровий простір, зони психологічного розвантаження.</w:t>
      </w:r>
    </w:p>
    <w:p w14:paraId="2011581E" w14:textId="7618A726" w:rsidR="002368F1" w:rsidRPr="00E154A2" w:rsidRDefault="002368F1" w:rsidP="00BC1E84">
      <w:pPr>
        <w:widowControl/>
        <w:ind w:firstLine="567"/>
        <w:jc w:val="both"/>
        <w:rPr>
          <w:sz w:val="28"/>
          <w:szCs w:val="28"/>
        </w:rPr>
      </w:pPr>
      <w:r w:rsidRPr="00E154A2">
        <w:rPr>
          <w:sz w:val="28"/>
          <w:szCs w:val="28"/>
        </w:rPr>
        <w:t xml:space="preserve">Відповідно до Плану трансформації закладів загальної середньої освіти в </w:t>
      </w:r>
      <w:r w:rsidR="00BE421B">
        <w:rPr>
          <w:sz w:val="28"/>
          <w:szCs w:val="28"/>
        </w:rPr>
        <w:t xml:space="preserve">    </w:t>
      </w:r>
      <w:r w:rsidRPr="00E154A2">
        <w:rPr>
          <w:sz w:val="28"/>
          <w:szCs w:val="28"/>
        </w:rPr>
        <w:t>2023</w:t>
      </w:r>
      <w:r w:rsidR="00BE421B">
        <w:rPr>
          <w:sz w:val="28"/>
          <w:szCs w:val="28"/>
        </w:rPr>
        <w:t>–</w:t>
      </w:r>
      <w:r w:rsidRPr="00E154A2">
        <w:rPr>
          <w:sz w:val="28"/>
          <w:szCs w:val="28"/>
        </w:rPr>
        <w:t>2024 навчальному</w:t>
      </w:r>
      <w:r w:rsidR="00072FEE" w:rsidRPr="00E154A2">
        <w:rPr>
          <w:sz w:val="28"/>
          <w:szCs w:val="28"/>
        </w:rPr>
        <w:t xml:space="preserve"> </w:t>
      </w:r>
      <w:r w:rsidRPr="00E154A2">
        <w:rPr>
          <w:sz w:val="28"/>
          <w:szCs w:val="28"/>
        </w:rPr>
        <w:t>році трансформовано 19 закладів загальної середньої освіти (№№</w:t>
      </w:r>
      <w:r w:rsidR="00907B64">
        <w:rPr>
          <w:sz w:val="28"/>
          <w:szCs w:val="28"/>
        </w:rPr>
        <w:t> </w:t>
      </w:r>
      <w:r w:rsidRPr="00E154A2">
        <w:rPr>
          <w:sz w:val="28"/>
          <w:szCs w:val="28"/>
        </w:rPr>
        <w:t>2, 3, 6, 17, 19, 34, 45, 63, 93, 100, 107, 123, 124, 193, 242, 243, 257, Фінансовий ліцей) в ліцеї з гімназією та початковою школою та вечірню (змінну) спеціальну школу № 27 в спеціальну школу ІІІ рівня № 27, реорганізовано в заклади дошкільної освіти ШДС: Родзинка та імені Софії Русової, реорганізовано шляхом приєднання Вечірню (змінну) школу № 2 до Ліцею № 45.</w:t>
      </w:r>
      <w:r w:rsidRPr="00E154A2">
        <w:rPr>
          <w:sz w:val="28"/>
          <w:szCs w:val="28"/>
          <w:lang w:eastAsia="en-US"/>
        </w:rPr>
        <w:t xml:space="preserve"> </w:t>
      </w:r>
    </w:p>
    <w:p w14:paraId="258406B3" w14:textId="14767D6A" w:rsidR="002368F1" w:rsidRPr="00E154A2" w:rsidRDefault="002368F1" w:rsidP="000F54D8">
      <w:pPr>
        <w:widowControl/>
        <w:ind w:firstLine="567"/>
        <w:jc w:val="both"/>
        <w:rPr>
          <w:sz w:val="28"/>
          <w:szCs w:val="28"/>
        </w:rPr>
      </w:pPr>
      <w:r w:rsidRPr="00E154A2">
        <w:rPr>
          <w:sz w:val="28"/>
          <w:szCs w:val="28"/>
        </w:rPr>
        <w:t xml:space="preserve">До 1 класів ЗЗСО зараховано 1596 учнів, </w:t>
      </w:r>
      <w:r w:rsidR="00CF7081" w:rsidRPr="00E154A2">
        <w:rPr>
          <w:sz w:val="28"/>
          <w:szCs w:val="28"/>
        </w:rPr>
        <w:t>і</w:t>
      </w:r>
      <w:r w:rsidRPr="00E154A2">
        <w:rPr>
          <w:sz w:val="28"/>
          <w:szCs w:val="28"/>
        </w:rPr>
        <w:t>з них 31 дитина з числа внутрішньо переміщених осіб.</w:t>
      </w:r>
      <w:r w:rsidR="00072FEE" w:rsidRPr="00E154A2">
        <w:rPr>
          <w:sz w:val="28"/>
          <w:szCs w:val="28"/>
        </w:rPr>
        <w:t xml:space="preserve"> </w:t>
      </w:r>
    </w:p>
    <w:p w14:paraId="5501BDCB" w14:textId="775C7483" w:rsidR="002368F1" w:rsidRPr="00E154A2" w:rsidRDefault="002368F1" w:rsidP="00BC1E84">
      <w:pPr>
        <w:widowControl/>
        <w:ind w:firstLine="567"/>
        <w:jc w:val="both"/>
        <w:rPr>
          <w:sz w:val="28"/>
          <w:szCs w:val="28"/>
          <w:lang w:eastAsia="en-US"/>
        </w:rPr>
      </w:pPr>
      <w:r w:rsidRPr="00E154A2">
        <w:rPr>
          <w:sz w:val="28"/>
          <w:szCs w:val="28"/>
          <w:lang w:eastAsia="en-US"/>
        </w:rPr>
        <w:t>Відповідно розпорядження Подільської районної в місті Києві державної адміністрації від 13.02.2024 № 97 «Про капітальний ремонт об</w:t>
      </w:r>
      <w:r w:rsidR="00FE0465" w:rsidRPr="00E154A2">
        <w:rPr>
          <w:sz w:val="28"/>
          <w:szCs w:val="28"/>
          <w:lang w:eastAsia="en-US"/>
        </w:rPr>
        <w:t>’</w:t>
      </w:r>
      <w:r w:rsidRPr="00E154A2">
        <w:rPr>
          <w:sz w:val="28"/>
          <w:szCs w:val="28"/>
          <w:lang w:eastAsia="en-US"/>
        </w:rPr>
        <w:t xml:space="preserve">єктів, що фінансуються в 2024 році за рахунок бюджетних коштів по Подільській районній в місті Києві державній адміністрації» (зі змінами та доповненнями) заплановано провести 109 закупівель (2 будівництва, 107 </w:t>
      </w:r>
      <w:r w:rsidR="00FE0465" w:rsidRPr="00E154A2">
        <w:rPr>
          <w:sz w:val="28"/>
          <w:szCs w:val="28"/>
          <w:lang w:eastAsia="en-US"/>
        </w:rPr>
        <w:t xml:space="preserve">– </w:t>
      </w:r>
      <w:r w:rsidRPr="00E154A2">
        <w:rPr>
          <w:sz w:val="28"/>
          <w:szCs w:val="28"/>
          <w:lang w:eastAsia="en-US"/>
        </w:rPr>
        <w:t>капітальні ремонти).</w:t>
      </w:r>
    </w:p>
    <w:p w14:paraId="3EDAFA80" w14:textId="335588EE" w:rsidR="002368F1" w:rsidRPr="00E154A2" w:rsidRDefault="002368F1" w:rsidP="00BC1E84">
      <w:pPr>
        <w:widowControl/>
        <w:ind w:firstLine="567"/>
        <w:jc w:val="both"/>
        <w:rPr>
          <w:sz w:val="28"/>
          <w:szCs w:val="28"/>
          <w:lang w:eastAsia="en-US"/>
        </w:rPr>
      </w:pPr>
      <w:r w:rsidRPr="00E154A2">
        <w:rPr>
          <w:sz w:val="28"/>
          <w:szCs w:val="28"/>
          <w:lang w:eastAsia="en-US"/>
        </w:rPr>
        <w:t xml:space="preserve">З 107 капітальних ремонтів проведено 107 тендерних процедур, </w:t>
      </w:r>
      <w:r w:rsidR="00FE0465" w:rsidRPr="00E154A2">
        <w:rPr>
          <w:sz w:val="28"/>
          <w:szCs w:val="28"/>
          <w:lang w:eastAsia="en-US"/>
        </w:rPr>
        <w:t>і</w:t>
      </w:r>
      <w:r w:rsidRPr="00E154A2">
        <w:rPr>
          <w:sz w:val="28"/>
          <w:szCs w:val="28"/>
          <w:lang w:eastAsia="en-US"/>
        </w:rPr>
        <w:t>з них:</w:t>
      </w:r>
    </w:p>
    <w:p w14:paraId="71C8CD99" w14:textId="197EE902" w:rsidR="002368F1" w:rsidRPr="00E154A2" w:rsidRDefault="002368F1" w:rsidP="00BC1E84">
      <w:pPr>
        <w:widowControl/>
        <w:ind w:firstLine="567"/>
        <w:jc w:val="both"/>
        <w:rPr>
          <w:sz w:val="28"/>
          <w:szCs w:val="28"/>
          <w:lang w:eastAsia="en-US"/>
        </w:rPr>
      </w:pPr>
      <w:r w:rsidRPr="00E154A2">
        <w:rPr>
          <w:sz w:val="28"/>
          <w:szCs w:val="28"/>
          <w:lang w:eastAsia="en-US"/>
        </w:rPr>
        <w:t>- капітальний ремонт укриттів</w:t>
      </w:r>
      <w:r w:rsidR="00072FEE" w:rsidRPr="00E154A2">
        <w:rPr>
          <w:sz w:val="28"/>
          <w:szCs w:val="28"/>
          <w:lang w:eastAsia="en-US"/>
        </w:rPr>
        <w:t xml:space="preserve"> </w:t>
      </w:r>
      <w:r w:rsidR="00FE0465" w:rsidRPr="00E154A2">
        <w:rPr>
          <w:sz w:val="28"/>
          <w:szCs w:val="28"/>
          <w:lang w:eastAsia="en-US"/>
        </w:rPr>
        <w:t>–</w:t>
      </w:r>
      <w:r w:rsidRPr="00E154A2">
        <w:rPr>
          <w:sz w:val="28"/>
          <w:szCs w:val="28"/>
          <w:lang w:eastAsia="en-US"/>
        </w:rPr>
        <w:t xml:space="preserve"> 18 закупівель (розміщено 18 процедур закупівель, </w:t>
      </w:r>
      <w:r w:rsidR="00FE0465" w:rsidRPr="00E154A2">
        <w:rPr>
          <w:sz w:val="28"/>
          <w:szCs w:val="28"/>
          <w:lang w:eastAsia="en-US"/>
        </w:rPr>
        <w:t>і</w:t>
      </w:r>
      <w:r w:rsidRPr="00E154A2">
        <w:rPr>
          <w:sz w:val="28"/>
          <w:szCs w:val="28"/>
          <w:lang w:eastAsia="en-US"/>
        </w:rPr>
        <w:t>з яких вже заключено 16 договорів; тр</w:t>
      </w:r>
      <w:r w:rsidR="00907B64">
        <w:rPr>
          <w:sz w:val="28"/>
          <w:szCs w:val="28"/>
          <w:lang w:eastAsia="en-US"/>
        </w:rPr>
        <w:t>ивають роботи в 6 закладах (ЗДО </w:t>
      </w:r>
      <w:r w:rsidRPr="00E154A2">
        <w:rPr>
          <w:sz w:val="28"/>
          <w:szCs w:val="28"/>
          <w:lang w:eastAsia="en-US"/>
        </w:rPr>
        <w:t>№№</w:t>
      </w:r>
      <w:r w:rsidR="00072FEE" w:rsidRPr="00E154A2">
        <w:rPr>
          <w:sz w:val="28"/>
          <w:szCs w:val="28"/>
          <w:lang w:eastAsia="en-US"/>
        </w:rPr>
        <w:t xml:space="preserve"> </w:t>
      </w:r>
      <w:r w:rsidRPr="00E154A2">
        <w:rPr>
          <w:sz w:val="28"/>
          <w:szCs w:val="28"/>
          <w:lang w:eastAsia="en-US"/>
        </w:rPr>
        <w:t>47, 98, 626, 763; ЗЗСО №№ 262; Ліцей № 45;) та завершено роботи в 9 закладах (Ліцей № 243; ЗДО №№</w:t>
      </w:r>
      <w:r w:rsidR="00072FEE" w:rsidRPr="00E154A2">
        <w:rPr>
          <w:sz w:val="28"/>
          <w:szCs w:val="28"/>
          <w:lang w:eastAsia="en-US"/>
        </w:rPr>
        <w:t xml:space="preserve"> </w:t>
      </w:r>
      <w:r w:rsidRPr="00E154A2">
        <w:rPr>
          <w:sz w:val="28"/>
          <w:szCs w:val="28"/>
          <w:lang w:eastAsia="en-US"/>
        </w:rPr>
        <w:t xml:space="preserve">96, 120, 142, 775, 777, 518, 802, ПШ </w:t>
      </w:r>
      <w:r w:rsidR="00FE0465" w:rsidRPr="00E154A2">
        <w:rPr>
          <w:sz w:val="28"/>
          <w:szCs w:val="28"/>
          <w:lang w:eastAsia="en-US"/>
        </w:rPr>
        <w:t>«</w:t>
      </w:r>
      <w:r w:rsidRPr="00E154A2">
        <w:rPr>
          <w:sz w:val="28"/>
          <w:szCs w:val="28"/>
          <w:lang w:eastAsia="en-US"/>
        </w:rPr>
        <w:t>Дивоцвіт</w:t>
      </w:r>
      <w:r w:rsidR="00FE0465" w:rsidRPr="00E154A2">
        <w:rPr>
          <w:sz w:val="28"/>
          <w:szCs w:val="28"/>
          <w:lang w:eastAsia="en-US"/>
        </w:rPr>
        <w:t>»</w:t>
      </w:r>
      <w:r w:rsidRPr="00E154A2">
        <w:rPr>
          <w:sz w:val="28"/>
          <w:szCs w:val="28"/>
          <w:lang w:eastAsia="en-US"/>
        </w:rPr>
        <w:t>);</w:t>
      </w:r>
    </w:p>
    <w:p w14:paraId="3F846343" w14:textId="29F7F539" w:rsidR="002368F1" w:rsidRPr="00E154A2" w:rsidRDefault="002368F1" w:rsidP="00BC1E84">
      <w:pPr>
        <w:widowControl/>
        <w:ind w:firstLine="567"/>
        <w:jc w:val="both"/>
        <w:rPr>
          <w:sz w:val="28"/>
          <w:szCs w:val="28"/>
          <w:lang w:eastAsia="en-US"/>
        </w:rPr>
      </w:pPr>
      <w:r w:rsidRPr="00E154A2">
        <w:rPr>
          <w:sz w:val="28"/>
          <w:szCs w:val="28"/>
          <w:lang w:eastAsia="en-US"/>
        </w:rPr>
        <w:t>- капітальний ремонт інженерних мереж – (розміщено на закупівлі 24</w:t>
      </w:r>
      <w:r w:rsidR="00907B64">
        <w:rPr>
          <w:sz w:val="28"/>
          <w:szCs w:val="28"/>
          <w:lang w:eastAsia="en-US"/>
        </w:rPr>
        <w:t> </w:t>
      </w:r>
      <w:r w:rsidRPr="00E154A2">
        <w:rPr>
          <w:sz w:val="28"/>
          <w:szCs w:val="28"/>
          <w:lang w:eastAsia="en-US"/>
        </w:rPr>
        <w:t>процедури, з яких вже заключено 24 договори; завершено роботи в 15 закладах (ЗДО №№ 16, 47, 98, 120, 142, 307, 399, 486, 556, 676, 679, 763, 777, 803, ПШ «Дивоцвіт</w:t>
      </w:r>
      <w:r w:rsidR="00FE0465" w:rsidRPr="00E154A2">
        <w:rPr>
          <w:sz w:val="28"/>
          <w:szCs w:val="28"/>
          <w:lang w:eastAsia="en-US"/>
        </w:rPr>
        <w:t>»</w:t>
      </w:r>
      <w:r w:rsidRPr="00E154A2">
        <w:rPr>
          <w:sz w:val="28"/>
          <w:szCs w:val="28"/>
          <w:lang w:eastAsia="en-US"/>
        </w:rPr>
        <w:t>)</w:t>
      </w:r>
      <w:r w:rsidR="00FE0465" w:rsidRPr="00E154A2">
        <w:rPr>
          <w:sz w:val="28"/>
          <w:szCs w:val="28"/>
          <w:lang w:eastAsia="en-US"/>
        </w:rPr>
        <w:t xml:space="preserve"> </w:t>
      </w:r>
      <w:r w:rsidRPr="00E154A2">
        <w:rPr>
          <w:sz w:val="28"/>
          <w:szCs w:val="28"/>
          <w:lang w:eastAsia="en-US"/>
        </w:rPr>
        <w:t>та тривають роботи в 1 закладі (ЗДО № 25);</w:t>
      </w:r>
    </w:p>
    <w:p w14:paraId="54E0E4C5" w14:textId="462BBB4D" w:rsidR="002368F1" w:rsidRPr="00E154A2" w:rsidRDefault="002368F1" w:rsidP="00BC1E84">
      <w:pPr>
        <w:widowControl/>
        <w:ind w:firstLine="567"/>
        <w:jc w:val="both"/>
        <w:rPr>
          <w:sz w:val="28"/>
          <w:szCs w:val="28"/>
          <w:lang w:eastAsia="en-US"/>
        </w:rPr>
      </w:pPr>
      <w:r w:rsidRPr="00E154A2">
        <w:rPr>
          <w:sz w:val="28"/>
          <w:szCs w:val="28"/>
          <w:lang w:eastAsia="en-US"/>
        </w:rPr>
        <w:t>-</w:t>
      </w:r>
      <w:r w:rsidR="00072FEE" w:rsidRPr="00E154A2">
        <w:rPr>
          <w:sz w:val="28"/>
          <w:szCs w:val="28"/>
          <w:lang w:eastAsia="en-US"/>
        </w:rPr>
        <w:t xml:space="preserve"> </w:t>
      </w:r>
      <w:r w:rsidRPr="00E154A2">
        <w:rPr>
          <w:sz w:val="28"/>
          <w:szCs w:val="28"/>
          <w:lang w:eastAsia="en-US"/>
        </w:rPr>
        <w:t>капітальний ремонт покрівлі – 12 закупівель (розміщено на закупівлі 12</w:t>
      </w:r>
      <w:r w:rsidR="00907B64">
        <w:rPr>
          <w:sz w:val="28"/>
          <w:szCs w:val="28"/>
          <w:lang w:eastAsia="en-US"/>
        </w:rPr>
        <w:t> </w:t>
      </w:r>
      <w:r w:rsidRPr="00E154A2">
        <w:rPr>
          <w:sz w:val="28"/>
          <w:szCs w:val="28"/>
          <w:lang w:eastAsia="en-US"/>
        </w:rPr>
        <w:t xml:space="preserve">процедур, </w:t>
      </w:r>
      <w:r w:rsidR="00FE0465" w:rsidRPr="00E154A2">
        <w:rPr>
          <w:sz w:val="28"/>
          <w:szCs w:val="28"/>
          <w:lang w:eastAsia="en-US"/>
        </w:rPr>
        <w:t>і</w:t>
      </w:r>
      <w:r w:rsidRPr="00E154A2">
        <w:rPr>
          <w:sz w:val="28"/>
          <w:szCs w:val="28"/>
          <w:lang w:eastAsia="en-US"/>
        </w:rPr>
        <w:t xml:space="preserve">з яких вже заключено 11 договорів; тривають роботи в 2 закладах </w:t>
      </w:r>
      <w:r w:rsidRPr="00E154A2">
        <w:rPr>
          <w:sz w:val="28"/>
          <w:szCs w:val="28"/>
          <w:lang w:eastAsia="en-US"/>
        </w:rPr>
        <w:lastRenderedPageBreak/>
        <w:t>(Ліцей №№ 124, 19) та завершено роботи в 9 закладах (ЗДО №№ 142, 163, 399, 626, 676, 679, ліцей №</w:t>
      </w:r>
      <w:r w:rsidR="00072FEE" w:rsidRPr="00E154A2">
        <w:rPr>
          <w:sz w:val="28"/>
          <w:szCs w:val="28"/>
          <w:lang w:eastAsia="en-US"/>
        </w:rPr>
        <w:t xml:space="preserve"> </w:t>
      </w:r>
      <w:r w:rsidRPr="00E154A2">
        <w:rPr>
          <w:sz w:val="28"/>
          <w:szCs w:val="28"/>
          <w:lang w:eastAsia="en-US"/>
        </w:rPr>
        <w:t>3, СШ Малятко та БДТ філія 2);</w:t>
      </w:r>
    </w:p>
    <w:p w14:paraId="52B534D4" w14:textId="2D7B190D" w:rsidR="002368F1" w:rsidRPr="00E154A2" w:rsidRDefault="002368F1" w:rsidP="00BC1E84">
      <w:pPr>
        <w:widowControl/>
        <w:ind w:firstLine="567"/>
        <w:jc w:val="both"/>
        <w:rPr>
          <w:sz w:val="28"/>
          <w:szCs w:val="28"/>
          <w:lang w:eastAsia="en-US"/>
        </w:rPr>
      </w:pPr>
      <w:r w:rsidRPr="00E154A2">
        <w:rPr>
          <w:sz w:val="28"/>
          <w:szCs w:val="28"/>
          <w:lang w:eastAsia="en-US"/>
        </w:rPr>
        <w:t>-</w:t>
      </w:r>
      <w:r w:rsidR="00072FEE" w:rsidRPr="00E154A2">
        <w:rPr>
          <w:sz w:val="28"/>
          <w:szCs w:val="28"/>
          <w:lang w:eastAsia="en-US"/>
        </w:rPr>
        <w:t xml:space="preserve"> </w:t>
      </w:r>
      <w:r w:rsidRPr="00E154A2">
        <w:rPr>
          <w:sz w:val="28"/>
          <w:szCs w:val="28"/>
          <w:lang w:eastAsia="en-US"/>
        </w:rPr>
        <w:t>капітальний ремонт вхідних груп – 1 закупівля (тривають роботи</w:t>
      </w:r>
      <w:r w:rsidR="00072FEE" w:rsidRPr="00E154A2">
        <w:rPr>
          <w:sz w:val="28"/>
          <w:szCs w:val="28"/>
          <w:lang w:eastAsia="en-US"/>
        </w:rPr>
        <w:t xml:space="preserve"> </w:t>
      </w:r>
      <w:r w:rsidRPr="00E154A2">
        <w:rPr>
          <w:sz w:val="28"/>
          <w:szCs w:val="28"/>
          <w:lang w:eastAsia="en-US"/>
        </w:rPr>
        <w:t>в</w:t>
      </w:r>
      <w:r w:rsidR="00072FEE" w:rsidRPr="00E154A2">
        <w:rPr>
          <w:sz w:val="28"/>
          <w:szCs w:val="28"/>
          <w:lang w:eastAsia="en-US"/>
        </w:rPr>
        <w:t xml:space="preserve"> </w:t>
      </w:r>
      <w:r w:rsidRPr="00E154A2">
        <w:rPr>
          <w:sz w:val="28"/>
          <w:szCs w:val="28"/>
          <w:lang w:eastAsia="en-US"/>
        </w:rPr>
        <w:t>1 закладі (Ліцей № 45);</w:t>
      </w:r>
    </w:p>
    <w:p w14:paraId="0CB88C00" w14:textId="61C265E9" w:rsidR="002368F1" w:rsidRPr="00E154A2" w:rsidRDefault="002368F1" w:rsidP="00BC1E84">
      <w:pPr>
        <w:widowControl/>
        <w:ind w:firstLine="567"/>
        <w:jc w:val="both"/>
        <w:rPr>
          <w:sz w:val="28"/>
          <w:szCs w:val="28"/>
          <w:lang w:eastAsia="en-US"/>
        </w:rPr>
      </w:pPr>
      <w:r w:rsidRPr="00E154A2">
        <w:rPr>
          <w:sz w:val="28"/>
          <w:szCs w:val="28"/>
          <w:lang w:eastAsia="en-US"/>
        </w:rPr>
        <w:t>- капітальний ремонт електромереж – 13 закупі</w:t>
      </w:r>
      <w:r w:rsidR="00907B64">
        <w:rPr>
          <w:sz w:val="28"/>
          <w:szCs w:val="28"/>
          <w:lang w:eastAsia="en-US"/>
        </w:rPr>
        <w:t>вель (розміщено на закупівлі 13 </w:t>
      </w:r>
      <w:r w:rsidRPr="00E154A2">
        <w:rPr>
          <w:sz w:val="28"/>
          <w:szCs w:val="28"/>
          <w:lang w:eastAsia="en-US"/>
        </w:rPr>
        <w:t xml:space="preserve">процедур, </w:t>
      </w:r>
      <w:r w:rsidR="00150785" w:rsidRPr="00E154A2">
        <w:rPr>
          <w:sz w:val="28"/>
          <w:szCs w:val="28"/>
          <w:lang w:eastAsia="en-US"/>
        </w:rPr>
        <w:t>і</w:t>
      </w:r>
      <w:r w:rsidRPr="00E154A2">
        <w:rPr>
          <w:sz w:val="28"/>
          <w:szCs w:val="28"/>
          <w:lang w:eastAsia="en-US"/>
        </w:rPr>
        <w:t xml:space="preserve">з яких вже заключено 11 договорів; тривають роботи в </w:t>
      </w:r>
      <w:r w:rsidR="00907B64">
        <w:rPr>
          <w:sz w:val="28"/>
          <w:szCs w:val="28"/>
          <w:lang w:eastAsia="en-US"/>
        </w:rPr>
        <w:t>1 закладі (ЗДО № </w:t>
      </w:r>
      <w:r w:rsidRPr="00E154A2">
        <w:rPr>
          <w:sz w:val="28"/>
          <w:szCs w:val="28"/>
          <w:lang w:eastAsia="en-US"/>
        </w:rPr>
        <w:t>802), завершено роботи в 8 закладах (ЗДО №№ 88, 162, 188,399,482, 518, 556 та СШ «Малятко»);</w:t>
      </w:r>
    </w:p>
    <w:p w14:paraId="1EDF8D74" w14:textId="09399F84" w:rsidR="002368F1" w:rsidRPr="00E154A2" w:rsidRDefault="002368F1" w:rsidP="00BC1E84">
      <w:pPr>
        <w:widowControl/>
        <w:ind w:firstLine="567"/>
        <w:jc w:val="both"/>
        <w:rPr>
          <w:sz w:val="28"/>
          <w:szCs w:val="28"/>
          <w:lang w:eastAsia="en-US"/>
        </w:rPr>
      </w:pPr>
      <w:r w:rsidRPr="00E154A2">
        <w:rPr>
          <w:sz w:val="28"/>
          <w:szCs w:val="28"/>
          <w:lang w:eastAsia="en-US"/>
        </w:rPr>
        <w:t>- капітальний ремонт санвузлів – 22 закуп</w:t>
      </w:r>
      <w:r w:rsidR="00907B64">
        <w:rPr>
          <w:sz w:val="28"/>
          <w:szCs w:val="28"/>
          <w:lang w:eastAsia="en-US"/>
        </w:rPr>
        <w:t>івлі (розміщено на закупівлі 22 </w:t>
      </w:r>
      <w:r w:rsidRPr="00E154A2">
        <w:rPr>
          <w:sz w:val="28"/>
          <w:szCs w:val="28"/>
          <w:lang w:eastAsia="en-US"/>
        </w:rPr>
        <w:t xml:space="preserve">процедур, </w:t>
      </w:r>
      <w:r w:rsidR="00150785" w:rsidRPr="00E154A2">
        <w:rPr>
          <w:sz w:val="28"/>
          <w:szCs w:val="28"/>
          <w:lang w:eastAsia="en-US"/>
        </w:rPr>
        <w:t>і</w:t>
      </w:r>
      <w:r w:rsidRPr="00E154A2">
        <w:rPr>
          <w:sz w:val="28"/>
          <w:szCs w:val="28"/>
          <w:lang w:eastAsia="en-US"/>
        </w:rPr>
        <w:t>з яких вже заключено 20 договорів; тривають роботи в 15 закладах (ЗДО №№ 88, 120, 486,</w:t>
      </w:r>
      <w:r w:rsidR="00FE0465" w:rsidRPr="00E154A2">
        <w:rPr>
          <w:sz w:val="28"/>
          <w:szCs w:val="28"/>
          <w:lang w:eastAsia="en-US"/>
        </w:rPr>
        <w:t xml:space="preserve"> </w:t>
      </w:r>
      <w:r w:rsidRPr="00E154A2">
        <w:rPr>
          <w:sz w:val="28"/>
          <w:szCs w:val="28"/>
          <w:lang w:eastAsia="en-US"/>
        </w:rPr>
        <w:t>518,</w:t>
      </w:r>
      <w:r w:rsidR="00FE0465" w:rsidRPr="00E154A2">
        <w:rPr>
          <w:sz w:val="28"/>
          <w:szCs w:val="28"/>
          <w:lang w:eastAsia="en-US"/>
        </w:rPr>
        <w:t xml:space="preserve"> </w:t>
      </w:r>
      <w:r w:rsidRPr="00E154A2">
        <w:rPr>
          <w:sz w:val="28"/>
          <w:szCs w:val="28"/>
          <w:lang w:eastAsia="en-US"/>
        </w:rPr>
        <w:t>563, Ліцей №№ 3, 45, 63; ЗЗСО № 6, 118, 243, 257, 262, 271, СШ «Малятко») завершено роботи в 4 за</w:t>
      </w:r>
      <w:r w:rsidR="00907B64">
        <w:rPr>
          <w:sz w:val="28"/>
          <w:szCs w:val="28"/>
          <w:lang w:eastAsia="en-US"/>
        </w:rPr>
        <w:t>кладах (ЗДО №№ 72, 188, 777, ПШ </w:t>
      </w:r>
      <w:r w:rsidR="00FE0465" w:rsidRPr="00E154A2">
        <w:rPr>
          <w:sz w:val="28"/>
          <w:szCs w:val="28"/>
          <w:lang w:eastAsia="en-US"/>
        </w:rPr>
        <w:t>«</w:t>
      </w:r>
      <w:r w:rsidRPr="00E154A2">
        <w:rPr>
          <w:sz w:val="28"/>
          <w:szCs w:val="28"/>
          <w:lang w:eastAsia="en-US"/>
        </w:rPr>
        <w:t>Дивоцвіт</w:t>
      </w:r>
      <w:r w:rsidR="00FE0465" w:rsidRPr="00E154A2">
        <w:rPr>
          <w:sz w:val="28"/>
          <w:szCs w:val="28"/>
          <w:lang w:eastAsia="en-US"/>
        </w:rPr>
        <w:t>»</w:t>
      </w:r>
      <w:r w:rsidRPr="00E154A2">
        <w:rPr>
          <w:sz w:val="28"/>
          <w:szCs w:val="28"/>
          <w:lang w:eastAsia="en-US"/>
        </w:rPr>
        <w:t>);</w:t>
      </w:r>
    </w:p>
    <w:p w14:paraId="0142707D" w14:textId="15F59323" w:rsidR="002368F1" w:rsidRPr="00E154A2" w:rsidRDefault="002368F1" w:rsidP="00BC1E84">
      <w:pPr>
        <w:widowControl/>
        <w:ind w:firstLine="567"/>
        <w:jc w:val="both"/>
        <w:rPr>
          <w:sz w:val="28"/>
          <w:szCs w:val="28"/>
          <w:lang w:eastAsia="en-US"/>
        </w:rPr>
      </w:pPr>
      <w:r w:rsidRPr="00E154A2">
        <w:rPr>
          <w:sz w:val="28"/>
          <w:szCs w:val="28"/>
          <w:lang w:eastAsia="en-US"/>
        </w:rPr>
        <w:t>- капітальний ремонт МІТП – 10 закупі</w:t>
      </w:r>
      <w:r w:rsidR="00340667">
        <w:rPr>
          <w:sz w:val="28"/>
          <w:szCs w:val="28"/>
          <w:lang w:eastAsia="en-US"/>
        </w:rPr>
        <w:t>вель (розміщено на закупівлі 10 </w:t>
      </w:r>
      <w:r w:rsidRPr="00E154A2">
        <w:rPr>
          <w:sz w:val="28"/>
          <w:szCs w:val="28"/>
          <w:lang w:eastAsia="en-US"/>
        </w:rPr>
        <w:t xml:space="preserve">процедур, </w:t>
      </w:r>
      <w:r w:rsidR="00FE0465" w:rsidRPr="00E154A2">
        <w:rPr>
          <w:sz w:val="28"/>
          <w:szCs w:val="28"/>
          <w:lang w:eastAsia="en-US"/>
        </w:rPr>
        <w:t>і</w:t>
      </w:r>
      <w:r w:rsidRPr="00E154A2">
        <w:rPr>
          <w:sz w:val="28"/>
          <w:szCs w:val="28"/>
          <w:lang w:eastAsia="en-US"/>
        </w:rPr>
        <w:t>з яких вже заключено 10 договорів; тривають роботи</w:t>
      </w:r>
      <w:r w:rsidR="00072FEE" w:rsidRPr="00E154A2">
        <w:rPr>
          <w:sz w:val="28"/>
          <w:szCs w:val="28"/>
          <w:lang w:eastAsia="en-US"/>
        </w:rPr>
        <w:t xml:space="preserve"> </w:t>
      </w:r>
      <w:r w:rsidR="00340667">
        <w:rPr>
          <w:sz w:val="28"/>
          <w:szCs w:val="28"/>
          <w:lang w:eastAsia="en-US"/>
        </w:rPr>
        <w:t>в 1 закладі (ЗДО </w:t>
      </w:r>
      <w:r w:rsidRPr="00E154A2">
        <w:rPr>
          <w:sz w:val="28"/>
          <w:szCs w:val="28"/>
          <w:lang w:eastAsia="en-US"/>
        </w:rPr>
        <w:t>№ 163);</w:t>
      </w:r>
      <w:r w:rsidR="00694ED6" w:rsidRPr="00E154A2">
        <w:rPr>
          <w:sz w:val="28"/>
          <w:szCs w:val="28"/>
          <w:lang w:eastAsia="en-US"/>
        </w:rPr>
        <w:t xml:space="preserve"> </w:t>
      </w:r>
      <w:r w:rsidRPr="00E154A2">
        <w:rPr>
          <w:sz w:val="28"/>
          <w:szCs w:val="28"/>
          <w:lang w:eastAsia="en-US"/>
        </w:rPr>
        <w:t>завершено роботи в 9 закладах (ЗДО №№ 120, 162, 188, 399, 482, 486, 570, 62</w:t>
      </w:r>
      <w:r w:rsidR="00FE0465" w:rsidRPr="00E154A2">
        <w:rPr>
          <w:sz w:val="28"/>
          <w:szCs w:val="28"/>
          <w:lang w:eastAsia="en-US"/>
        </w:rPr>
        <w:t xml:space="preserve">6, </w:t>
      </w:r>
      <w:r w:rsidRPr="00E154A2">
        <w:rPr>
          <w:sz w:val="28"/>
          <w:szCs w:val="28"/>
          <w:lang w:eastAsia="en-US"/>
        </w:rPr>
        <w:t>777);</w:t>
      </w:r>
    </w:p>
    <w:p w14:paraId="6CE21A9D" w14:textId="1A534BF0" w:rsidR="002368F1" w:rsidRPr="00E154A2" w:rsidRDefault="002368F1" w:rsidP="00BC1E84">
      <w:pPr>
        <w:widowControl/>
        <w:ind w:firstLine="567"/>
        <w:jc w:val="both"/>
        <w:rPr>
          <w:sz w:val="28"/>
          <w:szCs w:val="28"/>
          <w:lang w:eastAsia="en-US"/>
        </w:rPr>
      </w:pPr>
      <w:r w:rsidRPr="00E154A2">
        <w:rPr>
          <w:sz w:val="28"/>
          <w:szCs w:val="28"/>
          <w:lang w:eastAsia="en-US"/>
        </w:rPr>
        <w:t xml:space="preserve">- капітальний ремонт вентиляції </w:t>
      </w:r>
      <w:r w:rsidR="00150785" w:rsidRPr="00E154A2">
        <w:rPr>
          <w:sz w:val="28"/>
          <w:szCs w:val="28"/>
        </w:rPr>
        <w:t>–</w:t>
      </w:r>
      <w:r w:rsidR="00150785" w:rsidRPr="00E154A2">
        <w:rPr>
          <w:sz w:val="28"/>
          <w:szCs w:val="28"/>
          <w:lang w:eastAsia="en-US"/>
        </w:rPr>
        <w:t xml:space="preserve"> </w:t>
      </w:r>
      <w:r w:rsidRPr="00E154A2">
        <w:rPr>
          <w:sz w:val="28"/>
          <w:szCs w:val="28"/>
          <w:lang w:eastAsia="en-US"/>
        </w:rPr>
        <w:t>1 закупівля (проведено закупівлю та заключено договір в 1 закладі (ЗДО № 163);</w:t>
      </w:r>
    </w:p>
    <w:p w14:paraId="3923E383" w14:textId="02288C6C" w:rsidR="002368F1" w:rsidRPr="00E154A2" w:rsidRDefault="002368F1" w:rsidP="00BC1E84">
      <w:pPr>
        <w:widowControl/>
        <w:ind w:firstLine="567"/>
        <w:jc w:val="both"/>
        <w:rPr>
          <w:sz w:val="28"/>
          <w:szCs w:val="28"/>
          <w:lang w:eastAsia="en-US"/>
        </w:rPr>
      </w:pPr>
      <w:r w:rsidRPr="00E154A2">
        <w:rPr>
          <w:sz w:val="28"/>
          <w:szCs w:val="28"/>
          <w:lang w:eastAsia="en-US"/>
        </w:rPr>
        <w:t>- капітальний ремонт</w:t>
      </w:r>
      <w:r w:rsidR="00FE0465" w:rsidRPr="00E154A2">
        <w:rPr>
          <w:sz w:val="28"/>
          <w:szCs w:val="28"/>
          <w:lang w:eastAsia="en-US"/>
        </w:rPr>
        <w:t xml:space="preserve"> </w:t>
      </w:r>
      <w:r w:rsidRPr="00E154A2">
        <w:rPr>
          <w:sz w:val="28"/>
          <w:szCs w:val="28"/>
          <w:lang w:eastAsia="en-US"/>
        </w:rPr>
        <w:t>/</w:t>
      </w:r>
      <w:r w:rsidR="00FE0465" w:rsidRPr="00E154A2">
        <w:rPr>
          <w:sz w:val="28"/>
          <w:szCs w:val="28"/>
          <w:lang w:eastAsia="en-US"/>
        </w:rPr>
        <w:t xml:space="preserve"> </w:t>
      </w:r>
      <w:r w:rsidRPr="00E154A2">
        <w:rPr>
          <w:sz w:val="28"/>
          <w:szCs w:val="28"/>
          <w:lang w:eastAsia="en-US"/>
        </w:rPr>
        <w:t>заміна вікон – 5 закуп</w:t>
      </w:r>
      <w:r w:rsidR="00340667">
        <w:rPr>
          <w:sz w:val="28"/>
          <w:szCs w:val="28"/>
          <w:lang w:eastAsia="en-US"/>
        </w:rPr>
        <w:t>івель (розміщено на закупівлі 5 </w:t>
      </w:r>
      <w:r w:rsidRPr="00E154A2">
        <w:rPr>
          <w:sz w:val="28"/>
          <w:szCs w:val="28"/>
          <w:lang w:eastAsia="en-US"/>
        </w:rPr>
        <w:t xml:space="preserve">процедур, </w:t>
      </w:r>
      <w:r w:rsidR="00150785" w:rsidRPr="00E154A2">
        <w:rPr>
          <w:sz w:val="28"/>
          <w:szCs w:val="28"/>
          <w:lang w:eastAsia="en-US"/>
        </w:rPr>
        <w:t>і</w:t>
      </w:r>
      <w:r w:rsidRPr="00E154A2">
        <w:rPr>
          <w:sz w:val="28"/>
          <w:szCs w:val="28"/>
          <w:lang w:eastAsia="en-US"/>
        </w:rPr>
        <w:t>з яких заключено 4 договори;</w:t>
      </w:r>
      <w:r w:rsidR="00072FEE" w:rsidRPr="00E154A2">
        <w:rPr>
          <w:sz w:val="28"/>
          <w:szCs w:val="28"/>
          <w:lang w:eastAsia="en-US"/>
        </w:rPr>
        <w:t xml:space="preserve"> </w:t>
      </w:r>
      <w:r w:rsidRPr="00E154A2">
        <w:rPr>
          <w:sz w:val="28"/>
          <w:szCs w:val="28"/>
          <w:lang w:eastAsia="en-US"/>
        </w:rPr>
        <w:t>завершено роботи у 2 закладах (ЗЗСО №</w:t>
      </w:r>
      <w:r w:rsidR="00FE0465" w:rsidRPr="00E154A2">
        <w:rPr>
          <w:sz w:val="28"/>
          <w:szCs w:val="28"/>
          <w:lang w:eastAsia="en-US"/>
        </w:rPr>
        <w:t> </w:t>
      </w:r>
      <w:r w:rsidRPr="00E154A2">
        <w:rPr>
          <w:sz w:val="28"/>
          <w:szCs w:val="28"/>
          <w:lang w:eastAsia="en-US"/>
        </w:rPr>
        <w:t>271, Ліцей № 19);</w:t>
      </w:r>
    </w:p>
    <w:p w14:paraId="30DBDBF4" w14:textId="77777777" w:rsidR="002368F1" w:rsidRPr="00E154A2" w:rsidRDefault="002368F1" w:rsidP="00BC1E84">
      <w:pPr>
        <w:widowControl/>
        <w:ind w:firstLine="567"/>
        <w:jc w:val="both"/>
        <w:rPr>
          <w:sz w:val="28"/>
          <w:szCs w:val="28"/>
          <w:lang w:eastAsia="en-US"/>
        </w:rPr>
      </w:pPr>
      <w:r w:rsidRPr="00E154A2">
        <w:rPr>
          <w:sz w:val="28"/>
          <w:szCs w:val="28"/>
          <w:lang w:eastAsia="en-US"/>
        </w:rPr>
        <w:t>- капітальний ремонт стадіону – 1 закупівля (розміщено 1 процедура та заключено договір в 1 закладі (Ліцей № 243).</w:t>
      </w:r>
    </w:p>
    <w:p w14:paraId="600F040A" w14:textId="07102A2A" w:rsidR="002368F1" w:rsidRPr="00E154A2" w:rsidRDefault="002368F1" w:rsidP="000F54D8">
      <w:pPr>
        <w:widowControl/>
        <w:ind w:firstLine="567"/>
        <w:jc w:val="both"/>
        <w:rPr>
          <w:sz w:val="28"/>
          <w:szCs w:val="28"/>
          <w:lang w:eastAsia="en-US"/>
        </w:rPr>
      </w:pPr>
      <w:r w:rsidRPr="00E154A2">
        <w:rPr>
          <w:sz w:val="28"/>
          <w:szCs w:val="28"/>
          <w:lang w:eastAsia="en-US"/>
        </w:rPr>
        <w:t>Заплановано проведення двох споруд подвійного призначення (укриттів) у ліцеї № 3 та № 63. Станом на сьогодні триває затвердження розпоряджень, проведена закупівля та заключено договір на послуги з технічного нагляду т</w:t>
      </w:r>
      <w:r w:rsidR="000F54D8" w:rsidRPr="00E154A2">
        <w:rPr>
          <w:sz w:val="28"/>
          <w:szCs w:val="28"/>
          <w:lang w:eastAsia="en-US"/>
        </w:rPr>
        <w:t>а послуг інженера консультанта.</w:t>
      </w:r>
    </w:p>
    <w:p w14:paraId="3B1AEAFF" w14:textId="77777777" w:rsidR="002368F1" w:rsidRPr="00E154A2" w:rsidRDefault="002368F1" w:rsidP="00BC1E84">
      <w:pPr>
        <w:widowControl/>
        <w:ind w:firstLine="567"/>
        <w:jc w:val="both"/>
        <w:rPr>
          <w:sz w:val="28"/>
          <w:szCs w:val="28"/>
          <w:lang w:eastAsia="en-US"/>
        </w:rPr>
      </w:pPr>
      <w:r w:rsidRPr="00E154A2">
        <w:rPr>
          <w:sz w:val="28"/>
          <w:szCs w:val="28"/>
          <w:lang w:eastAsia="en-US"/>
        </w:rPr>
        <w:t>Протягом звітного періоду проведено ремонтні роботи на загальну суму 21919,0 тис. грн, а саме:</w:t>
      </w:r>
    </w:p>
    <w:p w14:paraId="12B5F9AD" w14:textId="77777777" w:rsidR="002368F1" w:rsidRPr="00E154A2" w:rsidRDefault="002368F1" w:rsidP="00BC1E84">
      <w:pPr>
        <w:widowControl/>
        <w:ind w:firstLine="567"/>
        <w:rPr>
          <w:sz w:val="28"/>
          <w:szCs w:val="28"/>
          <w:lang w:eastAsia="en-US"/>
        </w:rPr>
      </w:pPr>
      <w:r w:rsidRPr="00E154A2">
        <w:rPr>
          <w:color w:val="000000"/>
          <w:sz w:val="28"/>
          <w:szCs w:val="28"/>
          <w:lang w:eastAsia="en-US"/>
        </w:rPr>
        <w:t>- ремонт покрівлі проведено у 8 закладах на суму 8190,9 тис. грн;</w:t>
      </w:r>
    </w:p>
    <w:p w14:paraId="6A382ECC" w14:textId="77777777" w:rsidR="002368F1" w:rsidRPr="00E154A2" w:rsidRDefault="002368F1" w:rsidP="00BC1E84">
      <w:pPr>
        <w:widowControl/>
        <w:ind w:firstLine="567"/>
        <w:rPr>
          <w:sz w:val="28"/>
          <w:szCs w:val="28"/>
          <w:lang w:eastAsia="en-US"/>
        </w:rPr>
      </w:pPr>
      <w:r w:rsidRPr="00E154A2">
        <w:rPr>
          <w:color w:val="000000"/>
          <w:sz w:val="28"/>
          <w:szCs w:val="28"/>
          <w:lang w:eastAsia="en-US"/>
        </w:rPr>
        <w:t>- ремонт укриттів проведено у 15 закладах на суму 3041,5 тис. грн;</w:t>
      </w:r>
    </w:p>
    <w:p w14:paraId="086836DB" w14:textId="5C7EB71C" w:rsidR="002368F1" w:rsidRPr="00E154A2" w:rsidRDefault="002368F1" w:rsidP="00BC1E84">
      <w:pPr>
        <w:widowControl/>
        <w:ind w:firstLine="567"/>
        <w:rPr>
          <w:sz w:val="28"/>
          <w:szCs w:val="28"/>
          <w:lang w:eastAsia="en-US"/>
        </w:rPr>
      </w:pPr>
      <w:r w:rsidRPr="00E154A2">
        <w:rPr>
          <w:color w:val="000000"/>
          <w:sz w:val="28"/>
          <w:szCs w:val="28"/>
          <w:lang w:eastAsia="en-US"/>
        </w:rPr>
        <w:t>- ремонт/заміна вікон проведено у 3 закладах на суму 2884,6 тис. гр</w:t>
      </w:r>
      <w:r w:rsidR="00694ED6" w:rsidRPr="00E154A2">
        <w:rPr>
          <w:color w:val="000000"/>
          <w:sz w:val="28"/>
          <w:szCs w:val="28"/>
          <w:lang w:eastAsia="en-US"/>
        </w:rPr>
        <w:t>н</w:t>
      </w:r>
      <w:r w:rsidRPr="00E154A2">
        <w:rPr>
          <w:color w:val="000000"/>
          <w:sz w:val="28"/>
          <w:szCs w:val="28"/>
          <w:lang w:eastAsia="en-US"/>
        </w:rPr>
        <w:t>;</w:t>
      </w:r>
    </w:p>
    <w:p w14:paraId="210D34DF" w14:textId="7C341BCE" w:rsidR="002368F1" w:rsidRPr="00E154A2" w:rsidRDefault="002368F1" w:rsidP="00BC1E84">
      <w:pPr>
        <w:widowControl/>
        <w:ind w:firstLine="567"/>
        <w:rPr>
          <w:sz w:val="28"/>
          <w:szCs w:val="28"/>
          <w:lang w:eastAsia="en-US"/>
        </w:rPr>
      </w:pPr>
      <w:r w:rsidRPr="00E154A2">
        <w:rPr>
          <w:color w:val="000000"/>
          <w:sz w:val="28"/>
          <w:szCs w:val="28"/>
          <w:lang w:eastAsia="en-US"/>
        </w:rPr>
        <w:t>- ремонт вхідних груп</w:t>
      </w:r>
      <w:r w:rsidR="00072FEE" w:rsidRPr="00E154A2">
        <w:rPr>
          <w:color w:val="000000"/>
          <w:sz w:val="28"/>
          <w:szCs w:val="28"/>
          <w:lang w:eastAsia="en-US"/>
        </w:rPr>
        <w:t xml:space="preserve"> </w:t>
      </w:r>
      <w:r w:rsidRPr="00E154A2">
        <w:rPr>
          <w:color w:val="000000"/>
          <w:sz w:val="28"/>
          <w:szCs w:val="28"/>
          <w:lang w:eastAsia="en-US"/>
        </w:rPr>
        <w:t>проведено в 1 закладі на суму 5,9 тис. грн;</w:t>
      </w:r>
    </w:p>
    <w:p w14:paraId="12B2032A" w14:textId="0D778783" w:rsidR="002368F1" w:rsidRPr="00E154A2" w:rsidRDefault="002368F1" w:rsidP="00BC1E84">
      <w:pPr>
        <w:widowControl/>
        <w:ind w:firstLine="567"/>
        <w:rPr>
          <w:sz w:val="28"/>
          <w:szCs w:val="28"/>
          <w:lang w:eastAsia="en-US"/>
        </w:rPr>
      </w:pPr>
      <w:r w:rsidRPr="00E154A2">
        <w:rPr>
          <w:color w:val="000000"/>
          <w:sz w:val="28"/>
          <w:szCs w:val="28"/>
          <w:lang w:eastAsia="en-US"/>
        </w:rPr>
        <w:t>- ремонт інженерних мереж, МІТП,</w:t>
      </w:r>
      <w:r w:rsidR="00072FEE" w:rsidRPr="00E154A2">
        <w:rPr>
          <w:color w:val="000000"/>
          <w:sz w:val="28"/>
          <w:szCs w:val="28"/>
          <w:lang w:eastAsia="en-US"/>
        </w:rPr>
        <w:t xml:space="preserve"> </w:t>
      </w:r>
      <w:r w:rsidRPr="00E154A2">
        <w:rPr>
          <w:color w:val="000000"/>
          <w:sz w:val="28"/>
          <w:szCs w:val="28"/>
          <w:lang w:eastAsia="en-US"/>
        </w:rPr>
        <w:t>встановлення автономних джерел електропоста</w:t>
      </w:r>
      <w:r w:rsidR="00FE0465" w:rsidRPr="00E154A2">
        <w:rPr>
          <w:color w:val="000000"/>
          <w:sz w:val="28"/>
          <w:szCs w:val="28"/>
          <w:lang w:eastAsia="en-US"/>
        </w:rPr>
        <w:t>ч</w:t>
      </w:r>
      <w:r w:rsidRPr="00E154A2">
        <w:rPr>
          <w:color w:val="000000"/>
          <w:sz w:val="28"/>
          <w:szCs w:val="28"/>
          <w:lang w:eastAsia="en-US"/>
        </w:rPr>
        <w:t>ання проведено у 30 закладах на суму 6745,2 тис. грн.</w:t>
      </w:r>
    </w:p>
    <w:p w14:paraId="523025EB" w14:textId="3B19F98A" w:rsidR="002368F1" w:rsidRPr="00E154A2" w:rsidRDefault="002368F1" w:rsidP="00BC1E84">
      <w:pPr>
        <w:widowControl/>
        <w:ind w:firstLine="567"/>
        <w:jc w:val="both"/>
        <w:rPr>
          <w:sz w:val="28"/>
          <w:szCs w:val="28"/>
          <w:lang w:eastAsia="en-US"/>
        </w:rPr>
      </w:pPr>
      <w:r w:rsidRPr="00E154A2">
        <w:rPr>
          <w:sz w:val="28"/>
          <w:szCs w:val="28"/>
          <w:lang w:eastAsia="en-US"/>
        </w:rPr>
        <w:t>Для найпростіших укриттів закладів освіти було заплановано матеріалів та обладнання (питна вода, одноразовий посуд, стільці розкладні, спортивні мати ) на загальну суму 4 млн 816,0 тис. грн.</w:t>
      </w:r>
    </w:p>
    <w:p w14:paraId="1C2B8309" w14:textId="78C9AD1E" w:rsidR="002368F1" w:rsidRPr="00E154A2" w:rsidRDefault="002368F1" w:rsidP="00BC1E84">
      <w:pPr>
        <w:widowControl/>
        <w:ind w:firstLine="567"/>
        <w:jc w:val="both"/>
        <w:rPr>
          <w:sz w:val="28"/>
          <w:szCs w:val="28"/>
          <w:lang w:eastAsia="en-US"/>
        </w:rPr>
      </w:pPr>
      <w:r w:rsidRPr="00E154A2">
        <w:rPr>
          <w:sz w:val="28"/>
          <w:szCs w:val="28"/>
          <w:lang w:eastAsia="en-US"/>
        </w:rPr>
        <w:t xml:space="preserve">Для закладів освіти всіх типів придбано миючих та дезінфікуючих засобів, господарських та канцелярських товарів на загальну суму 1241,4 тис. грн. </w:t>
      </w:r>
    </w:p>
    <w:p w14:paraId="4C4EC1DE" w14:textId="7E893D40" w:rsidR="002368F1" w:rsidRPr="00E154A2" w:rsidRDefault="002368F1" w:rsidP="00BC1E84">
      <w:pPr>
        <w:widowControl/>
        <w:ind w:firstLine="567"/>
        <w:jc w:val="both"/>
        <w:rPr>
          <w:sz w:val="28"/>
          <w:szCs w:val="28"/>
          <w:lang w:eastAsia="en-US"/>
        </w:rPr>
      </w:pPr>
      <w:r w:rsidRPr="00E154A2">
        <w:rPr>
          <w:sz w:val="28"/>
          <w:szCs w:val="28"/>
          <w:lang w:eastAsia="en-US"/>
        </w:rPr>
        <w:t>На організацію протипожежної безпеки в закладах освіти у 2024 році профінансовано 20</w:t>
      </w:r>
      <w:r w:rsidR="00FE0465" w:rsidRPr="00E154A2">
        <w:rPr>
          <w:sz w:val="28"/>
          <w:szCs w:val="28"/>
          <w:lang w:eastAsia="en-US"/>
        </w:rPr>
        <w:t> </w:t>
      </w:r>
      <w:r w:rsidR="00B52309" w:rsidRPr="00E154A2">
        <w:rPr>
          <w:sz w:val="28"/>
          <w:szCs w:val="28"/>
          <w:lang w:eastAsia="en-US"/>
        </w:rPr>
        <w:t>444,8 тис. грн.</w:t>
      </w:r>
    </w:p>
    <w:p w14:paraId="04703413" w14:textId="2091AF8D" w:rsidR="002368F1" w:rsidRPr="00E154A2" w:rsidRDefault="002368F1" w:rsidP="00BC1E84">
      <w:pPr>
        <w:widowControl/>
        <w:ind w:firstLine="567"/>
        <w:jc w:val="both"/>
        <w:rPr>
          <w:sz w:val="28"/>
          <w:szCs w:val="28"/>
          <w:lang w:eastAsia="en-US"/>
        </w:rPr>
      </w:pPr>
      <w:r w:rsidRPr="00E154A2">
        <w:rPr>
          <w:sz w:val="28"/>
          <w:szCs w:val="28"/>
          <w:lang w:eastAsia="en-US"/>
        </w:rPr>
        <w:lastRenderedPageBreak/>
        <w:t>Заклади освіти району</w:t>
      </w:r>
      <w:r w:rsidR="00072FEE" w:rsidRPr="00E154A2">
        <w:rPr>
          <w:sz w:val="28"/>
          <w:szCs w:val="28"/>
          <w:lang w:eastAsia="en-US"/>
        </w:rPr>
        <w:t xml:space="preserve"> </w:t>
      </w:r>
      <w:r w:rsidRPr="00E154A2">
        <w:rPr>
          <w:sz w:val="28"/>
          <w:szCs w:val="28"/>
          <w:lang w:eastAsia="en-US"/>
        </w:rPr>
        <w:t>забезпечені необхідною кількістю первинних засобів пожежогасіння, проведено перезарядку вогнегасників та перевірка дії вогнезахисної речовини на суму 245</w:t>
      </w:r>
      <w:r w:rsidR="00694ED6" w:rsidRPr="00E154A2">
        <w:rPr>
          <w:sz w:val="28"/>
          <w:szCs w:val="28"/>
          <w:lang w:eastAsia="en-US"/>
        </w:rPr>
        <w:t> </w:t>
      </w:r>
      <w:r w:rsidRPr="00E154A2">
        <w:rPr>
          <w:sz w:val="28"/>
          <w:szCs w:val="28"/>
          <w:lang w:eastAsia="en-US"/>
        </w:rPr>
        <w:t>042,4 грн.</w:t>
      </w:r>
    </w:p>
    <w:p w14:paraId="5F8A68E2" w14:textId="511E5FCA" w:rsidR="002368F1" w:rsidRPr="00E154A2" w:rsidRDefault="002368F1" w:rsidP="00BC1E84">
      <w:pPr>
        <w:widowControl/>
        <w:ind w:firstLine="567"/>
        <w:jc w:val="both"/>
        <w:rPr>
          <w:sz w:val="28"/>
          <w:szCs w:val="28"/>
          <w:lang w:eastAsia="en-US"/>
        </w:rPr>
      </w:pPr>
      <w:r w:rsidRPr="00E154A2">
        <w:rPr>
          <w:sz w:val="28"/>
          <w:szCs w:val="28"/>
          <w:lang w:eastAsia="en-US"/>
        </w:rPr>
        <w:t>У закладах освіти</w:t>
      </w:r>
      <w:r w:rsidR="00072FEE" w:rsidRPr="00E154A2">
        <w:rPr>
          <w:sz w:val="28"/>
          <w:szCs w:val="28"/>
          <w:lang w:eastAsia="en-US"/>
        </w:rPr>
        <w:t xml:space="preserve"> </w:t>
      </w:r>
      <w:r w:rsidRPr="00E154A2">
        <w:rPr>
          <w:sz w:val="28"/>
          <w:szCs w:val="28"/>
          <w:lang w:eastAsia="en-US"/>
        </w:rPr>
        <w:t>проведено ремонт та обслуговування електромереж, електрощитових, харчоблоків та електрообладнання на суму 6632,00</w:t>
      </w:r>
      <w:r w:rsidR="00FE0465" w:rsidRPr="00E154A2">
        <w:rPr>
          <w:sz w:val="28"/>
          <w:szCs w:val="28"/>
          <w:lang w:eastAsia="en-US"/>
        </w:rPr>
        <w:t xml:space="preserve"> </w:t>
      </w:r>
      <w:r w:rsidRPr="00E154A2">
        <w:rPr>
          <w:sz w:val="28"/>
          <w:szCs w:val="28"/>
          <w:lang w:eastAsia="en-US"/>
        </w:rPr>
        <w:t>тис.</w:t>
      </w:r>
      <w:r w:rsidR="00FE0465" w:rsidRPr="00E154A2">
        <w:rPr>
          <w:sz w:val="28"/>
          <w:szCs w:val="28"/>
          <w:lang w:eastAsia="en-US"/>
        </w:rPr>
        <w:t xml:space="preserve"> </w:t>
      </w:r>
      <w:r w:rsidRPr="00E154A2">
        <w:rPr>
          <w:sz w:val="28"/>
          <w:szCs w:val="28"/>
          <w:lang w:eastAsia="en-US"/>
        </w:rPr>
        <w:t>грн</w:t>
      </w:r>
      <w:r w:rsidR="00FE0465" w:rsidRPr="00E154A2">
        <w:rPr>
          <w:sz w:val="28"/>
          <w:szCs w:val="28"/>
          <w:lang w:eastAsia="en-US"/>
        </w:rPr>
        <w:t>.</w:t>
      </w:r>
      <w:r w:rsidRPr="00E154A2">
        <w:rPr>
          <w:sz w:val="28"/>
          <w:szCs w:val="28"/>
          <w:lang w:eastAsia="en-US"/>
        </w:rPr>
        <w:t xml:space="preserve"> </w:t>
      </w:r>
    </w:p>
    <w:p w14:paraId="5BE697D7" w14:textId="71950D56" w:rsidR="002368F1" w:rsidRPr="00E154A2" w:rsidRDefault="00FE0465" w:rsidP="00BC1E84">
      <w:pPr>
        <w:widowControl/>
        <w:ind w:firstLine="567"/>
        <w:jc w:val="both"/>
        <w:rPr>
          <w:sz w:val="28"/>
          <w:szCs w:val="28"/>
          <w:lang w:eastAsia="en-US"/>
        </w:rPr>
      </w:pPr>
      <w:r w:rsidRPr="00E154A2">
        <w:rPr>
          <w:sz w:val="28"/>
          <w:szCs w:val="28"/>
          <w:lang w:eastAsia="en-US"/>
        </w:rPr>
        <w:t>У</w:t>
      </w:r>
      <w:r w:rsidR="002368F1" w:rsidRPr="00E154A2">
        <w:rPr>
          <w:sz w:val="28"/>
          <w:szCs w:val="28"/>
          <w:lang w:eastAsia="en-US"/>
        </w:rPr>
        <w:t>сі заклади освіти району обладнані автономною пожежною сигналізацією, яка обслуговується та виведена на пульт спостереження ТОВ «Охорона-системи безпеки».</w:t>
      </w:r>
      <w:r w:rsidR="00072FEE" w:rsidRPr="00E154A2">
        <w:rPr>
          <w:sz w:val="28"/>
          <w:szCs w:val="28"/>
          <w:lang w:eastAsia="en-US"/>
        </w:rPr>
        <w:t xml:space="preserve"> </w:t>
      </w:r>
      <w:r w:rsidR="002368F1" w:rsidRPr="00E154A2">
        <w:rPr>
          <w:sz w:val="28"/>
          <w:szCs w:val="28"/>
          <w:lang w:eastAsia="en-US"/>
        </w:rPr>
        <w:t>Касові видатки</w:t>
      </w:r>
      <w:r w:rsidR="00072FEE" w:rsidRPr="00E154A2">
        <w:rPr>
          <w:sz w:val="28"/>
          <w:szCs w:val="28"/>
          <w:lang w:eastAsia="en-US"/>
        </w:rPr>
        <w:t xml:space="preserve"> </w:t>
      </w:r>
      <w:r w:rsidR="002368F1" w:rsidRPr="00E154A2">
        <w:rPr>
          <w:sz w:val="28"/>
          <w:szCs w:val="28"/>
          <w:lang w:eastAsia="en-US"/>
        </w:rPr>
        <w:t>на встановлення, монтаж та обслуговування АПС за 2024</w:t>
      </w:r>
      <w:r w:rsidR="00340667">
        <w:rPr>
          <w:sz w:val="28"/>
          <w:szCs w:val="28"/>
          <w:lang w:eastAsia="en-US"/>
        </w:rPr>
        <w:t> </w:t>
      </w:r>
      <w:r w:rsidR="002368F1" w:rsidRPr="00E154A2">
        <w:rPr>
          <w:sz w:val="28"/>
          <w:szCs w:val="28"/>
          <w:lang w:eastAsia="en-US"/>
        </w:rPr>
        <w:t>р</w:t>
      </w:r>
      <w:r w:rsidR="00174485" w:rsidRPr="00E154A2">
        <w:rPr>
          <w:sz w:val="28"/>
          <w:szCs w:val="28"/>
          <w:lang w:eastAsia="en-US"/>
        </w:rPr>
        <w:t>ік</w:t>
      </w:r>
      <w:r w:rsidR="002368F1" w:rsidRPr="00E154A2">
        <w:rPr>
          <w:sz w:val="28"/>
          <w:szCs w:val="28"/>
          <w:lang w:eastAsia="en-US"/>
        </w:rPr>
        <w:t xml:space="preserve"> станов</w:t>
      </w:r>
      <w:r w:rsidR="00174485" w:rsidRPr="00E154A2">
        <w:rPr>
          <w:sz w:val="28"/>
          <w:szCs w:val="28"/>
          <w:lang w:eastAsia="en-US"/>
        </w:rPr>
        <w:t>ля</w:t>
      </w:r>
      <w:r w:rsidR="002368F1" w:rsidRPr="00E154A2">
        <w:rPr>
          <w:sz w:val="28"/>
          <w:szCs w:val="28"/>
          <w:lang w:eastAsia="en-US"/>
        </w:rPr>
        <w:t>ть 1608,45 тис. грн; укладено договори з модернізаціі АПС у ЗДО</w:t>
      </w:r>
      <w:r w:rsidR="00340667">
        <w:rPr>
          <w:sz w:val="28"/>
          <w:szCs w:val="28"/>
          <w:lang w:eastAsia="en-US"/>
        </w:rPr>
        <w:t> </w:t>
      </w:r>
      <w:r w:rsidR="002368F1" w:rsidRPr="00E154A2">
        <w:rPr>
          <w:sz w:val="28"/>
          <w:szCs w:val="28"/>
          <w:lang w:eastAsia="en-US"/>
        </w:rPr>
        <w:t>№</w:t>
      </w:r>
      <w:r w:rsidR="00174485" w:rsidRPr="00E154A2">
        <w:rPr>
          <w:sz w:val="28"/>
          <w:szCs w:val="28"/>
          <w:lang w:eastAsia="en-US"/>
        </w:rPr>
        <w:t> </w:t>
      </w:r>
      <w:r w:rsidR="002368F1" w:rsidRPr="00E154A2">
        <w:rPr>
          <w:sz w:val="28"/>
          <w:szCs w:val="28"/>
          <w:lang w:eastAsia="en-US"/>
        </w:rPr>
        <w:t xml:space="preserve">268; ЗЗСО № 45; ШДС </w:t>
      </w:r>
      <w:r w:rsidR="00174485" w:rsidRPr="00E154A2">
        <w:rPr>
          <w:sz w:val="28"/>
          <w:szCs w:val="28"/>
          <w:lang w:eastAsia="en-US"/>
        </w:rPr>
        <w:t>«</w:t>
      </w:r>
      <w:r w:rsidR="002368F1" w:rsidRPr="00E154A2">
        <w:rPr>
          <w:sz w:val="28"/>
          <w:szCs w:val="28"/>
          <w:lang w:eastAsia="en-US"/>
        </w:rPr>
        <w:t>Родзинка</w:t>
      </w:r>
      <w:r w:rsidR="00174485" w:rsidRPr="00E154A2">
        <w:rPr>
          <w:sz w:val="28"/>
          <w:szCs w:val="28"/>
          <w:lang w:eastAsia="en-US"/>
        </w:rPr>
        <w:t>»</w:t>
      </w:r>
      <w:r w:rsidR="002368F1" w:rsidRPr="00E154A2">
        <w:rPr>
          <w:sz w:val="28"/>
          <w:szCs w:val="28"/>
          <w:lang w:eastAsia="en-US"/>
        </w:rPr>
        <w:t>; БДТ (філія</w:t>
      </w:r>
      <w:r w:rsidR="00174485" w:rsidRPr="00E154A2">
        <w:rPr>
          <w:sz w:val="28"/>
          <w:szCs w:val="28"/>
          <w:lang w:eastAsia="en-US"/>
        </w:rPr>
        <w:t xml:space="preserve"> </w:t>
      </w:r>
      <w:r w:rsidR="002368F1" w:rsidRPr="00E154A2">
        <w:rPr>
          <w:sz w:val="28"/>
          <w:szCs w:val="28"/>
          <w:lang w:eastAsia="en-US"/>
        </w:rPr>
        <w:t>1),</w:t>
      </w:r>
      <w:r w:rsidR="00072FEE" w:rsidRPr="00E154A2">
        <w:rPr>
          <w:sz w:val="28"/>
          <w:szCs w:val="28"/>
          <w:lang w:eastAsia="en-US"/>
        </w:rPr>
        <w:t xml:space="preserve"> </w:t>
      </w:r>
      <w:r w:rsidR="002368F1" w:rsidRPr="00E154A2">
        <w:rPr>
          <w:sz w:val="28"/>
          <w:szCs w:val="28"/>
          <w:lang w:eastAsia="en-US"/>
        </w:rPr>
        <w:t xml:space="preserve">БДЮ </w:t>
      </w:r>
      <w:r w:rsidR="00174485" w:rsidRPr="00E154A2">
        <w:rPr>
          <w:sz w:val="28"/>
          <w:szCs w:val="28"/>
          <w:lang w:eastAsia="en-US"/>
        </w:rPr>
        <w:t>«</w:t>
      </w:r>
      <w:r w:rsidR="002368F1" w:rsidRPr="00E154A2">
        <w:rPr>
          <w:sz w:val="28"/>
          <w:szCs w:val="28"/>
          <w:lang w:eastAsia="en-US"/>
        </w:rPr>
        <w:t>Вітряні гори</w:t>
      </w:r>
      <w:r w:rsidR="00174485" w:rsidRPr="00E154A2">
        <w:rPr>
          <w:sz w:val="28"/>
          <w:szCs w:val="28"/>
          <w:lang w:eastAsia="en-US"/>
        </w:rPr>
        <w:t>»</w:t>
      </w:r>
      <w:r w:rsidR="002368F1" w:rsidRPr="00E154A2">
        <w:rPr>
          <w:sz w:val="28"/>
          <w:szCs w:val="28"/>
          <w:lang w:eastAsia="en-US"/>
        </w:rPr>
        <w:t xml:space="preserve"> на загальну суму 1311,00</w:t>
      </w:r>
      <w:r w:rsidR="00694ED6" w:rsidRPr="00E154A2">
        <w:rPr>
          <w:sz w:val="28"/>
          <w:szCs w:val="28"/>
          <w:lang w:eastAsia="en-US"/>
        </w:rPr>
        <w:t xml:space="preserve"> </w:t>
      </w:r>
      <w:r w:rsidR="002368F1" w:rsidRPr="00E154A2">
        <w:rPr>
          <w:sz w:val="28"/>
          <w:szCs w:val="28"/>
          <w:lang w:eastAsia="en-US"/>
        </w:rPr>
        <w:t>тис.</w:t>
      </w:r>
      <w:r w:rsidR="00694ED6" w:rsidRPr="00E154A2">
        <w:rPr>
          <w:sz w:val="28"/>
          <w:szCs w:val="28"/>
          <w:lang w:eastAsia="en-US"/>
        </w:rPr>
        <w:t xml:space="preserve"> </w:t>
      </w:r>
      <w:r w:rsidR="002368F1" w:rsidRPr="00E154A2">
        <w:rPr>
          <w:sz w:val="28"/>
          <w:szCs w:val="28"/>
          <w:lang w:eastAsia="en-US"/>
        </w:rPr>
        <w:t>грн</w:t>
      </w:r>
      <w:r w:rsidR="00174485" w:rsidRPr="00E154A2">
        <w:rPr>
          <w:sz w:val="28"/>
          <w:szCs w:val="28"/>
          <w:lang w:eastAsia="en-US"/>
        </w:rPr>
        <w:t>.</w:t>
      </w:r>
      <w:r w:rsidR="002368F1" w:rsidRPr="00E154A2">
        <w:rPr>
          <w:sz w:val="28"/>
          <w:szCs w:val="28"/>
          <w:lang w:eastAsia="en-US"/>
        </w:rPr>
        <w:t xml:space="preserve"> </w:t>
      </w:r>
    </w:p>
    <w:p w14:paraId="385C08F8" w14:textId="4A29E44F" w:rsidR="002368F1" w:rsidRPr="00E154A2" w:rsidRDefault="002368F1" w:rsidP="00BC1E84">
      <w:pPr>
        <w:widowControl/>
        <w:ind w:firstLine="567"/>
        <w:jc w:val="both"/>
        <w:rPr>
          <w:sz w:val="28"/>
          <w:szCs w:val="28"/>
          <w:lang w:eastAsia="en-US"/>
        </w:rPr>
      </w:pPr>
      <w:r w:rsidRPr="00E154A2">
        <w:rPr>
          <w:sz w:val="28"/>
          <w:szCs w:val="28"/>
          <w:lang w:eastAsia="en-US"/>
        </w:rPr>
        <w:t>Укладено договір на</w:t>
      </w:r>
      <w:r w:rsidR="00072FEE" w:rsidRPr="00E154A2">
        <w:rPr>
          <w:sz w:val="28"/>
          <w:szCs w:val="28"/>
          <w:lang w:eastAsia="en-US"/>
        </w:rPr>
        <w:t xml:space="preserve"> </w:t>
      </w:r>
      <w:r w:rsidRPr="00E154A2">
        <w:rPr>
          <w:sz w:val="28"/>
          <w:szCs w:val="28"/>
          <w:lang w:eastAsia="en-US"/>
        </w:rPr>
        <w:t>перевірку та ремонт</w:t>
      </w:r>
      <w:r w:rsidR="00072FEE" w:rsidRPr="00E154A2">
        <w:rPr>
          <w:sz w:val="28"/>
          <w:szCs w:val="28"/>
          <w:lang w:eastAsia="en-US"/>
        </w:rPr>
        <w:t xml:space="preserve"> </w:t>
      </w:r>
      <w:r w:rsidRPr="00E154A2">
        <w:rPr>
          <w:sz w:val="28"/>
          <w:szCs w:val="28"/>
          <w:lang w:eastAsia="en-US"/>
        </w:rPr>
        <w:t xml:space="preserve">пожежних водогонів шляхом пуску води, роботи по ремонту, заміні та перевірці протипожежних кранів-комплектів, обслуговуванню внутрішнього протипожежного водогону, з відповідним складанням актів та реєстрацією в журналах закладів освіти на суму 6597 тис. грн. </w:t>
      </w:r>
    </w:p>
    <w:p w14:paraId="3DD0E138" w14:textId="02D7F0CA" w:rsidR="002368F1" w:rsidRPr="00E154A2" w:rsidRDefault="002368F1" w:rsidP="00BC1E84">
      <w:pPr>
        <w:widowControl/>
        <w:ind w:firstLine="567"/>
        <w:jc w:val="both"/>
        <w:rPr>
          <w:sz w:val="28"/>
          <w:szCs w:val="28"/>
          <w:lang w:eastAsia="en-US"/>
        </w:rPr>
      </w:pPr>
      <w:r w:rsidRPr="00E154A2">
        <w:rPr>
          <w:sz w:val="28"/>
          <w:szCs w:val="28"/>
          <w:lang w:eastAsia="en-US"/>
        </w:rPr>
        <w:t>ТОВ «ЕКСПОБУД КОНСАЛТІНГ» проведено заходи з просочування дерев’яних</w:t>
      </w:r>
      <w:r w:rsidR="00072FEE" w:rsidRPr="00E154A2">
        <w:rPr>
          <w:sz w:val="28"/>
          <w:szCs w:val="28"/>
          <w:lang w:eastAsia="en-US"/>
        </w:rPr>
        <w:t xml:space="preserve"> </w:t>
      </w:r>
      <w:r w:rsidRPr="00E154A2">
        <w:rPr>
          <w:sz w:val="28"/>
          <w:szCs w:val="28"/>
          <w:lang w:eastAsia="en-US"/>
        </w:rPr>
        <w:t>конструкцій у</w:t>
      </w:r>
      <w:r w:rsidR="00072FEE" w:rsidRPr="00E154A2">
        <w:rPr>
          <w:sz w:val="28"/>
          <w:szCs w:val="28"/>
          <w:lang w:eastAsia="en-US"/>
        </w:rPr>
        <w:t xml:space="preserve"> </w:t>
      </w:r>
      <w:r w:rsidRPr="00E154A2">
        <w:rPr>
          <w:sz w:val="28"/>
          <w:szCs w:val="28"/>
          <w:lang w:eastAsia="en-US"/>
        </w:rPr>
        <w:t>закладах дошкільної та загальної середньої освіти на суму 386</w:t>
      </w:r>
      <w:r w:rsidR="00174485" w:rsidRPr="00E154A2">
        <w:rPr>
          <w:sz w:val="28"/>
          <w:szCs w:val="28"/>
          <w:lang w:eastAsia="en-US"/>
        </w:rPr>
        <w:t> </w:t>
      </w:r>
      <w:r w:rsidRPr="00E154A2">
        <w:rPr>
          <w:sz w:val="28"/>
          <w:szCs w:val="28"/>
          <w:lang w:eastAsia="en-US"/>
        </w:rPr>
        <w:t>352,0 грн, укладено договір на монтаж блискавкозахисту на загальну суму 4810,00</w:t>
      </w:r>
      <w:r w:rsidR="00174485" w:rsidRPr="00E154A2">
        <w:rPr>
          <w:sz w:val="28"/>
          <w:szCs w:val="28"/>
          <w:lang w:eastAsia="en-US"/>
        </w:rPr>
        <w:t xml:space="preserve"> </w:t>
      </w:r>
      <w:r w:rsidRPr="00E154A2">
        <w:rPr>
          <w:sz w:val="28"/>
          <w:szCs w:val="28"/>
          <w:lang w:eastAsia="en-US"/>
        </w:rPr>
        <w:t>тис.</w:t>
      </w:r>
      <w:r w:rsidR="00174485" w:rsidRPr="00E154A2">
        <w:rPr>
          <w:sz w:val="28"/>
          <w:szCs w:val="28"/>
          <w:lang w:eastAsia="en-US"/>
        </w:rPr>
        <w:t xml:space="preserve"> </w:t>
      </w:r>
      <w:r w:rsidRPr="00E154A2">
        <w:rPr>
          <w:sz w:val="28"/>
          <w:szCs w:val="28"/>
          <w:lang w:eastAsia="en-US"/>
        </w:rPr>
        <w:t>грн</w:t>
      </w:r>
      <w:r w:rsidR="00174485" w:rsidRPr="00E154A2">
        <w:rPr>
          <w:sz w:val="28"/>
          <w:szCs w:val="28"/>
          <w:lang w:eastAsia="en-US"/>
        </w:rPr>
        <w:t>.</w:t>
      </w:r>
      <w:r w:rsidR="00072FEE" w:rsidRPr="00E154A2">
        <w:rPr>
          <w:sz w:val="28"/>
          <w:szCs w:val="28"/>
          <w:lang w:eastAsia="en-US"/>
        </w:rPr>
        <w:t xml:space="preserve"> </w:t>
      </w:r>
    </w:p>
    <w:p w14:paraId="115CF3FE" w14:textId="75532349" w:rsidR="002368F1" w:rsidRPr="00E154A2" w:rsidRDefault="002368F1" w:rsidP="00BC1E84">
      <w:pPr>
        <w:widowControl/>
        <w:ind w:firstLine="567"/>
        <w:jc w:val="both"/>
        <w:rPr>
          <w:sz w:val="28"/>
          <w:szCs w:val="28"/>
          <w:lang w:eastAsia="en-US"/>
        </w:rPr>
      </w:pPr>
      <w:r w:rsidRPr="00E154A2">
        <w:rPr>
          <w:sz w:val="28"/>
          <w:szCs w:val="28"/>
          <w:lang w:eastAsia="en-US"/>
        </w:rPr>
        <w:t>Відповідальні особи всіх закладів освіти</w:t>
      </w:r>
      <w:r w:rsidR="00072FEE" w:rsidRPr="00E154A2">
        <w:rPr>
          <w:sz w:val="28"/>
          <w:szCs w:val="28"/>
          <w:lang w:eastAsia="en-US"/>
        </w:rPr>
        <w:t xml:space="preserve"> </w:t>
      </w:r>
      <w:r w:rsidRPr="00E154A2">
        <w:rPr>
          <w:sz w:val="28"/>
          <w:szCs w:val="28"/>
          <w:lang w:eastAsia="en-US"/>
        </w:rPr>
        <w:t>пройшли спеціальне навчання та перевірку знань з електробезпеки у ТОВ «Комерційне підприємство «РЕДТЕКС» на суму 75 тис. грн.</w:t>
      </w:r>
    </w:p>
    <w:p w14:paraId="16F81C5F" w14:textId="13DD39A8" w:rsidR="00291969" w:rsidRDefault="002368F1" w:rsidP="00CE62B0">
      <w:pPr>
        <w:widowControl/>
        <w:ind w:firstLine="567"/>
        <w:jc w:val="both"/>
        <w:rPr>
          <w:sz w:val="28"/>
          <w:szCs w:val="28"/>
          <w:lang w:eastAsia="en-US"/>
        </w:rPr>
      </w:pPr>
      <w:r w:rsidRPr="00E154A2">
        <w:rPr>
          <w:sz w:val="28"/>
          <w:szCs w:val="28"/>
          <w:lang w:eastAsia="en-US"/>
        </w:rPr>
        <w:t>Приведено у відповідність діючим вимогам горища та підвали закладів освіти. Систематично контролюється відповідність протипожежним правилам горищ, підвальних приміщень, електрощитових, під’їзних до навчального закладу шляхів.</w:t>
      </w:r>
    </w:p>
    <w:p w14:paraId="6D80BF38" w14:textId="28F99283" w:rsidR="006724B0" w:rsidRPr="00E154A2" w:rsidRDefault="006724B0" w:rsidP="00CE62B0">
      <w:pPr>
        <w:widowControl/>
        <w:ind w:firstLine="567"/>
        <w:jc w:val="both"/>
        <w:rPr>
          <w:sz w:val="28"/>
          <w:szCs w:val="28"/>
          <w:lang w:eastAsia="en-US"/>
        </w:rPr>
      </w:pPr>
      <w:r w:rsidRPr="00E154A2">
        <w:rPr>
          <w:noProof/>
        </w:rPr>
        <mc:AlternateContent>
          <mc:Choice Requires="wps">
            <w:drawing>
              <wp:anchor distT="0" distB="0" distL="114300" distR="114300" simplePos="0" relativeHeight="251659264" behindDoc="0" locked="0" layoutInCell="1" allowOverlap="1" wp14:anchorId="23B3C816" wp14:editId="28A541B3">
                <wp:simplePos x="0" y="0"/>
                <wp:positionH relativeFrom="page">
                  <wp:posOffset>2991613</wp:posOffset>
                </wp:positionH>
                <wp:positionV relativeFrom="paragraph">
                  <wp:posOffset>122950</wp:posOffset>
                </wp:positionV>
                <wp:extent cx="1439545" cy="485775"/>
                <wp:effectExtent l="0" t="0" r="0" b="0"/>
                <wp:wrapNone/>
                <wp:docPr id="56" name="Прямоугольник 12">
                  <a:extLst xmlns:a="http://schemas.openxmlformats.org/drawingml/2006/main">
                    <a:ext uri="{FF2B5EF4-FFF2-40B4-BE49-F238E27FC236}">
                      <a16:creationId xmlns:a16="http://schemas.microsoft.com/office/drawing/2014/main" id="{CF8F3A85-9390-4517-9D1E-6B1EECDFD3CF}"/>
                    </a:ext>
                  </a:extLst>
                </wp:docPr>
                <wp:cNvGraphicFramePr/>
                <a:graphic xmlns:a="http://schemas.openxmlformats.org/drawingml/2006/main">
                  <a:graphicData uri="http://schemas.microsoft.com/office/word/2010/wordprocessingShape">
                    <wps:wsp>
                      <wps:cNvSpPr/>
                      <wps:spPr>
                        <a:xfrm>
                          <a:off x="0" y="0"/>
                          <a:ext cx="1439545" cy="485775"/>
                        </a:xfrm>
                        <a:prstGeom prst="rect">
                          <a:avLst/>
                        </a:prstGeom>
                        <a:noFill/>
                      </wps:spPr>
                      <wps:txbx>
                        <w:txbxContent>
                          <w:p w14:paraId="796AE89B" w14:textId="77777777" w:rsidR="00BE421B" w:rsidRPr="006C1328" w:rsidRDefault="00BE421B" w:rsidP="006C1328">
                            <w:pPr>
                              <w:pStyle w:val="ad"/>
                              <w:spacing w:before="0" w:beforeAutospacing="0" w:after="0" w:afterAutospacing="0"/>
                              <w:jc w:val="center"/>
                              <w:rPr>
                                <w:sz w:val="18"/>
                              </w:rPr>
                            </w:pPr>
                            <w:r w:rsidRPr="006C1328">
                              <w:rPr>
                                <w:rFonts w:ascii="Calibri" w:eastAsia="+mn-ea" w:hAnsi="Calibri" w:cs="+mn-cs"/>
                                <w:b/>
                                <w:bCs/>
                                <w:color w:val="FF0000"/>
                                <w:kern w:val="24"/>
                                <w:sz w:val="56"/>
                                <w:szCs w:val="108"/>
                                <w14:shadow w14:blurRad="12700" w14:dist="38100" w14:dir="2700000" w14:sx="100000" w14:sy="100000" w14:kx="0" w14:ky="0" w14:algn="tl">
                                  <w14:srgbClr w14:val="7F7F7F"/>
                                </w14:shadow>
                                <w14:textOutline w14:w="9525" w14:cap="flat" w14:cmpd="sng" w14:algn="ctr">
                                  <w14:solidFill>
                                    <w14:srgbClr w14:val="FFFFFF"/>
                                  </w14:solidFill>
                                  <w14:prstDash w14:val="solid"/>
                                  <w14:round/>
                                </w14:textOutline>
                              </w:rPr>
                              <w:t>Укриття</w:t>
                            </w:r>
                          </w:p>
                        </w:txbxContent>
                      </wps:txbx>
                      <wps:bodyPr wrap="square" lIns="91440" tIns="45720" rIns="91440" bIns="45720">
                        <a:noAutofit/>
                      </wps:bodyPr>
                    </wps:wsp>
                  </a:graphicData>
                </a:graphic>
                <wp14:sizeRelH relativeFrom="margin">
                  <wp14:pctWidth>0</wp14:pctWidth>
                </wp14:sizeRelH>
                <wp14:sizeRelV relativeFrom="margin">
                  <wp14:pctHeight>0</wp14:pctHeight>
                </wp14:sizeRelV>
              </wp:anchor>
            </w:drawing>
          </mc:Choice>
          <mc:Fallback>
            <w:pict>
              <v:rect w14:anchorId="23B3C816" id="_x0000_s1027" style="position:absolute;left:0;text-align:left;margin-left:235.55pt;margin-top:9.7pt;width:113.35pt;height:38.2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" filled="f" stroked="f">
                <v:textbox>
                  <w:txbxContent>
                    <w:p w14:paraId="796AE89B" w14:textId="77777777" w:rsidR="00BE421B" w:rsidRPr="006C1328" w:rsidRDefault="00BE421B" w:rsidP="006C1328">
                      <w:pPr>
                        <w:pStyle w:val="ad"/>
                        <w:spacing w:before="0" w:beforeAutospacing="0" w:after="0" w:afterAutospacing="0"/>
                        <w:jc w:val="center"/>
                        <w:rPr>
                          <w:sz w:val="18"/>
                        </w:rPr>
                      </w:pPr>
                      <w:r w:rsidRPr="006C1328">
                        <w:rPr>
                          <w:rFonts w:ascii="Calibri" w:eastAsia="+mn-ea" w:hAnsi="Calibri" w:cs="+mn-cs"/>
                          <w:b/>
                          <w:bCs/>
                          <w:color w:val="FF0000"/>
                          <w:kern w:val="24"/>
                          <w:sz w:val="56"/>
                          <w:szCs w:val="108"/>
                          <w14:shadow w14:blurRad="12700" w14:dist="38100" w14:dir="2700000" w14:sx="100000" w14:sy="100000" w14:kx="0" w14:ky="0" w14:algn="tl">
                            <w14:srgbClr w14:val="7F7F7F"/>
                          </w14:shadow>
                          <w14:textOutline w14:w="9525" w14:cap="flat" w14:cmpd="sng" w14:algn="ctr">
                            <w14:solidFill>
                              <w14:srgbClr w14:val="FFFFFF"/>
                            </w14:solidFill>
                            <w14:prstDash w14:val="solid"/>
                            <w14:round/>
                          </w14:textOutline>
                        </w:rPr>
                        <w:t>Укриття</w:t>
                      </w:r>
                    </w:p>
                  </w:txbxContent>
                </v:textbox>
                <w10:wrap anchorx="page"/>
              </v:rect>
            </w:pict>
          </mc:Fallback>
        </mc:AlternateContent>
      </w:r>
    </w:p>
    <w:p w14:paraId="3A8A1945" w14:textId="70EF2A7E" w:rsidR="00640257" w:rsidRPr="00E154A2" w:rsidRDefault="006C1328" w:rsidP="006C1328">
      <w:pPr>
        <w:widowControl/>
        <w:ind w:firstLine="567"/>
        <w:jc w:val="both"/>
        <w:rPr>
          <w:sz w:val="28"/>
          <w:szCs w:val="28"/>
          <w:lang w:eastAsia="en-US"/>
        </w:rPr>
      </w:pPr>
      <w:r w:rsidRPr="00E154A2">
        <w:rPr>
          <w:sz w:val="28"/>
          <w:szCs w:val="28"/>
          <w:lang w:eastAsia="en-US"/>
        </w:rPr>
        <w:t xml:space="preserve">                                   </w:t>
      </w:r>
      <w:r w:rsidRPr="00E154A2">
        <w:rPr>
          <w:noProof/>
          <w:sz w:val="28"/>
          <w:szCs w:val="28"/>
        </w:rPr>
        <w:drawing>
          <wp:inline distT="0" distB="0" distL="0" distR="0" wp14:anchorId="7D65041E" wp14:editId="3C64C917">
            <wp:extent cx="1865600" cy="478208"/>
            <wp:effectExtent l="0" t="0" r="190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49763" cy="525414"/>
                    </a:xfrm>
                    <a:prstGeom prst="rect">
                      <a:avLst/>
                    </a:prstGeom>
                    <a:noFill/>
                  </pic:spPr>
                </pic:pic>
              </a:graphicData>
            </a:graphic>
          </wp:inline>
        </w:drawing>
      </w:r>
    </w:p>
    <w:p w14:paraId="60366968" w14:textId="700FD41D" w:rsidR="006C1328" w:rsidRPr="00E154A2" w:rsidRDefault="006C1328" w:rsidP="006C1328">
      <w:pPr>
        <w:widowControl/>
        <w:ind w:firstLine="567"/>
        <w:jc w:val="both"/>
        <w:rPr>
          <w:sz w:val="28"/>
          <w:szCs w:val="28"/>
          <w:lang w:eastAsia="en-US"/>
        </w:rPr>
      </w:pPr>
      <w:r w:rsidRPr="00E154A2">
        <w:rPr>
          <w:noProof/>
          <w:sz w:val="28"/>
          <w:szCs w:val="28"/>
        </w:rPr>
        <w:drawing>
          <wp:inline distT="0" distB="0" distL="0" distR="0" wp14:anchorId="0F46C079" wp14:editId="787E70F1">
            <wp:extent cx="4604354" cy="64659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723389" cy="663306"/>
                    </a:xfrm>
                    <a:prstGeom prst="rect">
                      <a:avLst/>
                    </a:prstGeom>
                    <a:noFill/>
                  </pic:spPr>
                </pic:pic>
              </a:graphicData>
            </a:graphic>
          </wp:inline>
        </w:drawing>
      </w:r>
    </w:p>
    <w:p w14:paraId="6BDCC673" w14:textId="08ECDFF4" w:rsidR="006724B0" w:rsidRDefault="006C1328" w:rsidP="006C1328">
      <w:pPr>
        <w:widowControl/>
        <w:jc w:val="both"/>
        <w:rPr>
          <w:sz w:val="28"/>
          <w:szCs w:val="28"/>
          <w:lang w:eastAsia="en-US"/>
        </w:rPr>
      </w:pPr>
      <w:r w:rsidRPr="00E154A2">
        <w:rPr>
          <w:noProof/>
          <w:sz w:val="28"/>
          <w:szCs w:val="28"/>
        </w:rPr>
        <w:drawing>
          <wp:inline distT="0" distB="0" distL="0" distR="0" wp14:anchorId="56662986" wp14:editId="1D9574F3">
            <wp:extent cx="1278464" cy="545465"/>
            <wp:effectExtent l="0" t="0" r="0" b="0"/>
            <wp:docPr id="484725698" name="Рисунок 484725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285500" cy="548467"/>
                    </a:xfrm>
                    <a:prstGeom prst="rect">
                      <a:avLst/>
                    </a:prstGeom>
                    <a:noFill/>
                  </pic:spPr>
                </pic:pic>
              </a:graphicData>
            </a:graphic>
          </wp:inline>
        </w:drawing>
      </w:r>
      <w:r w:rsidRPr="00E154A2">
        <w:rPr>
          <w:sz w:val="28"/>
          <w:szCs w:val="28"/>
          <w:lang w:eastAsia="en-US"/>
        </w:rPr>
        <w:t xml:space="preserve">     </w:t>
      </w:r>
      <w:r w:rsidR="006724B0">
        <w:rPr>
          <w:sz w:val="28"/>
          <w:szCs w:val="28"/>
          <w:lang w:val="en-US" w:eastAsia="en-US"/>
        </w:rPr>
        <w:t xml:space="preserve"> </w:t>
      </w:r>
      <w:r w:rsidRPr="00E154A2">
        <w:rPr>
          <w:sz w:val="28"/>
          <w:szCs w:val="28"/>
          <w:lang w:eastAsia="en-US"/>
        </w:rPr>
        <w:t xml:space="preserve">                        </w:t>
      </w:r>
      <w:r w:rsidR="006724B0">
        <w:rPr>
          <w:sz w:val="28"/>
          <w:szCs w:val="28"/>
          <w:lang w:eastAsia="en-US"/>
        </w:rPr>
        <w:t xml:space="preserve">        </w:t>
      </w:r>
      <w:r w:rsidRPr="00E154A2">
        <w:rPr>
          <w:sz w:val="28"/>
          <w:szCs w:val="28"/>
          <w:lang w:eastAsia="en-US"/>
        </w:rPr>
        <w:t xml:space="preserve">       </w:t>
      </w:r>
      <w:r w:rsidRPr="00E154A2">
        <w:rPr>
          <w:noProof/>
          <w:sz w:val="28"/>
          <w:szCs w:val="28"/>
        </w:rPr>
        <w:drawing>
          <wp:inline distT="0" distB="0" distL="0" distR="0" wp14:anchorId="7C53DC40" wp14:editId="4058C555">
            <wp:extent cx="1231265" cy="487680"/>
            <wp:effectExtent l="0" t="0" r="6985" b="0"/>
            <wp:docPr id="484725699" name="Рисунок 484725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234113" cy="488808"/>
                    </a:xfrm>
                    <a:prstGeom prst="rect">
                      <a:avLst/>
                    </a:prstGeom>
                    <a:noFill/>
                  </pic:spPr>
                </pic:pic>
              </a:graphicData>
            </a:graphic>
          </wp:inline>
        </w:drawing>
      </w:r>
    </w:p>
    <w:p w14:paraId="65583A40" w14:textId="6FCE115A" w:rsidR="00597E1E" w:rsidRPr="00E154A2" w:rsidRDefault="006C1328" w:rsidP="006C1328">
      <w:pPr>
        <w:widowControl/>
        <w:jc w:val="both"/>
        <w:rPr>
          <w:sz w:val="28"/>
          <w:szCs w:val="28"/>
          <w:lang w:eastAsia="en-US"/>
        </w:rPr>
      </w:pPr>
      <w:r w:rsidRPr="00E154A2">
        <w:rPr>
          <w:noProof/>
          <w:sz w:val="28"/>
          <w:szCs w:val="28"/>
        </w:rPr>
        <w:drawing>
          <wp:inline distT="0" distB="0" distL="0" distR="0" wp14:anchorId="11F34295" wp14:editId="3B64E325">
            <wp:extent cx="1707813" cy="2076331"/>
            <wp:effectExtent l="0" t="0" r="6985" b="63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41">
                      <a:extLst>
                        <a:ext uri="{28A0092B-C50C-407E-A947-70E740481C1C}">
                          <a14:useLocalDpi xmlns:a14="http://schemas.microsoft.com/office/drawing/2010/main" val="0"/>
                        </a:ext>
                      </a:extLst>
                    </a:blip>
                    <a:srcRect t="8787"/>
                    <a:stretch/>
                  </pic:blipFill>
                  <pic:spPr bwMode="auto">
                    <a:xfrm>
                      <a:off x="0" y="0"/>
                      <a:ext cx="1718537" cy="2089369"/>
                    </a:xfrm>
                    <a:prstGeom prst="rect">
                      <a:avLst/>
                    </a:prstGeom>
                    <a:noFill/>
                    <a:ln>
                      <a:noFill/>
                    </a:ln>
                    <a:extLst>
                      <a:ext uri="{53640926-AAD7-44D8-BBD7-CCE9431645EC}">
                        <a14:shadowObscured xmlns:a14="http://schemas.microsoft.com/office/drawing/2010/main"/>
                      </a:ext>
                    </a:extLst>
                  </pic:spPr>
                </pic:pic>
              </a:graphicData>
            </a:graphic>
          </wp:inline>
        </w:drawing>
      </w:r>
      <w:r w:rsidRPr="00E154A2">
        <w:rPr>
          <w:sz w:val="28"/>
          <w:szCs w:val="28"/>
          <w:lang w:eastAsia="en-US"/>
        </w:rPr>
        <w:t xml:space="preserve"> </w:t>
      </w:r>
      <w:r w:rsidRPr="00E154A2">
        <w:rPr>
          <w:noProof/>
          <w:sz w:val="28"/>
          <w:szCs w:val="28"/>
        </w:rPr>
        <w:drawing>
          <wp:inline distT="0" distB="0" distL="0" distR="0" wp14:anchorId="7CAC0FCB" wp14:editId="61CAFC21">
            <wp:extent cx="2236054" cy="2069339"/>
            <wp:effectExtent l="0" t="0" r="0" b="762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78829" cy="2108925"/>
                    </a:xfrm>
                    <a:prstGeom prst="rect">
                      <a:avLst/>
                    </a:prstGeom>
                    <a:noFill/>
                  </pic:spPr>
                </pic:pic>
              </a:graphicData>
            </a:graphic>
          </wp:inline>
        </w:drawing>
      </w:r>
      <w:r w:rsidRPr="00E154A2">
        <w:rPr>
          <w:noProof/>
          <w:sz w:val="28"/>
          <w:szCs w:val="28"/>
        </w:rPr>
        <w:drawing>
          <wp:inline distT="0" distB="0" distL="0" distR="0" wp14:anchorId="3401654E" wp14:editId="3D4A2277">
            <wp:extent cx="2366682" cy="2071552"/>
            <wp:effectExtent l="0" t="0" r="0" b="5080"/>
            <wp:docPr id="484725696" name="Рисунок 484725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28705" cy="2125841"/>
                    </a:xfrm>
                    <a:prstGeom prst="rect">
                      <a:avLst/>
                    </a:prstGeom>
                    <a:noFill/>
                  </pic:spPr>
                </pic:pic>
              </a:graphicData>
            </a:graphic>
          </wp:inline>
        </w:drawing>
      </w:r>
    </w:p>
    <w:p w14:paraId="0ADCF487" w14:textId="147C1FB5" w:rsidR="00597E1E" w:rsidRPr="00E154A2" w:rsidRDefault="00597E1E" w:rsidP="006C1328">
      <w:pPr>
        <w:widowControl/>
        <w:jc w:val="both"/>
        <w:rPr>
          <w:sz w:val="28"/>
          <w:szCs w:val="28"/>
          <w:lang w:eastAsia="en-US"/>
        </w:rPr>
      </w:pPr>
      <w:r w:rsidRPr="00E154A2">
        <w:rPr>
          <w:noProof/>
          <w:sz w:val="28"/>
          <w:szCs w:val="28"/>
        </w:rPr>
        <w:lastRenderedPageBreak/>
        <w:t xml:space="preserve">          </w:t>
      </w:r>
      <w:r w:rsidRPr="00E154A2">
        <w:rPr>
          <w:noProof/>
          <w:sz w:val="28"/>
          <w:szCs w:val="28"/>
        </w:rPr>
        <w:drawing>
          <wp:inline distT="0" distB="0" distL="0" distR="0" wp14:anchorId="56EE1215" wp14:editId="158CD854">
            <wp:extent cx="1033686" cy="530657"/>
            <wp:effectExtent l="0" t="0" r="0" b="0"/>
            <wp:docPr id="484725700" name="Рисунок 484725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066064" cy="547279"/>
                    </a:xfrm>
                    <a:prstGeom prst="rect">
                      <a:avLst/>
                    </a:prstGeom>
                    <a:noFill/>
                  </pic:spPr>
                </pic:pic>
              </a:graphicData>
            </a:graphic>
          </wp:inline>
        </w:drawing>
      </w:r>
      <w:r w:rsidRPr="00E154A2">
        <w:rPr>
          <w:noProof/>
          <w:sz w:val="28"/>
          <w:szCs w:val="28"/>
        </w:rPr>
        <w:t xml:space="preserve">                                           </w:t>
      </w:r>
      <w:r w:rsidRPr="00E154A2">
        <w:rPr>
          <w:noProof/>
          <w:sz w:val="28"/>
          <w:szCs w:val="28"/>
        </w:rPr>
        <w:drawing>
          <wp:inline distT="0" distB="0" distL="0" distR="0" wp14:anchorId="648516B9" wp14:editId="7A92F3D5">
            <wp:extent cx="1014293" cy="511740"/>
            <wp:effectExtent l="0" t="0" r="0" b="0"/>
            <wp:docPr id="484725701" name="Рисунок 484725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040820" cy="525124"/>
                    </a:xfrm>
                    <a:prstGeom prst="rect">
                      <a:avLst/>
                    </a:prstGeom>
                    <a:noFill/>
                  </pic:spPr>
                </pic:pic>
              </a:graphicData>
            </a:graphic>
          </wp:inline>
        </w:drawing>
      </w:r>
    </w:p>
    <w:p w14:paraId="7F0615D0" w14:textId="35782B97" w:rsidR="006C1328" w:rsidRPr="00E154A2" w:rsidRDefault="006C1328" w:rsidP="006C1328">
      <w:pPr>
        <w:widowControl/>
        <w:jc w:val="both"/>
        <w:rPr>
          <w:sz w:val="28"/>
          <w:szCs w:val="28"/>
          <w:lang w:eastAsia="en-US"/>
        </w:rPr>
      </w:pPr>
      <w:r w:rsidRPr="00E154A2">
        <w:rPr>
          <w:noProof/>
          <w:sz w:val="28"/>
          <w:szCs w:val="28"/>
        </w:rPr>
        <w:drawing>
          <wp:inline distT="0" distB="0" distL="0" distR="0" wp14:anchorId="1F643D08" wp14:editId="3033E458">
            <wp:extent cx="2027582" cy="2698925"/>
            <wp:effectExtent l="0" t="0" r="0" b="635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56406" cy="2737292"/>
                    </a:xfrm>
                    <a:prstGeom prst="rect">
                      <a:avLst/>
                    </a:prstGeom>
                    <a:noFill/>
                  </pic:spPr>
                </pic:pic>
              </a:graphicData>
            </a:graphic>
          </wp:inline>
        </w:drawing>
      </w:r>
      <w:r w:rsidRPr="00E154A2">
        <w:rPr>
          <w:noProof/>
        </w:rPr>
        <w:t xml:space="preserve"> </w:t>
      </w:r>
      <w:r w:rsidRPr="00E154A2">
        <w:rPr>
          <w:noProof/>
          <w:sz w:val="28"/>
          <w:szCs w:val="28"/>
        </w:rPr>
        <w:drawing>
          <wp:inline distT="0" distB="0" distL="0" distR="0" wp14:anchorId="33FFA03A" wp14:editId="69C84357">
            <wp:extent cx="2027583" cy="2703443"/>
            <wp:effectExtent l="0" t="0" r="0" b="1905"/>
            <wp:docPr id="484725697" name="Рисунок 17">
              <a:extLst xmlns:a="http://schemas.openxmlformats.org/drawingml/2006/main">
                <a:ext uri="{FF2B5EF4-FFF2-40B4-BE49-F238E27FC236}">
                  <a16:creationId xmlns:a16="http://schemas.microsoft.com/office/drawing/2014/main" id="{659A3551-5826-471D-957D-93C094B6B9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7">
                      <a:extLst>
                        <a:ext uri="{FF2B5EF4-FFF2-40B4-BE49-F238E27FC236}">
                          <a16:creationId xmlns:a16="http://schemas.microsoft.com/office/drawing/2014/main" id="{659A3551-5826-471D-957D-93C094B6B960}"/>
                        </a:ext>
                      </a:extLst>
                    </pic:cNvPr>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045348" cy="2727130"/>
                    </a:xfrm>
                    <a:prstGeom prst="rect">
                      <a:avLst/>
                    </a:prstGeom>
                  </pic:spPr>
                </pic:pic>
              </a:graphicData>
            </a:graphic>
          </wp:inline>
        </w:drawing>
      </w:r>
      <w:r w:rsidRPr="00E154A2">
        <w:rPr>
          <w:noProof/>
          <w:sz w:val="28"/>
          <w:szCs w:val="28"/>
        </w:rPr>
        <w:t xml:space="preserve"> </w:t>
      </w:r>
      <w:r w:rsidRPr="00E154A2">
        <w:rPr>
          <w:noProof/>
          <w:sz w:val="28"/>
          <w:szCs w:val="28"/>
        </w:rPr>
        <w:drawing>
          <wp:inline distT="0" distB="0" distL="0" distR="0" wp14:anchorId="0ED3E6F7" wp14:editId="23796CD4">
            <wp:extent cx="1918252" cy="2685380"/>
            <wp:effectExtent l="0" t="0" r="6350" b="127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36211" cy="2710521"/>
                    </a:xfrm>
                    <a:prstGeom prst="rect">
                      <a:avLst/>
                    </a:prstGeom>
                    <a:noFill/>
                  </pic:spPr>
                </pic:pic>
              </a:graphicData>
            </a:graphic>
          </wp:inline>
        </w:drawing>
      </w:r>
    </w:p>
    <w:p w14:paraId="3C0A11F2" w14:textId="14A580D2" w:rsidR="006C1328" w:rsidRPr="00E154A2" w:rsidRDefault="006C1328" w:rsidP="006C1328">
      <w:pPr>
        <w:widowControl/>
        <w:ind w:firstLine="567"/>
        <w:jc w:val="both"/>
        <w:rPr>
          <w:sz w:val="28"/>
          <w:szCs w:val="28"/>
          <w:lang w:eastAsia="en-US"/>
        </w:rPr>
      </w:pPr>
    </w:p>
    <w:p w14:paraId="2C4BA758" w14:textId="5CCE74A1" w:rsidR="006C1328" w:rsidRPr="00E154A2" w:rsidRDefault="006C1328" w:rsidP="006C1328">
      <w:pPr>
        <w:widowControl/>
        <w:ind w:firstLine="567"/>
        <w:jc w:val="both"/>
        <w:rPr>
          <w:sz w:val="28"/>
          <w:szCs w:val="28"/>
          <w:lang w:eastAsia="en-US"/>
        </w:rPr>
      </w:pPr>
    </w:p>
    <w:p w14:paraId="383BCCCF" w14:textId="27748787" w:rsidR="00597E1E" w:rsidRDefault="00597E1E" w:rsidP="00597E1E">
      <w:pPr>
        <w:widowControl/>
        <w:rPr>
          <w:sz w:val="24"/>
          <w:szCs w:val="28"/>
          <w:lang w:eastAsia="en-US"/>
        </w:rPr>
      </w:pPr>
    </w:p>
    <w:p w14:paraId="3C801864" w14:textId="77777777" w:rsidR="006724B0" w:rsidRPr="00E154A2" w:rsidRDefault="006724B0" w:rsidP="00597E1E">
      <w:pPr>
        <w:widowControl/>
        <w:rPr>
          <w:sz w:val="24"/>
          <w:szCs w:val="28"/>
          <w:lang w:eastAsia="en-US"/>
        </w:rPr>
      </w:pPr>
    </w:p>
    <w:p w14:paraId="7D0A6C80" w14:textId="7848D6BB" w:rsidR="00640257" w:rsidRPr="00E154A2" w:rsidRDefault="00640257" w:rsidP="00597E1E">
      <w:pPr>
        <w:widowControl/>
        <w:jc w:val="center"/>
        <w:rPr>
          <w:b/>
          <w:sz w:val="32"/>
          <w:szCs w:val="28"/>
          <w:lang w:eastAsia="en-US"/>
        </w:rPr>
      </w:pPr>
      <w:r w:rsidRPr="00E154A2">
        <w:rPr>
          <w:b/>
          <w:sz w:val="32"/>
          <w:szCs w:val="28"/>
          <w:lang w:eastAsia="en-US"/>
        </w:rPr>
        <w:t>Андріївський узвіз, 4 (ЗДО №</w:t>
      </w:r>
      <w:r w:rsidR="004F2232" w:rsidRPr="00E154A2">
        <w:rPr>
          <w:b/>
          <w:sz w:val="32"/>
          <w:szCs w:val="28"/>
          <w:lang w:eastAsia="en-US"/>
        </w:rPr>
        <w:t xml:space="preserve"> </w:t>
      </w:r>
      <w:r w:rsidRPr="00E154A2">
        <w:rPr>
          <w:b/>
          <w:sz w:val="32"/>
          <w:szCs w:val="28"/>
          <w:lang w:eastAsia="en-US"/>
        </w:rPr>
        <w:t>16)</w:t>
      </w:r>
    </w:p>
    <w:p w14:paraId="5F076E56" w14:textId="77777777" w:rsidR="00597E1E" w:rsidRPr="00E154A2" w:rsidRDefault="00597E1E" w:rsidP="00597E1E">
      <w:pPr>
        <w:widowControl/>
        <w:jc w:val="center"/>
        <w:rPr>
          <w:b/>
          <w:sz w:val="36"/>
          <w:szCs w:val="28"/>
          <w:lang w:eastAsia="en-US"/>
        </w:rPr>
      </w:pPr>
    </w:p>
    <w:p w14:paraId="6A7E5674" w14:textId="108624C3" w:rsidR="00CE62B0" w:rsidRDefault="00CE62B0" w:rsidP="00CE62B0">
      <w:pPr>
        <w:widowControl/>
        <w:jc w:val="both"/>
        <w:rPr>
          <w:sz w:val="28"/>
          <w:szCs w:val="28"/>
          <w:lang w:eastAsia="en-US"/>
        </w:rPr>
      </w:pPr>
      <w:r w:rsidRPr="00E154A2">
        <w:rPr>
          <w:noProof/>
          <w:sz w:val="28"/>
          <w:szCs w:val="28"/>
        </w:rPr>
        <w:drawing>
          <wp:inline distT="0" distB="0" distL="0" distR="0" wp14:anchorId="526AFE6D" wp14:editId="778FC1F3">
            <wp:extent cx="2743200" cy="3657600"/>
            <wp:effectExtent l="190500" t="190500" r="190500" b="19050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hoto_5366235193523952913_y.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771006" cy="3694675"/>
                    </a:xfrm>
                    <a:prstGeom prst="rect">
                      <a:avLst/>
                    </a:prstGeom>
                    <a:ln>
                      <a:noFill/>
                    </a:ln>
                    <a:effectLst>
                      <a:outerShdw blurRad="190500" algn="tl" rotWithShape="0">
                        <a:srgbClr val="000000">
                          <a:alpha val="70000"/>
                        </a:srgbClr>
                      </a:outerShdw>
                    </a:effectLst>
                  </pic:spPr>
                </pic:pic>
              </a:graphicData>
            </a:graphic>
          </wp:inline>
        </w:drawing>
      </w:r>
      <w:r w:rsidRPr="00E154A2">
        <w:rPr>
          <w:noProof/>
          <w:sz w:val="28"/>
          <w:szCs w:val="28"/>
        </w:rPr>
        <w:drawing>
          <wp:inline distT="0" distB="0" distL="0" distR="0" wp14:anchorId="7275E434" wp14:editId="7AB98727">
            <wp:extent cx="3652095" cy="2739073"/>
            <wp:effectExtent l="189865" t="191135" r="195580" b="19558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G_20240221_114921.jpg"/>
                    <pic:cNvPicPr/>
                  </pic:nvPicPr>
                  <pic:blipFill>
                    <a:blip r:embed="rId50" cstate="print">
                      <a:extLst>
                        <a:ext uri="{28A0092B-C50C-407E-A947-70E740481C1C}">
                          <a14:useLocalDpi xmlns:a14="http://schemas.microsoft.com/office/drawing/2010/main" val="0"/>
                        </a:ext>
                      </a:extLst>
                    </a:blip>
                    <a:stretch>
                      <a:fillRect/>
                    </a:stretch>
                  </pic:blipFill>
                  <pic:spPr>
                    <a:xfrm rot="5400000">
                      <a:off x="0" y="0"/>
                      <a:ext cx="3665455" cy="2749093"/>
                    </a:xfrm>
                    <a:prstGeom prst="rect">
                      <a:avLst/>
                    </a:prstGeom>
                    <a:ln>
                      <a:noFill/>
                    </a:ln>
                    <a:effectLst>
                      <a:outerShdw blurRad="190500" algn="tl" rotWithShape="0">
                        <a:srgbClr val="000000">
                          <a:alpha val="70000"/>
                        </a:srgbClr>
                      </a:outerShdw>
                    </a:effectLst>
                  </pic:spPr>
                </pic:pic>
              </a:graphicData>
            </a:graphic>
          </wp:inline>
        </w:drawing>
      </w:r>
    </w:p>
    <w:p w14:paraId="053D184C" w14:textId="246DA36D" w:rsidR="006724B0" w:rsidRDefault="006724B0" w:rsidP="00CE62B0">
      <w:pPr>
        <w:widowControl/>
        <w:jc w:val="both"/>
        <w:rPr>
          <w:sz w:val="28"/>
          <w:szCs w:val="28"/>
          <w:lang w:eastAsia="en-US"/>
        </w:rPr>
      </w:pPr>
    </w:p>
    <w:p w14:paraId="1D234B51" w14:textId="7A064518" w:rsidR="006724B0" w:rsidRDefault="006724B0" w:rsidP="00CE62B0">
      <w:pPr>
        <w:widowControl/>
        <w:jc w:val="both"/>
        <w:rPr>
          <w:sz w:val="28"/>
          <w:szCs w:val="28"/>
          <w:lang w:eastAsia="en-US"/>
        </w:rPr>
      </w:pPr>
    </w:p>
    <w:p w14:paraId="62C397F2" w14:textId="7E365F50" w:rsidR="006724B0" w:rsidRPr="00E154A2" w:rsidRDefault="006724B0" w:rsidP="00CE62B0">
      <w:pPr>
        <w:widowControl/>
        <w:jc w:val="both"/>
        <w:rPr>
          <w:sz w:val="28"/>
          <w:szCs w:val="28"/>
          <w:lang w:eastAsia="en-US"/>
        </w:rPr>
      </w:pPr>
    </w:p>
    <w:p w14:paraId="27FE93F2" w14:textId="362692AC" w:rsidR="004F2232" w:rsidRDefault="00BE421B" w:rsidP="006724B0">
      <w:pPr>
        <w:widowControl/>
        <w:jc w:val="center"/>
        <w:rPr>
          <w:b/>
          <w:sz w:val="32"/>
          <w:szCs w:val="32"/>
          <w:lang w:eastAsia="en-US"/>
        </w:rPr>
      </w:pPr>
      <w:r>
        <w:rPr>
          <w:b/>
          <w:sz w:val="32"/>
          <w:szCs w:val="32"/>
          <w:lang w:eastAsia="en-US"/>
        </w:rPr>
        <w:lastRenderedPageBreak/>
        <w:t xml:space="preserve">Вулиця </w:t>
      </w:r>
      <w:r w:rsidR="00640257" w:rsidRPr="00E154A2">
        <w:rPr>
          <w:b/>
          <w:sz w:val="32"/>
          <w:szCs w:val="32"/>
          <w:lang w:eastAsia="en-US"/>
        </w:rPr>
        <w:t>Виговського</w:t>
      </w:r>
      <w:r w:rsidR="004F2232" w:rsidRPr="00E154A2">
        <w:rPr>
          <w:b/>
          <w:sz w:val="32"/>
          <w:szCs w:val="32"/>
          <w:lang w:eastAsia="en-US"/>
        </w:rPr>
        <w:t>, 22а</w:t>
      </w:r>
      <w:r w:rsidR="00640257" w:rsidRPr="00E154A2">
        <w:rPr>
          <w:b/>
          <w:sz w:val="32"/>
          <w:szCs w:val="32"/>
          <w:lang w:eastAsia="en-US"/>
        </w:rPr>
        <w:t xml:space="preserve"> (Ліцей №</w:t>
      </w:r>
      <w:r w:rsidR="004F2232" w:rsidRPr="00E154A2">
        <w:rPr>
          <w:b/>
          <w:sz w:val="32"/>
          <w:szCs w:val="32"/>
          <w:lang w:eastAsia="en-US"/>
        </w:rPr>
        <w:t xml:space="preserve"> </w:t>
      </w:r>
      <w:r w:rsidR="00640257" w:rsidRPr="00E154A2">
        <w:rPr>
          <w:b/>
          <w:sz w:val="32"/>
          <w:szCs w:val="32"/>
          <w:lang w:eastAsia="en-US"/>
        </w:rPr>
        <w:t>45)</w:t>
      </w:r>
    </w:p>
    <w:p w14:paraId="5D7A9291" w14:textId="77777777" w:rsidR="006724B0" w:rsidRPr="006724B0" w:rsidRDefault="006724B0" w:rsidP="006724B0">
      <w:pPr>
        <w:widowControl/>
        <w:jc w:val="center"/>
        <w:rPr>
          <w:b/>
          <w:sz w:val="32"/>
          <w:szCs w:val="32"/>
          <w:lang w:eastAsia="en-US"/>
        </w:rPr>
      </w:pPr>
    </w:p>
    <w:p w14:paraId="744C86AE" w14:textId="70A93FB9" w:rsidR="00640257" w:rsidRPr="00E154A2" w:rsidRDefault="00640257" w:rsidP="00640257">
      <w:pPr>
        <w:widowControl/>
        <w:rPr>
          <w:b/>
          <w:sz w:val="28"/>
          <w:szCs w:val="28"/>
          <w:lang w:eastAsia="en-US"/>
        </w:rPr>
      </w:pPr>
      <w:r w:rsidRPr="00E154A2">
        <w:rPr>
          <w:b/>
          <w:noProof/>
          <w:sz w:val="28"/>
          <w:szCs w:val="28"/>
        </w:rPr>
        <w:drawing>
          <wp:inline distT="0" distB="0" distL="0" distR="0" wp14:anchorId="52778B5D" wp14:editId="419AC61E">
            <wp:extent cx="2822713" cy="3424424"/>
            <wp:effectExtent l="190500" t="190500" r="187325" b="19558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hoto_5366235193523953204_y.jpg"/>
                    <pic:cNvPicPr/>
                  </pic:nvPicPr>
                  <pic:blipFill rotWithShape="1">
                    <a:blip r:embed="rId51" cstate="print">
                      <a:extLst>
                        <a:ext uri="{28A0092B-C50C-407E-A947-70E740481C1C}">
                          <a14:useLocalDpi xmlns:a14="http://schemas.microsoft.com/office/drawing/2010/main" val="0"/>
                        </a:ext>
                      </a:extLst>
                    </a:blip>
                    <a:srcRect b="37569"/>
                    <a:stretch/>
                  </pic:blipFill>
                  <pic:spPr bwMode="auto">
                    <a:xfrm>
                      <a:off x="0" y="0"/>
                      <a:ext cx="2867282" cy="3478494"/>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r w:rsidRPr="00E154A2">
        <w:rPr>
          <w:b/>
          <w:noProof/>
          <w:sz w:val="28"/>
          <w:szCs w:val="28"/>
        </w:rPr>
        <w:drawing>
          <wp:inline distT="0" distB="0" distL="0" distR="0" wp14:anchorId="42DE227F" wp14:editId="32BB3EB4">
            <wp:extent cx="2590800" cy="3439962"/>
            <wp:effectExtent l="190500" t="190500" r="190500" b="19875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hoto1712208714 (7).jpe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595537" cy="3446251"/>
                    </a:xfrm>
                    <a:prstGeom prst="rect">
                      <a:avLst/>
                    </a:prstGeom>
                    <a:ln>
                      <a:noFill/>
                    </a:ln>
                    <a:effectLst>
                      <a:outerShdw blurRad="190500" algn="tl" rotWithShape="0">
                        <a:srgbClr val="000000">
                          <a:alpha val="70000"/>
                        </a:srgbClr>
                      </a:outerShdw>
                    </a:effectLst>
                  </pic:spPr>
                </pic:pic>
              </a:graphicData>
            </a:graphic>
          </wp:inline>
        </w:drawing>
      </w:r>
    </w:p>
    <w:p w14:paraId="4BC90AA0" w14:textId="77777777" w:rsidR="000F54D8" w:rsidRPr="00E154A2" w:rsidRDefault="000F54D8" w:rsidP="00640257">
      <w:pPr>
        <w:widowControl/>
        <w:rPr>
          <w:b/>
          <w:sz w:val="28"/>
          <w:szCs w:val="28"/>
          <w:lang w:eastAsia="en-US"/>
        </w:rPr>
      </w:pPr>
    </w:p>
    <w:p w14:paraId="33A64E6A" w14:textId="402FEE6B" w:rsidR="00291969" w:rsidRPr="00E154A2" w:rsidRDefault="00291969" w:rsidP="00BC1E84">
      <w:pPr>
        <w:pBdr>
          <w:top w:val="nil"/>
          <w:left w:val="nil"/>
          <w:bottom w:val="nil"/>
          <w:right w:val="nil"/>
          <w:between w:val="nil"/>
        </w:pBdr>
        <w:ind w:firstLine="567"/>
        <w:rPr>
          <w:color w:val="000000"/>
          <w:sz w:val="32"/>
          <w:szCs w:val="28"/>
          <w:highlight w:val="yellow"/>
        </w:rPr>
      </w:pPr>
    </w:p>
    <w:p w14:paraId="09DA592A" w14:textId="0DE56B20" w:rsidR="00640257" w:rsidRPr="00E154A2" w:rsidRDefault="00BE421B" w:rsidP="00640257">
      <w:pPr>
        <w:pBdr>
          <w:top w:val="nil"/>
          <w:left w:val="nil"/>
          <w:bottom w:val="nil"/>
          <w:right w:val="nil"/>
          <w:between w:val="nil"/>
        </w:pBdr>
        <w:ind w:firstLine="567"/>
        <w:jc w:val="center"/>
        <w:rPr>
          <w:b/>
          <w:color w:val="000000" w:themeColor="text1"/>
          <w:sz w:val="32"/>
          <w:szCs w:val="28"/>
        </w:rPr>
      </w:pPr>
      <w:r>
        <w:rPr>
          <w:b/>
          <w:color w:val="000000" w:themeColor="text1"/>
          <w:sz w:val="32"/>
          <w:szCs w:val="28"/>
        </w:rPr>
        <w:t xml:space="preserve">Просп. </w:t>
      </w:r>
      <w:r w:rsidR="00371D7E" w:rsidRPr="00E154A2">
        <w:rPr>
          <w:b/>
          <w:color w:val="000000" w:themeColor="text1"/>
          <w:sz w:val="32"/>
          <w:szCs w:val="28"/>
        </w:rPr>
        <w:t>Європейського союзу, 84 (ЗДО №</w:t>
      </w:r>
      <w:r w:rsidR="004F2232" w:rsidRPr="00E154A2">
        <w:rPr>
          <w:b/>
          <w:color w:val="000000" w:themeColor="text1"/>
          <w:sz w:val="32"/>
          <w:szCs w:val="28"/>
        </w:rPr>
        <w:t xml:space="preserve"> </w:t>
      </w:r>
      <w:r w:rsidR="00371D7E" w:rsidRPr="00E154A2">
        <w:rPr>
          <w:b/>
          <w:color w:val="000000" w:themeColor="text1"/>
          <w:sz w:val="32"/>
          <w:szCs w:val="28"/>
        </w:rPr>
        <w:t>3)</w:t>
      </w:r>
    </w:p>
    <w:p w14:paraId="3BDC0034" w14:textId="77777777" w:rsidR="00371D7E" w:rsidRPr="00E154A2" w:rsidRDefault="00371D7E" w:rsidP="00640257">
      <w:pPr>
        <w:pBdr>
          <w:top w:val="nil"/>
          <w:left w:val="nil"/>
          <w:bottom w:val="nil"/>
          <w:right w:val="nil"/>
          <w:between w:val="nil"/>
        </w:pBdr>
        <w:ind w:firstLine="567"/>
        <w:jc w:val="center"/>
        <w:rPr>
          <w:b/>
          <w:color w:val="000000" w:themeColor="text1"/>
          <w:sz w:val="28"/>
          <w:szCs w:val="28"/>
        </w:rPr>
      </w:pPr>
    </w:p>
    <w:p w14:paraId="723D9365" w14:textId="3757922B" w:rsidR="00640257" w:rsidRPr="00E154A2" w:rsidRDefault="00640257" w:rsidP="00371D7E">
      <w:pPr>
        <w:pBdr>
          <w:top w:val="nil"/>
          <w:left w:val="nil"/>
          <w:bottom w:val="nil"/>
          <w:right w:val="nil"/>
          <w:between w:val="nil"/>
        </w:pBdr>
        <w:rPr>
          <w:b/>
          <w:noProof/>
          <w:color w:val="000000" w:themeColor="text1"/>
          <w:sz w:val="28"/>
          <w:szCs w:val="28"/>
        </w:rPr>
      </w:pPr>
      <w:r w:rsidRPr="00E154A2">
        <w:rPr>
          <w:b/>
          <w:noProof/>
          <w:color w:val="000000" w:themeColor="text1"/>
          <w:sz w:val="28"/>
          <w:szCs w:val="28"/>
        </w:rPr>
        <w:drawing>
          <wp:inline distT="0" distB="0" distL="0" distR="0" wp14:anchorId="7FBCC387" wp14:editId="527B8053">
            <wp:extent cx="2867025" cy="2956343"/>
            <wp:effectExtent l="190500" t="190500" r="180975" b="1873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hoto1704969004 (2).jpeg"/>
                    <pic:cNvPicPr/>
                  </pic:nvPicPr>
                  <pic:blipFill rotWithShape="1">
                    <a:blip r:embed="rId53" cstate="print">
                      <a:extLst>
                        <a:ext uri="{28A0092B-C50C-407E-A947-70E740481C1C}">
                          <a14:useLocalDpi xmlns:a14="http://schemas.microsoft.com/office/drawing/2010/main" val="0"/>
                        </a:ext>
                      </a:extLst>
                    </a:blip>
                    <a:srcRect t="22664"/>
                    <a:stretch/>
                  </pic:blipFill>
                  <pic:spPr bwMode="auto">
                    <a:xfrm>
                      <a:off x="0" y="0"/>
                      <a:ext cx="2905425" cy="299594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r w:rsidR="00371D7E" w:rsidRPr="00E154A2">
        <w:rPr>
          <w:b/>
          <w:noProof/>
          <w:color w:val="000000" w:themeColor="text1"/>
          <w:sz w:val="28"/>
          <w:szCs w:val="28"/>
        </w:rPr>
        <w:drawing>
          <wp:inline distT="0" distB="0" distL="0" distR="0" wp14:anchorId="641EAE6A" wp14:editId="322AABE7">
            <wp:extent cx="2647950" cy="2902038"/>
            <wp:effectExtent l="190500" t="190500" r="190500" b="18415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hoto1704969004 (6).jpeg"/>
                    <pic:cNvPicPr/>
                  </pic:nvPicPr>
                  <pic:blipFill rotWithShape="1">
                    <a:blip r:embed="rId54" cstate="print">
                      <a:extLst>
                        <a:ext uri="{28A0092B-C50C-407E-A947-70E740481C1C}">
                          <a14:useLocalDpi xmlns:a14="http://schemas.microsoft.com/office/drawing/2010/main" val="0"/>
                        </a:ext>
                      </a:extLst>
                    </a:blip>
                    <a:srcRect b="17803"/>
                    <a:stretch/>
                  </pic:blipFill>
                  <pic:spPr bwMode="auto">
                    <a:xfrm>
                      <a:off x="0" y="0"/>
                      <a:ext cx="2667830" cy="2923826"/>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358F3FA8" w14:textId="008C2AB6" w:rsidR="00371D7E" w:rsidRDefault="00371D7E" w:rsidP="00371D7E">
      <w:pPr>
        <w:pBdr>
          <w:top w:val="nil"/>
          <w:left w:val="nil"/>
          <w:bottom w:val="nil"/>
          <w:right w:val="nil"/>
          <w:between w:val="nil"/>
        </w:pBdr>
        <w:rPr>
          <w:b/>
          <w:noProof/>
          <w:color w:val="000000" w:themeColor="text1"/>
          <w:sz w:val="28"/>
          <w:szCs w:val="28"/>
        </w:rPr>
      </w:pPr>
    </w:p>
    <w:p w14:paraId="1C4F26D7" w14:textId="2DD2A3E9" w:rsidR="005C0576" w:rsidRDefault="005C0576" w:rsidP="00371D7E">
      <w:pPr>
        <w:pBdr>
          <w:top w:val="nil"/>
          <w:left w:val="nil"/>
          <w:bottom w:val="nil"/>
          <w:right w:val="nil"/>
          <w:between w:val="nil"/>
        </w:pBdr>
        <w:rPr>
          <w:b/>
          <w:noProof/>
          <w:color w:val="000000" w:themeColor="text1"/>
          <w:sz w:val="28"/>
          <w:szCs w:val="28"/>
        </w:rPr>
      </w:pPr>
    </w:p>
    <w:p w14:paraId="3DEE5285" w14:textId="7A131F4A" w:rsidR="006724B0" w:rsidRPr="00E154A2" w:rsidRDefault="006724B0" w:rsidP="00371D7E">
      <w:pPr>
        <w:pBdr>
          <w:top w:val="nil"/>
          <w:left w:val="nil"/>
          <w:bottom w:val="nil"/>
          <w:right w:val="nil"/>
          <w:between w:val="nil"/>
        </w:pBdr>
        <w:rPr>
          <w:b/>
          <w:noProof/>
          <w:color w:val="000000" w:themeColor="text1"/>
          <w:sz w:val="28"/>
          <w:szCs w:val="28"/>
        </w:rPr>
      </w:pPr>
    </w:p>
    <w:p w14:paraId="1A3E57F3" w14:textId="358AE80E" w:rsidR="00371D7E" w:rsidRPr="00E154A2" w:rsidRDefault="00BE421B" w:rsidP="00371D7E">
      <w:pPr>
        <w:pBdr>
          <w:top w:val="nil"/>
          <w:left w:val="nil"/>
          <w:bottom w:val="nil"/>
          <w:right w:val="nil"/>
          <w:between w:val="nil"/>
        </w:pBdr>
        <w:jc w:val="center"/>
        <w:rPr>
          <w:b/>
          <w:noProof/>
          <w:color w:val="000000" w:themeColor="text1"/>
          <w:sz w:val="32"/>
          <w:szCs w:val="28"/>
        </w:rPr>
      </w:pPr>
      <w:r>
        <w:rPr>
          <w:b/>
          <w:noProof/>
          <w:color w:val="000000" w:themeColor="text1"/>
          <w:sz w:val="32"/>
          <w:szCs w:val="28"/>
        </w:rPr>
        <w:lastRenderedPageBreak/>
        <w:t xml:space="preserve">Вулиця </w:t>
      </w:r>
      <w:r w:rsidR="00371D7E" w:rsidRPr="00E154A2">
        <w:rPr>
          <w:b/>
          <w:noProof/>
          <w:color w:val="000000" w:themeColor="text1"/>
          <w:sz w:val="32"/>
          <w:szCs w:val="28"/>
        </w:rPr>
        <w:t>Копилівська, 55 (ДНЗ №</w:t>
      </w:r>
      <w:r w:rsidR="004F2232" w:rsidRPr="00E154A2">
        <w:rPr>
          <w:b/>
          <w:noProof/>
          <w:color w:val="000000" w:themeColor="text1"/>
          <w:sz w:val="32"/>
          <w:szCs w:val="28"/>
        </w:rPr>
        <w:t xml:space="preserve"> </w:t>
      </w:r>
      <w:r w:rsidR="00371D7E" w:rsidRPr="00E154A2">
        <w:rPr>
          <w:b/>
          <w:noProof/>
          <w:color w:val="000000" w:themeColor="text1"/>
          <w:sz w:val="32"/>
          <w:szCs w:val="28"/>
        </w:rPr>
        <w:t>163)</w:t>
      </w:r>
    </w:p>
    <w:p w14:paraId="7F8FCA47" w14:textId="77777777" w:rsidR="00371D7E" w:rsidRPr="00E154A2" w:rsidRDefault="00371D7E" w:rsidP="00371D7E">
      <w:pPr>
        <w:pBdr>
          <w:top w:val="nil"/>
          <w:left w:val="nil"/>
          <w:bottom w:val="nil"/>
          <w:right w:val="nil"/>
          <w:between w:val="nil"/>
        </w:pBdr>
        <w:rPr>
          <w:b/>
          <w:noProof/>
          <w:color w:val="000000" w:themeColor="text1"/>
          <w:sz w:val="28"/>
          <w:szCs w:val="28"/>
        </w:rPr>
      </w:pPr>
    </w:p>
    <w:p w14:paraId="1114E056" w14:textId="44F48DC3" w:rsidR="00371D7E" w:rsidRPr="00E154A2" w:rsidRDefault="00371D7E" w:rsidP="00371D7E">
      <w:pPr>
        <w:pBdr>
          <w:top w:val="nil"/>
          <w:left w:val="nil"/>
          <w:bottom w:val="nil"/>
          <w:right w:val="nil"/>
          <w:between w:val="nil"/>
        </w:pBdr>
        <w:rPr>
          <w:b/>
          <w:noProof/>
          <w:color w:val="000000" w:themeColor="text1"/>
          <w:sz w:val="28"/>
          <w:szCs w:val="28"/>
        </w:rPr>
      </w:pPr>
      <w:r w:rsidRPr="00E154A2">
        <w:rPr>
          <w:b/>
          <w:noProof/>
          <w:color w:val="000000" w:themeColor="text1"/>
          <w:sz w:val="28"/>
          <w:szCs w:val="28"/>
        </w:rPr>
        <w:drawing>
          <wp:inline distT="0" distB="0" distL="0" distR="0" wp14:anchorId="0064017F" wp14:editId="0390FE02">
            <wp:extent cx="3021121" cy="3002843"/>
            <wp:effectExtent l="199708" t="181292" r="188912" b="188913"/>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G_20240220_154403.jpg"/>
                    <pic:cNvPicPr/>
                  </pic:nvPicPr>
                  <pic:blipFill rotWithShape="1">
                    <a:blip r:embed="rId55" cstate="print">
                      <a:extLst>
                        <a:ext uri="{28A0092B-C50C-407E-A947-70E740481C1C}">
                          <a14:useLocalDpi xmlns:a14="http://schemas.microsoft.com/office/drawing/2010/main" val="0"/>
                        </a:ext>
                      </a:extLst>
                    </a:blip>
                    <a:srcRect l="14629" r="9914"/>
                    <a:stretch/>
                  </pic:blipFill>
                  <pic:spPr bwMode="auto">
                    <a:xfrm rot="5400000">
                      <a:off x="0" y="0"/>
                      <a:ext cx="3048627" cy="3030182"/>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r w:rsidRPr="00E154A2">
        <w:rPr>
          <w:b/>
          <w:noProof/>
          <w:color w:val="000000" w:themeColor="text1"/>
          <w:sz w:val="28"/>
          <w:szCs w:val="28"/>
        </w:rPr>
        <w:drawing>
          <wp:inline distT="0" distB="0" distL="0" distR="0" wp14:anchorId="1FC84C94" wp14:editId="7CFF131B">
            <wp:extent cx="3005740" cy="2448560"/>
            <wp:effectExtent l="183198" t="197802" r="187642" b="187643"/>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G_20240229_111407.jpg"/>
                    <pic:cNvPicPr/>
                  </pic:nvPicPr>
                  <pic:blipFill rotWithShape="1">
                    <a:blip r:embed="rId56" cstate="print">
                      <a:extLst>
                        <a:ext uri="{28A0092B-C50C-407E-A947-70E740481C1C}">
                          <a14:useLocalDpi xmlns:a14="http://schemas.microsoft.com/office/drawing/2010/main" val="0"/>
                        </a:ext>
                      </a:extLst>
                    </a:blip>
                    <a:srcRect l="7934"/>
                    <a:stretch/>
                  </pic:blipFill>
                  <pic:spPr bwMode="auto">
                    <a:xfrm rot="5400000">
                      <a:off x="0" y="0"/>
                      <a:ext cx="3020711" cy="2460756"/>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59F8D2CB" w14:textId="3B4CA909" w:rsidR="00291969" w:rsidRPr="00E154A2" w:rsidRDefault="00291969" w:rsidP="00BC1E84">
      <w:pPr>
        <w:pBdr>
          <w:top w:val="nil"/>
          <w:left w:val="nil"/>
          <w:bottom w:val="nil"/>
          <w:right w:val="nil"/>
          <w:between w:val="nil"/>
        </w:pBdr>
        <w:ind w:firstLine="567"/>
        <w:rPr>
          <w:color w:val="000000"/>
          <w:sz w:val="32"/>
          <w:szCs w:val="28"/>
          <w:highlight w:val="yellow"/>
        </w:rPr>
      </w:pPr>
    </w:p>
    <w:p w14:paraId="06FD8874" w14:textId="30F7C5E5" w:rsidR="00371D7E" w:rsidRPr="00E154A2" w:rsidRDefault="004F2232" w:rsidP="00371D7E">
      <w:pPr>
        <w:pBdr>
          <w:top w:val="nil"/>
          <w:left w:val="nil"/>
          <w:bottom w:val="nil"/>
          <w:right w:val="nil"/>
          <w:between w:val="nil"/>
        </w:pBdr>
        <w:ind w:firstLine="567"/>
        <w:jc w:val="center"/>
        <w:rPr>
          <w:b/>
          <w:color w:val="000000"/>
          <w:sz w:val="32"/>
          <w:szCs w:val="28"/>
        </w:rPr>
      </w:pPr>
      <w:r w:rsidRPr="00E154A2">
        <w:rPr>
          <w:b/>
          <w:color w:val="000000"/>
          <w:sz w:val="32"/>
          <w:szCs w:val="28"/>
        </w:rPr>
        <w:t>Просп.</w:t>
      </w:r>
      <w:r w:rsidR="00371D7E" w:rsidRPr="00E154A2">
        <w:rPr>
          <w:b/>
          <w:color w:val="000000"/>
          <w:sz w:val="32"/>
          <w:szCs w:val="28"/>
        </w:rPr>
        <w:t xml:space="preserve"> Гонгадзе, 20-І ( ЗЗСО №</w:t>
      </w:r>
      <w:r w:rsidRPr="00E154A2">
        <w:rPr>
          <w:b/>
          <w:color w:val="000000"/>
          <w:sz w:val="32"/>
          <w:szCs w:val="28"/>
        </w:rPr>
        <w:t xml:space="preserve"> </w:t>
      </w:r>
      <w:r w:rsidR="00371D7E" w:rsidRPr="00E154A2">
        <w:rPr>
          <w:b/>
          <w:color w:val="000000"/>
          <w:sz w:val="32"/>
          <w:szCs w:val="28"/>
        </w:rPr>
        <w:t>6)</w:t>
      </w:r>
    </w:p>
    <w:p w14:paraId="7A5BB228" w14:textId="77777777" w:rsidR="00371D7E" w:rsidRPr="00E154A2" w:rsidRDefault="00371D7E" w:rsidP="00371D7E">
      <w:pPr>
        <w:pBdr>
          <w:top w:val="nil"/>
          <w:left w:val="nil"/>
          <w:bottom w:val="nil"/>
          <w:right w:val="nil"/>
          <w:between w:val="nil"/>
        </w:pBdr>
        <w:ind w:firstLine="567"/>
        <w:jc w:val="center"/>
        <w:rPr>
          <w:b/>
          <w:color w:val="000000"/>
          <w:sz w:val="28"/>
          <w:szCs w:val="28"/>
        </w:rPr>
      </w:pPr>
    </w:p>
    <w:p w14:paraId="26E2420A" w14:textId="1845E808" w:rsidR="00371D7E" w:rsidRPr="00E154A2" w:rsidRDefault="00371D7E" w:rsidP="00371D7E">
      <w:pPr>
        <w:pBdr>
          <w:top w:val="nil"/>
          <w:left w:val="nil"/>
          <w:bottom w:val="nil"/>
          <w:right w:val="nil"/>
          <w:between w:val="nil"/>
        </w:pBdr>
        <w:rPr>
          <w:b/>
          <w:noProof/>
          <w:color w:val="000000"/>
          <w:sz w:val="28"/>
          <w:szCs w:val="28"/>
        </w:rPr>
      </w:pPr>
      <w:r w:rsidRPr="00E154A2">
        <w:rPr>
          <w:b/>
          <w:noProof/>
          <w:color w:val="000000"/>
          <w:sz w:val="28"/>
          <w:szCs w:val="28"/>
        </w:rPr>
        <w:drawing>
          <wp:inline distT="0" distB="0" distL="0" distR="0" wp14:anchorId="5B456CE8" wp14:editId="4E7F78BD">
            <wp:extent cx="3071192" cy="3071192"/>
            <wp:effectExtent l="190500" t="190500" r="186690" b="18669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hoto_5366235193523953191_y.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076051" cy="3076051"/>
                    </a:xfrm>
                    <a:prstGeom prst="rect">
                      <a:avLst/>
                    </a:prstGeom>
                    <a:ln>
                      <a:noFill/>
                    </a:ln>
                    <a:effectLst>
                      <a:outerShdw blurRad="190500" algn="tl" rotWithShape="0">
                        <a:srgbClr val="000000">
                          <a:alpha val="70000"/>
                        </a:srgbClr>
                      </a:outerShdw>
                    </a:effectLst>
                  </pic:spPr>
                </pic:pic>
              </a:graphicData>
            </a:graphic>
          </wp:inline>
        </w:drawing>
      </w:r>
      <w:r w:rsidRPr="00E154A2">
        <w:rPr>
          <w:b/>
          <w:noProof/>
          <w:color w:val="000000"/>
          <w:sz w:val="28"/>
          <w:szCs w:val="28"/>
        </w:rPr>
        <w:drawing>
          <wp:inline distT="0" distB="0" distL="0" distR="0" wp14:anchorId="27474E5F" wp14:editId="24E698ED">
            <wp:extent cx="2411730" cy="3076491"/>
            <wp:effectExtent l="190500" t="190500" r="198120" b="18161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hoto_2024-01-15 11.28.08.jpeg"/>
                    <pic:cNvPicPr/>
                  </pic:nvPicPr>
                  <pic:blipFill rotWithShape="1">
                    <a:blip r:embed="rId58" cstate="print">
                      <a:extLst>
                        <a:ext uri="{28A0092B-C50C-407E-A947-70E740481C1C}">
                          <a14:useLocalDpi xmlns:a14="http://schemas.microsoft.com/office/drawing/2010/main" val="0"/>
                        </a:ext>
                      </a:extLst>
                    </a:blip>
                    <a:srcRect t="4328"/>
                    <a:stretch/>
                  </pic:blipFill>
                  <pic:spPr bwMode="auto">
                    <a:xfrm>
                      <a:off x="0" y="0"/>
                      <a:ext cx="2434515" cy="3105556"/>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4A6B9B63" w14:textId="27F5DDEB" w:rsidR="004F2232" w:rsidRDefault="004F2232" w:rsidP="004F2232">
      <w:pPr>
        <w:pBdr>
          <w:top w:val="nil"/>
          <w:left w:val="nil"/>
          <w:bottom w:val="nil"/>
          <w:right w:val="nil"/>
          <w:between w:val="nil"/>
        </w:pBdr>
        <w:rPr>
          <w:color w:val="000000"/>
          <w:sz w:val="28"/>
          <w:szCs w:val="28"/>
          <w:highlight w:val="yellow"/>
        </w:rPr>
      </w:pPr>
    </w:p>
    <w:p w14:paraId="1E4F3C64" w14:textId="5CE44F0C" w:rsidR="005C0576" w:rsidRDefault="005C0576" w:rsidP="004F2232">
      <w:pPr>
        <w:pBdr>
          <w:top w:val="nil"/>
          <w:left w:val="nil"/>
          <w:bottom w:val="nil"/>
          <w:right w:val="nil"/>
          <w:between w:val="nil"/>
        </w:pBdr>
        <w:rPr>
          <w:color w:val="000000"/>
          <w:sz w:val="28"/>
          <w:szCs w:val="28"/>
          <w:highlight w:val="yellow"/>
        </w:rPr>
      </w:pPr>
    </w:p>
    <w:p w14:paraId="3DB95CCC" w14:textId="4CEAC70F" w:rsidR="005C0576" w:rsidRDefault="005C0576" w:rsidP="004F2232">
      <w:pPr>
        <w:pBdr>
          <w:top w:val="nil"/>
          <w:left w:val="nil"/>
          <w:bottom w:val="nil"/>
          <w:right w:val="nil"/>
          <w:between w:val="nil"/>
        </w:pBdr>
        <w:rPr>
          <w:color w:val="000000"/>
          <w:sz w:val="28"/>
          <w:szCs w:val="28"/>
          <w:highlight w:val="yellow"/>
        </w:rPr>
      </w:pPr>
    </w:p>
    <w:p w14:paraId="65E373B9" w14:textId="18A1218E" w:rsidR="005C0576" w:rsidRDefault="005C0576" w:rsidP="004F2232">
      <w:pPr>
        <w:pBdr>
          <w:top w:val="nil"/>
          <w:left w:val="nil"/>
          <w:bottom w:val="nil"/>
          <w:right w:val="nil"/>
          <w:between w:val="nil"/>
        </w:pBdr>
        <w:rPr>
          <w:color w:val="000000"/>
          <w:sz w:val="28"/>
          <w:szCs w:val="28"/>
          <w:highlight w:val="yellow"/>
        </w:rPr>
      </w:pPr>
    </w:p>
    <w:p w14:paraId="789101CD" w14:textId="23808DFA" w:rsidR="005C0576" w:rsidRDefault="005C0576" w:rsidP="004F2232">
      <w:pPr>
        <w:pBdr>
          <w:top w:val="nil"/>
          <w:left w:val="nil"/>
          <w:bottom w:val="nil"/>
          <w:right w:val="nil"/>
          <w:between w:val="nil"/>
        </w:pBdr>
        <w:rPr>
          <w:color w:val="000000"/>
          <w:sz w:val="28"/>
          <w:szCs w:val="28"/>
          <w:highlight w:val="yellow"/>
        </w:rPr>
      </w:pPr>
    </w:p>
    <w:p w14:paraId="15D3852B" w14:textId="77777777" w:rsidR="005C0576" w:rsidRPr="00E154A2" w:rsidRDefault="005C0576" w:rsidP="004F2232">
      <w:pPr>
        <w:pBdr>
          <w:top w:val="nil"/>
          <w:left w:val="nil"/>
          <w:bottom w:val="nil"/>
          <w:right w:val="nil"/>
          <w:between w:val="nil"/>
        </w:pBdr>
        <w:rPr>
          <w:color w:val="000000"/>
          <w:sz w:val="28"/>
          <w:szCs w:val="28"/>
          <w:highlight w:val="yellow"/>
        </w:rPr>
      </w:pPr>
    </w:p>
    <w:p w14:paraId="18499283" w14:textId="0EA60A58" w:rsidR="006E1E6F" w:rsidRPr="00E154A2" w:rsidRDefault="0038567C" w:rsidP="00BC1E84">
      <w:pPr>
        <w:pStyle w:val="1"/>
        <w:ind w:left="0" w:firstLine="567"/>
        <w:rPr>
          <w:color w:val="C00000"/>
        </w:rPr>
      </w:pPr>
      <w:r w:rsidRPr="00E154A2">
        <w:rPr>
          <w:color w:val="8C0272"/>
          <w:sz w:val="36"/>
        </w:rPr>
        <w:lastRenderedPageBreak/>
        <w:t>Соціальний захист та соціальне</w:t>
      </w:r>
      <w:r w:rsidR="006E1E6F" w:rsidRPr="00E154A2">
        <w:rPr>
          <w:color w:val="8C0272"/>
          <w:sz w:val="36"/>
        </w:rPr>
        <w:t xml:space="preserve"> </w:t>
      </w:r>
      <w:r w:rsidRPr="00E154A2">
        <w:rPr>
          <w:color w:val="8C0272"/>
          <w:sz w:val="36"/>
        </w:rPr>
        <w:t>забезпечення</w:t>
      </w:r>
    </w:p>
    <w:p w14:paraId="039D9870" w14:textId="470A96FD" w:rsidR="00BE457F" w:rsidRPr="00E154A2" w:rsidRDefault="0038567C" w:rsidP="00BC1E84">
      <w:pPr>
        <w:pStyle w:val="1"/>
        <w:ind w:left="0" w:firstLine="567"/>
      </w:pPr>
      <w:r w:rsidRPr="00E154A2">
        <w:t xml:space="preserve"> </w:t>
      </w:r>
    </w:p>
    <w:p w14:paraId="01371EC1" w14:textId="1AF17C35" w:rsidR="000A322F" w:rsidRPr="00E154A2" w:rsidRDefault="000A322F" w:rsidP="00BC1E84">
      <w:pPr>
        <w:widowControl/>
        <w:tabs>
          <w:tab w:val="left" w:pos="9356"/>
        </w:tabs>
        <w:suppressAutoHyphens/>
        <w:ind w:firstLine="567"/>
        <w:jc w:val="both"/>
        <w:rPr>
          <w:rFonts w:eastAsia="Batang"/>
          <w:sz w:val="28"/>
          <w:szCs w:val="28"/>
          <w:lang w:eastAsia="ar-SA"/>
        </w:rPr>
      </w:pPr>
      <w:r w:rsidRPr="00E154A2">
        <w:rPr>
          <w:rFonts w:eastAsia="Batang"/>
          <w:b/>
          <w:bCs/>
          <w:sz w:val="28"/>
          <w:szCs w:val="28"/>
          <w:lang w:eastAsia="ar-SA"/>
        </w:rPr>
        <w:t>Управління соціального захисту населення</w:t>
      </w:r>
      <w:r w:rsidRPr="00E154A2">
        <w:rPr>
          <w:rFonts w:eastAsia="Batang"/>
          <w:bCs/>
          <w:sz w:val="28"/>
          <w:szCs w:val="28"/>
          <w:lang w:eastAsia="ar-SA"/>
        </w:rPr>
        <w:t xml:space="preserve"> </w:t>
      </w:r>
      <w:r w:rsidRPr="00E154A2">
        <w:rPr>
          <w:rFonts w:eastAsia="Batang"/>
          <w:sz w:val="28"/>
          <w:szCs w:val="28"/>
          <w:lang w:eastAsia="ar-SA"/>
        </w:rPr>
        <w:t>(далі</w:t>
      </w:r>
      <w:r w:rsidR="00694ED6" w:rsidRPr="00E154A2">
        <w:rPr>
          <w:rFonts w:eastAsia="Batang"/>
          <w:sz w:val="28"/>
          <w:szCs w:val="28"/>
          <w:lang w:eastAsia="ar-SA"/>
        </w:rPr>
        <w:t xml:space="preserve"> – </w:t>
      </w:r>
      <w:r w:rsidRPr="00E154A2">
        <w:rPr>
          <w:rFonts w:eastAsia="Batang"/>
          <w:sz w:val="28"/>
          <w:szCs w:val="28"/>
          <w:lang w:eastAsia="ar-SA"/>
        </w:rPr>
        <w:t>Управління)</w:t>
      </w:r>
      <w:r w:rsidR="00174485" w:rsidRPr="00E154A2">
        <w:rPr>
          <w:rFonts w:eastAsia="Batang"/>
          <w:sz w:val="28"/>
          <w:szCs w:val="28"/>
          <w:lang w:eastAsia="ar-SA"/>
        </w:rPr>
        <w:t>,</w:t>
      </w:r>
      <w:r w:rsidRPr="00E154A2">
        <w:rPr>
          <w:rFonts w:eastAsia="Batang"/>
          <w:sz w:val="28"/>
          <w:szCs w:val="28"/>
          <w:lang w:eastAsia="ar-SA"/>
        </w:rPr>
        <w:t xml:space="preserve"> </w:t>
      </w:r>
      <w:r w:rsidRPr="00E154A2">
        <w:rPr>
          <w:rFonts w:eastAsia="Batang"/>
          <w:bCs/>
          <w:sz w:val="28"/>
          <w:szCs w:val="28"/>
          <w:lang w:eastAsia="ar-SA"/>
        </w:rPr>
        <w:t>згідно з пунктами 11.1 та 11.6 Порядку проведення громадського звіту про роботу районних в місті Києві державних адміністрацій, затвердженого розпорядженням Київської міської державної адміністрації від 20.09.2017 № 1169</w:t>
      </w:r>
      <w:r w:rsidR="00174485" w:rsidRPr="00E154A2">
        <w:rPr>
          <w:rFonts w:eastAsia="Batang"/>
          <w:bCs/>
          <w:sz w:val="28"/>
          <w:szCs w:val="28"/>
          <w:lang w:eastAsia="ar-SA"/>
        </w:rPr>
        <w:t xml:space="preserve">, </w:t>
      </w:r>
      <w:r w:rsidRPr="00E154A2">
        <w:rPr>
          <w:rFonts w:eastAsia="Batang"/>
          <w:sz w:val="28"/>
          <w:szCs w:val="28"/>
          <w:lang w:eastAsia="ar-SA"/>
        </w:rPr>
        <w:t>реалізує державну політику в соціальній галузі та здійснює захист сімей і мешканців району з низьким рівнем доходів або нездатністю до самообслуговування.</w:t>
      </w:r>
    </w:p>
    <w:p w14:paraId="3AA394BA" w14:textId="04FFADF9" w:rsidR="000A322F" w:rsidRPr="00E154A2" w:rsidRDefault="000A322F" w:rsidP="00BC1E84">
      <w:pPr>
        <w:widowControl/>
        <w:suppressAutoHyphens/>
        <w:ind w:firstLine="567"/>
        <w:jc w:val="both"/>
        <w:rPr>
          <w:rFonts w:eastAsia="Batang"/>
          <w:sz w:val="28"/>
          <w:szCs w:val="28"/>
          <w:lang w:eastAsia="ar-SA"/>
        </w:rPr>
      </w:pPr>
      <w:r w:rsidRPr="00E154A2">
        <w:rPr>
          <w:rFonts w:eastAsia="Batang"/>
          <w:sz w:val="28"/>
          <w:szCs w:val="28"/>
          <w:lang w:eastAsia="ar-SA"/>
        </w:rPr>
        <w:t>Діяльність Управління направлена на вирішення соціальних проблем практично кожного мешканця району</w:t>
      </w:r>
      <w:r w:rsidR="00694ED6" w:rsidRPr="00E154A2">
        <w:rPr>
          <w:rFonts w:eastAsia="Batang"/>
          <w:sz w:val="28"/>
          <w:szCs w:val="28"/>
          <w:lang w:eastAsia="ar-SA"/>
        </w:rPr>
        <w:t xml:space="preserve"> </w:t>
      </w:r>
      <w:r w:rsidRPr="00E154A2">
        <w:rPr>
          <w:rFonts w:eastAsia="Batang"/>
          <w:sz w:val="28"/>
          <w:szCs w:val="28"/>
          <w:lang w:eastAsia="ar-SA"/>
        </w:rPr>
        <w:t>–</w:t>
      </w:r>
      <w:r w:rsidR="00694ED6" w:rsidRPr="00E154A2">
        <w:rPr>
          <w:rFonts w:eastAsia="Batang"/>
          <w:sz w:val="28"/>
          <w:szCs w:val="28"/>
          <w:lang w:eastAsia="ar-SA"/>
        </w:rPr>
        <w:t xml:space="preserve"> </w:t>
      </w:r>
      <w:r w:rsidRPr="00E154A2">
        <w:rPr>
          <w:rFonts w:eastAsia="Batang"/>
          <w:sz w:val="28"/>
          <w:szCs w:val="28"/>
          <w:lang w:eastAsia="ar-SA"/>
        </w:rPr>
        <w:t>це і ветерани війни, захисники і захисниці України, учасники ліквідації наслідків аварії на ЧАЕС, ветерани праці, діти війни, особи з інвалідністю та діти з інвалідністю, внутрішньо переміщені особи та інші.</w:t>
      </w:r>
    </w:p>
    <w:p w14:paraId="308D6968" w14:textId="77777777" w:rsidR="000A322F" w:rsidRPr="00E154A2" w:rsidRDefault="000A322F" w:rsidP="00BC1E84">
      <w:pPr>
        <w:widowControl/>
        <w:suppressAutoHyphens/>
        <w:ind w:firstLine="567"/>
        <w:jc w:val="both"/>
        <w:rPr>
          <w:rFonts w:eastAsia="Batang"/>
          <w:sz w:val="28"/>
          <w:szCs w:val="28"/>
          <w:lang w:eastAsia="ar-SA"/>
        </w:rPr>
      </w:pPr>
      <w:r w:rsidRPr="00E154A2">
        <w:rPr>
          <w:rFonts w:eastAsia="Batang"/>
          <w:sz w:val="28"/>
          <w:szCs w:val="28"/>
          <w:lang w:eastAsia="ar-SA"/>
        </w:rPr>
        <w:t>Управління виконує завдання по обробці заяв від мешканців району, наданню та призначенню різних видів допомоги, а також впроваджує нові програми, спрямовані на надання соціальних допомог та послуг окремим категоріям громадян за спрощеним порядком.</w:t>
      </w:r>
    </w:p>
    <w:p w14:paraId="3C1184D0" w14:textId="38E566FA" w:rsidR="000A322F" w:rsidRPr="00E154A2" w:rsidRDefault="000A322F" w:rsidP="00BC1E84">
      <w:pPr>
        <w:widowControl/>
        <w:suppressAutoHyphens/>
        <w:ind w:firstLine="567"/>
        <w:jc w:val="both"/>
        <w:rPr>
          <w:rFonts w:eastAsia="Batang"/>
          <w:sz w:val="28"/>
          <w:szCs w:val="28"/>
          <w:lang w:eastAsia="ar-SA"/>
        </w:rPr>
      </w:pPr>
      <w:r w:rsidRPr="00E154A2">
        <w:rPr>
          <w:rFonts w:eastAsia="Batang"/>
          <w:sz w:val="28"/>
          <w:szCs w:val="28"/>
          <w:lang w:eastAsia="ar-SA"/>
        </w:rPr>
        <w:t>Протягом І півріччя 2024 року з бюджетів різних рівнів освоєно бюджетних коштів в сумі 23,032</w:t>
      </w:r>
      <w:r w:rsidR="00694ED6" w:rsidRPr="00E154A2">
        <w:rPr>
          <w:rFonts w:eastAsia="Batang"/>
          <w:sz w:val="28"/>
          <w:szCs w:val="28"/>
          <w:lang w:eastAsia="ar-SA"/>
        </w:rPr>
        <w:t xml:space="preserve"> </w:t>
      </w:r>
      <w:r w:rsidRPr="00E154A2">
        <w:rPr>
          <w:rFonts w:eastAsia="Batang"/>
          <w:sz w:val="28"/>
          <w:szCs w:val="28"/>
          <w:lang w:eastAsia="ar-SA"/>
        </w:rPr>
        <w:t>млн грн, зокрема:</w:t>
      </w:r>
    </w:p>
    <w:p w14:paraId="0720E4BA" w14:textId="0C20B804" w:rsidR="000A322F" w:rsidRPr="00E154A2" w:rsidRDefault="000A322F" w:rsidP="00BC1E84">
      <w:pPr>
        <w:widowControl/>
        <w:numPr>
          <w:ilvl w:val="0"/>
          <w:numId w:val="4"/>
        </w:numPr>
        <w:suppressAutoHyphens/>
        <w:ind w:left="0" w:firstLine="567"/>
        <w:jc w:val="both"/>
        <w:rPr>
          <w:rFonts w:eastAsia="Batang"/>
          <w:sz w:val="28"/>
          <w:szCs w:val="28"/>
          <w:lang w:eastAsia="ar-SA"/>
        </w:rPr>
      </w:pPr>
      <w:r w:rsidRPr="00E154A2">
        <w:rPr>
          <w:rFonts w:eastAsia="Batang"/>
          <w:sz w:val="28"/>
          <w:szCs w:val="28"/>
          <w:lang w:eastAsia="ar-SA"/>
        </w:rPr>
        <w:t>на утримання Управління видатки становлять 10 755,0 тис.</w:t>
      </w:r>
      <w:r w:rsidR="00694ED6" w:rsidRPr="00E154A2">
        <w:rPr>
          <w:rFonts w:eastAsia="Batang"/>
          <w:sz w:val="28"/>
          <w:szCs w:val="28"/>
          <w:lang w:eastAsia="ar-SA"/>
        </w:rPr>
        <w:t xml:space="preserve"> </w:t>
      </w:r>
      <w:r w:rsidRPr="00E154A2">
        <w:rPr>
          <w:rFonts w:eastAsia="Batang"/>
          <w:sz w:val="28"/>
          <w:szCs w:val="28"/>
          <w:lang w:eastAsia="ar-SA"/>
        </w:rPr>
        <w:t>грн;</w:t>
      </w:r>
    </w:p>
    <w:p w14:paraId="13F359C9" w14:textId="0B8452D2" w:rsidR="000A322F" w:rsidRPr="00E154A2" w:rsidRDefault="000A322F" w:rsidP="00BC1E84">
      <w:pPr>
        <w:widowControl/>
        <w:numPr>
          <w:ilvl w:val="0"/>
          <w:numId w:val="4"/>
        </w:numPr>
        <w:suppressAutoHyphens/>
        <w:ind w:left="0" w:firstLine="567"/>
        <w:jc w:val="both"/>
        <w:rPr>
          <w:rFonts w:eastAsia="Batang"/>
          <w:sz w:val="28"/>
          <w:szCs w:val="28"/>
          <w:lang w:eastAsia="ar-SA"/>
        </w:rPr>
      </w:pPr>
      <w:r w:rsidRPr="00E154A2">
        <w:rPr>
          <w:rFonts w:eastAsia="Batang"/>
          <w:sz w:val="28"/>
          <w:szCs w:val="28"/>
          <w:lang w:eastAsia="ar-SA"/>
        </w:rPr>
        <w:t xml:space="preserve">на утримання Подільського районного в місті Києві центру соціальних служб </w:t>
      </w:r>
      <w:r w:rsidR="00174485" w:rsidRPr="00E154A2">
        <w:rPr>
          <w:rFonts w:eastAsia="Batang"/>
          <w:sz w:val="28"/>
          <w:szCs w:val="28"/>
          <w:lang w:eastAsia="ar-SA"/>
        </w:rPr>
        <w:t>3</w:t>
      </w:r>
      <w:r w:rsidRPr="00E154A2">
        <w:rPr>
          <w:rFonts w:eastAsia="Batang"/>
          <w:sz w:val="28"/>
          <w:szCs w:val="28"/>
          <w:lang w:eastAsia="ar-SA"/>
        </w:rPr>
        <w:t>849,8 тис.</w:t>
      </w:r>
      <w:r w:rsidR="00694ED6" w:rsidRPr="00E154A2">
        <w:rPr>
          <w:rFonts w:eastAsia="Batang"/>
          <w:sz w:val="28"/>
          <w:szCs w:val="28"/>
          <w:lang w:eastAsia="ar-SA"/>
        </w:rPr>
        <w:t xml:space="preserve"> </w:t>
      </w:r>
      <w:r w:rsidRPr="00E154A2">
        <w:rPr>
          <w:rFonts w:eastAsia="Batang"/>
          <w:sz w:val="28"/>
          <w:szCs w:val="28"/>
          <w:lang w:eastAsia="ar-SA"/>
        </w:rPr>
        <w:t>грн;</w:t>
      </w:r>
    </w:p>
    <w:p w14:paraId="3FD4703D" w14:textId="57B3BB95" w:rsidR="005A3996" w:rsidRPr="00E154A2" w:rsidRDefault="000A322F" w:rsidP="005A3996">
      <w:pPr>
        <w:widowControl/>
        <w:numPr>
          <w:ilvl w:val="0"/>
          <w:numId w:val="4"/>
        </w:numPr>
        <w:suppressAutoHyphens/>
        <w:ind w:left="0" w:firstLine="567"/>
        <w:jc w:val="both"/>
        <w:rPr>
          <w:rFonts w:eastAsia="Batang"/>
          <w:sz w:val="28"/>
          <w:szCs w:val="28"/>
          <w:lang w:eastAsia="ar-SA"/>
        </w:rPr>
      </w:pPr>
      <w:r w:rsidRPr="00E154A2">
        <w:rPr>
          <w:rFonts w:eastAsia="Batang"/>
          <w:sz w:val="28"/>
          <w:szCs w:val="28"/>
          <w:lang w:eastAsia="ar-SA"/>
        </w:rPr>
        <w:t xml:space="preserve">на виконання програм і заходів, передбачених міськими цільовими програмами </w:t>
      </w:r>
      <w:r w:rsidR="00694ED6" w:rsidRPr="00E154A2">
        <w:rPr>
          <w:rFonts w:eastAsia="Batang"/>
          <w:sz w:val="28"/>
          <w:szCs w:val="28"/>
          <w:lang w:eastAsia="ar-SA"/>
        </w:rPr>
        <w:t xml:space="preserve">55,94 тис. </w:t>
      </w:r>
      <w:r w:rsidRPr="00E154A2">
        <w:rPr>
          <w:rFonts w:eastAsia="Batang"/>
          <w:sz w:val="28"/>
          <w:szCs w:val="28"/>
          <w:lang w:eastAsia="ar-SA"/>
        </w:rPr>
        <w:t>грн, а саме:</w:t>
      </w:r>
    </w:p>
    <w:p w14:paraId="76715012" w14:textId="0F69B0ED" w:rsidR="005A3996" w:rsidRPr="00E154A2" w:rsidRDefault="000A322F" w:rsidP="005A3996">
      <w:pPr>
        <w:widowControl/>
        <w:suppressAutoHyphens/>
        <w:ind w:firstLine="567"/>
        <w:rPr>
          <w:rFonts w:eastAsia="Batang"/>
          <w:sz w:val="28"/>
          <w:szCs w:val="28"/>
          <w:lang w:eastAsia="ar-SA"/>
        </w:rPr>
      </w:pPr>
      <w:r w:rsidRPr="00E154A2">
        <w:rPr>
          <w:rFonts w:eastAsia="Batang"/>
          <w:b/>
          <w:sz w:val="28"/>
          <w:szCs w:val="28"/>
          <w:lang w:eastAsia="ar-SA"/>
        </w:rPr>
        <w:t>МЦП «Турбота. Назустріч киянам»</w:t>
      </w:r>
      <w:r w:rsidR="00694ED6" w:rsidRPr="00E154A2">
        <w:rPr>
          <w:rFonts w:eastAsia="Batang"/>
          <w:sz w:val="28"/>
          <w:szCs w:val="28"/>
          <w:lang w:eastAsia="ar-SA"/>
        </w:rPr>
        <w:t xml:space="preserve"> – </w:t>
      </w:r>
      <w:r w:rsidRPr="00E154A2">
        <w:rPr>
          <w:rFonts w:eastAsia="Batang"/>
          <w:sz w:val="28"/>
          <w:szCs w:val="28"/>
          <w:lang w:eastAsia="ar-SA"/>
        </w:rPr>
        <w:t>1,27 тис.</w:t>
      </w:r>
      <w:r w:rsidR="00694ED6" w:rsidRPr="00E154A2">
        <w:rPr>
          <w:rFonts w:eastAsia="Batang"/>
          <w:sz w:val="28"/>
          <w:szCs w:val="28"/>
          <w:lang w:eastAsia="ar-SA"/>
        </w:rPr>
        <w:t xml:space="preserve"> </w:t>
      </w:r>
      <w:r w:rsidRPr="00E154A2">
        <w:rPr>
          <w:rFonts w:eastAsia="Batang"/>
          <w:sz w:val="28"/>
          <w:szCs w:val="28"/>
          <w:lang w:eastAsia="ar-SA"/>
        </w:rPr>
        <w:t>грн (організація громадських та інших робіт тимчасового характеру для залучення безробітних, які перебувають на обліку в службі зайнятості, та інших категорій осіб» (2 особи);</w:t>
      </w:r>
    </w:p>
    <w:tbl>
      <w:tblPr>
        <w:tblW w:w="9860" w:type="dxa"/>
        <w:tblCellMar>
          <w:left w:w="0" w:type="dxa"/>
          <w:right w:w="0" w:type="dxa"/>
        </w:tblCellMar>
        <w:tblLook w:val="04A0" w:firstRow="1" w:lastRow="0" w:firstColumn="1" w:lastColumn="0" w:noHBand="0" w:noVBand="1"/>
      </w:tblPr>
      <w:tblGrid>
        <w:gridCol w:w="2700"/>
        <w:gridCol w:w="1720"/>
        <w:gridCol w:w="1900"/>
        <w:gridCol w:w="1540"/>
        <w:gridCol w:w="2000"/>
      </w:tblGrid>
      <w:tr w:rsidR="008258CD" w:rsidRPr="00E154A2" w14:paraId="091DFDA7" w14:textId="77777777" w:rsidTr="008258CD">
        <w:trPr>
          <w:trHeight w:val="754"/>
        </w:trPr>
        <w:tc>
          <w:tcPr>
            <w:tcW w:w="2700" w:type="dxa"/>
            <w:tcBorders>
              <w:top w:val="single" w:sz="8" w:space="0" w:color="4BACC6"/>
              <w:left w:val="single" w:sz="8" w:space="0" w:color="4BACC6"/>
              <w:bottom w:val="single" w:sz="18" w:space="0" w:color="4BACC6"/>
              <w:right w:val="single" w:sz="8" w:space="0" w:color="4BACC6"/>
            </w:tcBorders>
            <w:shd w:val="clear" w:color="auto" w:fill="auto"/>
            <w:tcMar>
              <w:top w:w="15" w:type="dxa"/>
              <w:left w:w="108" w:type="dxa"/>
              <w:bottom w:w="0" w:type="dxa"/>
              <w:right w:w="108" w:type="dxa"/>
            </w:tcMar>
            <w:hideMark/>
          </w:tcPr>
          <w:p w14:paraId="4603DE3B" w14:textId="77777777" w:rsidR="008258CD" w:rsidRPr="00E154A2" w:rsidRDefault="008258CD" w:rsidP="008258CD">
            <w:pPr>
              <w:widowControl/>
              <w:spacing w:line="276" w:lineRule="auto"/>
              <w:jc w:val="center"/>
              <w:rPr>
                <w:rFonts w:ascii="Arial" w:hAnsi="Arial" w:cs="Arial"/>
                <w:sz w:val="36"/>
                <w:szCs w:val="36"/>
              </w:rPr>
            </w:pPr>
            <w:r w:rsidRPr="00E154A2">
              <w:rPr>
                <w:b/>
                <w:bCs/>
                <w:color w:val="000000"/>
                <w:kern w:val="24"/>
                <w:sz w:val="28"/>
                <w:szCs w:val="28"/>
              </w:rPr>
              <w:t>Захід програми</w:t>
            </w:r>
          </w:p>
        </w:tc>
        <w:tc>
          <w:tcPr>
            <w:tcW w:w="1720" w:type="dxa"/>
            <w:tcBorders>
              <w:top w:val="single" w:sz="8" w:space="0" w:color="4BACC6"/>
              <w:left w:val="single" w:sz="8" w:space="0" w:color="4BACC6"/>
              <w:bottom w:val="single" w:sz="18" w:space="0" w:color="4BACC6"/>
              <w:right w:val="single" w:sz="8" w:space="0" w:color="4BACC6"/>
            </w:tcBorders>
            <w:shd w:val="clear" w:color="auto" w:fill="auto"/>
            <w:tcMar>
              <w:top w:w="15" w:type="dxa"/>
              <w:left w:w="108" w:type="dxa"/>
              <w:bottom w:w="0" w:type="dxa"/>
              <w:right w:w="108" w:type="dxa"/>
            </w:tcMar>
            <w:hideMark/>
          </w:tcPr>
          <w:p w14:paraId="1D7151F5" w14:textId="77777777" w:rsidR="008258CD" w:rsidRPr="00E154A2" w:rsidRDefault="008258CD" w:rsidP="008258CD">
            <w:pPr>
              <w:widowControl/>
              <w:spacing w:line="276" w:lineRule="auto"/>
              <w:jc w:val="center"/>
              <w:rPr>
                <w:rFonts w:ascii="Arial" w:hAnsi="Arial" w:cs="Arial"/>
                <w:sz w:val="36"/>
                <w:szCs w:val="36"/>
              </w:rPr>
            </w:pPr>
            <w:r w:rsidRPr="00E154A2">
              <w:rPr>
                <w:b/>
                <w:bCs/>
                <w:color w:val="000000"/>
                <w:kern w:val="24"/>
                <w:sz w:val="28"/>
                <w:szCs w:val="28"/>
              </w:rPr>
              <w:t>План (тис.грн)</w:t>
            </w:r>
          </w:p>
        </w:tc>
        <w:tc>
          <w:tcPr>
            <w:tcW w:w="1900" w:type="dxa"/>
            <w:tcBorders>
              <w:top w:val="single" w:sz="8" w:space="0" w:color="4BACC6"/>
              <w:left w:val="single" w:sz="8" w:space="0" w:color="4BACC6"/>
              <w:bottom w:val="single" w:sz="18" w:space="0" w:color="4BACC6"/>
              <w:right w:val="single" w:sz="8" w:space="0" w:color="4BACC6"/>
            </w:tcBorders>
            <w:shd w:val="clear" w:color="auto" w:fill="auto"/>
            <w:tcMar>
              <w:top w:w="15" w:type="dxa"/>
              <w:left w:w="108" w:type="dxa"/>
              <w:bottom w:w="0" w:type="dxa"/>
              <w:right w:w="108" w:type="dxa"/>
            </w:tcMar>
            <w:hideMark/>
          </w:tcPr>
          <w:p w14:paraId="1F61D349" w14:textId="77777777" w:rsidR="008258CD" w:rsidRPr="00E154A2" w:rsidRDefault="008258CD" w:rsidP="008258CD">
            <w:pPr>
              <w:widowControl/>
              <w:spacing w:line="276" w:lineRule="auto"/>
              <w:jc w:val="center"/>
              <w:rPr>
                <w:rFonts w:ascii="Arial" w:hAnsi="Arial" w:cs="Arial"/>
                <w:sz w:val="36"/>
                <w:szCs w:val="36"/>
              </w:rPr>
            </w:pPr>
            <w:r w:rsidRPr="00E154A2">
              <w:rPr>
                <w:b/>
                <w:bCs/>
                <w:color w:val="000000"/>
                <w:kern w:val="24"/>
                <w:sz w:val="28"/>
                <w:szCs w:val="28"/>
              </w:rPr>
              <w:t>Факт (каса) (тис. грн)</w:t>
            </w:r>
          </w:p>
        </w:tc>
        <w:tc>
          <w:tcPr>
            <w:tcW w:w="1540" w:type="dxa"/>
            <w:tcBorders>
              <w:top w:val="single" w:sz="8" w:space="0" w:color="4BACC6"/>
              <w:left w:val="single" w:sz="8" w:space="0" w:color="4BACC6"/>
              <w:bottom w:val="single" w:sz="18" w:space="0" w:color="4BACC6"/>
              <w:right w:val="single" w:sz="8" w:space="0" w:color="4BACC6"/>
            </w:tcBorders>
            <w:shd w:val="clear" w:color="auto" w:fill="auto"/>
            <w:tcMar>
              <w:top w:w="15" w:type="dxa"/>
              <w:left w:w="108" w:type="dxa"/>
              <w:bottom w:w="0" w:type="dxa"/>
              <w:right w:w="108" w:type="dxa"/>
            </w:tcMar>
            <w:hideMark/>
          </w:tcPr>
          <w:p w14:paraId="06F3629A" w14:textId="77777777" w:rsidR="008258CD" w:rsidRPr="00E154A2" w:rsidRDefault="008258CD" w:rsidP="008258CD">
            <w:pPr>
              <w:widowControl/>
              <w:spacing w:line="276" w:lineRule="auto"/>
              <w:jc w:val="center"/>
              <w:rPr>
                <w:rFonts w:ascii="Arial" w:hAnsi="Arial" w:cs="Arial"/>
                <w:sz w:val="36"/>
                <w:szCs w:val="36"/>
              </w:rPr>
            </w:pPr>
            <w:r w:rsidRPr="00E154A2">
              <w:rPr>
                <w:b/>
                <w:bCs/>
                <w:color w:val="000000"/>
                <w:kern w:val="24"/>
                <w:sz w:val="28"/>
                <w:szCs w:val="28"/>
              </w:rPr>
              <w:t>Кількість осіб</w:t>
            </w:r>
          </w:p>
        </w:tc>
        <w:tc>
          <w:tcPr>
            <w:tcW w:w="2000" w:type="dxa"/>
            <w:tcBorders>
              <w:top w:val="single" w:sz="8" w:space="0" w:color="4BACC6"/>
              <w:left w:val="single" w:sz="8" w:space="0" w:color="4BACC6"/>
              <w:bottom w:val="single" w:sz="18" w:space="0" w:color="4BACC6"/>
              <w:right w:val="single" w:sz="8" w:space="0" w:color="4BACC6"/>
            </w:tcBorders>
            <w:shd w:val="clear" w:color="auto" w:fill="auto"/>
            <w:tcMar>
              <w:top w:w="15" w:type="dxa"/>
              <w:left w:w="108" w:type="dxa"/>
              <w:bottom w:w="0" w:type="dxa"/>
              <w:right w:w="108" w:type="dxa"/>
            </w:tcMar>
            <w:hideMark/>
          </w:tcPr>
          <w:p w14:paraId="421A6192" w14:textId="77777777" w:rsidR="008258CD" w:rsidRPr="00E154A2" w:rsidRDefault="008258CD" w:rsidP="008258CD">
            <w:pPr>
              <w:widowControl/>
              <w:spacing w:line="276" w:lineRule="auto"/>
              <w:jc w:val="center"/>
              <w:rPr>
                <w:rFonts w:ascii="Arial" w:hAnsi="Arial" w:cs="Arial"/>
                <w:sz w:val="36"/>
                <w:szCs w:val="36"/>
              </w:rPr>
            </w:pPr>
            <w:r w:rsidRPr="00E154A2">
              <w:rPr>
                <w:b/>
                <w:bCs/>
                <w:color w:val="000000"/>
                <w:kern w:val="24"/>
                <w:sz w:val="28"/>
                <w:szCs w:val="28"/>
              </w:rPr>
              <w:t>Відсоток виконання %</w:t>
            </w:r>
          </w:p>
        </w:tc>
      </w:tr>
      <w:tr w:rsidR="008258CD" w:rsidRPr="00E154A2" w14:paraId="0249D91E" w14:textId="77777777" w:rsidTr="008258CD">
        <w:trPr>
          <w:trHeight w:val="729"/>
        </w:trPr>
        <w:tc>
          <w:tcPr>
            <w:tcW w:w="2700" w:type="dxa"/>
            <w:tcBorders>
              <w:top w:val="single" w:sz="18" w:space="0" w:color="4BACC6"/>
              <w:left w:val="single" w:sz="8" w:space="0" w:color="4BACC6"/>
              <w:bottom w:val="single" w:sz="8" w:space="0" w:color="4BACC6"/>
              <w:right w:val="single" w:sz="8" w:space="0" w:color="4BACC6"/>
            </w:tcBorders>
            <w:shd w:val="clear" w:color="auto" w:fill="auto"/>
            <w:tcMar>
              <w:top w:w="15" w:type="dxa"/>
              <w:left w:w="108" w:type="dxa"/>
              <w:bottom w:w="0" w:type="dxa"/>
              <w:right w:w="108" w:type="dxa"/>
            </w:tcMar>
            <w:hideMark/>
          </w:tcPr>
          <w:p w14:paraId="5E989A73" w14:textId="77777777" w:rsidR="008258CD" w:rsidRPr="00E154A2" w:rsidRDefault="008258CD" w:rsidP="008258CD">
            <w:pPr>
              <w:widowControl/>
              <w:spacing w:line="276" w:lineRule="auto"/>
              <w:rPr>
                <w:rFonts w:ascii="Arial" w:hAnsi="Arial" w:cs="Arial"/>
                <w:sz w:val="36"/>
                <w:szCs w:val="36"/>
              </w:rPr>
            </w:pPr>
            <w:r w:rsidRPr="00E154A2">
              <w:rPr>
                <w:color w:val="000000"/>
                <w:kern w:val="24"/>
                <w:sz w:val="28"/>
                <w:szCs w:val="28"/>
              </w:rPr>
              <w:t>Громадські роботи</w:t>
            </w:r>
          </w:p>
        </w:tc>
        <w:tc>
          <w:tcPr>
            <w:tcW w:w="1720" w:type="dxa"/>
            <w:tcBorders>
              <w:top w:val="single" w:sz="18" w:space="0" w:color="4BACC6"/>
              <w:left w:val="single" w:sz="8" w:space="0" w:color="4BACC6"/>
              <w:bottom w:val="single" w:sz="8" w:space="0" w:color="4BACC6"/>
              <w:right w:val="single" w:sz="8" w:space="0" w:color="4BACC6"/>
            </w:tcBorders>
            <w:shd w:val="clear" w:color="auto" w:fill="auto"/>
            <w:tcMar>
              <w:top w:w="15" w:type="dxa"/>
              <w:left w:w="108" w:type="dxa"/>
              <w:bottom w:w="0" w:type="dxa"/>
              <w:right w:w="108" w:type="dxa"/>
            </w:tcMar>
            <w:hideMark/>
          </w:tcPr>
          <w:p w14:paraId="1F6A231E" w14:textId="2372F4EB" w:rsidR="008258CD" w:rsidRPr="00E154A2" w:rsidRDefault="008258CD" w:rsidP="005A3996">
            <w:pPr>
              <w:widowControl/>
              <w:spacing w:line="276" w:lineRule="auto"/>
              <w:jc w:val="center"/>
              <w:rPr>
                <w:rFonts w:ascii="Arial" w:hAnsi="Arial" w:cs="Arial"/>
                <w:sz w:val="36"/>
                <w:szCs w:val="36"/>
              </w:rPr>
            </w:pPr>
            <w:r w:rsidRPr="00E154A2">
              <w:rPr>
                <w:color w:val="000000"/>
                <w:kern w:val="24"/>
                <w:sz w:val="32"/>
                <w:szCs w:val="32"/>
              </w:rPr>
              <w:t>26,90</w:t>
            </w:r>
          </w:p>
        </w:tc>
        <w:tc>
          <w:tcPr>
            <w:tcW w:w="1900" w:type="dxa"/>
            <w:tcBorders>
              <w:top w:val="single" w:sz="18" w:space="0" w:color="4BACC6"/>
              <w:left w:val="single" w:sz="8" w:space="0" w:color="4BACC6"/>
              <w:bottom w:val="single" w:sz="8" w:space="0" w:color="4BACC6"/>
              <w:right w:val="single" w:sz="8" w:space="0" w:color="4BACC6"/>
            </w:tcBorders>
            <w:shd w:val="clear" w:color="auto" w:fill="auto"/>
            <w:tcMar>
              <w:top w:w="15" w:type="dxa"/>
              <w:left w:w="108" w:type="dxa"/>
              <w:bottom w:w="0" w:type="dxa"/>
              <w:right w:w="108" w:type="dxa"/>
            </w:tcMar>
            <w:hideMark/>
          </w:tcPr>
          <w:p w14:paraId="45D1FA9C" w14:textId="77777777" w:rsidR="008258CD" w:rsidRPr="00E154A2" w:rsidRDefault="008258CD" w:rsidP="008258CD">
            <w:pPr>
              <w:widowControl/>
              <w:spacing w:line="276" w:lineRule="auto"/>
              <w:jc w:val="center"/>
              <w:rPr>
                <w:rFonts w:ascii="Arial" w:hAnsi="Arial" w:cs="Arial"/>
                <w:sz w:val="36"/>
                <w:szCs w:val="36"/>
              </w:rPr>
            </w:pPr>
            <w:r w:rsidRPr="00E154A2">
              <w:rPr>
                <w:color w:val="000000"/>
                <w:kern w:val="24"/>
                <w:sz w:val="32"/>
                <w:szCs w:val="32"/>
              </w:rPr>
              <w:t>1,273</w:t>
            </w:r>
          </w:p>
        </w:tc>
        <w:tc>
          <w:tcPr>
            <w:tcW w:w="1540" w:type="dxa"/>
            <w:tcBorders>
              <w:top w:val="single" w:sz="18" w:space="0" w:color="4BACC6"/>
              <w:left w:val="single" w:sz="8" w:space="0" w:color="4BACC6"/>
              <w:bottom w:val="single" w:sz="8" w:space="0" w:color="4BACC6"/>
              <w:right w:val="single" w:sz="8" w:space="0" w:color="4BACC6"/>
            </w:tcBorders>
            <w:shd w:val="clear" w:color="auto" w:fill="auto"/>
            <w:tcMar>
              <w:top w:w="15" w:type="dxa"/>
              <w:left w:w="108" w:type="dxa"/>
              <w:bottom w:w="0" w:type="dxa"/>
              <w:right w:w="108" w:type="dxa"/>
            </w:tcMar>
            <w:hideMark/>
          </w:tcPr>
          <w:p w14:paraId="2387FBCE" w14:textId="77777777" w:rsidR="008258CD" w:rsidRPr="00E154A2" w:rsidRDefault="008258CD" w:rsidP="008258CD">
            <w:pPr>
              <w:widowControl/>
              <w:spacing w:line="276" w:lineRule="auto"/>
              <w:jc w:val="center"/>
              <w:rPr>
                <w:rFonts w:ascii="Arial" w:hAnsi="Arial" w:cs="Arial"/>
                <w:sz w:val="36"/>
                <w:szCs w:val="36"/>
              </w:rPr>
            </w:pPr>
            <w:r w:rsidRPr="00E154A2">
              <w:rPr>
                <w:color w:val="000000"/>
                <w:kern w:val="24"/>
                <w:sz w:val="32"/>
                <w:szCs w:val="32"/>
              </w:rPr>
              <w:t>2</w:t>
            </w:r>
          </w:p>
        </w:tc>
        <w:tc>
          <w:tcPr>
            <w:tcW w:w="2000" w:type="dxa"/>
            <w:tcBorders>
              <w:top w:val="single" w:sz="18" w:space="0" w:color="4BACC6"/>
              <w:left w:val="single" w:sz="8" w:space="0" w:color="4BACC6"/>
              <w:bottom w:val="single" w:sz="8" w:space="0" w:color="4BACC6"/>
              <w:right w:val="single" w:sz="8" w:space="0" w:color="4BACC6"/>
            </w:tcBorders>
            <w:shd w:val="clear" w:color="auto" w:fill="auto"/>
            <w:tcMar>
              <w:top w:w="15" w:type="dxa"/>
              <w:left w:w="108" w:type="dxa"/>
              <w:bottom w:w="0" w:type="dxa"/>
              <w:right w:w="108" w:type="dxa"/>
            </w:tcMar>
            <w:hideMark/>
          </w:tcPr>
          <w:p w14:paraId="32D3CC1A" w14:textId="77777777" w:rsidR="008258CD" w:rsidRPr="00E154A2" w:rsidRDefault="008258CD" w:rsidP="008258CD">
            <w:pPr>
              <w:widowControl/>
              <w:spacing w:line="276" w:lineRule="auto"/>
              <w:jc w:val="center"/>
              <w:rPr>
                <w:rFonts w:ascii="Arial" w:hAnsi="Arial" w:cs="Arial"/>
                <w:sz w:val="36"/>
                <w:szCs w:val="36"/>
              </w:rPr>
            </w:pPr>
            <w:r w:rsidRPr="00E154A2">
              <w:rPr>
                <w:color w:val="000000"/>
                <w:kern w:val="24"/>
                <w:sz w:val="32"/>
                <w:szCs w:val="32"/>
              </w:rPr>
              <w:t>4,73 %</w:t>
            </w:r>
          </w:p>
        </w:tc>
      </w:tr>
    </w:tbl>
    <w:p w14:paraId="28F844D8" w14:textId="2FEF0FB4" w:rsidR="004F2232" w:rsidRPr="00E154A2" w:rsidRDefault="000A322F" w:rsidP="00BC1E84">
      <w:pPr>
        <w:widowControl/>
        <w:suppressAutoHyphens/>
        <w:ind w:firstLine="567"/>
        <w:rPr>
          <w:rFonts w:eastAsia="Batang"/>
          <w:sz w:val="28"/>
          <w:szCs w:val="28"/>
          <w:lang w:eastAsia="ar-SA"/>
        </w:rPr>
      </w:pPr>
      <w:r w:rsidRPr="00E154A2">
        <w:rPr>
          <w:rFonts w:eastAsia="Batang"/>
          <w:b/>
          <w:sz w:val="28"/>
          <w:szCs w:val="28"/>
          <w:lang w:eastAsia="ar-SA"/>
        </w:rPr>
        <w:t>МЦП «Соціальне партнерство»</w:t>
      </w:r>
      <w:r w:rsidR="00694ED6" w:rsidRPr="00E154A2">
        <w:rPr>
          <w:rFonts w:eastAsia="Batang"/>
          <w:sz w:val="28"/>
          <w:szCs w:val="28"/>
          <w:lang w:eastAsia="ar-SA"/>
        </w:rPr>
        <w:t xml:space="preserve"> </w:t>
      </w:r>
      <w:r w:rsidRPr="00E154A2">
        <w:rPr>
          <w:rFonts w:eastAsia="Batang"/>
          <w:sz w:val="28"/>
          <w:szCs w:val="28"/>
          <w:lang w:eastAsia="ar-SA"/>
        </w:rPr>
        <w:t>–</w:t>
      </w:r>
      <w:r w:rsidR="00694ED6" w:rsidRPr="00E154A2">
        <w:rPr>
          <w:rFonts w:eastAsia="Batang"/>
          <w:sz w:val="28"/>
          <w:szCs w:val="28"/>
          <w:lang w:eastAsia="ar-SA"/>
        </w:rPr>
        <w:t xml:space="preserve"> 29,67 тис. </w:t>
      </w:r>
      <w:r w:rsidRPr="00E154A2">
        <w:rPr>
          <w:rFonts w:eastAsia="Batang"/>
          <w:sz w:val="28"/>
          <w:szCs w:val="28"/>
          <w:lang w:eastAsia="ar-SA"/>
        </w:rPr>
        <w:t>грн (проведення заходів до Дня вшанування учасників бойових дій на території інших держав, до річниці Чорнобильської трагедії, до Дня пам’яті та Перемоги над нацизмом у Другій світовій війні);</w:t>
      </w:r>
    </w:p>
    <w:tbl>
      <w:tblPr>
        <w:tblW w:w="9860" w:type="dxa"/>
        <w:tblCellMar>
          <w:left w:w="0" w:type="dxa"/>
          <w:right w:w="0" w:type="dxa"/>
        </w:tblCellMar>
        <w:tblLook w:val="04A0" w:firstRow="1" w:lastRow="0" w:firstColumn="1" w:lastColumn="0" w:noHBand="0" w:noVBand="1"/>
      </w:tblPr>
      <w:tblGrid>
        <w:gridCol w:w="2600"/>
        <w:gridCol w:w="1800"/>
        <w:gridCol w:w="1960"/>
        <w:gridCol w:w="1540"/>
        <w:gridCol w:w="1960"/>
      </w:tblGrid>
      <w:tr w:rsidR="008258CD" w:rsidRPr="00E154A2" w14:paraId="45F0F1AF" w14:textId="77777777" w:rsidTr="008258CD">
        <w:trPr>
          <w:trHeight w:val="1015"/>
        </w:trPr>
        <w:tc>
          <w:tcPr>
            <w:tcW w:w="2600" w:type="dxa"/>
            <w:tcBorders>
              <w:top w:val="single" w:sz="8" w:space="0" w:color="558ED5"/>
              <w:left w:val="single" w:sz="8" w:space="0" w:color="558ED5"/>
              <w:bottom w:val="single" w:sz="8" w:space="0" w:color="558ED5"/>
              <w:right w:val="single" w:sz="8" w:space="0" w:color="558ED5"/>
            </w:tcBorders>
            <w:shd w:val="clear" w:color="auto" w:fill="auto"/>
            <w:tcMar>
              <w:top w:w="15" w:type="dxa"/>
              <w:left w:w="108" w:type="dxa"/>
              <w:bottom w:w="0" w:type="dxa"/>
              <w:right w:w="108" w:type="dxa"/>
            </w:tcMar>
            <w:hideMark/>
          </w:tcPr>
          <w:p w14:paraId="4FF73D09" w14:textId="77777777" w:rsidR="008258CD" w:rsidRPr="00E154A2" w:rsidRDefault="008258CD" w:rsidP="008258CD">
            <w:pPr>
              <w:widowControl/>
              <w:spacing w:line="276" w:lineRule="auto"/>
              <w:jc w:val="center"/>
              <w:rPr>
                <w:rFonts w:ascii="Arial" w:hAnsi="Arial" w:cs="Arial"/>
                <w:sz w:val="36"/>
                <w:szCs w:val="36"/>
              </w:rPr>
            </w:pPr>
            <w:r w:rsidRPr="00E154A2">
              <w:rPr>
                <w:b/>
                <w:bCs/>
                <w:color w:val="000000"/>
                <w:kern w:val="24"/>
                <w:sz w:val="28"/>
                <w:szCs w:val="28"/>
              </w:rPr>
              <w:t>Захід програми</w:t>
            </w:r>
          </w:p>
        </w:tc>
        <w:tc>
          <w:tcPr>
            <w:tcW w:w="1800" w:type="dxa"/>
            <w:tcBorders>
              <w:top w:val="single" w:sz="8" w:space="0" w:color="558ED5"/>
              <w:left w:val="single" w:sz="8" w:space="0" w:color="558ED5"/>
              <w:bottom w:val="single" w:sz="8" w:space="0" w:color="558ED5"/>
              <w:right w:val="single" w:sz="8" w:space="0" w:color="558ED5"/>
            </w:tcBorders>
            <w:shd w:val="clear" w:color="auto" w:fill="auto"/>
            <w:tcMar>
              <w:top w:w="15" w:type="dxa"/>
              <w:left w:w="108" w:type="dxa"/>
              <w:bottom w:w="0" w:type="dxa"/>
              <w:right w:w="108" w:type="dxa"/>
            </w:tcMar>
            <w:hideMark/>
          </w:tcPr>
          <w:p w14:paraId="5AED512B" w14:textId="77777777" w:rsidR="008258CD" w:rsidRPr="00E154A2" w:rsidRDefault="008258CD" w:rsidP="008258CD">
            <w:pPr>
              <w:widowControl/>
              <w:spacing w:line="276" w:lineRule="auto"/>
              <w:jc w:val="center"/>
              <w:rPr>
                <w:rFonts w:ascii="Arial" w:hAnsi="Arial" w:cs="Arial"/>
                <w:sz w:val="36"/>
                <w:szCs w:val="36"/>
              </w:rPr>
            </w:pPr>
            <w:r w:rsidRPr="00E154A2">
              <w:rPr>
                <w:b/>
                <w:bCs/>
                <w:color w:val="000000"/>
                <w:kern w:val="24"/>
                <w:sz w:val="28"/>
                <w:szCs w:val="28"/>
              </w:rPr>
              <w:t>План (тис.грн)</w:t>
            </w:r>
          </w:p>
        </w:tc>
        <w:tc>
          <w:tcPr>
            <w:tcW w:w="1960" w:type="dxa"/>
            <w:tcBorders>
              <w:top w:val="single" w:sz="8" w:space="0" w:color="558ED5"/>
              <w:left w:val="single" w:sz="8" w:space="0" w:color="558ED5"/>
              <w:bottom w:val="single" w:sz="8" w:space="0" w:color="558ED5"/>
              <w:right w:val="single" w:sz="8" w:space="0" w:color="558ED5"/>
            </w:tcBorders>
            <w:shd w:val="clear" w:color="auto" w:fill="auto"/>
            <w:tcMar>
              <w:top w:w="15" w:type="dxa"/>
              <w:left w:w="108" w:type="dxa"/>
              <w:bottom w:w="0" w:type="dxa"/>
              <w:right w:w="108" w:type="dxa"/>
            </w:tcMar>
            <w:hideMark/>
          </w:tcPr>
          <w:p w14:paraId="5D4FC2B9" w14:textId="77777777" w:rsidR="008258CD" w:rsidRPr="00E154A2" w:rsidRDefault="008258CD" w:rsidP="008258CD">
            <w:pPr>
              <w:widowControl/>
              <w:spacing w:line="276" w:lineRule="auto"/>
              <w:jc w:val="center"/>
              <w:rPr>
                <w:rFonts w:ascii="Arial" w:hAnsi="Arial" w:cs="Arial"/>
                <w:sz w:val="36"/>
                <w:szCs w:val="36"/>
              </w:rPr>
            </w:pPr>
            <w:r w:rsidRPr="00E154A2">
              <w:rPr>
                <w:b/>
                <w:bCs/>
                <w:color w:val="000000"/>
                <w:kern w:val="24"/>
                <w:sz w:val="28"/>
                <w:szCs w:val="28"/>
              </w:rPr>
              <w:t>Факт (каса) (тис. грн)</w:t>
            </w:r>
          </w:p>
        </w:tc>
        <w:tc>
          <w:tcPr>
            <w:tcW w:w="1540" w:type="dxa"/>
            <w:tcBorders>
              <w:top w:val="single" w:sz="8" w:space="0" w:color="558ED5"/>
              <w:left w:val="single" w:sz="8" w:space="0" w:color="558ED5"/>
              <w:bottom w:val="single" w:sz="8" w:space="0" w:color="558ED5"/>
              <w:right w:val="single" w:sz="8" w:space="0" w:color="558ED5"/>
            </w:tcBorders>
            <w:shd w:val="clear" w:color="auto" w:fill="auto"/>
            <w:tcMar>
              <w:top w:w="15" w:type="dxa"/>
              <w:left w:w="108" w:type="dxa"/>
              <w:bottom w:w="0" w:type="dxa"/>
              <w:right w:w="108" w:type="dxa"/>
            </w:tcMar>
            <w:hideMark/>
          </w:tcPr>
          <w:p w14:paraId="57EE26D2" w14:textId="77777777" w:rsidR="008258CD" w:rsidRPr="00E154A2" w:rsidRDefault="008258CD" w:rsidP="008258CD">
            <w:pPr>
              <w:widowControl/>
              <w:spacing w:line="276" w:lineRule="auto"/>
              <w:jc w:val="center"/>
              <w:rPr>
                <w:rFonts w:ascii="Arial" w:hAnsi="Arial" w:cs="Arial"/>
                <w:sz w:val="36"/>
                <w:szCs w:val="36"/>
              </w:rPr>
            </w:pPr>
            <w:r w:rsidRPr="00E154A2">
              <w:rPr>
                <w:b/>
                <w:bCs/>
                <w:color w:val="000000"/>
                <w:kern w:val="24"/>
                <w:sz w:val="28"/>
                <w:szCs w:val="28"/>
              </w:rPr>
              <w:t>Кількість заходів</w:t>
            </w:r>
          </w:p>
        </w:tc>
        <w:tc>
          <w:tcPr>
            <w:tcW w:w="1960" w:type="dxa"/>
            <w:tcBorders>
              <w:top w:val="single" w:sz="8" w:space="0" w:color="558ED5"/>
              <w:left w:val="single" w:sz="8" w:space="0" w:color="558ED5"/>
              <w:bottom w:val="single" w:sz="8" w:space="0" w:color="558ED5"/>
              <w:right w:val="single" w:sz="8" w:space="0" w:color="558ED5"/>
            </w:tcBorders>
            <w:shd w:val="clear" w:color="auto" w:fill="auto"/>
            <w:tcMar>
              <w:top w:w="15" w:type="dxa"/>
              <w:left w:w="108" w:type="dxa"/>
              <w:bottom w:w="0" w:type="dxa"/>
              <w:right w:w="108" w:type="dxa"/>
            </w:tcMar>
            <w:hideMark/>
          </w:tcPr>
          <w:p w14:paraId="66542A8B" w14:textId="77777777" w:rsidR="008258CD" w:rsidRPr="00E154A2" w:rsidRDefault="008258CD" w:rsidP="008258CD">
            <w:pPr>
              <w:widowControl/>
              <w:spacing w:line="276" w:lineRule="auto"/>
              <w:jc w:val="center"/>
              <w:rPr>
                <w:rFonts w:ascii="Arial" w:hAnsi="Arial" w:cs="Arial"/>
                <w:sz w:val="36"/>
                <w:szCs w:val="36"/>
              </w:rPr>
            </w:pPr>
            <w:r w:rsidRPr="00E154A2">
              <w:rPr>
                <w:b/>
                <w:bCs/>
                <w:color w:val="000000"/>
                <w:kern w:val="24"/>
                <w:sz w:val="28"/>
                <w:szCs w:val="28"/>
              </w:rPr>
              <w:t>Відсоток виконання %</w:t>
            </w:r>
          </w:p>
        </w:tc>
      </w:tr>
      <w:tr w:rsidR="008258CD" w:rsidRPr="00E154A2" w14:paraId="4FC3E36C" w14:textId="77777777" w:rsidTr="008258CD">
        <w:trPr>
          <w:trHeight w:val="1520"/>
        </w:trPr>
        <w:tc>
          <w:tcPr>
            <w:tcW w:w="2600" w:type="dxa"/>
            <w:tcBorders>
              <w:top w:val="single" w:sz="8" w:space="0" w:color="558ED5"/>
              <w:left w:val="single" w:sz="8" w:space="0" w:color="558ED5"/>
              <w:bottom w:val="single" w:sz="8" w:space="0" w:color="558ED5"/>
              <w:right w:val="single" w:sz="8" w:space="0" w:color="558ED5"/>
            </w:tcBorders>
            <w:shd w:val="clear" w:color="auto" w:fill="auto"/>
            <w:tcMar>
              <w:top w:w="15" w:type="dxa"/>
              <w:left w:w="108" w:type="dxa"/>
              <w:bottom w:w="0" w:type="dxa"/>
              <w:right w:w="108" w:type="dxa"/>
            </w:tcMar>
            <w:hideMark/>
          </w:tcPr>
          <w:p w14:paraId="4774A296" w14:textId="77777777" w:rsidR="008258CD" w:rsidRPr="00E154A2" w:rsidRDefault="008258CD" w:rsidP="008258CD">
            <w:pPr>
              <w:widowControl/>
              <w:spacing w:line="276" w:lineRule="auto"/>
              <w:rPr>
                <w:rFonts w:ascii="Arial" w:hAnsi="Arial" w:cs="Arial"/>
                <w:sz w:val="36"/>
                <w:szCs w:val="36"/>
              </w:rPr>
            </w:pPr>
            <w:r w:rsidRPr="00E154A2">
              <w:rPr>
                <w:color w:val="000000"/>
                <w:kern w:val="24"/>
                <w:sz w:val="28"/>
                <w:szCs w:val="28"/>
              </w:rPr>
              <w:t>Проведення заходів з нагоди відзначення державних свят та визначних дат:</w:t>
            </w:r>
          </w:p>
        </w:tc>
        <w:tc>
          <w:tcPr>
            <w:tcW w:w="1800" w:type="dxa"/>
            <w:tcBorders>
              <w:top w:val="single" w:sz="8" w:space="0" w:color="558ED5"/>
              <w:left w:val="single" w:sz="8" w:space="0" w:color="558ED5"/>
              <w:bottom w:val="single" w:sz="8" w:space="0" w:color="558ED5"/>
              <w:right w:val="single" w:sz="8" w:space="0" w:color="558ED5"/>
            </w:tcBorders>
            <w:shd w:val="clear" w:color="auto" w:fill="auto"/>
            <w:tcMar>
              <w:top w:w="15" w:type="dxa"/>
              <w:left w:w="108" w:type="dxa"/>
              <w:bottom w:w="0" w:type="dxa"/>
              <w:right w:w="108" w:type="dxa"/>
            </w:tcMar>
            <w:hideMark/>
          </w:tcPr>
          <w:p w14:paraId="0377B479" w14:textId="77777777" w:rsidR="005A3996" w:rsidRPr="00E154A2" w:rsidRDefault="005A3996" w:rsidP="008258CD">
            <w:pPr>
              <w:widowControl/>
              <w:spacing w:line="276" w:lineRule="auto"/>
              <w:jc w:val="center"/>
              <w:rPr>
                <w:color w:val="000000"/>
                <w:kern w:val="24"/>
                <w:sz w:val="28"/>
                <w:szCs w:val="28"/>
              </w:rPr>
            </w:pPr>
          </w:p>
          <w:p w14:paraId="5D40C9EE" w14:textId="77777777" w:rsidR="005A3996" w:rsidRPr="00E154A2" w:rsidRDefault="005A3996" w:rsidP="008258CD">
            <w:pPr>
              <w:widowControl/>
              <w:spacing w:line="276" w:lineRule="auto"/>
              <w:jc w:val="center"/>
              <w:rPr>
                <w:color w:val="000000"/>
                <w:kern w:val="24"/>
                <w:sz w:val="28"/>
                <w:szCs w:val="28"/>
              </w:rPr>
            </w:pPr>
          </w:p>
          <w:p w14:paraId="608E306D" w14:textId="661F63B3" w:rsidR="008258CD" w:rsidRPr="00E154A2" w:rsidRDefault="008258CD" w:rsidP="008258CD">
            <w:pPr>
              <w:widowControl/>
              <w:spacing w:line="276" w:lineRule="auto"/>
              <w:jc w:val="center"/>
              <w:rPr>
                <w:rFonts w:ascii="Arial" w:hAnsi="Arial" w:cs="Arial"/>
                <w:sz w:val="36"/>
                <w:szCs w:val="36"/>
              </w:rPr>
            </w:pPr>
            <w:r w:rsidRPr="00E154A2">
              <w:rPr>
                <w:color w:val="000000"/>
                <w:kern w:val="24"/>
                <w:sz w:val="28"/>
                <w:szCs w:val="28"/>
              </w:rPr>
              <w:t>100,00</w:t>
            </w:r>
          </w:p>
        </w:tc>
        <w:tc>
          <w:tcPr>
            <w:tcW w:w="1960" w:type="dxa"/>
            <w:tcBorders>
              <w:top w:val="single" w:sz="8" w:space="0" w:color="558ED5"/>
              <w:left w:val="single" w:sz="8" w:space="0" w:color="558ED5"/>
              <w:bottom w:val="single" w:sz="8" w:space="0" w:color="558ED5"/>
              <w:right w:val="single" w:sz="8" w:space="0" w:color="558ED5"/>
            </w:tcBorders>
            <w:shd w:val="clear" w:color="auto" w:fill="auto"/>
            <w:tcMar>
              <w:top w:w="15" w:type="dxa"/>
              <w:left w:w="108" w:type="dxa"/>
              <w:bottom w:w="0" w:type="dxa"/>
              <w:right w:w="108" w:type="dxa"/>
            </w:tcMar>
            <w:hideMark/>
          </w:tcPr>
          <w:p w14:paraId="7FBC8DFC" w14:textId="77777777" w:rsidR="005A3996" w:rsidRPr="00E154A2" w:rsidRDefault="005A3996" w:rsidP="008258CD">
            <w:pPr>
              <w:widowControl/>
              <w:spacing w:line="276" w:lineRule="auto"/>
              <w:jc w:val="center"/>
              <w:rPr>
                <w:color w:val="000000"/>
                <w:kern w:val="24"/>
                <w:sz w:val="28"/>
                <w:szCs w:val="28"/>
              </w:rPr>
            </w:pPr>
          </w:p>
          <w:p w14:paraId="52D36F3B" w14:textId="77777777" w:rsidR="005A3996" w:rsidRPr="00E154A2" w:rsidRDefault="005A3996" w:rsidP="008258CD">
            <w:pPr>
              <w:widowControl/>
              <w:spacing w:line="276" w:lineRule="auto"/>
              <w:jc w:val="center"/>
              <w:rPr>
                <w:color w:val="000000"/>
                <w:kern w:val="24"/>
                <w:sz w:val="28"/>
                <w:szCs w:val="28"/>
              </w:rPr>
            </w:pPr>
          </w:p>
          <w:p w14:paraId="49E4C0EE" w14:textId="7D3E1C5F" w:rsidR="008258CD" w:rsidRPr="00E154A2" w:rsidRDefault="008258CD" w:rsidP="008258CD">
            <w:pPr>
              <w:widowControl/>
              <w:spacing w:line="276" w:lineRule="auto"/>
              <w:jc w:val="center"/>
              <w:rPr>
                <w:rFonts w:ascii="Arial" w:hAnsi="Arial" w:cs="Arial"/>
                <w:sz w:val="36"/>
                <w:szCs w:val="36"/>
              </w:rPr>
            </w:pPr>
            <w:r w:rsidRPr="00E154A2">
              <w:rPr>
                <w:color w:val="000000"/>
                <w:kern w:val="24"/>
                <w:sz w:val="28"/>
                <w:szCs w:val="28"/>
              </w:rPr>
              <w:t>29,665</w:t>
            </w:r>
          </w:p>
        </w:tc>
        <w:tc>
          <w:tcPr>
            <w:tcW w:w="1540" w:type="dxa"/>
            <w:tcBorders>
              <w:top w:val="single" w:sz="8" w:space="0" w:color="558ED5"/>
              <w:left w:val="single" w:sz="8" w:space="0" w:color="558ED5"/>
              <w:bottom w:val="single" w:sz="8" w:space="0" w:color="558ED5"/>
              <w:right w:val="single" w:sz="8" w:space="0" w:color="558ED5"/>
            </w:tcBorders>
            <w:shd w:val="clear" w:color="auto" w:fill="auto"/>
            <w:tcMar>
              <w:top w:w="15" w:type="dxa"/>
              <w:left w:w="108" w:type="dxa"/>
              <w:bottom w:w="0" w:type="dxa"/>
              <w:right w:w="108" w:type="dxa"/>
            </w:tcMar>
            <w:hideMark/>
          </w:tcPr>
          <w:p w14:paraId="0A03E872" w14:textId="77777777" w:rsidR="005A3996" w:rsidRPr="00E154A2" w:rsidRDefault="005A3996" w:rsidP="008258CD">
            <w:pPr>
              <w:widowControl/>
              <w:spacing w:line="276" w:lineRule="auto"/>
              <w:jc w:val="center"/>
              <w:rPr>
                <w:color w:val="000000"/>
                <w:kern w:val="24"/>
                <w:sz w:val="28"/>
                <w:szCs w:val="28"/>
              </w:rPr>
            </w:pPr>
          </w:p>
          <w:p w14:paraId="55229CFB" w14:textId="77777777" w:rsidR="005A3996" w:rsidRPr="00E154A2" w:rsidRDefault="005A3996" w:rsidP="008258CD">
            <w:pPr>
              <w:widowControl/>
              <w:spacing w:line="276" w:lineRule="auto"/>
              <w:jc w:val="center"/>
              <w:rPr>
                <w:color w:val="000000"/>
                <w:kern w:val="24"/>
                <w:sz w:val="28"/>
                <w:szCs w:val="28"/>
              </w:rPr>
            </w:pPr>
          </w:p>
          <w:p w14:paraId="67CA438C" w14:textId="49AEE20B" w:rsidR="008258CD" w:rsidRPr="00E154A2" w:rsidRDefault="008258CD" w:rsidP="008258CD">
            <w:pPr>
              <w:widowControl/>
              <w:spacing w:line="276" w:lineRule="auto"/>
              <w:jc w:val="center"/>
              <w:rPr>
                <w:rFonts w:ascii="Arial" w:hAnsi="Arial" w:cs="Arial"/>
                <w:sz w:val="36"/>
                <w:szCs w:val="36"/>
              </w:rPr>
            </w:pPr>
            <w:r w:rsidRPr="00E154A2">
              <w:rPr>
                <w:color w:val="000000"/>
                <w:kern w:val="24"/>
                <w:sz w:val="28"/>
                <w:szCs w:val="28"/>
              </w:rPr>
              <w:t>3</w:t>
            </w:r>
          </w:p>
        </w:tc>
        <w:tc>
          <w:tcPr>
            <w:tcW w:w="1960" w:type="dxa"/>
            <w:tcBorders>
              <w:top w:val="single" w:sz="8" w:space="0" w:color="558ED5"/>
              <w:left w:val="single" w:sz="8" w:space="0" w:color="558ED5"/>
              <w:bottom w:val="single" w:sz="8" w:space="0" w:color="558ED5"/>
              <w:right w:val="single" w:sz="8" w:space="0" w:color="558ED5"/>
            </w:tcBorders>
            <w:shd w:val="clear" w:color="auto" w:fill="auto"/>
            <w:tcMar>
              <w:top w:w="15" w:type="dxa"/>
              <w:left w:w="108" w:type="dxa"/>
              <w:bottom w:w="0" w:type="dxa"/>
              <w:right w:w="108" w:type="dxa"/>
            </w:tcMar>
            <w:hideMark/>
          </w:tcPr>
          <w:p w14:paraId="63BC4DBE" w14:textId="77777777" w:rsidR="005A3996" w:rsidRPr="00E154A2" w:rsidRDefault="005A3996" w:rsidP="008258CD">
            <w:pPr>
              <w:widowControl/>
              <w:spacing w:line="276" w:lineRule="auto"/>
              <w:jc w:val="center"/>
              <w:rPr>
                <w:color w:val="000000"/>
                <w:kern w:val="24"/>
                <w:sz w:val="28"/>
                <w:szCs w:val="28"/>
              </w:rPr>
            </w:pPr>
          </w:p>
          <w:p w14:paraId="078D273D" w14:textId="77777777" w:rsidR="005A3996" w:rsidRPr="00E154A2" w:rsidRDefault="005A3996" w:rsidP="008258CD">
            <w:pPr>
              <w:widowControl/>
              <w:spacing w:line="276" w:lineRule="auto"/>
              <w:jc w:val="center"/>
              <w:rPr>
                <w:color w:val="000000"/>
                <w:kern w:val="24"/>
                <w:sz w:val="28"/>
                <w:szCs w:val="28"/>
              </w:rPr>
            </w:pPr>
          </w:p>
          <w:p w14:paraId="558E50F0" w14:textId="60E68BC6" w:rsidR="008258CD" w:rsidRPr="00E154A2" w:rsidRDefault="008258CD" w:rsidP="008258CD">
            <w:pPr>
              <w:widowControl/>
              <w:spacing w:line="276" w:lineRule="auto"/>
              <w:jc w:val="center"/>
              <w:rPr>
                <w:rFonts w:ascii="Arial" w:hAnsi="Arial" w:cs="Arial"/>
                <w:sz w:val="36"/>
                <w:szCs w:val="36"/>
              </w:rPr>
            </w:pPr>
            <w:r w:rsidRPr="00E154A2">
              <w:rPr>
                <w:color w:val="000000"/>
                <w:kern w:val="24"/>
                <w:sz w:val="28"/>
                <w:szCs w:val="28"/>
              </w:rPr>
              <w:t>29,67 %</w:t>
            </w:r>
          </w:p>
        </w:tc>
      </w:tr>
      <w:tr w:rsidR="008258CD" w:rsidRPr="00E154A2" w14:paraId="63C8A2DF" w14:textId="77777777" w:rsidTr="008258CD">
        <w:trPr>
          <w:trHeight w:val="494"/>
        </w:trPr>
        <w:tc>
          <w:tcPr>
            <w:tcW w:w="9860" w:type="dxa"/>
            <w:gridSpan w:val="5"/>
            <w:tcBorders>
              <w:top w:val="single" w:sz="8" w:space="0" w:color="558ED5"/>
              <w:left w:val="single" w:sz="8" w:space="0" w:color="558ED5"/>
              <w:bottom w:val="single" w:sz="8" w:space="0" w:color="558ED5"/>
              <w:right w:val="single" w:sz="8" w:space="0" w:color="558ED5"/>
            </w:tcBorders>
            <w:shd w:val="clear" w:color="auto" w:fill="auto"/>
            <w:tcMar>
              <w:top w:w="15" w:type="dxa"/>
              <w:left w:w="108" w:type="dxa"/>
              <w:bottom w:w="0" w:type="dxa"/>
              <w:right w:w="108" w:type="dxa"/>
            </w:tcMar>
            <w:hideMark/>
          </w:tcPr>
          <w:p w14:paraId="28F89714" w14:textId="77777777" w:rsidR="008258CD" w:rsidRPr="00E154A2" w:rsidRDefault="008258CD" w:rsidP="008258CD">
            <w:pPr>
              <w:widowControl/>
              <w:tabs>
                <w:tab w:val="left" w:pos="300"/>
              </w:tabs>
              <w:spacing w:line="276" w:lineRule="auto"/>
              <w:jc w:val="both"/>
              <w:rPr>
                <w:rFonts w:ascii="Arial" w:hAnsi="Arial" w:cs="Arial"/>
                <w:sz w:val="36"/>
                <w:szCs w:val="36"/>
              </w:rPr>
            </w:pPr>
            <w:r w:rsidRPr="00E154A2">
              <w:rPr>
                <w:color w:val="000000"/>
                <w:kern w:val="24"/>
                <w:sz w:val="28"/>
                <w:szCs w:val="28"/>
              </w:rPr>
              <w:lastRenderedPageBreak/>
              <w:t>1. День вшанування учасників бойових дій на території інших держав</w:t>
            </w:r>
          </w:p>
        </w:tc>
      </w:tr>
      <w:tr w:rsidR="008258CD" w:rsidRPr="00E154A2" w14:paraId="2F43C239" w14:textId="77777777" w:rsidTr="008258CD">
        <w:trPr>
          <w:trHeight w:val="494"/>
        </w:trPr>
        <w:tc>
          <w:tcPr>
            <w:tcW w:w="9860" w:type="dxa"/>
            <w:gridSpan w:val="5"/>
            <w:tcBorders>
              <w:top w:val="single" w:sz="8" w:space="0" w:color="558ED5"/>
              <w:left w:val="single" w:sz="8" w:space="0" w:color="558ED5"/>
              <w:bottom w:val="single" w:sz="8" w:space="0" w:color="558ED5"/>
              <w:right w:val="single" w:sz="8" w:space="0" w:color="558ED5"/>
            </w:tcBorders>
            <w:shd w:val="clear" w:color="auto" w:fill="auto"/>
            <w:tcMar>
              <w:top w:w="15" w:type="dxa"/>
              <w:left w:w="108" w:type="dxa"/>
              <w:bottom w:w="0" w:type="dxa"/>
              <w:right w:w="108" w:type="dxa"/>
            </w:tcMar>
            <w:hideMark/>
          </w:tcPr>
          <w:p w14:paraId="231D1F3A" w14:textId="77777777" w:rsidR="008258CD" w:rsidRPr="00E154A2" w:rsidRDefault="008258CD" w:rsidP="008258CD">
            <w:pPr>
              <w:widowControl/>
              <w:spacing w:line="276" w:lineRule="auto"/>
              <w:rPr>
                <w:rFonts w:ascii="Arial" w:hAnsi="Arial" w:cs="Arial"/>
                <w:sz w:val="36"/>
                <w:szCs w:val="36"/>
              </w:rPr>
            </w:pPr>
            <w:r w:rsidRPr="00E154A2">
              <w:rPr>
                <w:color w:val="000000"/>
                <w:kern w:val="24"/>
                <w:sz w:val="28"/>
                <w:szCs w:val="28"/>
              </w:rPr>
              <w:t>2. Річниця Чорнобильської трагедії;</w:t>
            </w:r>
          </w:p>
        </w:tc>
      </w:tr>
      <w:tr w:rsidR="008258CD" w:rsidRPr="00E154A2" w14:paraId="7C04B6DE" w14:textId="77777777" w:rsidTr="008258CD">
        <w:trPr>
          <w:trHeight w:val="672"/>
        </w:trPr>
        <w:tc>
          <w:tcPr>
            <w:tcW w:w="9860" w:type="dxa"/>
            <w:gridSpan w:val="5"/>
            <w:tcBorders>
              <w:top w:val="single" w:sz="8" w:space="0" w:color="558ED5"/>
              <w:left w:val="single" w:sz="8" w:space="0" w:color="558ED5"/>
              <w:bottom w:val="single" w:sz="8" w:space="0" w:color="558ED5"/>
              <w:right w:val="single" w:sz="8" w:space="0" w:color="558ED5"/>
            </w:tcBorders>
            <w:shd w:val="clear" w:color="auto" w:fill="auto"/>
            <w:tcMar>
              <w:top w:w="15" w:type="dxa"/>
              <w:left w:w="108" w:type="dxa"/>
              <w:bottom w:w="0" w:type="dxa"/>
              <w:right w:w="108" w:type="dxa"/>
            </w:tcMar>
            <w:hideMark/>
          </w:tcPr>
          <w:p w14:paraId="557EC97D" w14:textId="77777777" w:rsidR="008258CD" w:rsidRPr="00E154A2" w:rsidRDefault="008258CD" w:rsidP="008258CD">
            <w:pPr>
              <w:widowControl/>
              <w:spacing w:line="276" w:lineRule="auto"/>
              <w:rPr>
                <w:rFonts w:ascii="Arial" w:hAnsi="Arial" w:cs="Arial"/>
                <w:sz w:val="36"/>
                <w:szCs w:val="36"/>
              </w:rPr>
            </w:pPr>
            <w:r w:rsidRPr="00E154A2">
              <w:rPr>
                <w:color w:val="000000"/>
                <w:kern w:val="24"/>
                <w:sz w:val="28"/>
                <w:szCs w:val="28"/>
              </w:rPr>
              <w:t>3. День пам’яті та перемоги над нацизмом у Другій світовій війні</w:t>
            </w:r>
          </w:p>
        </w:tc>
      </w:tr>
    </w:tbl>
    <w:p w14:paraId="25E6B0ED" w14:textId="469E80D2" w:rsidR="004F2232" w:rsidRDefault="004F2232" w:rsidP="005A3996">
      <w:pPr>
        <w:widowControl/>
        <w:suppressAutoHyphens/>
        <w:rPr>
          <w:rFonts w:eastAsia="Batang"/>
          <w:sz w:val="28"/>
          <w:szCs w:val="28"/>
          <w:lang w:eastAsia="ar-SA"/>
        </w:rPr>
      </w:pPr>
    </w:p>
    <w:p w14:paraId="5D8350C9" w14:textId="2EE2E639" w:rsidR="00BE4C8F" w:rsidRDefault="000A322F" w:rsidP="00BE4C8F">
      <w:pPr>
        <w:widowControl/>
        <w:suppressAutoHyphens/>
        <w:ind w:firstLine="567"/>
        <w:jc w:val="both"/>
        <w:rPr>
          <w:rFonts w:eastAsia="Batang"/>
          <w:sz w:val="28"/>
          <w:szCs w:val="28"/>
          <w:lang w:eastAsia="ar-SA"/>
        </w:rPr>
      </w:pPr>
      <w:r w:rsidRPr="00E154A2">
        <w:rPr>
          <w:rFonts w:eastAsia="Batang"/>
          <w:b/>
          <w:sz w:val="28"/>
          <w:szCs w:val="28"/>
          <w:lang w:eastAsia="ar-SA"/>
        </w:rPr>
        <w:t>МЦП «Діти. Сім’я. Столиця»</w:t>
      </w:r>
      <w:r w:rsidR="00694ED6" w:rsidRPr="00E154A2">
        <w:rPr>
          <w:rFonts w:eastAsia="Batang"/>
          <w:sz w:val="28"/>
          <w:szCs w:val="28"/>
          <w:lang w:eastAsia="ar-SA"/>
        </w:rPr>
        <w:t xml:space="preserve"> </w:t>
      </w:r>
      <w:r w:rsidRPr="00E154A2">
        <w:rPr>
          <w:rFonts w:eastAsia="Batang"/>
          <w:sz w:val="28"/>
          <w:szCs w:val="28"/>
          <w:lang w:eastAsia="ar-SA"/>
        </w:rPr>
        <w:t>–</w:t>
      </w:r>
      <w:r w:rsidR="00694ED6" w:rsidRPr="00E154A2">
        <w:rPr>
          <w:rFonts w:eastAsia="Batang"/>
          <w:sz w:val="28"/>
          <w:szCs w:val="28"/>
          <w:lang w:eastAsia="ar-SA"/>
        </w:rPr>
        <w:t xml:space="preserve"> </w:t>
      </w:r>
      <w:r w:rsidRPr="00E154A2">
        <w:rPr>
          <w:rFonts w:eastAsia="Batang"/>
          <w:sz w:val="28"/>
          <w:szCs w:val="28"/>
          <w:lang w:eastAsia="ar-SA"/>
        </w:rPr>
        <w:t>25,0 тис.</w:t>
      </w:r>
      <w:r w:rsidR="00694ED6" w:rsidRPr="00E154A2">
        <w:rPr>
          <w:rFonts w:eastAsia="Batang"/>
          <w:sz w:val="28"/>
          <w:szCs w:val="28"/>
          <w:lang w:eastAsia="ar-SA"/>
        </w:rPr>
        <w:t xml:space="preserve"> </w:t>
      </w:r>
      <w:r w:rsidRPr="00E154A2">
        <w:rPr>
          <w:rFonts w:eastAsia="Batang"/>
          <w:sz w:val="28"/>
          <w:szCs w:val="28"/>
          <w:lang w:eastAsia="ar-SA"/>
        </w:rPr>
        <w:t>грн (проведення заходів до Дня матері та сім’ї (Дня родини), до Дня батька);</w:t>
      </w:r>
    </w:p>
    <w:p w14:paraId="51A6EFA0" w14:textId="77777777" w:rsidR="006724B0" w:rsidRPr="00E154A2" w:rsidRDefault="006724B0" w:rsidP="00BE4C8F">
      <w:pPr>
        <w:widowControl/>
        <w:suppressAutoHyphens/>
        <w:ind w:firstLine="567"/>
        <w:jc w:val="both"/>
        <w:rPr>
          <w:rFonts w:eastAsia="Batang"/>
          <w:sz w:val="28"/>
          <w:szCs w:val="28"/>
          <w:lang w:eastAsia="ar-SA"/>
        </w:rPr>
      </w:pPr>
    </w:p>
    <w:tbl>
      <w:tblPr>
        <w:tblW w:w="9913" w:type="dxa"/>
        <w:tblCellMar>
          <w:left w:w="0" w:type="dxa"/>
          <w:right w:w="0" w:type="dxa"/>
        </w:tblCellMar>
        <w:tblLook w:val="04A0" w:firstRow="1" w:lastRow="0" w:firstColumn="1" w:lastColumn="0" w:noHBand="0" w:noVBand="1"/>
      </w:tblPr>
      <w:tblGrid>
        <w:gridCol w:w="2825"/>
        <w:gridCol w:w="1455"/>
        <w:gridCol w:w="1900"/>
        <w:gridCol w:w="1500"/>
        <w:gridCol w:w="2233"/>
      </w:tblGrid>
      <w:tr w:rsidR="005A3996" w:rsidRPr="00E154A2" w14:paraId="4B70FED1" w14:textId="77777777" w:rsidTr="00BE4C8F">
        <w:trPr>
          <w:trHeight w:val="1040"/>
        </w:trPr>
        <w:tc>
          <w:tcPr>
            <w:tcW w:w="2825" w:type="dxa"/>
            <w:tcBorders>
              <w:top w:val="single" w:sz="8" w:space="0" w:color="558ED5"/>
              <w:left w:val="single" w:sz="8" w:space="0" w:color="558ED5"/>
              <w:bottom w:val="single" w:sz="8" w:space="0" w:color="558ED5"/>
              <w:right w:val="single" w:sz="8" w:space="0" w:color="558ED5"/>
            </w:tcBorders>
            <w:shd w:val="clear" w:color="auto" w:fill="auto"/>
            <w:tcMar>
              <w:top w:w="15" w:type="dxa"/>
              <w:left w:w="108" w:type="dxa"/>
              <w:bottom w:w="0" w:type="dxa"/>
              <w:right w:w="108" w:type="dxa"/>
            </w:tcMar>
            <w:hideMark/>
          </w:tcPr>
          <w:p w14:paraId="49454658" w14:textId="77777777" w:rsidR="005A3996" w:rsidRPr="00E154A2" w:rsidRDefault="005A3996" w:rsidP="005A3996">
            <w:pPr>
              <w:widowControl/>
              <w:spacing w:line="276" w:lineRule="auto"/>
              <w:jc w:val="center"/>
              <w:rPr>
                <w:rFonts w:ascii="Arial" w:hAnsi="Arial" w:cs="Arial"/>
                <w:sz w:val="36"/>
                <w:szCs w:val="36"/>
              </w:rPr>
            </w:pPr>
            <w:r w:rsidRPr="00E154A2">
              <w:rPr>
                <w:b/>
                <w:bCs/>
                <w:color w:val="000000"/>
                <w:kern w:val="24"/>
                <w:sz w:val="28"/>
                <w:szCs w:val="28"/>
              </w:rPr>
              <w:t>Захід програми</w:t>
            </w:r>
          </w:p>
        </w:tc>
        <w:tc>
          <w:tcPr>
            <w:tcW w:w="1455" w:type="dxa"/>
            <w:tcBorders>
              <w:top w:val="single" w:sz="8" w:space="0" w:color="558ED5"/>
              <w:left w:val="single" w:sz="8" w:space="0" w:color="558ED5"/>
              <w:bottom w:val="single" w:sz="8" w:space="0" w:color="558ED5"/>
              <w:right w:val="single" w:sz="8" w:space="0" w:color="558ED5"/>
            </w:tcBorders>
            <w:shd w:val="clear" w:color="auto" w:fill="auto"/>
            <w:tcMar>
              <w:top w:w="15" w:type="dxa"/>
              <w:left w:w="108" w:type="dxa"/>
              <w:bottom w:w="0" w:type="dxa"/>
              <w:right w:w="108" w:type="dxa"/>
            </w:tcMar>
            <w:hideMark/>
          </w:tcPr>
          <w:p w14:paraId="01A872B7" w14:textId="325054D3" w:rsidR="005A3996" w:rsidRPr="00E154A2" w:rsidRDefault="005A3996" w:rsidP="005A3996">
            <w:pPr>
              <w:widowControl/>
              <w:spacing w:line="276" w:lineRule="auto"/>
              <w:jc w:val="center"/>
              <w:rPr>
                <w:rFonts w:ascii="Arial" w:hAnsi="Arial" w:cs="Arial"/>
                <w:sz w:val="36"/>
                <w:szCs w:val="36"/>
              </w:rPr>
            </w:pPr>
            <w:r w:rsidRPr="00E154A2">
              <w:rPr>
                <w:b/>
                <w:bCs/>
                <w:color w:val="000000"/>
                <w:kern w:val="24"/>
                <w:sz w:val="28"/>
                <w:szCs w:val="28"/>
              </w:rPr>
              <w:t>План (тис.</w:t>
            </w:r>
            <w:r w:rsidR="00BE4C8F" w:rsidRPr="00E154A2">
              <w:rPr>
                <w:b/>
                <w:bCs/>
                <w:color w:val="000000"/>
                <w:kern w:val="24"/>
                <w:sz w:val="28"/>
                <w:szCs w:val="28"/>
              </w:rPr>
              <w:t xml:space="preserve"> </w:t>
            </w:r>
            <w:r w:rsidRPr="00E154A2">
              <w:rPr>
                <w:b/>
                <w:bCs/>
                <w:color w:val="000000"/>
                <w:kern w:val="24"/>
                <w:sz w:val="28"/>
                <w:szCs w:val="28"/>
              </w:rPr>
              <w:t>грн)</w:t>
            </w:r>
          </w:p>
        </w:tc>
        <w:tc>
          <w:tcPr>
            <w:tcW w:w="1900" w:type="dxa"/>
            <w:tcBorders>
              <w:top w:val="single" w:sz="8" w:space="0" w:color="558ED5"/>
              <w:left w:val="single" w:sz="8" w:space="0" w:color="558ED5"/>
              <w:bottom w:val="single" w:sz="8" w:space="0" w:color="558ED5"/>
              <w:right w:val="single" w:sz="8" w:space="0" w:color="558ED5"/>
            </w:tcBorders>
            <w:shd w:val="clear" w:color="auto" w:fill="auto"/>
            <w:tcMar>
              <w:top w:w="15" w:type="dxa"/>
              <w:left w:w="108" w:type="dxa"/>
              <w:bottom w:w="0" w:type="dxa"/>
              <w:right w:w="108" w:type="dxa"/>
            </w:tcMar>
            <w:hideMark/>
          </w:tcPr>
          <w:p w14:paraId="36459AAB" w14:textId="77777777" w:rsidR="005A3996" w:rsidRPr="00E154A2" w:rsidRDefault="005A3996" w:rsidP="005A3996">
            <w:pPr>
              <w:widowControl/>
              <w:spacing w:line="276" w:lineRule="auto"/>
              <w:jc w:val="center"/>
              <w:rPr>
                <w:rFonts w:ascii="Arial" w:hAnsi="Arial" w:cs="Arial"/>
                <w:sz w:val="36"/>
                <w:szCs w:val="36"/>
              </w:rPr>
            </w:pPr>
            <w:r w:rsidRPr="00E154A2">
              <w:rPr>
                <w:b/>
                <w:bCs/>
                <w:color w:val="000000"/>
                <w:kern w:val="24"/>
                <w:sz w:val="28"/>
                <w:szCs w:val="28"/>
              </w:rPr>
              <w:t>Факт (каса) (тис. грн)</w:t>
            </w:r>
          </w:p>
        </w:tc>
        <w:tc>
          <w:tcPr>
            <w:tcW w:w="1500" w:type="dxa"/>
            <w:tcBorders>
              <w:top w:val="single" w:sz="8" w:space="0" w:color="558ED5"/>
              <w:left w:val="single" w:sz="8" w:space="0" w:color="558ED5"/>
              <w:bottom w:val="single" w:sz="8" w:space="0" w:color="558ED5"/>
              <w:right w:val="single" w:sz="8" w:space="0" w:color="558ED5"/>
            </w:tcBorders>
            <w:shd w:val="clear" w:color="auto" w:fill="auto"/>
            <w:tcMar>
              <w:top w:w="15" w:type="dxa"/>
              <w:left w:w="108" w:type="dxa"/>
              <w:bottom w:w="0" w:type="dxa"/>
              <w:right w:w="108" w:type="dxa"/>
            </w:tcMar>
            <w:hideMark/>
          </w:tcPr>
          <w:p w14:paraId="274B50D7" w14:textId="77777777" w:rsidR="005A3996" w:rsidRPr="00E154A2" w:rsidRDefault="005A3996" w:rsidP="005A3996">
            <w:pPr>
              <w:widowControl/>
              <w:spacing w:line="276" w:lineRule="auto"/>
              <w:jc w:val="center"/>
              <w:rPr>
                <w:rFonts w:ascii="Arial" w:hAnsi="Arial" w:cs="Arial"/>
                <w:sz w:val="36"/>
                <w:szCs w:val="36"/>
              </w:rPr>
            </w:pPr>
            <w:r w:rsidRPr="00E154A2">
              <w:rPr>
                <w:b/>
                <w:bCs/>
                <w:color w:val="000000"/>
                <w:kern w:val="24"/>
                <w:sz w:val="28"/>
                <w:szCs w:val="28"/>
              </w:rPr>
              <w:t>Кількість заходів</w:t>
            </w:r>
          </w:p>
        </w:tc>
        <w:tc>
          <w:tcPr>
            <w:tcW w:w="2233" w:type="dxa"/>
            <w:tcBorders>
              <w:top w:val="single" w:sz="8" w:space="0" w:color="558ED5"/>
              <w:left w:val="single" w:sz="8" w:space="0" w:color="558ED5"/>
              <w:bottom w:val="single" w:sz="8" w:space="0" w:color="558ED5"/>
              <w:right w:val="single" w:sz="8" w:space="0" w:color="558ED5"/>
            </w:tcBorders>
            <w:shd w:val="clear" w:color="auto" w:fill="auto"/>
            <w:tcMar>
              <w:top w:w="15" w:type="dxa"/>
              <w:left w:w="108" w:type="dxa"/>
              <w:bottom w:w="0" w:type="dxa"/>
              <w:right w:w="108" w:type="dxa"/>
            </w:tcMar>
            <w:hideMark/>
          </w:tcPr>
          <w:p w14:paraId="0F690853" w14:textId="77777777" w:rsidR="005A3996" w:rsidRPr="00E154A2" w:rsidRDefault="005A3996" w:rsidP="005A3996">
            <w:pPr>
              <w:widowControl/>
              <w:spacing w:line="276" w:lineRule="auto"/>
              <w:jc w:val="center"/>
              <w:rPr>
                <w:rFonts w:ascii="Arial" w:hAnsi="Arial" w:cs="Arial"/>
                <w:sz w:val="36"/>
                <w:szCs w:val="36"/>
              </w:rPr>
            </w:pPr>
            <w:r w:rsidRPr="00E154A2">
              <w:rPr>
                <w:b/>
                <w:bCs/>
                <w:color w:val="000000"/>
                <w:kern w:val="24"/>
                <w:sz w:val="28"/>
                <w:szCs w:val="28"/>
              </w:rPr>
              <w:t>Відсоток виконання %</w:t>
            </w:r>
          </w:p>
        </w:tc>
      </w:tr>
      <w:tr w:rsidR="005A3996" w:rsidRPr="00E154A2" w14:paraId="0318A08F" w14:textId="77777777" w:rsidTr="00BE4C8F">
        <w:trPr>
          <w:trHeight w:val="2510"/>
        </w:trPr>
        <w:tc>
          <w:tcPr>
            <w:tcW w:w="2825" w:type="dxa"/>
            <w:tcBorders>
              <w:top w:val="single" w:sz="8" w:space="0" w:color="558ED5"/>
              <w:left w:val="single" w:sz="8" w:space="0" w:color="558ED5"/>
              <w:bottom w:val="single" w:sz="8" w:space="0" w:color="558ED5"/>
              <w:right w:val="single" w:sz="8" w:space="0" w:color="558ED5"/>
            </w:tcBorders>
            <w:shd w:val="clear" w:color="auto" w:fill="auto"/>
            <w:tcMar>
              <w:top w:w="15" w:type="dxa"/>
              <w:left w:w="108" w:type="dxa"/>
              <w:bottom w:w="0" w:type="dxa"/>
              <w:right w:w="108" w:type="dxa"/>
            </w:tcMar>
            <w:hideMark/>
          </w:tcPr>
          <w:p w14:paraId="48EC6746" w14:textId="77777777" w:rsidR="005A3996" w:rsidRPr="00E154A2" w:rsidRDefault="005A3996" w:rsidP="005A3996">
            <w:pPr>
              <w:widowControl/>
              <w:spacing w:line="276" w:lineRule="auto"/>
              <w:rPr>
                <w:rFonts w:ascii="Arial" w:hAnsi="Arial" w:cs="Arial"/>
                <w:sz w:val="36"/>
                <w:szCs w:val="36"/>
              </w:rPr>
            </w:pPr>
            <w:r w:rsidRPr="00E154A2">
              <w:rPr>
                <w:color w:val="000000"/>
                <w:kern w:val="24"/>
                <w:sz w:val="28"/>
                <w:szCs w:val="28"/>
              </w:rPr>
              <w:t>загальноміські заходи до всесвітнього дня боротьби з торгівлею людьми та до європейського дня боротьби з торгівлею людьми</w:t>
            </w:r>
          </w:p>
        </w:tc>
        <w:tc>
          <w:tcPr>
            <w:tcW w:w="1455" w:type="dxa"/>
            <w:tcBorders>
              <w:top w:val="single" w:sz="8" w:space="0" w:color="558ED5"/>
              <w:left w:val="single" w:sz="8" w:space="0" w:color="558ED5"/>
              <w:bottom w:val="single" w:sz="8" w:space="0" w:color="558ED5"/>
              <w:right w:val="single" w:sz="8" w:space="0" w:color="558ED5"/>
            </w:tcBorders>
            <w:shd w:val="clear" w:color="auto" w:fill="auto"/>
            <w:tcMar>
              <w:top w:w="15" w:type="dxa"/>
              <w:left w:w="108" w:type="dxa"/>
              <w:bottom w:w="0" w:type="dxa"/>
              <w:right w:w="108" w:type="dxa"/>
            </w:tcMar>
            <w:hideMark/>
          </w:tcPr>
          <w:p w14:paraId="3042CFFB" w14:textId="77777777" w:rsidR="005A3996" w:rsidRPr="00E154A2" w:rsidRDefault="005A3996" w:rsidP="005A3996">
            <w:pPr>
              <w:widowControl/>
              <w:spacing w:line="276" w:lineRule="auto"/>
              <w:jc w:val="center"/>
              <w:rPr>
                <w:rFonts w:ascii="Arial" w:hAnsi="Arial" w:cs="Arial"/>
                <w:sz w:val="36"/>
                <w:szCs w:val="36"/>
              </w:rPr>
            </w:pPr>
            <w:r w:rsidRPr="00E154A2">
              <w:rPr>
                <w:color w:val="000000"/>
                <w:kern w:val="24"/>
                <w:sz w:val="28"/>
                <w:szCs w:val="28"/>
              </w:rPr>
              <w:t>30,00</w:t>
            </w:r>
          </w:p>
        </w:tc>
        <w:tc>
          <w:tcPr>
            <w:tcW w:w="1900" w:type="dxa"/>
            <w:tcBorders>
              <w:top w:val="single" w:sz="8" w:space="0" w:color="558ED5"/>
              <w:left w:val="single" w:sz="8" w:space="0" w:color="558ED5"/>
              <w:bottom w:val="single" w:sz="8" w:space="0" w:color="558ED5"/>
              <w:right w:val="single" w:sz="8" w:space="0" w:color="558ED5"/>
            </w:tcBorders>
            <w:shd w:val="clear" w:color="auto" w:fill="auto"/>
            <w:tcMar>
              <w:top w:w="15" w:type="dxa"/>
              <w:left w:w="108" w:type="dxa"/>
              <w:bottom w:w="0" w:type="dxa"/>
              <w:right w:w="108" w:type="dxa"/>
            </w:tcMar>
            <w:hideMark/>
          </w:tcPr>
          <w:p w14:paraId="0E31AB13" w14:textId="77777777" w:rsidR="005A3996" w:rsidRPr="00E154A2" w:rsidRDefault="005A3996" w:rsidP="005A3996">
            <w:pPr>
              <w:widowControl/>
              <w:spacing w:line="276" w:lineRule="auto"/>
              <w:jc w:val="center"/>
              <w:rPr>
                <w:rFonts w:ascii="Arial" w:hAnsi="Arial" w:cs="Arial"/>
                <w:sz w:val="36"/>
                <w:szCs w:val="36"/>
              </w:rPr>
            </w:pPr>
            <w:r w:rsidRPr="00E154A2">
              <w:rPr>
                <w:color w:val="000000"/>
                <w:kern w:val="24"/>
                <w:sz w:val="28"/>
                <w:szCs w:val="28"/>
              </w:rPr>
              <w:t>25,00</w:t>
            </w:r>
          </w:p>
        </w:tc>
        <w:tc>
          <w:tcPr>
            <w:tcW w:w="1500" w:type="dxa"/>
            <w:tcBorders>
              <w:top w:val="single" w:sz="8" w:space="0" w:color="558ED5"/>
              <w:left w:val="single" w:sz="8" w:space="0" w:color="558ED5"/>
              <w:bottom w:val="single" w:sz="8" w:space="0" w:color="558ED5"/>
              <w:right w:val="single" w:sz="8" w:space="0" w:color="558ED5"/>
            </w:tcBorders>
            <w:shd w:val="clear" w:color="auto" w:fill="auto"/>
            <w:tcMar>
              <w:top w:w="15" w:type="dxa"/>
              <w:left w:w="108" w:type="dxa"/>
              <w:bottom w:w="0" w:type="dxa"/>
              <w:right w:w="108" w:type="dxa"/>
            </w:tcMar>
            <w:hideMark/>
          </w:tcPr>
          <w:p w14:paraId="227CB80B" w14:textId="77777777" w:rsidR="005A3996" w:rsidRPr="00E154A2" w:rsidRDefault="005A3996" w:rsidP="005A3996">
            <w:pPr>
              <w:widowControl/>
              <w:spacing w:line="276" w:lineRule="auto"/>
              <w:jc w:val="center"/>
              <w:rPr>
                <w:rFonts w:ascii="Arial" w:hAnsi="Arial" w:cs="Arial"/>
                <w:sz w:val="36"/>
                <w:szCs w:val="36"/>
              </w:rPr>
            </w:pPr>
            <w:r w:rsidRPr="00E154A2">
              <w:rPr>
                <w:color w:val="000000"/>
                <w:kern w:val="24"/>
                <w:sz w:val="28"/>
                <w:szCs w:val="28"/>
              </w:rPr>
              <w:t>2</w:t>
            </w:r>
          </w:p>
        </w:tc>
        <w:tc>
          <w:tcPr>
            <w:tcW w:w="2233" w:type="dxa"/>
            <w:tcBorders>
              <w:top w:val="single" w:sz="8" w:space="0" w:color="558ED5"/>
              <w:left w:val="single" w:sz="8" w:space="0" w:color="558ED5"/>
              <w:bottom w:val="single" w:sz="8" w:space="0" w:color="558ED5"/>
              <w:right w:val="single" w:sz="8" w:space="0" w:color="558ED5"/>
            </w:tcBorders>
            <w:shd w:val="clear" w:color="auto" w:fill="auto"/>
            <w:tcMar>
              <w:top w:w="15" w:type="dxa"/>
              <w:left w:w="108" w:type="dxa"/>
              <w:bottom w:w="0" w:type="dxa"/>
              <w:right w:w="108" w:type="dxa"/>
            </w:tcMar>
            <w:hideMark/>
          </w:tcPr>
          <w:p w14:paraId="25AD440E" w14:textId="77777777" w:rsidR="005A3996" w:rsidRPr="00E154A2" w:rsidRDefault="005A3996" w:rsidP="005A3996">
            <w:pPr>
              <w:widowControl/>
              <w:spacing w:line="276" w:lineRule="auto"/>
              <w:jc w:val="center"/>
              <w:rPr>
                <w:rFonts w:ascii="Arial" w:hAnsi="Arial" w:cs="Arial"/>
                <w:sz w:val="36"/>
                <w:szCs w:val="36"/>
              </w:rPr>
            </w:pPr>
            <w:r w:rsidRPr="00E154A2">
              <w:rPr>
                <w:color w:val="000000"/>
                <w:kern w:val="24"/>
                <w:sz w:val="28"/>
                <w:szCs w:val="28"/>
              </w:rPr>
              <w:t>83,33 %</w:t>
            </w:r>
          </w:p>
        </w:tc>
      </w:tr>
      <w:tr w:rsidR="005A3996" w:rsidRPr="00E154A2" w14:paraId="05DE6D41" w14:textId="77777777" w:rsidTr="00BE4C8F">
        <w:trPr>
          <w:trHeight w:val="366"/>
        </w:trPr>
        <w:tc>
          <w:tcPr>
            <w:tcW w:w="9913" w:type="dxa"/>
            <w:gridSpan w:val="5"/>
            <w:tcBorders>
              <w:top w:val="single" w:sz="8" w:space="0" w:color="558ED5"/>
              <w:left w:val="single" w:sz="8" w:space="0" w:color="558ED5"/>
              <w:bottom w:val="single" w:sz="8" w:space="0" w:color="558ED5"/>
              <w:right w:val="single" w:sz="8" w:space="0" w:color="558ED5"/>
            </w:tcBorders>
            <w:shd w:val="clear" w:color="auto" w:fill="auto"/>
            <w:tcMar>
              <w:top w:w="15" w:type="dxa"/>
              <w:left w:w="108" w:type="dxa"/>
              <w:bottom w:w="0" w:type="dxa"/>
              <w:right w:w="108" w:type="dxa"/>
            </w:tcMar>
            <w:hideMark/>
          </w:tcPr>
          <w:p w14:paraId="62D44EC3" w14:textId="77777777" w:rsidR="005A3996" w:rsidRPr="00E154A2" w:rsidRDefault="005A3996" w:rsidP="005A3996">
            <w:pPr>
              <w:widowControl/>
              <w:tabs>
                <w:tab w:val="left" w:pos="300"/>
              </w:tabs>
              <w:spacing w:line="276" w:lineRule="auto"/>
              <w:jc w:val="both"/>
              <w:rPr>
                <w:rFonts w:ascii="Arial" w:hAnsi="Arial" w:cs="Arial"/>
                <w:sz w:val="36"/>
                <w:szCs w:val="36"/>
              </w:rPr>
            </w:pPr>
            <w:r w:rsidRPr="00E154A2">
              <w:rPr>
                <w:color w:val="000000"/>
                <w:kern w:val="24"/>
                <w:sz w:val="28"/>
                <w:szCs w:val="28"/>
              </w:rPr>
              <w:t>1.  День матері та сім’ї (Дня родини)</w:t>
            </w:r>
          </w:p>
        </w:tc>
      </w:tr>
      <w:tr w:rsidR="005A3996" w:rsidRPr="00E154A2" w14:paraId="6EC8E71E" w14:textId="77777777" w:rsidTr="00BE4C8F">
        <w:trPr>
          <w:trHeight w:val="58"/>
        </w:trPr>
        <w:tc>
          <w:tcPr>
            <w:tcW w:w="9913" w:type="dxa"/>
            <w:gridSpan w:val="5"/>
            <w:tcBorders>
              <w:top w:val="single" w:sz="8" w:space="0" w:color="558ED5"/>
              <w:left w:val="single" w:sz="8" w:space="0" w:color="558ED5"/>
              <w:bottom w:val="single" w:sz="8" w:space="0" w:color="558ED5"/>
              <w:right w:val="single" w:sz="8" w:space="0" w:color="558ED5"/>
            </w:tcBorders>
            <w:shd w:val="clear" w:color="auto" w:fill="auto"/>
            <w:tcMar>
              <w:top w:w="15" w:type="dxa"/>
              <w:left w:w="108" w:type="dxa"/>
              <w:bottom w:w="0" w:type="dxa"/>
              <w:right w:w="108" w:type="dxa"/>
            </w:tcMar>
            <w:hideMark/>
          </w:tcPr>
          <w:p w14:paraId="41121BFF" w14:textId="77777777" w:rsidR="005A3996" w:rsidRPr="00E154A2" w:rsidRDefault="005A3996" w:rsidP="005A3996">
            <w:pPr>
              <w:widowControl/>
              <w:spacing w:line="276" w:lineRule="auto"/>
              <w:rPr>
                <w:rFonts w:ascii="Arial" w:hAnsi="Arial" w:cs="Arial"/>
                <w:sz w:val="36"/>
                <w:szCs w:val="36"/>
              </w:rPr>
            </w:pPr>
            <w:r w:rsidRPr="00E154A2">
              <w:rPr>
                <w:color w:val="000000"/>
                <w:kern w:val="24"/>
                <w:sz w:val="28"/>
                <w:szCs w:val="28"/>
              </w:rPr>
              <w:t>2.  День батька</w:t>
            </w:r>
          </w:p>
        </w:tc>
      </w:tr>
    </w:tbl>
    <w:p w14:paraId="0D1F8BF1" w14:textId="77777777" w:rsidR="005A3996" w:rsidRPr="00E154A2" w:rsidRDefault="005A3996" w:rsidP="00BC1E84">
      <w:pPr>
        <w:widowControl/>
        <w:suppressAutoHyphens/>
        <w:ind w:firstLine="567"/>
        <w:jc w:val="both"/>
        <w:rPr>
          <w:rFonts w:eastAsia="Batang"/>
          <w:sz w:val="28"/>
          <w:szCs w:val="28"/>
          <w:lang w:eastAsia="ar-SA"/>
        </w:rPr>
      </w:pPr>
    </w:p>
    <w:p w14:paraId="1CD2E8AD" w14:textId="5F453397" w:rsidR="000A322F" w:rsidRPr="00E154A2" w:rsidRDefault="000A322F" w:rsidP="00BC1E84">
      <w:pPr>
        <w:widowControl/>
        <w:numPr>
          <w:ilvl w:val="0"/>
          <w:numId w:val="4"/>
        </w:numPr>
        <w:suppressAutoHyphens/>
        <w:ind w:left="0" w:firstLine="567"/>
        <w:jc w:val="both"/>
        <w:rPr>
          <w:rFonts w:eastAsia="Batang"/>
          <w:sz w:val="28"/>
          <w:szCs w:val="28"/>
          <w:lang w:eastAsia="ar-SA"/>
        </w:rPr>
      </w:pPr>
      <w:r w:rsidRPr="00E154A2">
        <w:rPr>
          <w:rFonts w:eastAsia="Batang"/>
          <w:sz w:val="28"/>
          <w:szCs w:val="28"/>
          <w:lang w:eastAsia="ar-SA"/>
        </w:rPr>
        <w:t xml:space="preserve">на інші виплати та компенсації за рахунок субвенцій з державного бюджету становлять </w:t>
      </w:r>
      <w:r w:rsidR="00174485" w:rsidRPr="00E154A2">
        <w:rPr>
          <w:rFonts w:eastAsia="Batang"/>
          <w:sz w:val="28"/>
          <w:szCs w:val="28"/>
          <w:lang w:eastAsia="ar-SA"/>
        </w:rPr>
        <w:t>8</w:t>
      </w:r>
      <w:r w:rsidR="00694ED6" w:rsidRPr="00E154A2">
        <w:rPr>
          <w:rFonts w:eastAsia="Batang"/>
          <w:sz w:val="28"/>
          <w:szCs w:val="28"/>
          <w:lang w:eastAsia="ar-SA"/>
        </w:rPr>
        <w:t xml:space="preserve">371,038 тис. </w:t>
      </w:r>
      <w:r w:rsidRPr="00E154A2">
        <w:rPr>
          <w:rFonts w:eastAsia="Batang"/>
          <w:sz w:val="28"/>
          <w:szCs w:val="28"/>
          <w:lang w:eastAsia="ar-SA"/>
        </w:rPr>
        <w:t>грн</w:t>
      </w:r>
      <w:r w:rsidR="00174485" w:rsidRPr="00E154A2">
        <w:rPr>
          <w:rFonts w:eastAsia="Batang"/>
          <w:sz w:val="28"/>
          <w:szCs w:val="28"/>
          <w:lang w:eastAsia="ar-SA"/>
        </w:rPr>
        <w:t>.</w:t>
      </w:r>
    </w:p>
    <w:p w14:paraId="6234FD14" w14:textId="39725130" w:rsidR="000A322F" w:rsidRPr="00340667" w:rsidRDefault="000A322F" w:rsidP="00BC1E84">
      <w:pPr>
        <w:widowControl/>
        <w:suppressAutoHyphens/>
        <w:ind w:firstLine="567"/>
        <w:jc w:val="both"/>
        <w:rPr>
          <w:rFonts w:eastAsia="Batang"/>
          <w:sz w:val="28"/>
          <w:szCs w:val="28"/>
          <w:lang w:eastAsia="ar-SA"/>
        </w:rPr>
      </w:pPr>
      <w:r w:rsidRPr="00340667">
        <w:rPr>
          <w:rFonts w:eastAsia="Batang"/>
          <w:sz w:val="28"/>
          <w:szCs w:val="28"/>
          <w:lang w:eastAsia="ar-SA"/>
        </w:rPr>
        <w:t>Компенсація постраждалим внаслідок аварії на ЧАЕС (відпустка)</w:t>
      </w:r>
      <w:r w:rsidR="00694ED6" w:rsidRPr="00340667">
        <w:rPr>
          <w:rFonts w:eastAsia="Batang"/>
          <w:sz w:val="28"/>
          <w:szCs w:val="28"/>
          <w:lang w:eastAsia="ar-SA"/>
        </w:rPr>
        <w:t xml:space="preserve"> </w:t>
      </w:r>
      <w:r w:rsidRPr="00340667">
        <w:rPr>
          <w:rFonts w:eastAsia="Batang"/>
          <w:sz w:val="28"/>
          <w:szCs w:val="28"/>
          <w:lang w:eastAsia="ar-SA"/>
        </w:rPr>
        <w:t>–</w:t>
      </w:r>
      <w:r w:rsidR="00694ED6" w:rsidRPr="00340667">
        <w:rPr>
          <w:rFonts w:eastAsia="Batang"/>
          <w:sz w:val="28"/>
          <w:szCs w:val="28"/>
          <w:lang w:eastAsia="ar-SA"/>
        </w:rPr>
        <w:t xml:space="preserve"> </w:t>
      </w:r>
      <w:r w:rsidR="004F2232" w:rsidRPr="00340667">
        <w:rPr>
          <w:rFonts w:eastAsia="Batang"/>
          <w:sz w:val="28"/>
          <w:szCs w:val="28"/>
          <w:lang w:eastAsia="ar-SA"/>
        </w:rPr>
        <w:t xml:space="preserve">            </w:t>
      </w:r>
      <w:r w:rsidR="00174485" w:rsidRPr="00340667">
        <w:rPr>
          <w:rFonts w:eastAsia="Batang"/>
          <w:sz w:val="28"/>
          <w:szCs w:val="28"/>
          <w:lang w:eastAsia="ar-SA"/>
        </w:rPr>
        <w:t>3</w:t>
      </w:r>
      <w:r w:rsidR="00694ED6" w:rsidRPr="00340667">
        <w:rPr>
          <w:rFonts w:eastAsia="Batang"/>
          <w:sz w:val="28"/>
          <w:szCs w:val="28"/>
          <w:lang w:eastAsia="ar-SA"/>
        </w:rPr>
        <w:t xml:space="preserve">761,022 тис. </w:t>
      </w:r>
      <w:r w:rsidRPr="00340667">
        <w:rPr>
          <w:rFonts w:eastAsia="Batang"/>
          <w:sz w:val="28"/>
          <w:szCs w:val="28"/>
          <w:lang w:eastAsia="ar-SA"/>
        </w:rPr>
        <w:t>грн.</w:t>
      </w:r>
    </w:p>
    <w:p w14:paraId="25DDC601" w14:textId="77777777" w:rsidR="000A322F" w:rsidRPr="00E154A2" w:rsidRDefault="000A322F" w:rsidP="00BC1E84">
      <w:pPr>
        <w:widowControl/>
        <w:suppressAutoHyphens/>
        <w:ind w:firstLine="567"/>
        <w:jc w:val="both"/>
        <w:rPr>
          <w:rFonts w:eastAsia="Batang"/>
          <w:sz w:val="28"/>
          <w:szCs w:val="28"/>
          <w:lang w:eastAsia="ar-SA"/>
        </w:rPr>
      </w:pPr>
      <w:r w:rsidRPr="00E154A2">
        <w:rPr>
          <w:rFonts w:eastAsia="Batang"/>
          <w:sz w:val="28"/>
          <w:szCs w:val="28"/>
          <w:lang w:eastAsia="ar-SA"/>
        </w:rPr>
        <w:t xml:space="preserve">Відповідно до Закону України </w:t>
      </w:r>
      <w:bookmarkStart w:id="1" w:name="n3"/>
      <w:bookmarkEnd w:id="1"/>
      <w:r w:rsidRPr="00E154A2">
        <w:rPr>
          <w:rFonts w:eastAsia="Batang"/>
          <w:sz w:val="28"/>
          <w:szCs w:val="28"/>
          <w:lang w:eastAsia="ar-SA"/>
        </w:rPr>
        <w:t>«Про статус і соціальний захист громадян, які постраждали внаслідок Чорнобильської катастрофи» Управлінням проведено відшкодування 89 підприємствам, установам та організаціям, працівники яких постраждали внаслідок Чорнобильської катастрофи та мають право на отримання доплат за:</w:t>
      </w:r>
    </w:p>
    <w:p w14:paraId="4801D0C1" w14:textId="01142286" w:rsidR="000A322F" w:rsidRPr="00E154A2" w:rsidRDefault="005C0576" w:rsidP="005C0576">
      <w:pPr>
        <w:pStyle w:val="a5"/>
        <w:widowControl/>
        <w:suppressAutoHyphens/>
        <w:ind w:left="567"/>
        <w:jc w:val="both"/>
        <w:rPr>
          <w:rFonts w:eastAsia="Batang"/>
          <w:sz w:val="28"/>
          <w:szCs w:val="28"/>
          <w:lang w:eastAsia="ar-SA"/>
        </w:rPr>
      </w:pPr>
      <w:r>
        <w:rPr>
          <w:rFonts w:eastAsia="Batang"/>
          <w:sz w:val="28"/>
          <w:szCs w:val="28"/>
          <w:lang w:eastAsia="ar-SA"/>
        </w:rPr>
        <w:t>- </w:t>
      </w:r>
      <w:r w:rsidR="000A322F" w:rsidRPr="00E154A2">
        <w:rPr>
          <w:rFonts w:eastAsia="Batang"/>
          <w:sz w:val="28"/>
          <w:szCs w:val="28"/>
          <w:lang w:eastAsia="ar-SA"/>
        </w:rPr>
        <w:t>роботу у зоні відчуження,</w:t>
      </w:r>
    </w:p>
    <w:p w14:paraId="08B26564" w14:textId="6E69692D" w:rsidR="000A322F" w:rsidRPr="00E154A2" w:rsidRDefault="005C0576" w:rsidP="005C0576">
      <w:pPr>
        <w:pStyle w:val="a5"/>
        <w:widowControl/>
        <w:suppressAutoHyphens/>
        <w:ind w:left="567"/>
        <w:jc w:val="both"/>
        <w:rPr>
          <w:rFonts w:eastAsia="Batang"/>
          <w:sz w:val="28"/>
          <w:szCs w:val="28"/>
          <w:lang w:eastAsia="ar-SA"/>
        </w:rPr>
      </w:pPr>
      <w:r>
        <w:rPr>
          <w:rFonts w:eastAsia="Batang"/>
          <w:sz w:val="28"/>
          <w:szCs w:val="28"/>
          <w:lang w:eastAsia="ar-SA"/>
        </w:rPr>
        <w:t>- </w:t>
      </w:r>
      <w:r w:rsidR="000A322F" w:rsidRPr="00E154A2">
        <w:rPr>
          <w:rFonts w:eastAsia="Batang"/>
          <w:sz w:val="28"/>
          <w:szCs w:val="28"/>
          <w:lang w:eastAsia="ar-SA"/>
        </w:rPr>
        <w:t>надання щорічної та додаткової відпусток,</w:t>
      </w:r>
    </w:p>
    <w:p w14:paraId="3EE868AC" w14:textId="66421B48" w:rsidR="000A322F" w:rsidRPr="00E154A2" w:rsidRDefault="005C0576" w:rsidP="005C0576">
      <w:pPr>
        <w:pStyle w:val="a5"/>
        <w:widowControl/>
        <w:suppressAutoHyphens/>
        <w:ind w:left="567"/>
        <w:jc w:val="both"/>
        <w:rPr>
          <w:rFonts w:eastAsia="Batang"/>
          <w:sz w:val="28"/>
          <w:szCs w:val="28"/>
          <w:lang w:eastAsia="ar-SA"/>
        </w:rPr>
      </w:pPr>
      <w:r>
        <w:rPr>
          <w:rFonts w:eastAsia="Batang"/>
          <w:sz w:val="28"/>
          <w:szCs w:val="28"/>
          <w:lang w:eastAsia="ar-SA"/>
        </w:rPr>
        <w:t>- </w:t>
      </w:r>
      <w:r w:rsidR="000A322F" w:rsidRPr="00E154A2">
        <w:rPr>
          <w:rFonts w:eastAsia="Batang"/>
          <w:sz w:val="28"/>
          <w:szCs w:val="28"/>
          <w:lang w:eastAsia="ar-SA"/>
        </w:rPr>
        <w:t>збереження заробітної плати у разі переведення на нижче оплачувану роботу.</w:t>
      </w:r>
    </w:p>
    <w:p w14:paraId="750462ED" w14:textId="67C602B9" w:rsidR="000A322F" w:rsidRPr="00E154A2" w:rsidRDefault="000A322F" w:rsidP="00BC1E84">
      <w:pPr>
        <w:widowControl/>
        <w:suppressAutoHyphens/>
        <w:ind w:firstLine="567"/>
        <w:jc w:val="both"/>
        <w:rPr>
          <w:rFonts w:eastAsia="Batang"/>
          <w:sz w:val="28"/>
          <w:szCs w:val="28"/>
          <w:lang w:eastAsia="ar-SA"/>
        </w:rPr>
      </w:pPr>
      <w:r w:rsidRPr="00E154A2">
        <w:rPr>
          <w:rFonts w:eastAsia="Batang"/>
          <w:sz w:val="28"/>
          <w:szCs w:val="28"/>
          <w:lang w:eastAsia="ar-SA"/>
        </w:rPr>
        <w:t>Протягом І півріччя 2024 року Управлінням проведено заходи щодо прийняття 89 одиниць звітності від підприємств, установ та організацій для відшкодування 232</w:t>
      </w:r>
      <w:r w:rsidR="00340667">
        <w:rPr>
          <w:rFonts w:eastAsia="Batang"/>
          <w:sz w:val="28"/>
          <w:szCs w:val="28"/>
          <w:lang w:eastAsia="ar-SA"/>
        </w:rPr>
        <w:t> </w:t>
      </w:r>
      <w:r w:rsidRPr="00E154A2">
        <w:rPr>
          <w:rFonts w:eastAsia="Batang"/>
          <w:sz w:val="28"/>
          <w:szCs w:val="28"/>
          <w:lang w:eastAsia="ar-SA"/>
        </w:rPr>
        <w:t>громадянам компенсаційних виплат. За звітний період з</w:t>
      </w:r>
      <w:r w:rsidR="00174485" w:rsidRPr="00E154A2">
        <w:rPr>
          <w:rFonts w:eastAsia="Batang"/>
          <w:sz w:val="28"/>
          <w:szCs w:val="28"/>
          <w:lang w:eastAsia="ar-SA"/>
        </w:rPr>
        <w:t>агальна сума виплат становить 3</w:t>
      </w:r>
      <w:r w:rsidRPr="00E154A2">
        <w:rPr>
          <w:rFonts w:eastAsia="Batang"/>
          <w:sz w:val="28"/>
          <w:szCs w:val="28"/>
          <w:lang w:eastAsia="ar-SA"/>
        </w:rPr>
        <w:t>761,022 тис. грн (</w:t>
      </w:r>
      <w:r w:rsidR="00694ED6" w:rsidRPr="00E154A2">
        <w:rPr>
          <w:rFonts w:eastAsia="Batang"/>
          <w:sz w:val="28"/>
          <w:szCs w:val="28"/>
          <w:lang w:eastAsia="ar-SA"/>
        </w:rPr>
        <w:t>у</w:t>
      </w:r>
      <w:r w:rsidRPr="00E154A2">
        <w:rPr>
          <w:rFonts w:eastAsia="Batang"/>
          <w:sz w:val="28"/>
          <w:szCs w:val="28"/>
          <w:lang w:eastAsia="ar-SA"/>
        </w:rPr>
        <w:t xml:space="preserve"> </w:t>
      </w:r>
      <w:r w:rsidR="00694ED6" w:rsidRPr="00E154A2">
        <w:rPr>
          <w:rFonts w:eastAsia="Batang"/>
          <w:sz w:val="28"/>
          <w:szCs w:val="28"/>
          <w:lang w:eastAsia="ar-SA"/>
        </w:rPr>
        <w:t xml:space="preserve">тому </w:t>
      </w:r>
      <w:r w:rsidRPr="00E154A2">
        <w:rPr>
          <w:rFonts w:eastAsia="Batang"/>
          <w:sz w:val="28"/>
          <w:szCs w:val="28"/>
          <w:lang w:eastAsia="ar-SA"/>
        </w:rPr>
        <w:t>ч</w:t>
      </w:r>
      <w:r w:rsidR="00694ED6" w:rsidRPr="00E154A2">
        <w:rPr>
          <w:rFonts w:eastAsia="Batang"/>
          <w:sz w:val="28"/>
          <w:szCs w:val="28"/>
          <w:lang w:eastAsia="ar-SA"/>
        </w:rPr>
        <w:t>ислі</w:t>
      </w:r>
      <w:r w:rsidRPr="00E154A2">
        <w:rPr>
          <w:rFonts w:eastAsia="Batang"/>
          <w:sz w:val="28"/>
          <w:szCs w:val="28"/>
          <w:lang w:eastAsia="ar-SA"/>
        </w:rPr>
        <w:t xml:space="preserve"> погашення кредиторської заборгованості за 2023 рік </w:t>
      </w:r>
      <w:r w:rsidR="00174485" w:rsidRPr="00E154A2">
        <w:rPr>
          <w:rFonts w:eastAsia="Batang"/>
          <w:sz w:val="28"/>
          <w:szCs w:val="28"/>
          <w:lang w:eastAsia="ar-SA"/>
        </w:rPr>
        <w:t>у сумі 1</w:t>
      </w:r>
      <w:r w:rsidRPr="00E154A2">
        <w:rPr>
          <w:rFonts w:eastAsia="Batang"/>
          <w:sz w:val="28"/>
          <w:szCs w:val="28"/>
          <w:lang w:eastAsia="ar-SA"/>
        </w:rPr>
        <w:t>775,146 тис.</w:t>
      </w:r>
      <w:r w:rsidR="00694ED6" w:rsidRPr="00E154A2">
        <w:rPr>
          <w:rFonts w:eastAsia="Batang"/>
          <w:sz w:val="28"/>
          <w:szCs w:val="28"/>
          <w:lang w:eastAsia="ar-SA"/>
        </w:rPr>
        <w:t xml:space="preserve"> </w:t>
      </w:r>
      <w:r w:rsidRPr="00E154A2">
        <w:rPr>
          <w:rFonts w:eastAsia="Batang"/>
          <w:sz w:val="28"/>
          <w:szCs w:val="28"/>
          <w:lang w:eastAsia="ar-SA"/>
        </w:rPr>
        <w:t>грн).</w:t>
      </w:r>
    </w:p>
    <w:p w14:paraId="44541323" w14:textId="38D6E204" w:rsidR="000A322F" w:rsidRPr="00340667" w:rsidRDefault="00174485" w:rsidP="00BC1E84">
      <w:pPr>
        <w:widowControl/>
        <w:suppressAutoHyphens/>
        <w:ind w:firstLine="567"/>
        <w:jc w:val="both"/>
        <w:rPr>
          <w:rFonts w:eastAsia="Batang"/>
          <w:bCs/>
          <w:sz w:val="28"/>
          <w:szCs w:val="28"/>
          <w:lang w:eastAsia="ar-SA"/>
        </w:rPr>
      </w:pPr>
      <w:r w:rsidRPr="00340667">
        <w:rPr>
          <w:rFonts w:eastAsia="Batang"/>
          <w:sz w:val="28"/>
          <w:szCs w:val="28"/>
          <w:lang w:eastAsia="ar-SA"/>
        </w:rPr>
        <w:t>Соціальні стипендії – 4</w:t>
      </w:r>
      <w:r w:rsidR="000A322F" w:rsidRPr="00340667">
        <w:rPr>
          <w:rFonts w:eastAsia="Batang"/>
          <w:sz w:val="28"/>
          <w:szCs w:val="28"/>
          <w:lang w:eastAsia="ar-SA"/>
        </w:rPr>
        <w:t>052,016 тис. грн</w:t>
      </w:r>
      <w:r w:rsidRPr="00340667">
        <w:rPr>
          <w:rFonts w:eastAsia="Batang"/>
          <w:sz w:val="28"/>
          <w:szCs w:val="28"/>
          <w:lang w:eastAsia="ar-SA"/>
        </w:rPr>
        <w:t>.</w:t>
      </w:r>
    </w:p>
    <w:p w14:paraId="686EF510" w14:textId="77777777" w:rsidR="000A322F" w:rsidRPr="00E154A2" w:rsidRDefault="000A322F" w:rsidP="00BC1E84">
      <w:pPr>
        <w:widowControl/>
        <w:suppressAutoHyphens/>
        <w:ind w:firstLine="567"/>
        <w:jc w:val="both"/>
        <w:rPr>
          <w:rFonts w:eastAsia="Batang"/>
          <w:bCs/>
          <w:sz w:val="28"/>
          <w:szCs w:val="28"/>
          <w:lang w:eastAsia="ar-SA"/>
        </w:rPr>
      </w:pPr>
      <w:r w:rsidRPr="00E154A2">
        <w:rPr>
          <w:rFonts w:eastAsia="Batang"/>
          <w:sz w:val="28"/>
          <w:szCs w:val="28"/>
          <w:lang w:eastAsia="ar-SA"/>
        </w:rPr>
        <w:t xml:space="preserve">Відповідно до Порядку використання коштів, передбачених у державному бюджеті для виплати соціальних стипендій студентам (курсантам) закладів фахової </w:t>
      </w:r>
      <w:r w:rsidRPr="00E154A2">
        <w:rPr>
          <w:rFonts w:eastAsia="Batang"/>
          <w:sz w:val="28"/>
          <w:szCs w:val="28"/>
          <w:lang w:eastAsia="ar-SA"/>
        </w:rPr>
        <w:lastRenderedPageBreak/>
        <w:t>передвищої та вищої освіти, затвердженого постановою Кабінету Міністрів України від 28.12.2016 № 1045, в Управлінні на обліку</w:t>
      </w:r>
      <w:r w:rsidRPr="00E154A2">
        <w:rPr>
          <w:rFonts w:eastAsia="Batang"/>
          <w:bCs/>
          <w:sz w:val="28"/>
          <w:szCs w:val="28"/>
          <w:lang w:eastAsia="ar-SA"/>
        </w:rPr>
        <w:t xml:space="preserve"> перебувають два вищі навчальні заклади, а саме: «Державний університет інфраструктури та технологій» та Національний університет «Києво-Могилянська академія», студенти яких перебувають у складних життєвих обставинах і мають право на отримання соціальної стипендії.</w:t>
      </w:r>
    </w:p>
    <w:p w14:paraId="03BC4E5E" w14:textId="77777777" w:rsidR="000A322F" w:rsidRPr="00E154A2" w:rsidRDefault="000A322F" w:rsidP="00BC1E84">
      <w:pPr>
        <w:widowControl/>
        <w:suppressAutoHyphens/>
        <w:ind w:firstLine="567"/>
        <w:jc w:val="both"/>
        <w:rPr>
          <w:rFonts w:eastAsia="Batang"/>
          <w:bCs/>
          <w:sz w:val="28"/>
          <w:szCs w:val="28"/>
          <w:lang w:eastAsia="ar-SA"/>
        </w:rPr>
      </w:pPr>
      <w:r w:rsidRPr="00E154A2">
        <w:rPr>
          <w:rFonts w:eastAsia="Batang"/>
          <w:sz w:val="28"/>
          <w:szCs w:val="28"/>
          <w:lang w:eastAsia="ar-SA"/>
        </w:rPr>
        <w:t xml:space="preserve">Протягом 2024 року Управлінням </w:t>
      </w:r>
      <w:r w:rsidRPr="00E154A2">
        <w:rPr>
          <w:rFonts w:eastAsia="Batang"/>
          <w:bCs/>
          <w:sz w:val="28"/>
          <w:szCs w:val="28"/>
          <w:lang w:eastAsia="ar-SA"/>
        </w:rPr>
        <w:t xml:space="preserve">прийнято на опрацювання 12 списків на 389 осіб, згідно яких </w:t>
      </w:r>
      <w:r w:rsidRPr="00E154A2">
        <w:rPr>
          <w:rFonts w:eastAsia="Batang"/>
          <w:sz w:val="28"/>
          <w:szCs w:val="28"/>
          <w:lang w:eastAsia="ar-SA"/>
        </w:rPr>
        <w:t>перераховано бюджетні кошти вищим навчальним закладам для подальшої виплати соціальних стипендій студентам (курсантам) на загальну суму 4 052,016 тис. грн.</w:t>
      </w:r>
    </w:p>
    <w:p w14:paraId="6A1720AC" w14:textId="77777777" w:rsidR="000A322F" w:rsidRPr="007434E0" w:rsidRDefault="000A322F" w:rsidP="00BC1E84">
      <w:pPr>
        <w:widowControl/>
        <w:shd w:val="clear" w:color="auto" w:fill="FFFFFF"/>
        <w:ind w:firstLine="567"/>
        <w:jc w:val="both"/>
        <w:rPr>
          <w:sz w:val="28"/>
          <w:szCs w:val="28"/>
          <w:lang w:eastAsia="ru-RU"/>
        </w:rPr>
      </w:pPr>
      <w:r w:rsidRPr="007434E0">
        <w:rPr>
          <w:sz w:val="28"/>
          <w:szCs w:val="28"/>
          <w:lang w:eastAsia="ru-RU"/>
        </w:rPr>
        <w:t>Реабілітація дітей з інвалідністю – 27 осіб на загальну суму 558,0 тис. грн:</w:t>
      </w:r>
    </w:p>
    <w:p w14:paraId="1075FC22" w14:textId="3EC4B8E7" w:rsidR="000A322F" w:rsidRPr="007434E0" w:rsidRDefault="007434E0" w:rsidP="007434E0">
      <w:pPr>
        <w:widowControl/>
        <w:shd w:val="clear" w:color="auto" w:fill="FFFFFF"/>
        <w:ind w:firstLine="567"/>
        <w:jc w:val="both"/>
        <w:rPr>
          <w:sz w:val="28"/>
          <w:szCs w:val="28"/>
          <w:lang w:eastAsia="ru-RU"/>
        </w:rPr>
      </w:pPr>
      <w:r>
        <w:rPr>
          <w:sz w:val="28"/>
          <w:szCs w:val="28"/>
          <w:lang w:eastAsia="ru-RU"/>
        </w:rPr>
        <w:t>1. </w:t>
      </w:r>
      <w:r w:rsidR="000A322F" w:rsidRPr="007434E0">
        <w:rPr>
          <w:sz w:val="28"/>
          <w:szCs w:val="28"/>
          <w:lang w:eastAsia="ru-RU"/>
        </w:rPr>
        <w:t>Відповідно до Порядку використання коштів, передбачених у державному бюджеті для здійснення реабілітації дітей з інвалідністю, затвердженого постановою Кабінету Міністрів України від 27.03.2019 № 309, шляхом укладання двост</w:t>
      </w:r>
      <w:r w:rsidR="00174485" w:rsidRPr="007434E0">
        <w:rPr>
          <w:sz w:val="28"/>
          <w:szCs w:val="28"/>
          <w:lang w:eastAsia="ru-RU"/>
        </w:rPr>
        <w:t>о</w:t>
      </w:r>
      <w:r w:rsidR="000A322F" w:rsidRPr="007434E0">
        <w:rPr>
          <w:sz w:val="28"/>
          <w:szCs w:val="28"/>
          <w:lang w:eastAsia="ru-RU"/>
        </w:rPr>
        <w:t>ронніх договорів, Управлінням направлено на проходження реабілітації</w:t>
      </w:r>
      <w:r>
        <w:rPr>
          <w:sz w:val="28"/>
          <w:szCs w:val="28"/>
          <w:lang w:eastAsia="ru-RU"/>
        </w:rPr>
        <w:t xml:space="preserve"> 27 </w:t>
      </w:r>
      <w:r w:rsidR="000A322F" w:rsidRPr="007434E0">
        <w:rPr>
          <w:sz w:val="28"/>
          <w:szCs w:val="28"/>
          <w:lang w:eastAsia="ru-RU"/>
        </w:rPr>
        <w:t>осіб з числа дітей з інвалідністю на загальну суму 558,0</w:t>
      </w:r>
      <w:r w:rsidR="00694ED6" w:rsidRPr="007434E0">
        <w:rPr>
          <w:sz w:val="28"/>
          <w:szCs w:val="28"/>
          <w:lang w:eastAsia="ru-RU"/>
        </w:rPr>
        <w:t xml:space="preserve"> </w:t>
      </w:r>
      <w:r w:rsidR="000A322F" w:rsidRPr="007434E0">
        <w:rPr>
          <w:sz w:val="28"/>
          <w:szCs w:val="28"/>
          <w:lang w:eastAsia="ru-RU"/>
        </w:rPr>
        <w:t>тис.</w:t>
      </w:r>
      <w:r w:rsidR="00694ED6" w:rsidRPr="007434E0">
        <w:rPr>
          <w:sz w:val="28"/>
          <w:szCs w:val="28"/>
          <w:lang w:eastAsia="ru-RU"/>
        </w:rPr>
        <w:t xml:space="preserve"> </w:t>
      </w:r>
      <w:r w:rsidR="000A322F" w:rsidRPr="007434E0">
        <w:rPr>
          <w:sz w:val="28"/>
          <w:szCs w:val="28"/>
          <w:lang w:eastAsia="ru-RU"/>
        </w:rPr>
        <w:t>грн.</w:t>
      </w:r>
    </w:p>
    <w:p w14:paraId="54983891" w14:textId="7663DB15" w:rsidR="00C250E5" w:rsidRPr="00E154A2" w:rsidRDefault="00C43E73" w:rsidP="00C250E5">
      <w:pPr>
        <w:ind w:firstLine="567"/>
        <w:jc w:val="both"/>
        <w:rPr>
          <w:b/>
          <w:i/>
          <w:sz w:val="28"/>
          <w:szCs w:val="28"/>
        </w:rPr>
      </w:pPr>
      <w:r w:rsidRPr="00E154A2">
        <w:rPr>
          <w:sz w:val="28"/>
          <w:szCs w:val="28"/>
        </w:rPr>
        <w:t>Важливим напрямом державної соціальної політики є оптимізація системи соціального захисту окремих категорій сімей, особливо соціально вразливих, яким</w:t>
      </w:r>
      <w:r w:rsidR="00072FEE" w:rsidRPr="00E154A2">
        <w:rPr>
          <w:sz w:val="28"/>
          <w:szCs w:val="28"/>
        </w:rPr>
        <w:t xml:space="preserve"> </w:t>
      </w:r>
      <w:r w:rsidRPr="00E154A2">
        <w:rPr>
          <w:sz w:val="28"/>
          <w:szCs w:val="28"/>
        </w:rPr>
        <w:t>сьогодні надає соціальні послуги</w:t>
      </w:r>
      <w:r w:rsidR="00072FEE" w:rsidRPr="00E154A2">
        <w:rPr>
          <w:sz w:val="28"/>
          <w:szCs w:val="28"/>
        </w:rPr>
        <w:t xml:space="preserve"> </w:t>
      </w:r>
      <w:r w:rsidRPr="00E154A2">
        <w:rPr>
          <w:b/>
          <w:sz w:val="28"/>
          <w:szCs w:val="28"/>
        </w:rPr>
        <w:t>Центр соціальних служб</w:t>
      </w:r>
      <w:r w:rsidR="00324467" w:rsidRPr="00E154A2">
        <w:rPr>
          <w:b/>
          <w:i/>
          <w:sz w:val="28"/>
          <w:szCs w:val="28"/>
        </w:rPr>
        <w:t xml:space="preserve"> </w:t>
      </w:r>
      <w:r w:rsidR="00324467" w:rsidRPr="00E154A2">
        <w:rPr>
          <w:sz w:val="28"/>
          <w:szCs w:val="28"/>
        </w:rPr>
        <w:t>(далі – Центр)</w:t>
      </w:r>
      <w:r w:rsidRPr="00E154A2">
        <w:rPr>
          <w:sz w:val="28"/>
          <w:szCs w:val="28"/>
        </w:rPr>
        <w:t>.</w:t>
      </w:r>
      <w:r w:rsidRPr="00E154A2">
        <w:rPr>
          <w:b/>
          <w:i/>
          <w:sz w:val="28"/>
          <w:szCs w:val="28"/>
        </w:rPr>
        <w:t xml:space="preserve"> </w:t>
      </w:r>
    </w:p>
    <w:p w14:paraId="00EEE99D" w14:textId="1AE942BA" w:rsidR="00C43E73" w:rsidRPr="00E154A2" w:rsidRDefault="00C43E73" w:rsidP="00BC1E84">
      <w:pPr>
        <w:widowControl/>
        <w:ind w:firstLine="567"/>
        <w:jc w:val="both"/>
        <w:rPr>
          <w:sz w:val="28"/>
          <w:szCs w:val="28"/>
        </w:rPr>
      </w:pPr>
      <w:r w:rsidRPr="00E154A2">
        <w:rPr>
          <w:sz w:val="28"/>
          <w:szCs w:val="28"/>
        </w:rPr>
        <w:t xml:space="preserve">Робота направлена на виявлення та підтримку сімей, які опинилися в складних життєвих обставинах. </w:t>
      </w:r>
    </w:p>
    <w:p w14:paraId="50A53D9B" w14:textId="6EA7D9CE" w:rsidR="00C250E5" w:rsidRPr="00E154A2" w:rsidRDefault="00C250E5" w:rsidP="006724B0">
      <w:pPr>
        <w:widowControl/>
        <w:jc w:val="both"/>
        <w:rPr>
          <w:sz w:val="28"/>
          <w:szCs w:val="28"/>
        </w:rPr>
      </w:pPr>
      <w:r w:rsidRPr="00E154A2">
        <w:rPr>
          <w:noProof/>
          <w:sz w:val="28"/>
          <w:szCs w:val="28"/>
        </w:rPr>
        <w:drawing>
          <wp:inline distT="0" distB="0" distL="0" distR="0" wp14:anchorId="516B1E7E" wp14:editId="3CC5D748">
            <wp:extent cx="5939790" cy="4402667"/>
            <wp:effectExtent l="190500" t="190500" r="194310" b="18859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428365575_460521763178110_5145421781045736882_n.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7278" cy="4408217"/>
                    </a:xfrm>
                    <a:prstGeom prst="rect">
                      <a:avLst/>
                    </a:prstGeom>
                    <a:ln>
                      <a:noFill/>
                    </a:ln>
                    <a:effectLst>
                      <a:outerShdw blurRad="190500" algn="tl" rotWithShape="0">
                        <a:srgbClr val="000000">
                          <a:alpha val="70000"/>
                        </a:srgbClr>
                      </a:outerShdw>
                    </a:effectLst>
                  </pic:spPr>
                </pic:pic>
              </a:graphicData>
            </a:graphic>
          </wp:inline>
        </w:drawing>
      </w:r>
    </w:p>
    <w:p w14:paraId="6884EE58" w14:textId="4863E40C" w:rsidR="00C43E73" w:rsidRPr="00E154A2" w:rsidRDefault="00C43E73" w:rsidP="00BC1E84">
      <w:pPr>
        <w:widowControl/>
        <w:ind w:firstLine="567"/>
        <w:jc w:val="both"/>
        <w:rPr>
          <w:sz w:val="28"/>
          <w:szCs w:val="28"/>
        </w:rPr>
      </w:pPr>
      <w:r w:rsidRPr="00E154A2">
        <w:rPr>
          <w:sz w:val="28"/>
          <w:szCs w:val="28"/>
        </w:rPr>
        <w:lastRenderedPageBreak/>
        <w:t>Мешканці району мають можливість отримувати соціальні послуги,</w:t>
      </w:r>
      <w:r w:rsidRPr="00E154A2">
        <w:rPr>
          <w:b/>
          <w:i/>
          <w:sz w:val="28"/>
          <w:szCs w:val="28"/>
        </w:rPr>
        <w:t xml:space="preserve"> </w:t>
      </w:r>
      <w:r w:rsidRPr="00E154A2">
        <w:rPr>
          <w:sz w:val="28"/>
          <w:szCs w:val="28"/>
        </w:rPr>
        <w:t xml:space="preserve">які надаються згідно </w:t>
      </w:r>
      <w:r w:rsidR="00324467" w:rsidRPr="00E154A2">
        <w:rPr>
          <w:sz w:val="28"/>
          <w:szCs w:val="28"/>
        </w:rPr>
        <w:t xml:space="preserve">з </w:t>
      </w:r>
      <w:r w:rsidRPr="00E154A2">
        <w:rPr>
          <w:sz w:val="28"/>
          <w:szCs w:val="28"/>
        </w:rPr>
        <w:t>державни</w:t>
      </w:r>
      <w:r w:rsidR="00324467" w:rsidRPr="00E154A2">
        <w:rPr>
          <w:sz w:val="28"/>
          <w:szCs w:val="28"/>
        </w:rPr>
        <w:t>ми</w:t>
      </w:r>
      <w:r w:rsidRPr="00E154A2">
        <w:rPr>
          <w:sz w:val="28"/>
          <w:szCs w:val="28"/>
        </w:rPr>
        <w:t xml:space="preserve"> стандарт</w:t>
      </w:r>
      <w:r w:rsidR="00324467" w:rsidRPr="00E154A2">
        <w:rPr>
          <w:sz w:val="28"/>
          <w:szCs w:val="28"/>
        </w:rPr>
        <w:t>ами</w:t>
      </w:r>
      <w:r w:rsidRPr="00E154A2">
        <w:rPr>
          <w:sz w:val="28"/>
          <w:szCs w:val="28"/>
        </w:rPr>
        <w:t>.</w:t>
      </w:r>
    </w:p>
    <w:p w14:paraId="4EB89CA8" w14:textId="15671BA9" w:rsidR="00C43E73" w:rsidRPr="00E154A2" w:rsidRDefault="00324467" w:rsidP="00BC1E84">
      <w:pPr>
        <w:widowControl/>
        <w:shd w:val="clear" w:color="auto" w:fill="FFFFFF"/>
        <w:ind w:firstLine="567"/>
        <w:jc w:val="both"/>
        <w:rPr>
          <w:color w:val="202122"/>
          <w:sz w:val="28"/>
          <w:szCs w:val="28"/>
          <w:lang w:eastAsia="ru-RU"/>
        </w:rPr>
      </w:pPr>
      <w:r w:rsidRPr="00E154A2">
        <w:rPr>
          <w:color w:val="202122"/>
          <w:sz w:val="28"/>
          <w:szCs w:val="28"/>
          <w:lang w:eastAsia="ru-RU"/>
        </w:rPr>
        <w:tab/>
        <w:t>У</w:t>
      </w:r>
      <w:r w:rsidR="00C43E73" w:rsidRPr="00E154A2">
        <w:rPr>
          <w:color w:val="202122"/>
          <w:sz w:val="28"/>
          <w:szCs w:val="28"/>
          <w:lang w:eastAsia="ru-RU"/>
        </w:rPr>
        <w:t xml:space="preserve"> рамках Центру створені спеціалізовані соціальні служби такі як: </w:t>
      </w:r>
    </w:p>
    <w:p w14:paraId="1B5EB38C" w14:textId="535BE7A2" w:rsidR="00C43E73" w:rsidRPr="00E154A2" w:rsidRDefault="00BC1E84" w:rsidP="00BC1E84">
      <w:pPr>
        <w:widowControl/>
        <w:numPr>
          <w:ilvl w:val="0"/>
          <w:numId w:val="6"/>
        </w:numPr>
        <w:shd w:val="clear" w:color="auto" w:fill="FFFFFF"/>
        <w:ind w:left="0" w:firstLine="567"/>
        <w:jc w:val="both"/>
        <w:rPr>
          <w:color w:val="202122"/>
          <w:sz w:val="28"/>
          <w:szCs w:val="28"/>
          <w:lang w:eastAsia="ru-RU"/>
        </w:rPr>
      </w:pPr>
      <w:r w:rsidRPr="00E154A2">
        <w:rPr>
          <w:color w:val="202122"/>
          <w:sz w:val="28"/>
          <w:szCs w:val="28"/>
          <w:lang w:eastAsia="ru-RU"/>
        </w:rPr>
        <w:t xml:space="preserve"> </w:t>
      </w:r>
      <w:r w:rsidR="00C43E73" w:rsidRPr="00E154A2">
        <w:rPr>
          <w:color w:val="202122"/>
          <w:sz w:val="28"/>
          <w:szCs w:val="28"/>
          <w:lang w:eastAsia="ru-RU"/>
        </w:rPr>
        <w:t>Служба соціальної роботи в громаді;</w:t>
      </w:r>
    </w:p>
    <w:p w14:paraId="1B1AC586" w14:textId="1E9F8C73" w:rsidR="00C43E73" w:rsidRPr="00E154A2" w:rsidRDefault="00BC1E84" w:rsidP="00BC1E84">
      <w:pPr>
        <w:widowControl/>
        <w:numPr>
          <w:ilvl w:val="0"/>
          <w:numId w:val="6"/>
        </w:numPr>
        <w:shd w:val="clear" w:color="auto" w:fill="FFFFFF"/>
        <w:ind w:left="0" w:firstLine="567"/>
        <w:jc w:val="both"/>
        <w:rPr>
          <w:color w:val="202122"/>
          <w:sz w:val="28"/>
          <w:szCs w:val="28"/>
          <w:lang w:eastAsia="ru-RU"/>
        </w:rPr>
      </w:pPr>
      <w:r w:rsidRPr="00E154A2">
        <w:rPr>
          <w:color w:val="202122"/>
          <w:sz w:val="28"/>
          <w:szCs w:val="28"/>
          <w:lang w:eastAsia="ru-RU"/>
        </w:rPr>
        <w:t xml:space="preserve"> </w:t>
      </w:r>
      <w:r w:rsidR="00C43E73" w:rsidRPr="00E154A2">
        <w:rPr>
          <w:color w:val="202122"/>
          <w:sz w:val="28"/>
          <w:szCs w:val="28"/>
          <w:lang w:eastAsia="ru-RU"/>
        </w:rPr>
        <w:t>Служба соціально-психологічної підтримки;</w:t>
      </w:r>
    </w:p>
    <w:p w14:paraId="6D1859FA" w14:textId="6EF5BF23" w:rsidR="00C43E73" w:rsidRPr="00E154A2" w:rsidRDefault="00BC1E84" w:rsidP="00BC1E84">
      <w:pPr>
        <w:widowControl/>
        <w:numPr>
          <w:ilvl w:val="0"/>
          <w:numId w:val="6"/>
        </w:numPr>
        <w:shd w:val="clear" w:color="auto" w:fill="FFFFFF"/>
        <w:ind w:left="0" w:firstLine="567"/>
        <w:jc w:val="both"/>
        <w:rPr>
          <w:color w:val="202122"/>
          <w:sz w:val="28"/>
          <w:szCs w:val="28"/>
          <w:lang w:eastAsia="ru-RU"/>
        </w:rPr>
      </w:pPr>
      <w:r w:rsidRPr="00E154A2">
        <w:rPr>
          <w:color w:val="202122"/>
          <w:sz w:val="28"/>
          <w:szCs w:val="28"/>
          <w:lang w:eastAsia="ru-RU"/>
        </w:rPr>
        <w:t xml:space="preserve"> </w:t>
      </w:r>
      <w:r w:rsidR="00C43E73" w:rsidRPr="00E154A2">
        <w:rPr>
          <w:color w:val="202122"/>
          <w:sz w:val="28"/>
          <w:szCs w:val="28"/>
          <w:lang w:eastAsia="ru-RU"/>
        </w:rPr>
        <w:t>Служба соціального супроводження (спеціалізується на наданні соціальних послуг прийомним сім’ям, дитячим будинкам сімейного типу, опікунським сім’ям, особам з числа дітей-сиріт, дітей, позбавлених батьківського піклування);</w:t>
      </w:r>
    </w:p>
    <w:p w14:paraId="5A40C3C7" w14:textId="30D884BE" w:rsidR="00C43E73" w:rsidRPr="00E154A2" w:rsidRDefault="00BC1E84" w:rsidP="00BC1E84">
      <w:pPr>
        <w:widowControl/>
        <w:numPr>
          <w:ilvl w:val="0"/>
          <w:numId w:val="6"/>
        </w:numPr>
        <w:shd w:val="clear" w:color="auto" w:fill="FFFFFF"/>
        <w:ind w:left="0" w:firstLine="567"/>
        <w:jc w:val="both"/>
        <w:rPr>
          <w:bCs/>
          <w:sz w:val="28"/>
          <w:szCs w:val="28"/>
        </w:rPr>
      </w:pPr>
      <w:r w:rsidRPr="00E154A2">
        <w:rPr>
          <w:sz w:val="28"/>
          <w:szCs w:val="28"/>
        </w:rPr>
        <w:t xml:space="preserve"> </w:t>
      </w:r>
      <w:r w:rsidR="00C43E73" w:rsidRPr="00E154A2">
        <w:rPr>
          <w:sz w:val="28"/>
          <w:szCs w:val="28"/>
        </w:rPr>
        <w:t xml:space="preserve">Мобільна бригада соціально-психологічної допомоги особам, які постраждали від домашнього насильства та/або насильства за ознакою статі; </w:t>
      </w:r>
    </w:p>
    <w:p w14:paraId="01A3A228" w14:textId="51A621E2" w:rsidR="00C43E73" w:rsidRPr="00E154A2" w:rsidRDefault="00BC1E84" w:rsidP="00BC1E84">
      <w:pPr>
        <w:widowControl/>
        <w:numPr>
          <w:ilvl w:val="0"/>
          <w:numId w:val="6"/>
        </w:numPr>
        <w:shd w:val="clear" w:color="auto" w:fill="FFFFFF"/>
        <w:ind w:left="0" w:firstLine="567"/>
        <w:jc w:val="both"/>
        <w:rPr>
          <w:bCs/>
          <w:sz w:val="28"/>
          <w:szCs w:val="28"/>
        </w:rPr>
      </w:pPr>
      <w:r w:rsidRPr="00E154A2">
        <w:rPr>
          <w:bCs/>
          <w:sz w:val="28"/>
          <w:szCs w:val="28"/>
        </w:rPr>
        <w:t xml:space="preserve"> </w:t>
      </w:r>
      <w:r w:rsidR="00C43E73" w:rsidRPr="00E154A2">
        <w:rPr>
          <w:bCs/>
          <w:sz w:val="28"/>
          <w:szCs w:val="28"/>
        </w:rPr>
        <w:t>Служби первинного соціально-психологічного консультування осіб, які постраждали від домашнього насильства та/або насильства за ознакою статі.</w:t>
      </w:r>
    </w:p>
    <w:p w14:paraId="12979BB4" w14:textId="77777777" w:rsidR="00B27368" w:rsidRPr="00E154A2" w:rsidRDefault="00B27368" w:rsidP="00C250E5">
      <w:pPr>
        <w:widowControl/>
        <w:shd w:val="clear" w:color="auto" w:fill="FFFFFF"/>
        <w:ind w:left="567"/>
        <w:jc w:val="both"/>
        <w:rPr>
          <w:bCs/>
          <w:noProof/>
          <w:sz w:val="28"/>
          <w:szCs w:val="28"/>
        </w:rPr>
      </w:pPr>
    </w:p>
    <w:p w14:paraId="6D6EC772" w14:textId="12E5BD30" w:rsidR="00C250E5" w:rsidRPr="00E154A2" w:rsidRDefault="00C250E5" w:rsidP="00B27368">
      <w:pPr>
        <w:widowControl/>
        <w:shd w:val="clear" w:color="auto" w:fill="FFFFFF"/>
        <w:jc w:val="both"/>
        <w:rPr>
          <w:bCs/>
          <w:sz w:val="28"/>
          <w:szCs w:val="28"/>
        </w:rPr>
      </w:pPr>
      <w:r w:rsidRPr="00E154A2">
        <w:rPr>
          <w:bCs/>
          <w:noProof/>
          <w:sz w:val="28"/>
          <w:szCs w:val="28"/>
        </w:rPr>
        <w:drawing>
          <wp:inline distT="0" distB="0" distL="0" distR="0" wp14:anchorId="06738582" wp14:editId="743D9F09">
            <wp:extent cx="5847644" cy="4518515"/>
            <wp:effectExtent l="190500" t="190500" r="191770" b="1873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453260695_506192201944399_2829429231085634494_n.jpg"/>
                    <pic:cNvPicPr/>
                  </pic:nvPicPr>
                  <pic:blipFill rotWithShape="1">
                    <a:blip r:embed="rId60" cstate="print">
                      <a:extLst>
                        <a:ext uri="{28A0092B-C50C-407E-A947-70E740481C1C}">
                          <a14:useLocalDpi xmlns:a14="http://schemas.microsoft.com/office/drawing/2010/main" val="0"/>
                        </a:ext>
                      </a:extLst>
                    </a:blip>
                    <a:srcRect t="5585" b="17144"/>
                    <a:stretch/>
                  </pic:blipFill>
                  <pic:spPr bwMode="auto">
                    <a:xfrm>
                      <a:off x="0" y="0"/>
                      <a:ext cx="5861404" cy="4529147"/>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2B0156B0" w14:textId="77777777" w:rsidR="00C250E5" w:rsidRPr="00E154A2" w:rsidRDefault="00C250E5" w:rsidP="00C250E5">
      <w:pPr>
        <w:widowControl/>
        <w:shd w:val="clear" w:color="auto" w:fill="FFFFFF"/>
        <w:ind w:left="567"/>
        <w:jc w:val="both"/>
        <w:rPr>
          <w:bCs/>
          <w:sz w:val="28"/>
          <w:szCs w:val="28"/>
        </w:rPr>
      </w:pPr>
    </w:p>
    <w:p w14:paraId="7D908B7B" w14:textId="0E5810A4" w:rsidR="00C43E73" w:rsidRPr="00E154A2" w:rsidRDefault="00C43E73" w:rsidP="00BC1E84">
      <w:pPr>
        <w:widowControl/>
        <w:ind w:firstLine="567"/>
        <w:jc w:val="both"/>
        <w:rPr>
          <w:sz w:val="28"/>
          <w:szCs w:val="28"/>
        </w:rPr>
      </w:pPr>
      <w:r w:rsidRPr="00E154A2">
        <w:rPr>
          <w:sz w:val="28"/>
          <w:szCs w:val="28"/>
        </w:rPr>
        <w:t>Спеціалістами Центру постійно надавались соціальні послуги сім’ям з дітьми (особам), які опинились в складних життєвих обставинах. З метою визначення відповідної допомоги для кожної сім’ї (особи) за її місцем проживання фахівцями із соціальної роботи здійснюється оцінка потреб, яка фіксується відповідним актом. За результатами даної оцінки встановлюється необхідність надання певних соціальних послуг, які потребує сім’я (особа).</w:t>
      </w:r>
      <w:r w:rsidR="00072FEE" w:rsidRPr="00E154A2">
        <w:rPr>
          <w:sz w:val="28"/>
          <w:szCs w:val="28"/>
        </w:rPr>
        <w:t xml:space="preserve"> </w:t>
      </w:r>
      <w:r w:rsidRPr="00E154A2">
        <w:rPr>
          <w:sz w:val="28"/>
          <w:szCs w:val="28"/>
        </w:rPr>
        <w:t xml:space="preserve">Соціальні послуги надаються відповідно до </w:t>
      </w:r>
      <w:r w:rsidRPr="00E154A2">
        <w:rPr>
          <w:sz w:val="28"/>
          <w:szCs w:val="28"/>
        </w:rPr>
        <w:lastRenderedPageBreak/>
        <w:t xml:space="preserve">державних стандартів соціальних послуг, а саме: соціального супроводу сімей, які опинились в складних життєвих обставинах; консультування; соціального супроводу сімей, які виховують дітей-сиріт, дітей, позбавлених батьківського піклування; кризового (екстреного) втручання; представництва інтересів, інформування. </w:t>
      </w:r>
    </w:p>
    <w:p w14:paraId="1E8DA59A" w14:textId="58AE1137" w:rsidR="006724B0" w:rsidRDefault="00C43E73" w:rsidP="006724B0">
      <w:pPr>
        <w:widowControl/>
        <w:ind w:firstLine="567"/>
        <w:jc w:val="both"/>
        <w:rPr>
          <w:sz w:val="28"/>
          <w:szCs w:val="28"/>
        </w:rPr>
      </w:pPr>
      <w:r w:rsidRPr="00E154A2">
        <w:rPr>
          <w:sz w:val="28"/>
          <w:szCs w:val="28"/>
        </w:rPr>
        <w:t xml:space="preserve">Разом з тим, проводився пошук можливостей підтримки сімей та дітей продуктовими, канцелярськими, гігієнічними наборами, памперсами, дитячим харчуванням від громадських організацій та благодійних фондів. </w:t>
      </w:r>
    </w:p>
    <w:p w14:paraId="1EE9B90D" w14:textId="49034C29" w:rsidR="00C250E5" w:rsidRPr="00E154A2" w:rsidRDefault="00C250E5" w:rsidP="00B27368">
      <w:pPr>
        <w:widowControl/>
        <w:jc w:val="both"/>
        <w:rPr>
          <w:sz w:val="28"/>
          <w:szCs w:val="28"/>
        </w:rPr>
      </w:pPr>
      <w:r w:rsidRPr="00E154A2">
        <w:rPr>
          <w:noProof/>
          <w:sz w:val="28"/>
          <w:szCs w:val="28"/>
        </w:rPr>
        <w:drawing>
          <wp:inline distT="0" distB="0" distL="0" distR="0" wp14:anchorId="4E28E144" wp14:editId="3AF7F91F">
            <wp:extent cx="5711190" cy="3311818"/>
            <wp:effectExtent l="190500" t="190500" r="194310" b="19367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438162843_2607539952738795_5404774505849518061_n.jpg"/>
                    <pic:cNvPicPr/>
                  </pic:nvPicPr>
                  <pic:blipFill rotWithShape="1">
                    <a:blip r:embed="rId61" cstate="print">
                      <a:extLst>
                        <a:ext uri="{28A0092B-C50C-407E-A947-70E740481C1C}">
                          <a14:useLocalDpi xmlns:a14="http://schemas.microsoft.com/office/drawing/2010/main" val="0"/>
                        </a:ext>
                      </a:extLst>
                    </a:blip>
                    <a:srcRect t="16020" b="9340"/>
                    <a:stretch/>
                  </pic:blipFill>
                  <pic:spPr bwMode="auto">
                    <a:xfrm>
                      <a:off x="0" y="0"/>
                      <a:ext cx="5736127" cy="3326279"/>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3D0CC022" w14:textId="6743985F" w:rsidR="006724B0" w:rsidRDefault="00C43E73" w:rsidP="006724B0">
      <w:pPr>
        <w:widowControl/>
        <w:ind w:firstLine="567"/>
        <w:jc w:val="both"/>
        <w:rPr>
          <w:sz w:val="28"/>
          <w:szCs w:val="28"/>
        </w:rPr>
      </w:pPr>
      <w:r w:rsidRPr="00E154A2">
        <w:rPr>
          <w:sz w:val="28"/>
          <w:szCs w:val="28"/>
        </w:rPr>
        <w:t xml:space="preserve">З метою психологічного розвантаження, діти з категорійних сімей постійно залучались до майстер-класів та інших заходів Центру. </w:t>
      </w:r>
    </w:p>
    <w:p w14:paraId="09966E42" w14:textId="272FFC10" w:rsidR="004F2232" w:rsidRPr="00E154A2" w:rsidRDefault="00B27368" w:rsidP="006724B0">
      <w:pPr>
        <w:widowControl/>
        <w:jc w:val="center"/>
        <w:rPr>
          <w:noProof/>
          <w:sz w:val="28"/>
          <w:szCs w:val="28"/>
        </w:rPr>
      </w:pPr>
      <w:r w:rsidRPr="00E154A2">
        <w:rPr>
          <w:noProof/>
          <w:sz w:val="28"/>
          <w:szCs w:val="28"/>
        </w:rPr>
        <w:drawing>
          <wp:inline distT="0" distB="0" distL="0" distR="0" wp14:anchorId="434325C5" wp14:editId="0AF81218">
            <wp:extent cx="2511262" cy="3119119"/>
            <wp:effectExtent l="190500" t="190500" r="194310" b="19621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447776853_472559085307711_2462571920374099211_n (1).jpg"/>
                    <pic:cNvPicPr/>
                  </pic:nvPicPr>
                  <pic:blipFill rotWithShape="1">
                    <a:blip r:embed="rId62" cstate="print">
                      <a:extLst>
                        <a:ext uri="{28A0092B-C50C-407E-A947-70E740481C1C}">
                          <a14:useLocalDpi xmlns:a14="http://schemas.microsoft.com/office/drawing/2010/main" val="0"/>
                        </a:ext>
                      </a:extLst>
                    </a:blip>
                    <a:srcRect t="6262" b="23839"/>
                    <a:stretch/>
                  </pic:blipFill>
                  <pic:spPr bwMode="auto">
                    <a:xfrm>
                      <a:off x="0" y="0"/>
                      <a:ext cx="2542430" cy="3157831"/>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r w:rsidRPr="00E154A2">
        <w:rPr>
          <w:noProof/>
          <w:sz w:val="28"/>
          <w:szCs w:val="28"/>
        </w:rPr>
        <w:drawing>
          <wp:inline distT="0" distB="0" distL="0" distR="0" wp14:anchorId="728D4D72" wp14:editId="7A4AE936">
            <wp:extent cx="2520364" cy="3106669"/>
            <wp:effectExtent l="190500" t="190500" r="184785" b="18923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448563895_480339494529670_2955314212758372006_n.jpg"/>
                    <pic:cNvPicPr/>
                  </pic:nvPicPr>
                  <pic:blipFill rotWithShape="1">
                    <a:blip r:embed="rId63" cstate="print">
                      <a:extLst>
                        <a:ext uri="{28A0092B-C50C-407E-A947-70E740481C1C}">
                          <a14:useLocalDpi xmlns:a14="http://schemas.microsoft.com/office/drawing/2010/main" val="0"/>
                        </a:ext>
                      </a:extLst>
                    </a:blip>
                    <a:srcRect t="12558" b="18073"/>
                    <a:stretch/>
                  </pic:blipFill>
                  <pic:spPr bwMode="auto">
                    <a:xfrm>
                      <a:off x="0" y="0"/>
                      <a:ext cx="2570111" cy="3167988"/>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1FAEE22D" w14:textId="3BD27F21" w:rsidR="00C43E73" w:rsidRPr="00E154A2" w:rsidRDefault="00C43E73" w:rsidP="00BC1E84">
      <w:pPr>
        <w:widowControl/>
        <w:ind w:firstLine="567"/>
        <w:jc w:val="both"/>
        <w:rPr>
          <w:sz w:val="28"/>
          <w:szCs w:val="28"/>
        </w:rPr>
      </w:pPr>
      <w:r w:rsidRPr="00E154A2">
        <w:rPr>
          <w:sz w:val="28"/>
          <w:szCs w:val="28"/>
        </w:rPr>
        <w:lastRenderedPageBreak/>
        <w:t>Упродовж І півріччя 2024 року спеціалістами Центру соціальними послугами було охоплено 1259 сімей, в них 1356 дітей і 1631 дорослих осіб, які</w:t>
      </w:r>
      <w:r w:rsidR="00072FEE" w:rsidRPr="00E154A2">
        <w:rPr>
          <w:sz w:val="28"/>
          <w:szCs w:val="28"/>
        </w:rPr>
        <w:t xml:space="preserve"> </w:t>
      </w:r>
      <w:r w:rsidRPr="00E154A2">
        <w:rPr>
          <w:sz w:val="28"/>
          <w:szCs w:val="28"/>
        </w:rPr>
        <w:t>опинились в складних життєвих обставинах, їм надано 2904 соціальні послуги, а саме: консультування –</w:t>
      </w:r>
      <w:r w:rsidR="00072FEE" w:rsidRPr="00E154A2">
        <w:rPr>
          <w:sz w:val="28"/>
          <w:szCs w:val="28"/>
        </w:rPr>
        <w:t xml:space="preserve"> </w:t>
      </w:r>
      <w:r w:rsidRPr="00E154A2">
        <w:rPr>
          <w:sz w:val="28"/>
          <w:szCs w:val="28"/>
        </w:rPr>
        <w:t>712; соціального супроводу сімей, які опинились в складних життєвих обставинах – 82; соціального супроводу сімей, які виховують дітей-сиріт, дітей, позбавлених батьківського піклування – 17; представництва інтересів – 205; інформування – 1151. За результатами наданих послуг всі сім’ї (особи) отримали соціально-психологічну підтримку;</w:t>
      </w:r>
      <w:r w:rsidR="00072FEE" w:rsidRPr="00E154A2">
        <w:rPr>
          <w:sz w:val="28"/>
          <w:szCs w:val="28"/>
        </w:rPr>
        <w:t xml:space="preserve"> </w:t>
      </w:r>
      <w:r w:rsidRPr="00E154A2">
        <w:rPr>
          <w:sz w:val="28"/>
          <w:szCs w:val="28"/>
        </w:rPr>
        <w:t>психологічну допомогу отримали – 299 сімей; юридичну – 48; працевлаштувались – 5; влаштували дітей до закладів освіти – 22; організували лікування/оздоровлення – 7; поліпшили житлові умови – 9; налагодили зв’язок з членами родини, громадою – 643; гуманітарну допомогу – 737; сприяння в оформленні документів, у т</w:t>
      </w:r>
      <w:r w:rsidR="00324467" w:rsidRPr="00E154A2">
        <w:rPr>
          <w:sz w:val="28"/>
          <w:szCs w:val="28"/>
        </w:rPr>
        <w:t xml:space="preserve">ому </w:t>
      </w:r>
      <w:r w:rsidRPr="00E154A2">
        <w:rPr>
          <w:sz w:val="28"/>
          <w:szCs w:val="28"/>
        </w:rPr>
        <w:t>ч</w:t>
      </w:r>
      <w:r w:rsidR="00324467" w:rsidRPr="00E154A2">
        <w:rPr>
          <w:sz w:val="28"/>
          <w:szCs w:val="28"/>
        </w:rPr>
        <w:t>ислі</w:t>
      </w:r>
      <w:r w:rsidRPr="00E154A2">
        <w:rPr>
          <w:sz w:val="28"/>
          <w:szCs w:val="28"/>
        </w:rPr>
        <w:t xml:space="preserve"> для призначення соціальних виплат – 82.</w:t>
      </w:r>
    </w:p>
    <w:p w14:paraId="1327A3CE" w14:textId="1FF00052" w:rsidR="00C43E73" w:rsidRPr="00E154A2" w:rsidRDefault="00C43E73" w:rsidP="00BC1E84">
      <w:pPr>
        <w:widowControl/>
        <w:ind w:firstLine="567"/>
        <w:jc w:val="both"/>
        <w:rPr>
          <w:sz w:val="28"/>
          <w:szCs w:val="28"/>
        </w:rPr>
      </w:pPr>
      <w:r w:rsidRPr="00E154A2">
        <w:rPr>
          <w:sz w:val="28"/>
          <w:szCs w:val="28"/>
        </w:rPr>
        <w:t xml:space="preserve">Упродовж І півріччя 2024 року сім’ям за заявою батьків та осіб, надавались затверджені копії висновків оцінки потреб дитини та сім’ї для встановлення статусу дитини, яка постраждала внаслідок воєнних дій та збройних конфліктів. </w:t>
      </w:r>
    </w:p>
    <w:p w14:paraId="72C3C5F0" w14:textId="01A09FB9" w:rsidR="00C43E73" w:rsidRPr="00E154A2" w:rsidRDefault="00C43E73" w:rsidP="00BC1E84">
      <w:pPr>
        <w:widowControl/>
        <w:ind w:firstLine="567"/>
        <w:jc w:val="both"/>
        <w:rPr>
          <w:sz w:val="28"/>
          <w:szCs w:val="28"/>
        </w:rPr>
      </w:pPr>
      <w:r w:rsidRPr="00E154A2">
        <w:rPr>
          <w:sz w:val="28"/>
          <w:szCs w:val="28"/>
        </w:rPr>
        <w:t>Спеціалістами Центу надавались соціальні послуги військовослужбовцям, учасникам бойових дій, захисникам та Захисницям України, членам сімей загиблих Захисників та Захисниць України. Упродовж 2024 року послуги центру отримали</w:t>
      </w:r>
      <w:r w:rsidR="00072FEE" w:rsidRPr="00E154A2">
        <w:rPr>
          <w:sz w:val="28"/>
          <w:szCs w:val="28"/>
        </w:rPr>
        <w:t xml:space="preserve"> </w:t>
      </w:r>
      <w:r w:rsidRPr="00E154A2">
        <w:rPr>
          <w:sz w:val="28"/>
          <w:szCs w:val="28"/>
        </w:rPr>
        <w:t>66</w:t>
      </w:r>
      <w:r w:rsidR="007434E0">
        <w:rPr>
          <w:sz w:val="28"/>
          <w:szCs w:val="28"/>
        </w:rPr>
        <w:t> </w:t>
      </w:r>
      <w:r w:rsidRPr="00E154A2">
        <w:rPr>
          <w:sz w:val="28"/>
          <w:szCs w:val="28"/>
        </w:rPr>
        <w:t>сімей Захисників і Захисниць України, в них 63 дитини та 82 дорослі особи. Соціальні послуги надавались відповідно до державних стандартів, а саме: консультування – 64; соціального супроводу – 2; представництва інтересів – 34;</w:t>
      </w:r>
      <w:r w:rsidR="00072FEE" w:rsidRPr="00E154A2">
        <w:rPr>
          <w:sz w:val="28"/>
          <w:szCs w:val="28"/>
        </w:rPr>
        <w:t xml:space="preserve"> </w:t>
      </w:r>
      <w:r w:rsidRPr="00E154A2">
        <w:rPr>
          <w:sz w:val="28"/>
          <w:szCs w:val="28"/>
        </w:rPr>
        <w:t xml:space="preserve">інформування – 66. </w:t>
      </w:r>
    </w:p>
    <w:p w14:paraId="5B8D798D" w14:textId="1D9FE032" w:rsidR="00C43E73" w:rsidRPr="00E154A2" w:rsidRDefault="00C43E73" w:rsidP="00BC1E84">
      <w:pPr>
        <w:widowControl/>
        <w:ind w:firstLine="567"/>
        <w:jc w:val="both"/>
        <w:rPr>
          <w:sz w:val="28"/>
          <w:szCs w:val="28"/>
        </w:rPr>
      </w:pPr>
      <w:r w:rsidRPr="00E154A2">
        <w:rPr>
          <w:sz w:val="28"/>
          <w:szCs w:val="28"/>
        </w:rPr>
        <w:t xml:space="preserve">Кількість сімей, яким у результаті наданих соціальних послуг задоволено потреби склала: щодо соціально-психологічної підтримки – 66; психологічної допомоги </w:t>
      </w:r>
      <w:r w:rsidR="007434E0" w:rsidRPr="00E154A2">
        <w:rPr>
          <w:sz w:val="28"/>
          <w:szCs w:val="28"/>
        </w:rPr>
        <w:t>–</w:t>
      </w:r>
      <w:r w:rsidR="00072FEE" w:rsidRPr="00E154A2">
        <w:rPr>
          <w:sz w:val="28"/>
          <w:szCs w:val="28"/>
        </w:rPr>
        <w:t xml:space="preserve"> </w:t>
      </w:r>
      <w:r w:rsidRPr="00E154A2">
        <w:rPr>
          <w:sz w:val="28"/>
          <w:szCs w:val="28"/>
        </w:rPr>
        <w:t>34; юридичної – 8; організації лікування/оздоровлення дітей – 3; вирішення житлово-побутових умов – 2; налагодження зв’язків з членами родин, громадою – 66; гуманітарної допомоги – 28; сприяння в оформленні документів, у т</w:t>
      </w:r>
      <w:r w:rsidR="00324467" w:rsidRPr="00E154A2">
        <w:rPr>
          <w:sz w:val="28"/>
          <w:szCs w:val="28"/>
        </w:rPr>
        <w:t xml:space="preserve">ому </w:t>
      </w:r>
      <w:r w:rsidRPr="00E154A2">
        <w:rPr>
          <w:sz w:val="28"/>
          <w:szCs w:val="28"/>
        </w:rPr>
        <w:t>ч</w:t>
      </w:r>
      <w:r w:rsidR="00324467" w:rsidRPr="00E154A2">
        <w:rPr>
          <w:sz w:val="28"/>
          <w:szCs w:val="28"/>
        </w:rPr>
        <w:t>ислі</w:t>
      </w:r>
      <w:r w:rsidRPr="00E154A2">
        <w:rPr>
          <w:sz w:val="28"/>
          <w:szCs w:val="28"/>
        </w:rPr>
        <w:t xml:space="preserve"> для призначення соціальних виплат – 2. </w:t>
      </w:r>
    </w:p>
    <w:p w14:paraId="5D7D0FAE" w14:textId="72A221F2" w:rsidR="00C43E73" w:rsidRPr="00E154A2" w:rsidRDefault="00C43E73" w:rsidP="00BC1E84">
      <w:pPr>
        <w:widowControl/>
        <w:ind w:firstLine="567"/>
        <w:jc w:val="both"/>
        <w:rPr>
          <w:sz w:val="28"/>
          <w:szCs w:val="28"/>
        </w:rPr>
      </w:pPr>
      <w:r w:rsidRPr="00E154A2">
        <w:rPr>
          <w:sz w:val="28"/>
          <w:szCs w:val="28"/>
        </w:rPr>
        <w:t>Фахівцями Центру налагоджена співпраця з державними та недержавними установами та організаціями, які дотичні до даних питань та беруть участь в організації надання соціальних послуг.</w:t>
      </w:r>
    </w:p>
    <w:p w14:paraId="50FD3D98" w14:textId="2282FC64" w:rsidR="00737A98" w:rsidRPr="00E154A2" w:rsidRDefault="00737A98" w:rsidP="00BC1E84">
      <w:pPr>
        <w:widowControl/>
        <w:ind w:firstLine="567"/>
        <w:jc w:val="both"/>
        <w:rPr>
          <w:sz w:val="28"/>
          <w:szCs w:val="28"/>
        </w:rPr>
      </w:pPr>
    </w:p>
    <w:p w14:paraId="6D5B50A1" w14:textId="2A7D0AF0" w:rsidR="00737A98" w:rsidRPr="00E154A2" w:rsidRDefault="00737A98" w:rsidP="00737A98">
      <w:pPr>
        <w:widowControl/>
        <w:ind w:firstLine="567"/>
        <w:jc w:val="both"/>
        <w:rPr>
          <w:color w:val="000000"/>
          <w:sz w:val="28"/>
          <w:szCs w:val="28"/>
          <w:lang w:eastAsia="ru-RU"/>
        </w:rPr>
      </w:pPr>
      <w:r w:rsidRPr="00E154A2">
        <w:rPr>
          <w:b/>
          <w:color w:val="000000"/>
          <w:sz w:val="28"/>
          <w:szCs w:val="28"/>
          <w:lang w:eastAsia="ru-RU"/>
        </w:rPr>
        <w:t xml:space="preserve">Служба у справах дітей та сім’ї. </w:t>
      </w:r>
      <w:r w:rsidRPr="00E154A2">
        <w:rPr>
          <w:color w:val="000000"/>
          <w:sz w:val="28"/>
          <w:szCs w:val="28"/>
          <w:lang w:eastAsia="ru-RU"/>
        </w:rPr>
        <w:t>На виконання бюджетної програми «Керівництво і управління Подільською районною в місті Києві державною адміністрацією» передбачено на І півріччя 2024 року 3</w:t>
      </w:r>
      <w:r w:rsidR="007434E0">
        <w:rPr>
          <w:color w:val="000000"/>
          <w:sz w:val="28"/>
          <w:szCs w:val="28"/>
          <w:lang w:eastAsia="ru-RU"/>
        </w:rPr>
        <w:t> </w:t>
      </w:r>
      <w:r w:rsidRPr="00E154A2">
        <w:rPr>
          <w:color w:val="000000"/>
          <w:sz w:val="28"/>
          <w:szCs w:val="28"/>
          <w:lang w:eastAsia="ru-RU"/>
        </w:rPr>
        <w:t>342</w:t>
      </w:r>
      <w:r w:rsidR="007434E0">
        <w:rPr>
          <w:color w:val="000000"/>
          <w:sz w:val="28"/>
          <w:szCs w:val="28"/>
          <w:lang w:eastAsia="ru-RU"/>
        </w:rPr>
        <w:t>,</w:t>
      </w:r>
      <w:r w:rsidRPr="00E154A2">
        <w:rPr>
          <w:color w:val="000000"/>
          <w:sz w:val="28"/>
          <w:szCs w:val="28"/>
          <w:lang w:eastAsia="ru-RU"/>
        </w:rPr>
        <w:t>42</w:t>
      </w:r>
      <w:r w:rsidR="007434E0">
        <w:rPr>
          <w:color w:val="000000"/>
          <w:sz w:val="28"/>
          <w:szCs w:val="28"/>
          <w:lang w:eastAsia="ru-RU"/>
        </w:rPr>
        <w:t xml:space="preserve"> тис.</w:t>
      </w:r>
      <w:r w:rsidR="004F2232" w:rsidRPr="00E154A2">
        <w:rPr>
          <w:color w:val="000000"/>
          <w:sz w:val="28"/>
          <w:szCs w:val="28"/>
          <w:lang w:eastAsia="ru-RU"/>
        </w:rPr>
        <w:t xml:space="preserve"> грн, касові видатки склали</w:t>
      </w:r>
      <w:r w:rsidRPr="00E154A2">
        <w:rPr>
          <w:color w:val="000000"/>
          <w:sz w:val="28"/>
          <w:szCs w:val="28"/>
          <w:lang w:eastAsia="ru-RU"/>
        </w:rPr>
        <w:t xml:space="preserve"> 2</w:t>
      </w:r>
      <w:r w:rsidR="007434E0">
        <w:rPr>
          <w:color w:val="000000"/>
          <w:sz w:val="28"/>
          <w:szCs w:val="28"/>
          <w:lang w:eastAsia="ru-RU"/>
        </w:rPr>
        <w:t> </w:t>
      </w:r>
      <w:r w:rsidRPr="00E154A2">
        <w:rPr>
          <w:color w:val="000000"/>
          <w:sz w:val="28"/>
          <w:szCs w:val="28"/>
          <w:lang w:eastAsia="ru-RU"/>
        </w:rPr>
        <w:t>861</w:t>
      </w:r>
      <w:r w:rsidR="007434E0">
        <w:rPr>
          <w:color w:val="000000"/>
          <w:sz w:val="28"/>
          <w:szCs w:val="28"/>
          <w:lang w:eastAsia="ru-RU"/>
        </w:rPr>
        <w:t>,</w:t>
      </w:r>
      <w:r w:rsidR="004F2232" w:rsidRPr="00E154A2">
        <w:rPr>
          <w:color w:val="000000"/>
          <w:sz w:val="28"/>
          <w:szCs w:val="28"/>
          <w:lang w:eastAsia="ru-RU"/>
        </w:rPr>
        <w:t xml:space="preserve"> 58</w:t>
      </w:r>
      <w:r w:rsidR="007434E0">
        <w:rPr>
          <w:color w:val="000000"/>
          <w:sz w:val="28"/>
          <w:szCs w:val="28"/>
          <w:lang w:eastAsia="ru-RU"/>
        </w:rPr>
        <w:t xml:space="preserve"> тис. </w:t>
      </w:r>
      <w:r w:rsidR="004F2232" w:rsidRPr="00E154A2">
        <w:rPr>
          <w:color w:val="000000"/>
          <w:sz w:val="28"/>
          <w:szCs w:val="28"/>
          <w:lang w:eastAsia="ru-RU"/>
        </w:rPr>
        <w:t>грн</w:t>
      </w:r>
      <w:r w:rsidRPr="00E154A2">
        <w:rPr>
          <w:color w:val="000000"/>
          <w:sz w:val="28"/>
          <w:szCs w:val="28"/>
          <w:lang w:eastAsia="ru-RU"/>
        </w:rPr>
        <w:t xml:space="preserve"> (85,61% від запланованих касових видатків за звітний період). </w:t>
      </w:r>
    </w:p>
    <w:p w14:paraId="63312B85" w14:textId="034BB579" w:rsidR="00737A98" w:rsidRPr="00E154A2" w:rsidRDefault="00737A98" w:rsidP="00737A98">
      <w:pPr>
        <w:widowControl/>
        <w:spacing w:line="249" w:lineRule="auto"/>
        <w:ind w:left="-15" w:firstLine="557"/>
        <w:jc w:val="both"/>
        <w:rPr>
          <w:color w:val="000000"/>
          <w:sz w:val="28"/>
          <w:szCs w:val="28"/>
          <w:lang w:eastAsia="ru-RU"/>
        </w:rPr>
      </w:pPr>
      <w:r w:rsidRPr="00E154A2">
        <w:rPr>
          <w:color w:val="000000"/>
          <w:sz w:val="28"/>
          <w:szCs w:val="28"/>
          <w:lang w:eastAsia="ru-RU"/>
        </w:rPr>
        <w:t>Протягом І півріччя 2024 року Службою у справах дітей та сім’ї Подільської районної в місті Києві державної адміністрації виконувалась міська цільова програм</w:t>
      </w:r>
      <w:r w:rsidR="004F2232" w:rsidRPr="00E154A2">
        <w:rPr>
          <w:color w:val="000000"/>
          <w:sz w:val="28"/>
          <w:szCs w:val="28"/>
          <w:lang w:eastAsia="ru-RU"/>
        </w:rPr>
        <w:t>а «Діти. Сім’я. Столиця на 2022–</w:t>
      </w:r>
      <w:r w:rsidRPr="00E154A2">
        <w:rPr>
          <w:color w:val="000000"/>
          <w:sz w:val="28"/>
          <w:szCs w:val="28"/>
          <w:lang w:eastAsia="ru-RU"/>
        </w:rPr>
        <w:t xml:space="preserve">2024 року», на виконання в звітному періоді </w:t>
      </w:r>
      <w:r w:rsidR="004F2232" w:rsidRPr="00E154A2">
        <w:rPr>
          <w:color w:val="000000"/>
          <w:sz w:val="28"/>
          <w:szCs w:val="28"/>
          <w:lang w:eastAsia="ru-RU"/>
        </w:rPr>
        <w:t>передбачено 81</w:t>
      </w:r>
      <w:r w:rsidR="007434E0">
        <w:rPr>
          <w:color w:val="000000"/>
          <w:sz w:val="28"/>
          <w:szCs w:val="28"/>
          <w:lang w:eastAsia="ru-RU"/>
        </w:rPr>
        <w:t>,</w:t>
      </w:r>
      <w:r w:rsidR="004F2232" w:rsidRPr="00E154A2">
        <w:rPr>
          <w:color w:val="000000"/>
          <w:sz w:val="28"/>
          <w:szCs w:val="28"/>
          <w:lang w:eastAsia="ru-RU"/>
        </w:rPr>
        <w:t>4</w:t>
      </w:r>
      <w:r w:rsidR="007434E0">
        <w:rPr>
          <w:color w:val="000000"/>
          <w:sz w:val="28"/>
          <w:szCs w:val="28"/>
          <w:lang w:eastAsia="ru-RU"/>
        </w:rPr>
        <w:t xml:space="preserve"> тис. </w:t>
      </w:r>
      <w:r w:rsidR="004F2232" w:rsidRPr="00E154A2">
        <w:rPr>
          <w:color w:val="000000"/>
          <w:sz w:val="28"/>
          <w:szCs w:val="28"/>
          <w:lang w:eastAsia="ru-RU"/>
        </w:rPr>
        <w:t xml:space="preserve">грн, </w:t>
      </w:r>
      <w:r w:rsidRPr="00E154A2">
        <w:rPr>
          <w:color w:val="000000"/>
          <w:sz w:val="28"/>
          <w:szCs w:val="28"/>
          <w:lang w:eastAsia="ru-RU"/>
        </w:rPr>
        <w:t xml:space="preserve">з яких: </w:t>
      </w:r>
    </w:p>
    <w:p w14:paraId="705F710B" w14:textId="4CE3E34C" w:rsidR="00737A98" w:rsidRPr="00E154A2" w:rsidRDefault="00737A98" w:rsidP="00737A98">
      <w:pPr>
        <w:widowControl/>
        <w:numPr>
          <w:ilvl w:val="0"/>
          <w:numId w:val="29"/>
        </w:numPr>
        <w:spacing w:line="249" w:lineRule="auto"/>
        <w:ind w:firstLine="557"/>
        <w:jc w:val="both"/>
        <w:rPr>
          <w:color w:val="000000"/>
          <w:sz w:val="28"/>
          <w:szCs w:val="28"/>
          <w:lang w:eastAsia="ru-RU"/>
        </w:rPr>
      </w:pPr>
      <w:r w:rsidRPr="00E154A2">
        <w:rPr>
          <w:color w:val="000000"/>
          <w:sz w:val="28"/>
          <w:szCs w:val="28"/>
          <w:lang w:eastAsia="ru-RU"/>
        </w:rPr>
        <w:t>79</w:t>
      </w:r>
      <w:r w:rsidR="007434E0">
        <w:rPr>
          <w:color w:val="000000"/>
          <w:sz w:val="28"/>
          <w:szCs w:val="28"/>
          <w:lang w:eastAsia="ru-RU"/>
        </w:rPr>
        <w:t xml:space="preserve">,4 тис. </w:t>
      </w:r>
      <w:r w:rsidR="004F2232" w:rsidRPr="00E154A2">
        <w:rPr>
          <w:color w:val="000000"/>
          <w:sz w:val="28"/>
          <w:szCs w:val="28"/>
          <w:lang w:eastAsia="ru-RU"/>
        </w:rPr>
        <w:t>грн</w:t>
      </w:r>
      <w:r w:rsidRPr="00E154A2">
        <w:rPr>
          <w:color w:val="000000"/>
          <w:sz w:val="28"/>
          <w:szCs w:val="28"/>
          <w:lang w:eastAsia="ru-RU"/>
        </w:rPr>
        <w:t xml:space="preserve"> – на виконання бюджетної програми «Утримання закладів, що надають соціальні послуги дітям, які опинилися у складних життєвих обставинах, підтримка функціонування дитячих будинків сімейного типу та прийомних сімей». </w:t>
      </w:r>
      <w:r w:rsidRPr="00E154A2">
        <w:rPr>
          <w:color w:val="000000"/>
          <w:sz w:val="28"/>
          <w:szCs w:val="28"/>
          <w:lang w:eastAsia="ru-RU"/>
        </w:rPr>
        <w:lastRenderedPageBreak/>
        <w:t>Касові видатки склали 36</w:t>
      </w:r>
      <w:r w:rsidR="007434E0">
        <w:rPr>
          <w:color w:val="000000"/>
          <w:sz w:val="28"/>
          <w:szCs w:val="28"/>
          <w:lang w:eastAsia="ru-RU"/>
        </w:rPr>
        <w:t xml:space="preserve">,9 тис. </w:t>
      </w:r>
      <w:r w:rsidRPr="00E154A2">
        <w:rPr>
          <w:color w:val="000000"/>
          <w:sz w:val="28"/>
          <w:szCs w:val="28"/>
          <w:lang w:eastAsia="ru-RU"/>
        </w:rPr>
        <w:t>грн. Було використано на закупівлю для дитячих будинків сімейного типу пральної машини</w:t>
      </w:r>
      <w:r w:rsidR="004F2232" w:rsidRPr="00E154A2">
        <w:rPr>
          <w:color w:val="000000"/>
          <w:sz w:val="28"/>
          <w:szCs w:val="28"/>
          <w:lang w:eastAsia="ru-RU"/>
        </w:rPr>
        <w:t xml:space="preserve"> Whirlpool на суму 20</w:t>
      </w:r>
      <w:r w:rsidR="007434E0">
        <w:rPr>
          <w:color w:val="000000"/>
          <w:sz w:val="28"/>
          <w:szCs w:val="28"/>
          <w:lang w:eastAsia="ru-RU"/>
        </w:rPr>
        <w:t>,1</w:t>
      </w:r>
      <w:r w:rsidR="004F2232" w:rsidRPr="00E154A2">
        <w:rPr>
          <w:color w:val="000000"/>
          <w:sz w:val="28"/>
          <w:szCs w:val="28"/>
          <w:lang w:eastAsia="ru-RU"/>
        </w:rPr>
        <w:t xml:space="preserve"> </w:t>
      </w:r>
      <w:r w:rsidR="007434E0">
        <w:rPr>
          <w:color w:val="000000"/>
          <w:sz w:val="28"/>
          <w:szCs w:val="28"/>
          <w:lang w:eastAsia="ru-RU"/>
        </w:rPr>
        <w:t>тис.</w:t>
      </w:r>
      <w:r w:rsidR="004F2232" w:rsidRPr="00E154A2">
        <w:rPr>
          <w:color w:val="000000"/>
          <w:sz w:val="28"/>
          <w:szCs w:val="28"/>
          <w:lang w:eastAsia="ru-RU"/>
        </w:rPr>
        <w:t xml:space="preserve"> грн</w:t>
      </w:r>
      <w:r w:rsidRPr="00E154A2">
        <w:rPr>
          <w:color w:val="000000"/>
          <w:sz w:val="28"/>
          <w:szCs w:val="28"/>
          <w:lang w:eastAsia="ru-RU"/>
        </w:rPr>
        <w:t>, та ортопедични</w:t>
      </w:r>
      <w:r w:rsidR="004F2232" w:rsidRPr="00E154A2">
        <w:rPr>
          <w:color w:val="000000"/>
          <w:sz w:val="28"/>
          <w:szCs w:val="28"/>
          <w:lang w:eastAsia="ru-RU"/>
        </w:rPr>
        <w:t>х матраців на суму 16</w:t>
      </w:r>
      <w:r w:rsidR="007434E0">
        <w:rPr>
          <w:color w:val="000000"/>
          <w:sz w:val="28"/>
          <w:szCs w:val="28"/>
          <w:lang w:eastAsia="ru-RU"/>
        </w:rPr>
        <w:t>.</w:t>
      </w:r>
      <w:r w:rsidR="004F2232" w:rsidRPr="00E154A2">
        <w:rPr>
          <w:color w:val="000000"/>
          <w:sz w:val="28"/>
          <w:szCs w:val="28"/>
          <w:lang w:eastAsia="ru-RU"/>
        </w:rPr>
        <w:t>8</w:t>
      </w:r>
      <w:r w:rsidR="007434E0">
        <w:rPr>
          <w:color w:val="000000"/>
          <w:sz w:val="28"/>
          <w:szCs w:val="28"/>
          <w:lang w:eastAsia="ru-RU"/>
        </w:rPr>
        <w:t xml:space="preserve"> тис. </w:t>
      </w:r>
      <w:r w:rsidR="004F2232" w:rsidRPr="00E154A2">
        <w:rPr>
          <w:color w:val="000000"/>
          <w:sz w:val="28"/>
          <w:szCs w:val="28"/>
          <w:lang w:eastAsia="ru-RU"/>
        </w:rPr>
        <w:t>грн</w:t>
      </w:r>
    </w:p>
    <w:p w14:paraId="549E3FB2" w14:textId="06260A4B" w:rsidR="003932EE" w:rsidRPr="00E154A2" w:rsidRDefault="004F2232" w:rsidP="00B27368">
      <w:pPr>
        <w:widowControl/>
        <w:numPr>
          <w:ilvl w:val="0"/>
          <w:numId w:val="29"/>
        </w:numPr>
        <w:spacing w:after="571" w:line="249" w:lineRule="auto"/>
        <w:ind w:firstLine="557"/>
        <w:jc w:val="both"/>
        <w:rPr>
          <w:color w:val="000000"/>
          <w:sz w:val="28"/>
          <w:szCs w:val="28"/>
          <w:lang w:eastAsia="ru-RU"/>
        </w:rPr>
      </w:pPr>
      <w:r w:rsidRPr="00E154A2">
        <w:rPr>
          <w:color w:val="000000"/>
          <w:sz w:val="28"/>
          <w:szCs w:val="28"/>
          <w:lang w:eastAsia="ru-RU"/>
        </w:rPr>
        <w:t>2</w:t>
      </w:r>
      <w:r w:rsidR="007434E0">
        <w:rPr>
          <w:color w:val="000000"/>
          <w:sz w:val="28"/>
          <w:szCs w:val="28"/>
          <w:lang w:eastAsia="ru-RU"/>
        </w:rPr>
        <w:t>,</w:t>
      </w:r>
      <w:r w:rsidRPr="00E154A2">
        <w:rPr>
          <w:color w:val="000000"/>
          <w:sz w:val="28"/>
          <w:szCs w:val="28"/>
          <w:lang w:eastAsia="ru-RU"/>
        </w:rPr>
        <w:t>0</w:t>
      </w:r>
      <w:r w:rsidR="007434E0">
        <w:rPr>
          <w:color w:val="000000"/>
          <w:sz w:val="28"/>
          <w:szCs w:val="28"/>
          <w:lang w:eastAsia="ru-RU"/>
        </w:rPr>
        <w:t xml:space="preserve"> тис. </w:t>
      </w:r>
      <w:r w:rsidRPr="00E154A2">
        <w:rPr>
          <w:color w:val="000000"/>
          <w:sz w:val="28"/>
          <w:szCs w:val="28"/>
          <w:lang w:eastAsia="ru-RU"/>
        </w:rPr>
        <w:t>грн</w:t>
      </w:r>
      <w:r w:rsidR="00737A98" w:rsidRPr="00E154A2">
        <w:rPr>
          <w:color w:val="000000"/>
          <w:sz w:val="28"/>
          <w:szCs w:val="28"/>
          <w:lang w:eastAsia="ru-RU"/>
        </w:rPr>
        <w:t xml:space="preserve"> – на виконання бюджетної програми «Заходи державної політики з питань сім’ї». Використано при проведенні заходу до Дня захисту дітей на закупівлю морозива дітям.</w:t>
      </w:r>
    </w:p>
    <w:p w14:paraId="512F0ED0" w14:textId="4A846833" w:rsidR="00694ED6" w:rsidRPr="00E154A2" w:rsidRDefault="0038567C" w:rsidP="00BC1E84">
      <w:pPr>
        <w:pStyle w:val="1"/>
        <w:ind w:left="0" w:firstLine="567"/>
        <w:rPr>
          <w:color w:val="8C0272"/>
          <w:sz w:val="36"/>
        </w:rPr>
      </w:pPr>
      <w:r w:rsidRPr="00E154A2">
        <w:rPr>
          <w:color w:val="8C0272"/>
          <w:sz w:val="36"/>
        </w:rPr>
        <w:t>Ведення обліку громадян, які потребують</w:t>
      </w:r>
    </w:p>
    <w:p w14:paraId="1AF9FB18" w14:textId="4C0FF99F" w:rsidR="00BE457F" w:rsidRPr="00E154A2" w:rsidRDefault="0038567C" w:rsidP="00BC1E84">
      <w:pPr>
        <w:pStyle w:val="1"/>
        <w:ind w:left="0" w:firstLine="567"/>
        <w:rPr>
          <w:color w:val="8C0272"/>
          <w:sz w:val="36"/>
        </w:rPr>
      </w:pPr>
      <w:r w:rsidRPr="00E154A2">
        <w:rPr>
          <w:color w:val="8C0272"/>
          <w:sz w:val="36"/>
        </w:rPr>
        <w:t>поліпшення житлових умов</w:t>
      </w:r>
    </w:p>
    <w:p w14:paraId="0F260BE2" w14:textId="77777777" w:rsidR="00C43E73" w:rsidRPr="00E154A2" w:rsidRDefault="00C43E73" w:rsidP="00BC1E84">
      <w:pPr>
        <w:ind w:firstLine="567"/>
        <w:rPr>
          <w:sz w:val="28"/>
          <w:szCs w:val="28"/>
        </w:rPr>
      </w:pPr>
    </w:p>
    <w:p w14:paraId="0AE41C20" w14:textId="2F94A2DB" w:rsidR="00FA536A" w:rsidRPr="00E154A2" w:rsidRDefault="00FA536A" w:rsidP="00BC1E84">
      <w:pPr>
        <w:widowControl/>
        <w:ind w:firstLine="567"/>
        <w:jc w:val="both"/>
        <w:rPr>
          <w:sz w:val="28"/>
          <w:szCs w:val="28"/>
          <w:lang w:eastAsia="ru-RU"/>
        </w:rPr>
      </w:pPr>
      <w:r w:rsidRPr="00E154A2">
        <w:rPr>
          <w:sz w:val="28"/>
          <w:szCs w:val="28"/>
          <w:lang w:eastAsia="ru-RU"/>
        </w:rPr>
        <w:t xml:space="preserve">Станом на 30.06.2024 на квартирному обліку у Подільському районі перебуває 5121 родина, з них: на загальній черзі – 2543, першочерговиків – 2058, позачерговиків </w:t>
      </w:r>
      <w:r w:rsidR="00694ED6" w:rsidRPr="00E154A2">
        <w:rPr>
          <w:sz w:val="28"/>
          <w:szCs w:val="28"/>
          <w:lang w:eastAsia="ru-RU"/>
        </w:rPr>
        <w:t>–</w:t>
      </w:r>
      <w:r w:rsidRPr="00E154A2">
        <w:rPr>
          <w:sz w:val="28"/>
          <w:szCs w:val="28"/>
          <w:lang w:eastAsia="ru-RU"/>
        </w:rPr>
        <w:t xml:space="preserve"> 520. </w:t>
      </w:r>
    </w:p>
    <w:p w14:paraId="6C17B211" w14:textId="77777777" w:rsidR="00FA536A" w:rsidRPr="00E154A2" w:rsidRDefault="00FA536A" w:rsidP="00BC1E84">
      <w:pPr>
        <w:widowControl/>
        <w:ind w:firstLine="567"/>
        <w:jc w:val="both"/>
        <w:rPr>
          <w:sz w:val="28"/>
          <w:szCs w:val="28"/>
          <w:lang w:eastAsia="ru-RU"/>
        </w:rPr>
      </w:pPr>
      <w:r w:rsidRPr="00E154A2">
        <w:rPr>
          <w:sz w:val="28"/>
          <w:szCs w:val="28"/>
          <w:lang w:eastAsia="ru-RU"/>
        </w:rPr>
        <w:t>За перше півріччя 2024 року:</w:t>
      </w:r>
    </w:p>
    <w:p w14:paraId="64172A17" w14:textId="29B01BA2" w:rsidR="00FA536A" w:rsidRPr="00E154A2" w:rsidRDefault="00BC1E84" w:rsidP="00BC1E84">
      <w:pPr>
        <w:widowControl/>
        <w:numPr>
          <w:ilvl w:val="0"/>
          <w:numId w:val="7"/>
        </w:numPr>
        <w:ind w:left="0" w:firstLine="567"/>
        <w:jc w:val="both"/>
        <w:rPr>
          <w:sz w:val="28"/>
          <w:szCs w:val="28"/>
          <w:lang w:eastAsia="ru-RU"/>
        </w:rPr>
      </w:pPr>
      <w:r w:rsidRPr="00E154A2">
        <w:rPr>
          <w:sz w:val="28"/>
          <w:szCs w:val="28"/>
          <w:lang w:eastAsia="ru-RU"/>
        </w:rPr>
        <w:t xml:space="preserve"> </w:t>
      </w:r>
      <w:r w:rsidR="00FA536A" w:rsidRPr="006E6276">
        <w:rPr>
          <w:sz w:val="28"/>
          <w:szCs w:val="28"/>
          <w:lang w:eastAsia="ru-RU"/>
        </w:rPr>
        <w:t>проведено 7</w:t>
      </w:r>
      <w:r w:rsidR="00FA536A" w:rsidRPr="00E154A2">
        <w:rPr>
          <w:sz w:val="28"/>
          <w:szCs w:val="28"/>
          <w:lang w:eastAsia="ru-RU"/>
        </w:rPr>
        <w:t xml:space="preserve"> засідань громадської комісії з житлових питань</w:t>
      </w:r>
      <w:r w:rsidR="00324467" w:rsidRPr="00E154A2">
        <w:rPr>
          <w:sz w:val="28"/>
          <w:szCs w:val="28"/>
          <w:lang w:eastAsia="ru-RU"/>
        </w:rPr>
        <w:t>,</w:t>
      </w:r>
      <w:r w:rsidR="00FA536A" w:rsidRPr="00E154A2">
        <w:rPr>
          <w:sz w:val="28"/>
          <w:szCs w:val="28"/>
          <w:lang w:eastAsia="ru-RU"/>
        </w:rPr>
        <w:t xml:space="preserve"> на яких розглянуто 363 справи;</w:t>
      </w:r>
    </w:p>
    <w:p w14:paraId="67B68E31" w14:textId="48FBC8CB" w:rsidR="00FA536A" w:rsidRPr="00E154A2" w:rsidRDefault="00BC1E84" w:rsidP="00BC1E84">
      <w:pPr>
        <w:widowControl/>
        <w:numPr>
          <w:ilvl w:val="0"/>
          <w:numId w:val="7"/>
        </w:numPr>
        <w:ind w:left="0" w:firstLine="567"/>
        <w:jc w:val="both"/>
        <w:rPr>
          <w:sz w:val="28"/>
          <w:szCs w:val="28"/>
          <w:lang w:eastAsia="ru-RU"/>
        </w:rPr>
      </w:pPr>
      <w:r w:rsidRPr="00E154A2">
        <w:rPr>
          <w:sz w:val="28"/>
          <w:szCs w:val="28"/>
          <w:lang w:eastAsia="ru-RU"/>
        </w:rPr>
        <w:t xml:space="preserve"> </w:t>
      </w:r>
      <w:r w:rsidR="00FA536A" w:rsidRPr="00E154A2">
        <w:rPr>
          <w:sz w:val="28"/>
          <w:szCs w:val="28"/>
          <w:lang w:eastAsia="ru-RU"/>
        </w:rPr>
        <w:t>підготовлено</w:t>
      </w:r>
      <w:r w:rsidR="00FA536A" w:rsidRPr="00E154A2">
        <w:rPr>
          <w:b/>
          <w:sz w:val="28"/>
          <w:szCs w:val="28"/>
          <w:lang w:eastAsia="ru-RU"/>
        </w:rPr>
        <w:t xml:space="preserve"> </w:t>
      </w:r>
      <w:r w:rsidR="00FA536A" w:rsidRPr="00E154A2">
        <w:rPr>
          <w:sz w:val="28"/>
          <w:szCs w:val="28"/>
          <w:lang w:eastAsia="ru-RU"/>
        </w:rPr>
        <w:t>116 розпоряджень;</w:t>
      </w:r>
    </w:p>
    <w:p w14:paraId="6179E5D6" w14:textId="79DAD5D8" w:rsidR="00FA536A" w:rsidRPr="00E154A2" w:rsidRDefault="00BC1E84" w:rsidP="00BC1E84">
      <w:pPr>
        <w:widowControl/>
        <w:numPr>
          <w:ilvl w:val="0"/>
          <w:numId w:val="7"/>
        </w:numPr>
        <w:ind w:left="0" w:firstLine="567"/>
        <w:jc w:val="both"/>
        <w:rPr>
          <w:sz w:val="28"/>
          <w:szCs w:val="28"/>
          <w:lang w:eastAsia="ru-RU"/>
        </w:rPr>
      </w:pPr>
      <w:r w:rsidRPr="00E154A2">
        <w:rPr>
          <w:sz w:val="28"/>
          <w:szCs w:val="28"/>
          <w:lang w:eastAsia="ru-RU"/>
        </w:rPr>
        <w:t xml:space="preserve"> </w:t>
      </w:r>
      <w:r w:rsidR="00FA536A" w:rsidRPr="00E154A2">
        <w:rPr>
          <w:sz w:val="28"/>
          <w:szCs w:val="28"/>
          <w:lang w:eastAsia="ru-RU"/>
        </w:rPr>
        <w:t xml:space="preserve">зараховано на квартирний облік 70 родин, відповідна інформація занесена до Єдиного державного реєстру громадян, які потребують поліпшення житлових умов; </w:t>
      </w:r>
    </w:p>
    <w:p w14:paraId="1C731C22" w14:textId="518DC9C2" w:rsidR="00FA536A" w:rsidRPr="00E154A2" w:rsidRDefault="00BC1E84" w:rsidP="00BC1E84">
      <w:pPr>
        <w:widowControl/>
        <w:numPr>
          <w:ilvl w:val="0"/>
          <w:numId w:val="7"/>
        </w:numPr>
        <w:ind w:left="0" w:firstLine="567"/>
        <w:jc w:val="both"/>
        <w:rPr>
          <w:sz w:val="28"/>
          <w:szCs w:val="28"/>
          <w:lang w:eastAsia="ru-RU"/>
        </w:rPr>
      </w:pPr>
      <w:r w:rsidRPr="00E154A2">
        <w:rPr>
          <w:sz w:val="28"/>
          <w:szCs w:val="28"/>
          <w:lang w:eastAsia="ru-RU"/>
        </w:rPr>
        <w:t xml:space="preserve"> </w:t>
      </w:r>
      <w:r w:rsidR="00FA536A" w:rsidRPr="00E154A2">
        <w:rPr>
          <w:sz w:val="28"/>
          <w:szCs w:val="28"/>
          <w:lang w:eastAsia="ru-RU"/>
        </w:rPr>
        <w:t>унесено зміни у 81</w:t>
      </w:r>
      <w:r w:rsidR="00FA536A" w:rsidRPr="00E154A2">
        <w:rPr>
          <w:b/>
          <w:sz w:val="28"/>
          <w:szCs w:val="28"/>
          <w:lang w:eastAsia="ru-RU"/>
        </w:rPr>
        <w:t xml:space="preserve"> </w:t>
      </w:r>
      <w:r w:rsidR="00FA536A" w:rsidRPr="00E154A2">
        <w:rPr>
          <w:sz w:val="28"/>
          <w:szCs w:val="28"/>
          <w:lang w:eastAsia="ru-RU"/>
        </w:rPr>
        <w:t xml:space="preserve">облікову справу; </w:t>
      </w:r>
    </w:p>
    <w:p w14:paraId="070B1295" w14:textId="7C86AF31" w:rsidR="00FA536A" w:rsidRPr="00E154A2" w:rsidRDefault="00BC1E84" w:rsidP="00BC1E84">
      <w:pPr>
        <w:widowControl/>
        <w:numPr>
          <w:ilvl w:val="0"/>
          <w:numId w:val="7"/>
        </w:numPr>
        <w:ind w:left="0" w:firstLine="567"/>
        <w:jc w:val="both"/>
        <w:rPr>
          <w:sz w:val="28"/>
          <w:szCs w:val="28"/>
          <w:lang w:eastAsia="ru-RU"/>
        </w:rPr>
      </w:pPr>
      <w:r w:rsidRPr="00E154A2">
        <w:rPr>
          <w:sz w:val="28"/>
          <w:szCs w:val="28"/>
          <w:lang w:eastAsia="ru-RU"/>
        </w:rPr>
        <w:t xml:space="preserve"> </w:t>
      </w:r>
      <w:r w:rsidR="00FA536A" w:rsidRPr="00E154A2">
        <w:rPr>
          <w:sz w:val="28"/>
          <w:szCs w:val="28"/>
          <w:lang w:eastAsia="ru-RU"/>
        </w:rPr>
        <w:t>знято з квартирного обліку 146</w:t>
      </w:r>
      <w:r w:rsidR="00FA536A" w:rsidRPr="00E154A2">
        <w:rPr>
          <w:b/>
          <w:sz w:val="28"/>
          <w:szCs w:val="28"/>
          <w:lang w:eastAsia="ru-RU"/>
        </w:rPr>
        <w:t xml:space="preserve"> </w:t>
      </w:r>
      <w:r w:rsidR="00FA536A" w:rsidRPr="00E154A2">
        <w:rPr>
          <w:sz w:val="28"/>
          <w:szCs w:val="28"/>
          <w:lang w:eastAsia="ru-RU"/>
        </w:rPr>
        <w:t>родин;</w:t>
      </w:r>
    </w:p>
    <w:p w14:paraId="4ED48384" w14:textId="18E86182" w:rsidR="00FA536A" w:rsidRPr="00E154A2" w:rsidRDefault="00BC1E84" w:rsidP="00BC1E84">
      <w:pPr>
        <w:widowControl/>
        <w:numPr>
          <w:ilvl w:val="0"/>
          <w:numId w:val="7"/>
        </w:numPr>
        <w:ind w:left="0" w:firstLine="567"/>
        <w:jc w:val="both"/>
        <w:rPr>
          <w:sz w:val="28"/>
          <w:szCs w:val="28"/>
          <w:lang w:eastAsia="ru-RU"/>
        </w:rPr>
      </w:pPr>
      <w:r w:rsidRPr="00E154A2">
        <w:rPr>
          <w:sz w:val="28"/>
          <w:szCs w:val="28"/>
          <w:lang w:eastAsia="ru-RU"/>
        </w:rPr>
        <w:t xml:space="preserve"> </w:t>
      </w:r>
      <w:r w:rsidR="00FA536A" w:rsidRPr="00E154A2">
        <w:rPr>
          <w:sz w:val="28"/>
          <w:szCs w:val="28"/>
          <w:lang w:eastAsia="ru-RU"/>
        </w:rPr>
        <w:t>підтвердили право перебування на квартирному обліку 348</w:t>
      </w:r>
      <w:r w:rsidR="00FA536A" w:rsidRPr="00E154A2">
        <w:rPr>
          <w:b/>
          <w:sz w:val="28"/>
          <w:szCs w:val="28"/>
          <w:lang w:eastAsia="ru-RU"/>
        </w:rPr>
        <w:t xml:space="preserve"> </w:t>
      </w:r>
      <w:r w:rsidR="00FA536A" w:rsidRPr="00E154A2">
        <w:rPr>
          <w:sz w:val="28"/>
          <w:szCs w:val="28"/>
          <w:lang w:eastAsia="ru-RU"/>
        </w:rPr>
        <w:t>родин на підставі інформації</w:t>
      </w:r>
      <w:r w:rsidR="00FA536A" w:rsidRPr="00E154A2">
        <w:rPr>
          <w:b/>
          <w:sz w:val="28"/>
          <w:szCs w:val="28"/>
          <w:lang w:eastAsia="ru-RU"/>
        </w:rPr>
        <w:t xml:space="preserve"> </w:t>
      </w:r>
      <w:r w:rsidR="00FA536A" w:rsidRPr="00E154A2">
        <w:rPr>
          <w:sz w:val="28"/>
          <w:szCs w:val="28"/>
          <w:lang w:eastAsia="ru-RU"/>
        </w:rPr>
        <w:t>з Реєстру територіальної громади м.Києва ;</w:t>
      </w:r>
    </w:p>
    <w:p w14:paraId="49C6514B" w14:textId="7F62A2BC" w:rsidR="00FA536A" w:rsidRPr="00E154A2" w:rsidRDefault="00BC1E84" w:rsidP="00BC1E84">
      <w:pPr>
        <w:widowControl/>
        <w:numPr>
          <w:ilvl w:val="0"/>
          <w:numId w:val="7"/>
        </w:numPr>
        <w:ind w:left="0" w:firstLine="567"/>
        <w:jc w:val="both"/>
        <w:rPr>
          <w:sz w:val="28"/>
          <w:szCs w:val="28"/>
          <w:lang w:eastAsia="ru-RU"/>
        </w:rPr>
      </w:pPr>
      <w:r w:rsidRPr="00E154A2">
        <w:rPr>
          <w:sz w:val="28"/>
          <w:szCs w:val="28"/>
          <w:lang w:eastAsia="ru-RU"/>
        </w:rPr>
        <w:t xml:space="preserve"> </w:t>
      </w:r>
      <w:r w:rsidR="00FA536A" w:rsidRPr="00E154A2">
        <w:rPr>
          <w:sz w:val="28"/>
          <w:szCs w:val="28"/>
          <w:lang w:eastAsia="ru-RU"/>
        </w:rPr>
        <w:t>відповідно до Закону України «Про адміністративні послуги» прийнято та опрацьовано від Центру надання адміністративних послуг 365 заяв на отримання адміністративних послуг, що відносяться до компетенції відділу;</w:t>
      </w:r>
    </w:p>
    <w:p w14:paraId="58298B21" w14:textId="77777777" w:rsidR="00FA536A" w:rsidRPr="00E154A2" w:rsidRDefault="00FA536A" w:rsidP="00BC1E84">
      <w:pPr>
        <w:widowControl/>
        <w:ind w:firstLine="567"/>
        <w:jc w:val="both"/>
        <w:rPr>
          <w:sz w:val="28"/>
          <w:szCs w:val="28"/>
          <w:lang w:eastAsia="ru-RU"/>
        </w:rPr>
      </w:pPr>
      <w:r w:rsidRPr="00E154A2">
        <w:rPr>
          <w:sz w:val="28"/>
          <w:szCs w:val="28"/>
          <w:lang w:eastAsia="ru-RU"/>
        </w:rPr>
        <w:t>За звітний період до відділу надійшло 200 документів за електронною системою документообігу АСКОД, документи розглядались та опрацьовувались вчасно, якісно, відповідно до норм чинного законодавства у визначені терміни.</w:t>
      </w:r>
    </w:p>
    <w:p w14:paraId="4CCB4582" w14:textId="77777777" w:rsidR="00FA536A" w:rsidRPr="00E154A2" w:rsidRDefault="00FA536A" w:rsidP="00BC1E84">
      <w:pPr>
        <w:widowControl/>
        <w:ind w:firstLine="567"/>
        <w:jc w:val="both"/>
        <w:rPr>
          <w:sz w:val="28"/>
          <w:szCs w:val="28"/>
          <w:lang w:eastAsia="ru-RU"/>
        </w:rPr>
      </w:pPr>
    </w:p>
    <w:p w14:paraId="1A557318" w14:textId="77136D1B" w:rsidR="00FA536A" w:rsidRPr="00E154A2" w:rsidRDefault="00FA536A" w:rsidP="00BC1E84">
      <w:pPr>
        <w:widowControl/>
        <w:ind w:firstLine="567"/>
        <w:jc w:val="both"/>
        <w:rPr>
          <w:sz w:val="28"/>
          <w:szCs w:val="28"/>
          <w:lang w:eastAsia="ru-RU"/>
        </w:rPr>
      </w:pPr>
      <w:r w:rsidRPr="00E154A2">
        <w:rPr>
          <w:b/>
          <w:i/>
          <w:sz w:val="28"/>
          <w:szCs w:val="28"/>
          <w:lang w:eastAsia="ru-RU"/>
        </w:rPr>
        <w:t>Питання забезпечення житлом черговиків району.</w:t>
      </w:r>
      <w:r w:rsidR="00324467" w:rsidRPr="00E154A2">
        <w:rPr>
          <w:b/>
          <w:i/>
          <w:sz w:val="28"/>
          <w:szCs w:val="28"/>
          <w:lang w:eastAsia="ru-RU"/>
        </w:rPr>
        <w:t xml:space="preserve"> </w:t>
      </w:r>
      <w:r w:rsidRPr="00E154A2">
        <w:rPr>
          <w:sz w:val="28"/>
          <w:szCs w:val="28"/>
          <w:lang w:eastAsia="ru-RU"/>
        </w:rPr>
        <w:t xml:space="preserve">Подільською районною в місті Києві державною адміністрацією здійснюється розподіл житла, яке надходить актами приймання-передачі від Департаменту будівництва та житлового забезпечення Київської міської державної адміністрації для відповідних категорій квартирного обліку згідно загальноміського реєстру. </w:t>
      </w:r>
    </w:p>
    <w:p w14:paraId="5B2D1358" w14:textId="77777777" w:rsidR="00FA536A" w:rsidRPr="000D4690" w:rsidRDefault="00FA536A" w:rsidP="00BC1E84">
      <w:pPr>
        <w:widowControl/>
        <w:ind w:firstLine="567"/>
        <w:jc w:val="both"/>
        <w:rPr>
          <w:sz w:val="28"/>
          <w:szCs w:val="28"/>
          <w:lang w:eastAsia="ru-RU"/>
        </w:rPr>
      </w:pPr>
      <w:r w:rsidRPr="00E154A2">
        <w:rPr>
          <w:sz w:val="28"/>
          <w:szCs w:val="28"/>
          <w:lang w:eastAsia="ru-RU"/>
        </w:rPr>
        <w:t xml:space="preserve">У першому півріччі 2024 </w:t>
      </w:r>
      <w:r w:rsidRPr="000D4690">
        <w:rPr>
          <w:sz w:val="28"/>
          <w:szCs w:val="28"/>
          <w:lang w:eastAsia="ru-RU"/>
        </w:rPr>
        <w:t>року видано 5 ордерів серії Б на житлову площу згідно черги квартирного обліку, та 1 – як тимчасове поліпшення житлових умов родині пільгової категорії, 5 ордерів на службову жилу площу.</w:t>
      </w:r>
    </w:p>
    <w:p w14:paraId="5C3F5CE9" w14:textId="3AB5B31E" w:rsidR="00FA536A" w:rsidRPr="00E154A2" w:rsidRDefault="00FA536A" w:rsidP="00BC1E84">
      <w:pPr>
        <w:widowControl/>
        <w:ind w:firstLine="567"/>
        <w:jc w:val="both"/>
        <w:rPr>
          <w:sz w:val="28"/>
          <w:szCs w:val="28"/>
          <w:lang w:eastAsia="ru-RU"/>
        </w:rPr>
      </w:pPr>
      <w:r w:rsidRPr="00E154A2">
        <w:rPr>
          <w:b/>
          <w:i/>
          <w:sz w:val="28"/>
          <w:szCs w:val="28"/>
          <w:lang w:eastAsia="ru-RU"/>
        </w:rPr>
        <w:t>Забезпечення житлом учасників антитерористичної операції</w:t>
      </w:r>
      <w:r w:rsidRPr="00E154A2">
        <w:rPr>
          <w:b/>
          <w:sz w:val="28"/>
          <w:szCs w:val="28"/>
          <w:lang w:eastAsia="ru-RU"/>
        </w:rPr>
        <w:t>.</w:t>
      </w:r>
      <w:r w:rsidR="00324467" w:rsidRPr="00E154A2">
        <w:rPr>
          <w:b/>
          <w:sz w:val="28"/>
          <w:szCs w:val="28"/>
          <w:lang w:eastAsia="ru-RU"/>
        </w:rPr>
        <w:t xml:space="preserve"> </w:t>
      </w:r>
      <w:r w:rsidRPr="00E154A2">
        <w:rPr>
          <w:sz w:val="28"/>
          <w:szCs w:val="28"/>
          <w:lang w:eastAsia="ru-RU"/>
        </w:rPr>
        <w:t xml:space="preserve">На квартирному обліку у Подільському районі перебуває </w:t>
      </w:r>
    </w:p>
    <w:p w14:paraId="05DC4C10" w14:textId="320459CE" w:rsidR="00FA536A" w:rsidRPr="000D4690" w:rsidRDefault="00FA536A" w:rsidP="00BC1E84">
      <w:pPr>
        <w:widowControl/>
        <w:ind w:firstLine="567"/>
        <w:jc w:val="both"/>
        <w:rPr>
          <w:sz w:val="28"/>
          <w:szCs w:val="28"/>
          <w:lang w:eastAsia="ru-RU"/>
        </w:rPr>
      </w:pPr>
      <w:r w:rsidRPr="000D4690">
        <w:rPr>
          <w:sz w:val="28"/>
          <w:szCs w:val="28"/>
          <w:lang w:eastAsia="ru-RU"/>
        </w:rPr>
        <w:t>- 41</w:t>
      </w:r>
      <w:r w:rsidR="00072FEE" w:rsidRPr="000D4690">
        <w:rPr>
          <w:sz w:val="28"/>
          <w:szCs w:val="28"/>
          <w:lang w:eastAsia="ru-RU"/>
        </w:rPr>
        <w:t xml:space="preserve"> </w:t>
      </w:r>
      <w:r w:rsidRPr="000D4690">
        <w:rPr>
          <w:sz w:val="28"/>
          <w:szCs w:val="28"/>
          <w:lang w:eastAsia="ru-RU"/>
        </w:rPr>
        <w:t>особа</w:t>
      </w:r>
      <w:r w:rsidR="00072FEE" w:rsidRPr="000D4690">
        <w:rPr>
          <w:sz w:val="28"/>
          <w:szCs w:val="28"/>
          <w:lang w:eastAsia="ru-RU"/>
        </w:rPr>
        <w:t xml:space="preserve"> </w:t>
      </w:r>
      <w:r w:rsidRPr="000D4690">
        <w:rPr>
          <w:sz w:val="28"/>
          <w:szCs w:val="28"/>
          <w:lang w:eastAsia="ru-RU"/>
        </w:rPr>
        <w:t xml:space="preserve">з інвалідністю внаслідок війни, учасники АТО; </w:t>
      </w:r>
    </w:p>
    <w:p w14:paraId="6F5EA720" w14:textId="1CE7B3EE" w:rsidR="00FA536A" w:rsidRPr="000D4690" w:rsidRDefault="00FA536A" w:rsidP="00BC1E84">
      <w:pPr>
        <w:widowControl/>
        <w:ind w:firstLine="567"/>
        <w:jc w:val="both"/>
        <w:rPr>
          <w:sz w:val="28"/>
          <w:szCs w:val="28"/>
          <w:highlight w:val="yellow"/>
          <w:lang w:eastAsia="ru-RU"/>
        </w:rPr>
      </w:pPr>
      <w:r w:rsidRPr="000D4690">
        <w:rPr>
          <w:sz w:val="28"/>
          <w:szCs w:val="28"/>
          <w:lang w:eastAsia="ru-RU"/>
        </w:rPr>
        <w:t>- 3</w:t>
      </w:r>
      <w:r w:rsidR="00072FEE" w:rsidRPr="000D4690">
        <w:rPr>
          <w:sz w:val="28"/>
          <w:szCs w:val="28"/>
          <w:lang w:eastAsia="ru-RU"/>
        </w:rPr>
        <w:t xml:space="preserve"> </w:t>
      </w:r>
      <w:r w:rsidRPr="000D4690">
        <w:rPr>
          <w:sz w:val="28"/>
          <w:szCs w:val="28"/>
          <w:lang w:eastAsia="ru-RU"/>
        </w:rPr>
        <w:t>особи з інвалідністю внаслідок війни, учасники АТО, ВПО;</w:t>
      </w:r>
    </w:p>
    <w:p w14:paraId="1D3E6200" w14:textId="77777777" w:rsidR="00FA536A" w:rsidRPr="000D4690" w:rsidRDefault="00FA536A" w:rsidP="00BC1E84">
      <w:pPr>
        <w:widowControl/>
        <w:ind w:firstLine="567"/>
        <w:jc w:val="both"/>
        <w:rPr>
          <w:sz w:val="28"/>
          <w:szCs w:val="28"/>
          <w:lang w:eastAsia="ru-RU"/>
        </w:rPr>
      </w:pPr>
      <w:r w:rsidRPr="000D4690">
        <w:rPr>
          <w:sz w:val="28"/>
          <w:szCs w:val="28"/>
          <w:lang w:eastAsia="ru-RU"/>
        </w:rPr>
        <w:t xml:space="preserve">- 457 учасників бойових дій, залучений до АТО; </w:t>
      </w:r>
    </w:p>
    <w:p w14:paraId="75523F97" w14:textId="28EE2807" w:rsidR="00FA536A" w:rsidRPr="000D4690" w:rsidRDefault="00FA536A" w:rsidP="00BC1E84">
      <w:pPr>
        <w:widowControl/>
        <w:ind w:firstLine="567"/>
        <w:jc w:val="both"/>
        <w:rPr>
          <w:sz w:val="28"/>
          <w:szCs w:val="28"/>
          <w:lang w:eastAsia="ru-RU"/>
        </w:rPr>
      </w:pPr>
      <w:r w:rsidRPr="000D4690">
        <w:rPr>
          <w:sz w:val="28"/>
          <w:szCs w:val="28"/>
          <w:lang w:eastAsia="ru-RU"/>
        </w:rPr>
        <w:lastRenderedPageBreak/>
        <w:t>- 80 учасників бойових дій, залучених до АТО з числа внутрішньо переміщених осіб.</w:t>
      </w:r>
    </w:p>
    <w:p w14:paraId="17450D7A" w14:textId="77777777" w:rsidR="00FA536A" w:rsidRPr="000D4690" w:rsidRDefault="00FA536A" w:rsidP="00BC1E84">
      <w:pPr>
        <w:widowControl/>
        <w:ind w:firstLine="567"/>
        <w:jc w:val="both"/>
        <w:rPr>
          <w:sz w:val="28"/>
          <w:szCs w:val="28"/>
          <w:lang w:eastAsia="ru-RU"/>
        </w:rPr>
      </w:pPr>
      <w:r w:rsidRPr="000D4690">
        <w:rPr>
          <w:sz w:val="28"/>
          <w:szCs w:val="28"/>
          <w:lang w:eastAsia="ru-RU"/>
        </w:rPr>
        <w:t>У першому півріччі 2024 року грошова компенсація за належне житло призначена 5 родинам.</w:t>
      </w:r>
    </w:p>
    <w:p w14:paraId="4F22B698" w14:textId="2AF83D02" w:rsidR="00FA536A" w:rsidRPr="00E154A2" w:rsidRDefault="00FA536A" w:rsidP="00BC1E84">
      <w:pPr>
        <w:widowControl/>
        <w:ind w:firstLine="567"/>
        <w:jc w:val="both"/>
        <w:rPr>
          <w:sz w:val="28"/>
          <w:szCs w:val="28"/>
          <w:highlight w:val="yellow"/>
          <w:lang w:eastAsia="ru-RU"/>
        </w:rPr>
      </w:pPr>
      <w:r w:rsidRPr="000D4690">
        <w:rPr>
          <w:sz w:val="28"/>
          <w:szCs w:val="28"/>
          <w:lang w:eastAsia="ru-RU"/>
        </w:rPr>
        <w:t xml:space="preserve">Згідно </w:t>
      </w:r>
      <w:r w:rsidR="00324467" w:rsidRPr="000D4690">
        <w:rPr>
          <w:sz w:val="28"/>
          <w:szCs w:val="28"/>
          <w:lang w:eastAsia="ru-RU"/>
        </w:rPr>
        <w:t xml:space="preserve">з </w:t>
      </w:r>
      <w:r w:rsidRPr="000D4690">
        <w:rPr>
          <w:sz w:val="28"/>
          <w:szCs w:val="28"/>
          <w:lang w:eastAsia="ru-RU"/>
        </w:rPr>
        <w:t>черг</w:t>
      </w:r>
      <w:r w:rsidR="00324467" w:rsidRPr="000D4690">
        <w:rPr>
          <w:sz w:val="28"/>
          <w:szCs w:val="28"/>
          <w:lang w:eastAsia="ru-RU"/>
        </w:rPr>
        <w:t>ою</w:t>
      </w:r>
      <w:r w:rsidRPr="00E154A2">
        <w:rPr>
          <w:sz w:val="28"/>
          <w:szCs w:val="28"/>
          <w:lang w:eastAsia="ru-RU"/>
        </w:rPr>
        <w:t xml:space="preserve"> квартирного обліку видано ордер двом родинам учасників бойових дій залучених до АТО.</w:t>
      </w:r>
    </w:p>
    <w:p w14:paraId="4E5D0A6C" w14:textId="39A8FEE5" w:rsidR="00FA536A" w:rsidRPr="000D4690" w:rsidRDefault="00FA536A" w:rsidP="00BC1E84">
      <w:pPr>
        <w:widowControl/>
        <w:ind w:firstLine="567"/>
        <w:jc w:val="both"/>
        <w:rPr>
          <w:sz w:val="28"/>
          <w:szCs w:val="28"/>
          <w:lang w:eastAsia="ru-RU"/>
        </w:rPr>
      </w:pPr>
      <w:r w:rsidRPr="00E154A2">
        <w:rPr>
          <w:b/>
          <w:i/>
          <w:sz w:val="28"/>
          <w:szCs w:val="28"/>
          <w:lang w:eastAsia="ru-RU"/>
        </w:rPr>
        <w:t>Забезпечення житлом дітей</w:t>
      </w:r>
      <w:r w:rsidR="00324467" w:rsidRPr="00E154A2">
        <w:rPr>
          <w:b/>
          <w:i/>
          <w:sz w:val="28"/>
          <w:szCs w:val="28"/>
          <w:lang w:eastAsia="ru-RU"/>
        </w:rPr>
        <w:t>-</w:t>
      </w:r>
      <w:r w:rsidRPr="00E154A2">
        <w:rPr>
          <w:b/>
          <w:i/>
          <w:sz w:val="28"/>
          <w:szCs w:val="28"/>
          <w:lang w:eastAsia="ru-RU"/>
        </w:rPr>
        <w:t>сиріт, дітей</w:t>
      </w:r>
      <w:r w:rsidR="00324467" w:rsidRPr="00E154A2">
        <w:rPr>
          <w:b/>
          <w:i/>
          <w:sz w:val="28"/>
          <w:szCs w:val="28"/>
          <w:lang w:eastAsia="ru-RU"/>
        </w:rPr>
        <w:t>,</w:t>
      </w:r>
      <w:r w:rsidRPr="00E154A2">
        <w:rPr>
          <w:b/>
          <w:i/>
          <w:sz w:val="28"/>
          <w:szCs w:val="28"/>
          <w:lang w:eastAsia="ru-RU"/>
        </w:rPr>
        <w:t xml:space="preserve"> позбавлених батьківського піклування.</w:t>
      </w:r>
      <w:r w:rsidR="00324467" w:rsidRPr="00E154A2">
        <w:rPr>
          <w:b/>
          <w:i/>
          <w:sz w:val="28"/>
          <w:szCs w:val="28"/>
          <w:lang w:eastAsia="ru-RU"/>
        </w:rPr>
        <w:t xml:space="preserve"> </w:t>
      </w:r>
      <w:r w:rsidRPr="00E154A2">
        <w:rPr>
          <w:sz w:val="28"/>
          <w:szCs w:val="28"/>
          <w:lang w:eastAsia="ru-RU"/>
        </w:rPr>
        <w:t xml:space="preserve">Станом на 30.06.2024 на квартирному обліку у Подільському районі перебуває </w:t>
      </w:r>
      <w:r w:rsidRPr="000D4690">
        <w:rPr>
          <w:sz w:val="28"/>
          <w:szCs w:val="28"/>
          <w:lang w:eastAsia="ru-RU"/>
        </w:rPr>
        <w:t xml:space="preserve">49 осіб по пільговій категорії «діти-сироти, діти позбавлені батьківського піклування та особи з їх числа». </w:t>
      </w:r>
    </w:p>
    <w:p w14:paraId="6265A874" w14:textId="35CC510A" w:rsidR="00FA536A" w:rsidRPr="000D4690" w:rsidRDefault="00FA536A" w:rsidP="00BC1E84">
      <w:pPr>
        <w:widowControl/>
        <w:ind w:firstLine="567"/>
        <w:jc w:val="both"/>
        <w:rPr>
          <w:sz w:val="28"/>
          <w:szCs w:val="28"/>
          <w:lang w:eastAsia="ru-RU"/>
        </w:rPr>
      </w:pPr>
      <w:r w:rsidRPr="000D4690">
        <w:rPr>
          <w:sz w:val="28"/>
          <w:szCs w:val="28"/>
          <w:lang w:eastAsia="ru-RU"/>
        </w:rPr>
        <w:t>На соціальному квартирному обліку перебуває 2 особи з числа дітей-сиріт, дітей, позбавлених батьківського піклування</w:t>
      </w:r>
      <w:r w:rsidR="000D4690">
        <w:rPr>
          <w:sz w:val="28"/>
          <w:szCs w:val="28"/>
          <w:lang w:eastAsia="ru-RU"/>
        </w:rPr>
        <w:t>.</w:t>
      </w:r>
      <w:r w:rsidRPr="000D4690">
        <w:rPr>
          <w:sz w:val="28"/>
          <w:szCs w:val="28"/>
          <w:lang w:eastAsia="ru-RU"/>
        </w:rPr>
        <w:t xml:space="preserve"> </w:t>
      </w:r>
    </w:p>
    <w:p w14:paraId="70FC451A" w14:textId="3D7EE1E2" w:rsidR="00FA536A" w:rsidRPr="00E154A2" w:rsidRDefault="00FA536A" w:rsidP="00BC1E84">
      <w:pPr>
        <w:widowControl/>
        <w:ind w:firstLine="567"/>
        <w:jc w:val="both"/>
        <w:rPr>
          <w:sz w:val="28"/>
          <w:szCs w:val="28"/>
          <w:lang w:eastAsia="ru-RU"/>
        </w:rPr>
      </w:pPr>
      <w:r w:rsidRPr="00E154A2">
        <w:rPr>
          <w:sz w:val="28"/>
          <w:szCs w:val="28"/>
          <w:lang w:eastAsia="ru-RU"/>
        </w:rPr>
        <w:t>У першому півріччі 2024 року згідно</w:t>
      </w:r>
      <w:r w:rsidR="00324467" w:rsidRPr="00E154A2">
        <w:rPr>
          <w:sz w:val="28"/>
          <w:szCs w:val="28"/>
          <w:lang w:eastAsia="ru-RU"/>
        </w:rPr>
        <w:t xml:space="preserve"> з</w:t>
      </w:r>
      <w:r w:rsidRPr="00E154A2">
        <w:rPr>
          <w:sz w:val="28"/>
          <w:szCs w:val="28"/>
          <w:lang w:eastAsia="ru-RU"/>
        </w:rPr>
        <w:t xml:space="preserve"> черг</w:t>
      </w:r>
      <w:r w:rsidR="00324467" w:rsidRPr="00E154A2">
        <w:rPr>
          <w:sz w:val="28"/>
          <w:szCs w:val="28"/>
          <w:lang w:eastAsia="ru-RU"/>
        </w:rPr>
        <w:t>ою</w:t>
      </w:r>
      <w:r w:rsidRPr="00E154A2">
        <w:rPr>
          <w:sz w:val="28"/>
          <w:szCs w:val="28"/>
          <w:lang w:eastAsia="ru-RU"/>
        </w:rPr>
        <w:t xml:space="preserve"> квартирного обліку видано ордери двом черговикам зазначеної категорії.</w:t>
      </w:r>
    </w:p>
    <w:p w14:paraId="5F7B7062" w14:textId="6448A3F6" w:rsidR="00FA536A" w:rsidRPr="00E154A2" w:rsidRDefault="00FA536A" w:rsidP="00BC1E84">
      <w:pPr>
        <w:widowControl/>
        <w:ind w:firstLine="567"/>
        <w:jc w:val="both"/>
        <w:rPr>
          <w:sz w:val="28"/>
          <w:szCs w:val="28"/>
          <w:lang w:eastAsia="ru-RU"/>
        </w:rPr>
      </w:pPr>
      <w:r w:rsidRPr="00E154A2">
        <w:rPr>
          <w:b/>
          <w:i/>
          <w:sz w:val="28"/>
          <w:szCs w:val="28"/>
          <w:lang w:eastAsia="ru-RU"/>
        </w:rPr>
        <w:t>Забезпечення громадян «Доступним житлом».</w:t>
      </w:r>
      <w:r w:rsidR="00540487" w:rsidRPr="00E154A2">
        <w:rPr>
          <w:b/>
          <w:sz w:val="28"/>
          <w:szCs w:val="28"/>
          <w:lang w:eastAsia="ru-RU"/>
        </w:rPr>
        <w:t xml:space="preserve"> </w:t>
      </w:r>
      <w:r w:rsidRPr="00E154A2">
        <w:rPr>
          <w:sz w:val="28"/>
          <w:szCs w:val="28"/>
          <w:lang w:eastAsia="ru-RU"/>
        </w:rPr>
        <w:t xml:space="preserve">У Подільському районі у реєстрі бажаючих фінансувати будівництво житла за програмою «Доступне житло» перебуває </w:t>
      </w:r>
      <w:r w:rsidRPr="000D4690">
        <w:rPr>
          <w:sz w:val="28"/>
          <w:szCs w:val="28"/>
          <w:lang w:eastAsia="ru-RU"/>
        </w:rPr>
        <w:t xml:space="preserve">892 </w:t>
      </w:r>
      <w:r w:rsidRPr="00E154A2">
        <w:rPr>
          <w:sz w:val="28"/>
          <w:szCs w:val="28"/>
          <w:lang w:eastAsia="ru-RU"/>
        </w:rPr>
        <w:t>родини черговиків.</w:t>
      </w:r>
    </w:p>
    <w:p w14:paraId="1D933A6B" w14:textId="77777777" w:rsidR="00FA536A" w:rsidRPr="000D4690" w:rsidRDefault="00FA536A" w:rsidP="00BC1E84">
      <w:pPr>
        <w:widowControl/>
        <w:ind w:firstLine="567"/>
        <w:jc w:val="both"/>
        <w:rPr>
          <w:sz w:val="28"/>
          <w:szCs w:val="28"/>
          <w:u w:val="single"/>
          <w:lang w:eastAsia="ru-RU"/>
        </w:rPr>
      </w:pPr>
      <w:r w:rsidRPr="00E154A2">
        <w:rPr>
          <w:sz w:val="28"/>
          <w:szCs w:val="28"/>
          <w:lang w:eastAsia="ru-RU"/>
        </w:rPr>
        <w:t xml:space="preserve">На виконання розпорядження виконавчого органу Київської міської ради (Київської міської державної адміністрації) від 12.07.2019 № 1249 «Про затвердження Порядку використання коштів, передбачених у бюджеті міста Києва на придбання житла для окремих категорій населення відповідно до законодавства» у Подільській районній в місті Києві державній адміністрації на засіданнях громадської комісії по житловим питанням у першому півріччі 2024 року затверджено списки черговиків, які виявили бажання придбати житло за доступною ціною: </w:t>
      </w:r>
      <w:r w:rsidRPr="000D4690">
        <w:rPr>
          <w:sz w:val="28"/>
          <w:szCs w:val="28"/>
          <w:lang w:eastAsia="ru-RU"/>
        </w:rPr>
        <w:t>всього – 40 родин, всього по програмі перебуває 194 родини, уклали угоди на умовах співфінансування – 15 родин.</w:t>
      </w:r>
    </w:p>
    <w:p w14:paraId="69B7742C" w14:textId="5DADDB4B" w:rsidR="00FA536A" w:rsidRPr="000D4690" w:rsidRDefault="00FA536A" w:rsidP="00BC1E84">
      <w:pPr>
        <w:widowControl/>
        <w:ind w:firstLine="567"/>
        <w:jc w:val="both"/>
        <w:rPr>
          <w:sz w:val="28"/>
          <w:szCs w:val="28"/>
          <w:lang w:eastAsia="ru-RU"/>
        </w:rPr>
      </w:pPr>
      <w:r w:rsidRPr="00E154A2">
        <w:rPr>
          <w:b/>
          <w:i/>
          <w:sz w:val="28"/>
          <w:szCs w:val="28"/>
          <w:lang w:eastAsia="ru-RU"/>
        </w:rPr>
        <w:t>Забезпечення житлом внутрішньо переміщених осіб.</w:t>
      </w:r>
      <w:r w:rsidR="00540487" w:rsidRPr="00E154A2">
        <w:rPr>
          <w:b/>
          <w:sz w:val="28"/>
          <w:szCs w:val="28"/>
          <w:lang w:eastAsia="ru-RU"/>
        </w:rPr>
        <w:t xml:space="preserve"> </w:t>
      </w:r>
      <w:r w:rsidRPr="00E154A2">
        <w:rPr>
          <w:sz w:val="28"/>
          <w:szCs w:val="28"/>
          <w:lang w:eastAsia="ru-RU"/>
        </w:rPr>
        <w:t xml:space="preserve">Здійснюється облік громадян, що потребують надання житлового приміщення для тимчасового проживання з фонду житла, призначеного для тимчасового проживання внутрішньо переміщених осіб. Станом на 30.06.2024 на такому обліку </w:t>
      </w:r>
      <w:r w:rsidRPr="000D4690">
        <w:rPr>
          <w:sz w:val="28"/>
          <w:szCs w:val="28"/>
          <w:lang w:eastAsia="ru-RU"/>
        </w:rPr>
        <w:t>перебуває 153 родини. У першому півріччі надано тимчасове житло 5 родинам.</w:t>
      </w:r>
    </w:p>
    <w:p w14:paraId="17B07DB5" w14:textId="63515E8B" w:rsidR="00B27368" w:rsidRPr="000D4690" w:rsidRDefault="00FA536A" w:rsidP="00B27368">
      <w:pPr>
        <w:widowControl/>
        <w:ind w:firstLine="567"/>
        <w:jc w:val="both"/>
        <w:rPr>
          <w:sz w:val="28"/>
          <w:szCs w:val="28"/>
          <w:lang w:eastAsia="ru-RU"/>
        </w:rPr>
      </w:pPr>
      <w:r w:rsidRPr="000D4690">
        <w:rPr>
          <w:sz w:val="28"/>
          <w:szCs w:val="28"/>
          <w:lang w:eastAsia="ru-RU"/>
        </w:rPr>
        <w:t>На соціальному квартирному облік</w:t>
      </w:r>
      <w:r w:rsidR="005E0C70">
        <w:rPr>
          <w:sz w:val="28"/>
          <w:szCs w:val="28"/>
          <w:lang w:eastAsia="ru-RU"/>
        </w:rPr>
        <w:t xml:space="preserve">у перебуває 17 родин внутрішньо </w:t>
      </w:r>
      <w:r w:rsidRPr="000D4690">
        <w:rPr>
          <w:sz w:val="28"/>
          <w:szCs w:val="28"/>
          <w:lang w:eastAsia="ru-RU"/>
        </w:rPr>
        <w:t>переміщених осіб.</w:t>
      </w:r>
      <w:r w:rsidR="00C414B3" w:rsidRPr="000D4690">
        <w:rPr>
          <w:sz w:val="28"/>
          <w:szCs w:val="28"/>
          <w:lang w:eastAsia="ru-RU"/>
        </w:rPr>
        <w:t xml:space="preserve"> </w:t>
      </w:r>
    </w:p>
    <w:p w14:paraId="69902454" w14:textId="7D0EDA9D" w:rsidR="00F32F29" w:rsidRPr="00E154A2" w:rsidRDefault="00B27368" w:rsidP="005E0C70">
      <w:pPr>
        <w:widowControl/>
        <w:rPr>
          <w:sz w:val="28"/>
          <w:szCs w:val="28"/>
          <w:lang w:eastAsia="ru-RU"/>
        </w:rPr>
      </w:pPr>
      <w:r w:rsidRPr="00E154A2">
        <w:rPr>
          <w:noProof/>
          <w:sz w:val="28"/>
          <w:szCs w:val="28"/>
        </w:rPr>
        <w:drawing>
          <wp:anchor distT="0" distB="0" distL="114300" distR="114300" simplePos="0" relativeHeight="251660288" behindDoc="1" locked="0" layoutInCell="1" allowOverlap="1" wp14:anchorId="0CEBE07E" wp14:editId="423A23E2">
            <wp:simplePos x="0" y="0"/>
            <wp:positionH relativeFrom="margin">
              <wp:posOffset>180975</wp:posOffset>
            </wp:positionH>
            <wp:positionV relativeFrom="paragraph">
              <wp:posOffset>193675</wp:posOffset>
            </wp:positionV>
            <wp:extent cx="2466975" cy="2112010"/>
            <wp:effectExtent l="190500" t="190500" r="200025" b="193040"/>
            <wp:wrapTight wrapText="bothSides">
              <wp:wrapPolygon edited="0">
                <wp:start x="334" y="-1948"/>
                <wp:lineTo x="-1668" y="-1559"/>
                <wp:lineTo x="-1668" y="21041"/>
                <wp:lineTo x="334" y="23379"/>
                <wp:lineTo x="21183" y="23379"/>
                <wp:lineTo x="21350" y="22990"/>
                <wp:lineTo x="23185" y="20457"/>
                <wp:lineTo x="23185" y="1559"/>
                <wp:lineTo x="21350" y="-1364"/>
                <wp:lineTo x="21183" y="-1948"/>
                <wp:lineTo x="334" y="-1948"/>
              </wp:wrapPolygon>
            </wp:wrapTight>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434768955_436123145617972_5702524241070900246_n.jpg"/>
                    <pic:cNvPicPr/>
                  </pic:nvPicPr>
                  <pic:blipFill rotWithShape="1">
                    <a:blip r:embed="rId64" cstate="print">
                      <a:extLst>
                        <a:ext uri="{28A0092B-C50C-407E-A947-70E740481C1C}">
                          <a14:useLocalDpi xmlns:a14="http://schemas.microsoft.com/office/drawing/2010/main" val="0"/>
                        </a:ext>
                      </a:extLst>
                    </a:blip>
                    <a:srcRect t="13830" r="26532" b="2604"/>
                    <a:stretch/>
                  </pic:blipFill>
                  <pic:spPr bwMode="auto">
                    <a:xfrm>
                      <a:off x="0" y="0"/>
                      <a:ext cx="2466975" cy="211201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80B0799" w14:textId="4981BD7B" w:rsidR="00C414B3" w:rsidRPr="00E154A2" w:rsidRDefault="00C414B3" w:rsidP="00BC1E84">
      <w:pPr>
        <w:widowControl/>
        <w:tabs>
          <w:tab w:val="left" w:pos="1086"/>
        </w:tabs>
        <w:ind w:firstLine="567"/>
        <w:jc w:val="both"/>
        <w:rPr>
          <w:sz w:val="28"/>
          <w:szCs w:val="28"/>
          <w:lang w:eastAsia="ru-RU"/>
        </w:rPr>
      </w:pPr>
      <w:r w:rsidRPr="00E154A2">
        <w:rPr>
          <w:sz w:val="28"/>
          <w:szCs w:val="28"/>
          <w:lang w:eastAsia="ru-RU"/>
        </w:rPr>
        <w:t>Подільськи</w:t>
      </w:r>
      <w:r w:rsidR="00540487" w:rsidRPr="00E154A2">
        <w:rPr>
          <w:sz w:val="28"/>
          <w:szCs w:val="28"/>
          <w:lang w:eastAsia="ru-RU"/>
        </w:rPr>
        <w:t>м</w:t>
      </w:r>
      <w:r w:rsidRPr="00E154A2">
        <w:rPr>
          <w:sz w:val="28"/>
          <w:szCs w:val="28"/>
          <w:lang w:eastAsia="ru-RU"/>
        </w:rPr>
        <w:t xml:space="preserve"> районни</w:t>
      </w:r>
      <w:r w:rsidR="00540487" w:rsidRPr="00E154A2">
        <w:rPr>
          <w:sz w:val="28"/>
          <w:szCs w:val="28"/>
          <w:lang w:eastAsia="ru-RU"/>
        </w:rPr>
        <w:t>м</w:t>
      </w:r>
      <w:r w:rsidRPr="00E154A2">
        <w:rPr>
          <w:sz w:val="28"/>
          <w:szCs w:val="28"/>
          <w:lang w:eastAsia="ru-RU"/>
        </w:rPr>
        <w:t xml:space="preserve"> в місті Києві </w:t>
      </w:r>
      <w:r w:rsidRPr="00E154A2">
        <w:rPr>
          <w:b/>
          <w:sz w:val="28"/>
          <w:szCs w:val="28"/>
          <w:lang w:eastAsia="ru-RU"/>
        </w:rPr>
        <w:t>Центр</w:t>
      </w:r>
      <w:r w:rsidR="00540487" w:rsidRPr="00E154A2">
        <w:rPr>
          <w:b/>
          <w:sz w:val="28"/>
          <w:szCs w:val="28"/>
          <w:lang w:eastAsia="ru-RU"/>
        </w:rPr>
        <w:t>ом</w:t>
      </w:r>
      <w:r w:rsidRPr="00E154A2">
        <w:rPr>
          <w:b/>
          <w:sz w:val="28"/>
          <w:szCs w:val="28"/>
          <w:lang w:eastAsia="ru-RU"/>
        </w:rPr>
        <w:t xml:space="preserve"> клубів за місцем проживання «Поділ»</w:t>
      </w:r>
      <w:r w:rsidRPr="00E154A2">
        <w:rPr>
          <w:sz w:val="28"/>
          <w:szCs w:val="28"/>
          <w:lang w:eastAsia="ru-RU"/>
        </w:rPr>
        <w:t xml:space="preserve"> </w:t>
      </w:r>
      <w:r w:rsidR="00540487" w:rsidRPr="00E154A2">
        <w:rPr>
          <w:sz w:val="28"/>
          <w:szCs w:val="28"/>
          <w:lang w:eastAsia="ru-RU"/>
        </w:rPr>
        <w:t>н</w:t>
      </w:r>
      <w:r w:rsidRPr="00E154A2">
        <w:rPr>
          <w:sz w:val="28"/>
          <w:szCs w:val="28"/>
          <w:lang w:eastAsia="ru-RU"/>
        </w:rPr>
        <w:t>а виконання бюджет</w:t>
      </w:r>
      <w:r w:rsidR="005E0C70">
        <w:rPr>
          <w:sz w:val="28"/>
          <w:szCs w:val="28"/>
          <w:lang w:eastAsia="ru-RU"/>
        </w:rPr>
        <w:t>у міста</w:t>
      </w:r>
      <w:r w:rsidRPr="00E154A2">
        <w:rPr>
          <w:sz w:val="28"/>
          <w:szCs w:val="28"/>
          <w:lang w:eastAsia="ru-RU"/>
        </w:rPr>
        <w:t xml:space="preserve"> Києва та програми со</w:t>
      </w:r>
      <w:r w:rsidR="005E0C70">
        <w:rPr>
          <w:sz w:val="28"/>
          <w:szCs w:val="28"/>
          <w:lang w:eastAsia="ru-RU"/>
        </w:rPr>
        <w:t>ціально-економічного розвитку міста</w:t>
      </w:r>
      <w:r w:rsidRPr="00E154A2">
        <w:rPr>
          <w:sz w:val="28"/>
          <w:szCs w:val="28"/>
          <w:lang w:eastAsia="ru-RU"/>
        </w:rPr>
        <w:t xml:space="preserve"> Києва в частині використання коштів, головними розпорядниками яких визначено Подільську районну в місті Києві державну адміністрацію, у першому півріччі 2024 року</w:t>
      </w:r>
      <w:r w:rsidR="00072FEE" w:rsidRPr="00E154A2">
        <w:rPr>
          <w:sz w:val="28"/>
          <w:szCs w:val="28"/>
          <w:lang w:eastAsia="ru-RU"/>
        </w:rPr>
        <w:t xml:space="preserve"> </w:t>
      </w:r>
      <w:r w:rsidRPr="00E154A2">
        <w:rPr>
          <w:sz w:val="28"/>
          <w:szCs w:val="28"/>
          <w:lang w:eastAsia="ru-RU"/>
        </w:rPr>
        <w:t>фактично використано 15</w:t>
      </w:r>
      <w:r w:rsidR="00540487" w:rsidRPr="00E154A2">
        <w:rPr>
          <w:sz w:val="28"/>
          <w:szCs w:val="28"/>
          <w:lang w:eastAsia="ru-RU"/>
        </w:rPr>
        <w:t> </w:t>
      </w:r>
      <w:r w:rsidRPr="00E154A2">
        <w:rPr>
          <w:sz w:val="28"/>
          <w:szCs w:val="28"/>
          <w:lang w:eastAsia="ru-RU"/>
        </w:rPr>
        <w:t>834,2 тис. грн по всіх фондах, а саме:</w:t>
      </w:r>
    </w:p>
    <w:p w14:paraId="1A2F38F3" w14:textId="3EE052F0" w:rsidR="00C414B3" w:rsidRPr="00E154A2" w:rsidRDefault="00C414B3" w:rsidP="00BC1E84">
      <w:pPr>
        <w:widowControl/>
        <w:ind w:firstLine="567"/>
        <w:jc w:val="both"/>
        <w:rPr>
          <w:sz w:val="28"/>
          <w:szCs w:val="28"/>
          <w:lang w:eastAsia="ru-RU"/>
        </w:rPr>
      </w:pPr>
      <w:r w:rsidRPr="00E154A2">
        <w:rPr>
          <w:sz w:val="28"/>
          <w:szCs w:val="28"/>
          <w:lang w:eastAsia="ru-RU"/>
        </w:rPr>
        <w:lastRenderedPageBreak/>
        <w:t>- за загальним фондом фактично використано 11</w:t>
      </w:r>
      <w:r w:rsidR="00540487" w:rsidRPr="00E154A2">
        <w:rPr>
          <w:sz w:val="28"/>
          <w:szCs w:val="28"/>
          <w:lang w:eastAsia="ru-RU"/>
        </w:rPr>
        <w:t> </w:t>
      </w:r>
      <w:r w:rsidRPr="00E154A2">
        <w:rPr>
          <w:sz w:val="28"/>
          <w:szCs w:val="28"/>
          <w:lang w:eastAsia="ru-RU"/>
        </w:rPr>
        <w:t>731,5 тис. грн;</w:t>
      </w:r>
    </w:p>
    <w:p w14:paraId="20A876E1" w14:textId="3EE968C2" w:rsidR="00C414B3" w:rsidRPr="00E154A2" w:rsidRDefault="00C414B3" w:rsidP="00BC1E84">
      <w:pPr>
        <w:widowControl/>
        <w:ind w:firstLine="567"/>
        <w:jc w:val="both"/>
        <w:rPr>
          <w:sz w:val="28"/>
          <w:szCs w:val="28"/>
          <w:lang w:eastAsia="ru-RU"/>
        </w:rPr>
      </w:pPr>
      <w:r w:rsidRPr="00E154A2">
        <w:rPr>
          <w:sz w:val="28"/>
          <w:szCs w:val="28"/>
          <w:lang w:eastAsia="ru-RU"/>
        </w:rPr>
        <w:t xml:space="preserve">- за спеціальним фондом «плата за послуги бюджетних установ» надходження за надання платних освітніх послуг склали 5093,7 тис. грн, фактично використано 4102,7 тис. грн. Зазначаємо, що планові показники за спеціальним фондом «плата за послуги бюджетних установ» у 2024 році виконуються Центром у повному обсязі. </w:t>
      </w:r>
    </w:p>
    <w:p w14:paraId="79E55CD8" w14:textId="653473C0" w:rsidR="00C414B3" w:rsidRPr="00E154A2" w:rsidRDefault="00C414B3" w:rsidP="00BC1E84">
      <w:pPr>
        <w:widowControl/>
        <w:ind w:firstLine="567"/>
        <w:jc w:val="both"/>
        <w:rPr>
          <w:sz w:val="28"/>
          <w:szCs w:val="28"/>
          <w:lang w:eastAsia="ru-RU"/>
        </w:rPr>
      </w:pPr>
      <w:r w:rsidRPr="00E154A2">
        <w:rPr>
          <w:sz w:val="28"/>
          <w:szCs w:val="28"/>
          <w:lang w:eastAsia="ru-RU"/>
        </w:rPr>
        <w:t>Кошти за спеціальним фондом «інші джерела власних надходжень»</w:t>
      </w:r>
      <w:r w:rsidR="00072FEE" w:rsidRPr="00E154A2">
        <w:rPr>
          <w:sz w:val="28"/>
          <w:szCs w:val="28"/>
          <w:lang w:eastAsia="ru-RU"/>
        </w:rPr>
        <w:t xml:space="preserve"> </w:t>
      </w:r>
      <w:r w:rsidRPr="00E154A2">
        <w:rPr>
          <w:sz w:val="28"/>
          <w:szCs w:val="28"/>
          <w:lang w:eastAsia="ru-RU"/>
        </w:rPr>
        <w:t xml:space="preserve">(благодійні внески), інші надходження (бюджет розвитку) за шість місяців 2024 року не надходили. </w:t>
      </w:r>
    </w:p>
    <w:p w14:paraId="27F97959" w14:textId="6ED50120" w:rsidR="00FA536A" w:rsidRDefault="00FA536A" w:rsidP="00BC1E84">
      <w:pPr>
        <w:pStyle w:val="1"/>
        <w:ind w:left="0" w:firstLine="567"/>
      </w:pPr>
    </w:p>
    <w:p w14:paraId="59AC6E98" w14:textId="3FD8D40E" w:rsidR="00710D02" w:rsidRPr="00710D02" w:rsidRDefault="00710D02" w:rsidP="00710D02"/>
    <w:p w14:paraId="4E6B3E7D" w14:textId="2517D1A9" w:rsidR="00BE457F" w:rsidRPr="00E154A2" w:rsidRDefault="0038567C" w:rsidP="00BC1E84">
      <w:pPr>
        <w:pStyle w:val="1"/>
        <w:ind w:left="0" w:firstLine="567"/>
        <w:rPr>
          <w:color w:val="8C0272"/>
          <w:sz w:val="36"/>
        </w:rPr>
      </w:pPr>
      <w:r w:rsidRPr="00E154A2">
        <w:rPr>
          <w:color w:val="8C0272"/>
          <w:sz w:val="36"/>
        </w:rPr>
        <w:t>Торгівля та споживчий ринок</w:t>
      </w:r>
    </w:p>
    <w:p w14:paraId="1DD31105" w14:textId="77777777" w:rsidR="00FA536A" w:rsidRPr="00E154A2" w:rsidRDefault="00FA536A" w:rsidP="00BC1E84">
      <w:pPr>
        <w:ind w:firstLine="567"/>
        <w:rPr>
          <w:color w:val="C00000"/>
          <w:sz w:val="28"/>
          <w:szCs w:val="28"/>
        </w:rPr>
      </w:pPr>
    </w:p>
    <w:p w14:paraId="2EF2F02C" w14:textId="1168B408" w:rsidR="006E7886" w:rsidRPr="00E154A2" w:rsidRDefault="006E7886" w:rsidP="00BC1E84">
      <w:pPr>
        <w:tabs>
          <w:tab w:val="left" w:pos="567"/>
          <w:tab w:val="left" w:pos="709"/>
          <w:tab w:val="left" w:pos="851"/>
          <w:tab w:val="left" w:pos="993"/>
        </w:tabs>
        <w:autoSpaceDE w:val="0"/>
        <w:autoSpaceDN w:val="0"/>
        <w:adjustRightInd w:val="0"/>
        <w:ind w:firstLine="567"/>
        <w:jc w:val="both"/>
        <w:rPr>
          <w:sz w:val="28"/>
          <w:szCs w:val="28"/>
          <w:lang w:eastAsia="ru-RU"/>
        </w:rPr>
      </w:pPr>
      <w:r w:rsidRPr="00E154A2">
        <w:rPr>
          <w:sz w:val="28"/>
          <w:szCs w:val="28"/>
          <w:lang w:eastAsia="ru-RU"/>
        </w:rPr>
        <w:t>За січень-червень 2024 року у відділі опрацьовано 12 звернень громадян та 108</w:t>
      </w:r>
      <w:r w:rsidR="00710D02">
        <w:rPr>
          <w:sz w:val="28"/>
          <w:szCs w:val="28"/>
          <w:lang w:eastAsia="ru-RU"/>
        </w:rPr>
        <w:t> </w:t>
      </w:r>
      <w:r w:rsidRPr="00E154A2">
        <w:rPr>
          <w:sz w:val="28"/>
          <w:szCs w:val="28"/>
          <w:lang w:eastAsia="ru-RU"/>
        </w:rPr>
        <w:t>звернень через КБУ «Контактний центр міста Києва».</w:t>
      </w:r>
    </w:p>
    <w:p w14:paraId="38F49F0D" w14:textId="5076C5ED" w:rsidR="006E7886" w:rsidRPr="00E154A2" w:rsidRDefault="006E7886" w:rsidP="00BC1E84">
      <w:pPr>
        <w:tabs>
          <w:tab w:val="left" w:pos="567"/>
          <w:tab w:val="left" w:pos="709"/>
          <w:tab w:val="left" w:pos="851"/>
          <w:tab w:val="left" w:pos="993"/>
        </w:tabs>
        <w:autoSpaceDE w:val="0"/>
        <w:autoSpaceDN w:val="0"/>
        <w:adjustRightInd w:val="0"/>
        <w:ind w:firstLine="567"/>
        <w:jc w:val="both"/>
        <w:rPr>
          <w:sz w:val="28"/>
          <w:szCs w:val="28"/>
          <w:lang w:eastAsia="ru-RU"/>
        </w:rPr>
      </w:pPr>
      <w:r w:rsidRPr="00E154A2">
        <w:rPr>
          <w:sz w:val="28"/>
          <w:szCs w:val="28"/>
          <w:lang w:eastAsia="ru-RU"/>
        </w:rPr>
        <w:t>Звернення опрацьовувались із виходом на місце спеціалістами відділу, проводились комісійні обстеження із залученням представників інших структурних підрозділів адміністрації, представників правоохоронних органів,                                    ГУ Держпродспоживслужби в м. Києві.</w:t>
      </w:r>
    </w:p>
    <w:p w14:paraId="1B86921D" w14:textId="0B036174" w:rsidR="006E7886" w:rsidRPr="00E154A2" w:rsidRDefault="006E7886" w:rsidP="00BC1E84">
      <w:pPr>
        <w:tabs>
          <w:tab w:val="left" w:pos="0"/>
          <w:tab w:val="left" w:pos="709"/>
          <w:tab w:val="left" w:pos="851"/>
        </w:tabs>
        <w:autoSpaceDE w:val="0"/>
        <w:autoSpaceDN w:val="0"/>
        <w:adjustRightInd w:val="0"/>
        <w:ind w:firstLine="567"/>
        <w:contextualSpacing/>
        <w:jc w:val="both"/>
        <w:rPr>
          <w:sz w:val="28"/>
          <w:szCs w:val="28"/>
          <w:lang w:eastAsia="ru-RU"/>
        </w:rPr>
      </w:pPr>
      <w:r w:rsidRPr="00E154A2">
        <w:rPr>
          <w:sz w:val="28"/>
          <w:szCs w:val="28"/>
          <w:lang w:eastAsia="ru-RU"/>
        </w:rPr>
        <w:t>З огляду на воєнний стан, працівники відділу постійно здійснювали моніторинг</w:t>
      </w:r>
      <w:r w:rsidRPr="00E154A2">
        <w:rPr>
          <w:bCs/>
          <w:sz w:val="28"/>
          <w:szCs w:val="28"/>
          <w:lang w:eastAsia="ru-RU"/>
        </w:rPr>
        <w:t xml:space="preserve"> діяльності підприємств, які забезпечують життєдіяльність району та</w:t>
      </w:r>
      <w:r w:rsidRPr="00E154A2">
        <w:rPr>
          <w:sz w:val="28"/>
          <w:szCs w:val="28"/>
          <w:lang w:eastAsia="ru-RU"/>
        </w:rPr>
        <w:t xml:space="preserve"> тримали на постійному контролі їх роботу</w:t>
      </w:r>
      <w:r w:rsidRPr="00E154A2">
        <w:rPr>
          <w:bCs/>
          <w:sz w:val="28"/>
          <w:szCs w:val="28"/>
          <w:lang w:eastAsia="ru-RU"/>
        </w:rPr>
        <w:t>.</w:t>
      </w:r>
      <w:r w:rsidRPr="00E154A2">
        <w:rPr>
          <w:sz w:val="28"/>
          <w:szCs w:val="28"/>
          <w:lang w:eastAsia="ru-RU"/>
        </w:rPr>
        <w:t xml:space="preserve"> </w:t>
      </w:r>
    </w:p>
    <w:p w14:paraId="14A01497" w14:textId="77777777" w:rsidR="006E7886" w:rsidRPr="00E154A2" w:rsidRDefault="006E7886" w:rsidP="00BC1E84">
      <w:pPr>
        <w:tabs>
          <w:tab w:val="left" w:pos="0"/>
          <w:tab w:val="left" w:pos="709"/>
          <w:tab w:val="left" w:pos="851"/>
        </w:tabs>
        <w:autoSpaceDE w:val="0"/>
        <w:autoSpaceDN w:val="0"/>
        <w:adjustRightInd w:val="0"/>
        <w:ind w:firstLine="567"/>
        <w:contextualSpacing/>
        <w:jc w:val="both"/>
        <w:rPr>
          <w:bCs/>
          <w:iCs/>
          <w:sz w:val="28"/>
          <w:szCs w:val="28"/>
          <w:lang w:eastAsia="ru-RU"/>
        </w:rPr>
      </w:pPr>
      <w:r w:rsidRPr="00E154A2">
        <w:rPr>
          <w:bCs/>
          <w:iCs/>
          <w:sz w:val="28"/>
          <w:szCs w:val="28"/>
          <w:lang w:eastAsia="ru-RU"/>
        </w:rPr>
        <w:t>Відповідно до розпорядження Подільської районної в місті Києві державної адміністрації від 08.02.2023 № 63 створено робочу групу з питань дотримання операторами ринку (суб’єктами господарювання), вимог законодавства про дотримання правил роздрібної торгівлі, ресторанного господарства, ринків, побутового обслуговування населення, вимог  законодавства про харчові продукти, зокрема щодо безпечності та якості харчових продуктів тваринного і рослинного походження на території Подільського району.</w:t>
      </w:r>
    </w:p>
    <w:p w14:paraId="5C42A538" w14:textId="77777777" w:rsidR="006E7886" w:rsidRPr="00E154A2" w:rsidRDefault="006E7886" w:rsidP="00BC1E84">
      <w:pPr>
        <w:tabs>
          <w:tab w:val="left" w:pos="0"/>
          <w:tab w:val="left" w:pos="709"/>
          <w:tab w:val="left" w:pos="851"/>
        </w:tabs>
        <w:autoSpaceDE w:val="0"/>
        <w:autoSpaceDN w:val="0"/>
        <w:adjustRightInd w:val="0"/>
        <w:ind w:firstLine="567"/>
        <w:contextualSpacing/>
        <w:jc w:val="both"/>
        <w:rPr>
          <w:sz w:val="28"/>
          <w:szCs w:val="28"/>
          <w:lang w:eastAsia="ru-RU"/>
        </w:rPr>
      </w:pPr>
      <w:r w:rsidRPr="00E154A2">
        <w:rPr>
          <w:bCs/>
          <w:iCs/>
          <w:sz w:val="28"/>
          <w:szCs w:val="28"/>
          <w:lang w:eastAsia="ru-RU"/>
        </w:rPr>
        <w:t>Також відповідно до розпорядження Подільської районної в місті Києві державної адміністрації</w:t>
      </w:r>
      <w:r w:rsidRPr="00E154A2">
        <w:rPr>
          <w:sz w:val="28"/>
          <w:szCs w:val="28"/>
          <w:lang w:eastAsia="ru-RU"/>
        </w:rPr>
        <w:t xml:space="preserve"> від 14.03.2023 № 113 </w:t>
      </w:r>
      <w:r w:rsidRPr="00E154A2">
        <w:rPr>
          <w:bCs/>
          <w:iCs/>
          <w:sz w:val="28"/>
          <w:szCs w:val="28"/>
          <w:lang w:eastAsia="ru-RU"/>
        </w:rPr>
        <w:t>створено робочу групу з питань дотримання  операторами ринку (суб'єктами господарювання), які здійснюють обіг харчових продуктів у місцях проведення ярмаркових заходів і на рухомих та/або тимчасових потужностях, вимог законодавства про харчові продукти, зокрема щодо безпечності та якості харчових продуктів тваринного і рослинного походження на території Подільського району міста Києва.</w:t>
      </w:r>
    </w:p>
    <w:p w14:paraId="584F0DCE" w14:textId="32BEB8FD" w:rsidR="006E7886" w:rsidRPr="00E154A2" w:rsidRDefault="006E7886" w:rsidP="00AD66B7">
      <w:pPr>
        <w:widowControl/>
        <w:tabs>
          <w:tab w:val="left" w:pos="312"/>
          <w:tab w:val="left" w:pos="456"/>
        </w:tabs>
        <w:spacing w:after="160" w:line="259" w:lineRule="auto"/>
        <w:ind w:firstLine="567"/>
        <w:contextualSpacing/>
        <w:jc w:val="both"/>
        <w:rPr>
          <w:sz w:val="28"/>
          <w:szCs w:val="28"/>
          <w:lang w:eastAsia="ru-RU"/>
        </w:rPr>
      </w:pPr>
      <w:r w:rsidRPr="00E154A2">
        <w:rPr>
          <w:sz w:val="28"/>
          <w:szCs w:val="28"/>
          <w:lang w:eastAsia="ru-RU"/>
        </w:rPr>
        <w:t>За січень-червень 2024 року зазначеними Робочими групами проведено  комісійні об</w:t>
      </w:r>
      <w:r w:rsidR="00AD66B7" w:rsidRPr="00E154A2">
        <w:rPr>
          <w:sz w:val="28"/>
          <w:szCs w:val="28"/>
          <w:lang w:eastAsia="ru-RU"/>
        </w:rPr>
        <w:t>стеження 685 закладів торгівлі.</w:t>
      </w:r>
    </w:p>
    <w:p w14:paraId="6BD18022" w14:textId="77777777" w:rsidR="006E7886" w:rsidRPr="00E154A2" w:rsidRDefault="006E7886" w:rsidP="00BC1E84">
      <w:pPr>
        <w:widowControl/>
        <w:ind w:firstLine="567"/>
        <w:contextualSpacing/>
        <w:jc w:val="both"/>
        <w:rPr>
          <w:rFonts w:eastAsia="Calibri"/>
          <w:iCs/>
          <w:sz w:val="28"/>
          <w:szCs w:val="28"/>
          <w:lang w:eastAsia="ru-RU"/>
        </w:rPr>
      </w:pPr>
      <w:r w:rsidRPr="00E154A2">
        <w:rPr>
          <w:rFonts w:eastAsia="Calibri"/>
          <w:iCs/>
          <w:sz w:val="28"/>
          <w:szCs w:val="28"/>
          <w:lang w:eastAsia="ru-RU"/>
        </w:rPr>
        <w:t xml:space="preserve">Спеціалісти відділу брали активну участь у роботі гуманітарного штабу Києва, </w:t>
      </w:r>
      <w:r w:rsidRPr="00E154A2">
        <w:rPr>
          <w:sz w:val="28"/>
          <w:szCs w:val="28"/>
          <w:lang w:eastAsia="ru-RU"/>
        </w:rPr>
        <w:t xml:space="preserve">проводили інвентаризації районного складу зберігання товарів, отриманих у якості гуманітарної допомоги, контролювали терміни придатності продуктів харчування, які знаходяться на складі, </w:t>
      </w:r>
      <w:r w:rsidRPr="00E154A2">
        <w:rPr>
          <w:bCs/>
          <w:sz w:val="28"/>
          <w:szCs w:val="28"/>
          <w:lang w:eastAsia="ru-RU"/>
        </w:rPr>
        <w:t xml:space="preserve">брали участь у прийманні та передачі товарів, які знаходяться на </w:t>
      </w:r>
      <w:r w:rsidRPr="00E154A2">
        <w:rPr>
          <w:sz w:val="28"/>
          <w:szCs w:val="28"/>
          <w:lang w:eastAsia="ru-RU"/>
        </w:rPr>
        <w:t xml:space="preserve">складі. </w:t>
      </w:r>
    </w:p>
    <w:p w14:paraId="5F2D928F" w14:textId="2BAC21AF" w:rsidR="006E7886" w:rsidRPr="00710D02" w:rsidRDefault="006E7886" w:rsidP="00BC1E84">
      <w:pPr>
        <w:widowControl/>
        <w:ind w:firstLine="567"/>
        <w:jc w:val="both"/>
        <w:rPr>
          <w:sz w:val="28"/>
          <w:szCs w:val="28"/>
          <w:lang w:eastAsia="ru-RU"/>
        </w:rPr>
      </w:pPr>
      <w:r w:rsidRPr="00E154A2">
        <w:rPr>
          <w:sz w:val="28"/>
          <w:szCs w:val="28"/>
          <w:lang w:eastAsia="ru-RU"/>
        </w:rPr>
        <w:t xml:space="preserve">За січень-червень 2024 року за адресами: </w:t>
      </w:r>
      <w:r w:rsidRPr="00E154A2">
        <w:rPr>
          <w:rFonts w:eastAsia="Calibri"/>
          <w:iCs/>
          <w:sz w:val="28"/>
          <w:szCs w:val="28"/>
          <w:lang w:eastAsia="ru-RU"/>
        </w:rPr>
        <w:t xml:space="preserve">вул. Юрківська (у межах вулиць Турівської та Межигірської) </w:t>
      </w:r>
      <w:r w:rsidRPr="00E154A2">
        <w:rPr>
          <w:sz w:val="28"/>
          <w:szCs w:val="28"/>
          <w:lang w:eastAsia="ru-RU"/>
        </w:rPr>
        <w:t>і просп. С. Бандери (Куренівський парк) та Правди,</w:t>
      </w:r>
      <w:r w:rsidR="00260229">
        <w:rPr>
          <w:sz w:val="28"/>
          <w:szCs w:val="28"/>
          <w:lang w:eastAsia="ru-RU"/>
        </w:rPr>
        <w:t xml:space="preserve">       </w:t>
      </w:r>
      <w:r w:rsidRPr="00E154A2">
        <w:rPr>
          <w:sz w:val="28"/>
          <w:szCs w:val="28"/>
          <w:lang w:eastAsia="ru-RU"/>
        </w:rPr>
        <w:t xml:space="preserve"> </w:t>
      </w:r>
      <w:r w:rsidRPr="00E154A2">
        <w:rPr>
          <w:sz w:val="28"/>
          <w:szCs w:val="28"/>
          <w:lang w:eastAsia="ru-RU"/>
        </w:rPr>
        <w:lastRenderedPageBreak/>
        <w:t>5</w:t>
      </w:r>
      <w:r w:rsidR="00BE421B">
        <w:rPr>
          <w:sz w:val="28"/>
          <w:szCs w:val="28"/>
          <w:lang w:eastAsia="ru-RU"/>
        </w:rPr>
        <w:t>–</w:t>
      </w:r>
      <w:r w:rsidRPr="00E154A2">
        <w:rPr>
          <w:sz w:val="28"/>
          <w:szCs w:val="28"/>
          <w:lang w:eastAsia="ru-RU"/>
        </w:rPr>
        <w:t xml:space="preserve">11 організовано та </w:t>
      </w:r>
      <w:r w:rsidRPr="00710D02">
        <w:rPr>
          <w:sz w:val="28"/>
          <w:szCs w:val="28"/>
          <w:lang w:eastAsia="ru-RU"/>
        </w:rPr>
        <w:t>проведено 77 сільськогосподарських та сезонних ярмарків, під час яких реалізовано 6605 т продукції, взяли участь 6443 підприємця.</w:t>
      </w:r>
    </w:p>
    <w:p w14:paraId="725C5BAD" w14:textId="68A8B781" w:rsidR="006E7886" w:rsidRPr="00E154A2" w:rsidRDefault="006E7886" w:rsidP="00BC1E84">
      <w:pPr>
        <w:tabs>
          <w:tab w:val="left" w:pos="0"/>
          <w:tab w:val="left" w:pos="709"/>
          <w:tab w:val="left" w:pos="851"/>
        </w:tabs>
        <w:autoSpaceDE w:val="0"/>
        <w:autoSpaceDN w:val="0"/>
        <w:adjustRightInd w:val="0"/>
        <w:ind w:firstLine="567"/>
        <w:contextualSpacing/>
        <w:jc w:val="both"/>
        <w:rPr>
          <w:sz w:val="28"/>
          <w:szCs w:val="28"/>
          <w:lang w:eastAsia="ru-RU"/>
        </w:rPr>
      </w:pPr>
      <w:r w:rsidRPr="00710D02">
        <w:rPr>
          <w:sz w:val="28"/>
          <w:szCs w:val="28"/>
          <w:lang w:eastAsia="ru-RU"/>
        </w:rPr>
        <w:t>Надано до Департаменту промисловості та розвитку</w:t>
      </w:r>
      <w:r w:rsidRPr="00E154A2">
        <w:rPr>
          <w:sz w:val="28"/>
          <w:szCs w:val="28"/>
          <w:lang w:eastAsia="ru-RU"/>
        </w:rPr>
        <w:t xml:space="preserve"> підприємництва відповідно до розпорядження виконавчого органу Київської міської ради (Київської міської державної адміністрації) від 26 травня 2015 № 507 «Про проведення ярмарків у місті Києві» пропозиції до адресного переліку та графіку проведення сільськогосподарських та сезонних ярмарків на території Подільського району на ІІ півріччя 2024 року.</w:t>
      </w:r>
    </w:p>
    <w:p w14:paraId="5C35F2FB" w14:textId="77777777" w:rsidR="006E7886" w:rsidRPr="00E154A2" w:rsidRDefault="006E7886" w:rsidP="00BC1E84">
      <w:pPr>
        <w:widowControl/>
        <w:ind w:firstLine="567"/>
        <w:contextualSpacing/>
        <w:jc w:val="both"/>
        <w:rPr>
          <w:sz w:val="28"/>
          <w:szCs w:val="28"/>
          <w:lang w:eastAsia="ru-RU"/>
        </w:rPr>
      </w:pPr>
      <w:r w:rsidRPr="00E154A2">
        <w:rPr>
          <w:sz w:val="28"/>
          <w:szCs w:val="28"/>
          <w:lang w:eastAsia="ru-RU"/>
        </w:rPr>
        <w:t xml:space="preserve">З підприємствами ринкової мережі постійно велась робота щодо необхідності </w:t>
      </w:r>
      <w:r w:rsidRPr="00E154A2">
        <w:rPr>
          <w:rFonts w:eastAsia="Calibri"/>
          <w:sz w:val="28"/>
          <w:szCs w:val="28"/>
          <w:lang w:eastAsia="en-US"/>
        </w:rPr>
        <w:t>дотримання санітарних правил щодо продажу продуктів харчування на ринках, своєчасного проведення протиепізоотичних заходів, санітарного очищення приміщень та підпорядкованих територій,</w:t>
      </w:r>
      <w:r w:rsidRPr="00E154A2">
        <w:rPr>
          <w:sz w:val="28"/>
          <w:szCs w:val="28"/>
          <w:lang w:eastAsia="ru-RU"/>
        </w:rPr>
        <w:t xml:space="preserve"> надання Орієнтовних планів заходів з підготовки ринків до роботи у весняно-літній період 2024 року та своєчасне виконання зазначеного плану.</w:t>
      </w:r>
    </w:p>
    <w:p w14:paraId="1CB78032" w14:textId="780769A7" w:rsidR="006E7886" w:rsidRPr="00E154A2" w:rsidRDefault="006E7886" w:rsidP="00BC1E84">
      <w:pPr>
        <w:widowControl/>
        <w:ind w:firstLine="567"/>
        <w:contextualSpacing/>
        <w:jc w:val="both"/>
        <w:rPr>
          <w:sz w:val="28"/>
          <w:szCs w:val="28"/>
          <w:lang w:eastAsia="ru-RU"/>
        </w:rPr>
      </w:pPr>
      <w:r w:rsidRPr="00E154A2">
        <w:rPr>
          <w:sz w:val="28"/>
          <w:szCs w:val="28"/>
          <w:lang w:eastAsia="ru-RU"/>
        </w:rPr>
        <w:t>Для підтримки суб'єктів малого та середнього підприємництва працівниками відділу постійно проводилась консультації з питань функціонування бізнесу та взаємодії з владою, доводились до відома підприємців зміни у чинному законодавстві, зокрема у зв'язку із введенням воєнного стану в Україні.</w:t>
      </w:r>
    </w:p>
    <w:p w14:paraId="46BDBF0D" w14:textId="77777777" w:rsidR="006E7886" w:rsidRPr="00E154A2" w:rsidRDefault="006E7886" w:rsidP="00BC1E84">
      <w:pPr>
        <w:tabs>
          <w:tab w:val="left" w:pos="709"/>
          <w:tab w:val="left" w:pos="851"/>
          <w:tab w:val="left" w:pos="993"/>
        </w:tabs>
        <w:autoSpaceDE w:val="0"/>
        <w:autoSpaceDN w:val="0"/>
        <w:adjustRightInd w:val="0"/>
        <w:ind w:firstLine="567"/>
        <w:contextualSpacing/>
        <w:jc w:val="both"/>
        <w:rPr>
          <w:sz w:val="28"/>
          <w:szCs w:val="28"/>
          <w:lang w:eastAsia="ru-RU"/>
        </w:rPr>
      </w:pPr>
      <w:r w:rsidRPr="00E154A2">
        <w:rPr>
          <w:sz w:val="28"/>
          <w:szCs w:val="28"/>
          <w:lang w:eastAsia="ru-RU"/>
        </w:rPr>
        <w:t>Крім того, працівники відділу брали активну участь у проведенні державних, міських та районних заходах.</w:t>
      </w:r>
    </w:p>
    <w:p w14:paraId="78573B19" w14:textId="77777777" w:rsidR="006E7886" w:rsidRPr="00E154A2" w:rsidRDefault="006E7886" w:rsidP="00BC1E84">
      <w:pPr>
        <w:tabs>
          <w:tab w:val="left" w:pos="0"/>
          <w:tab w:val="left" w:pos="709"/>
          <w:tab w:val="left" w:pos="851"/>
        </w:tabs>
        <w:autoSpaceDE w:val="0"/>
        <w:autoSpaceDN w:val="0"/>
        <w:adjustRightInd w:val="0"/>
        <w:ind w:firstLine="567"/>
        <w:contextualSpacing/>
        <w:jc w:val="both"/>
        <w:rPr>
          <w:sz w:val="28"/>
          <w:szCs w:val="28"/>
          <w:lang w:eastAsia="ru-RU"/>
        </w:rPr>
      </w:pPr>
      <w:r w:rsidRPr="00E154A2">
        <w:rPr>
          <w:sz w:val="28"/>
          <w:szCs w:val="28"/>
          <w:lang w:eastAsia="ru-RU"/>
        </w:rPr>
        <w:t>Зокрема проведено організаційну роботу по відзначенню професійного свята «День працівників житлово-комунального господарства і побутового обслуговування», «День соціального бізнесу» та вручено кращому закладу побутового обслуговування та представникам «соціального бізнесу» Подяки Київського міського голови.</w:t>
      </w:r>
    </w:p>
    <w:p w14:paraId="45832511" w14:textId="77777777" w:rsidR="006E7886" w:rsidRPr="00E154A2" w:rsidRDefault="006E7886" w:rsidP="00BC1E84">
      <w:pPr>
        <w:tabs>
          <w:tab w:val="left" w:pos="567"/>
          <w:tab w:val="left" w:pos="709"/>
          <w:tab w:val="left" w:pos="851"/>
          <w:tab w:val="left" w:pos="993"/>
        </w:tabs>
        <w:autoSpaceDE w:val="0"/>
        <w:autoSpaceDN w:val="0"/>
        <w:adjustRightInd w:val="0"/>
        <w:ind w:firstLine="567"/>
        <w:contextualSpacing/>
        <w:jc w:val="both"/>
        <w:rPr>
          <w:sz w:val="28"/>
          <w:szCs w:val="28"/>
          <w:lang w:eastAsia="ru-RU"/>
        </w:rPr>
      </w:pPr>
      <w:r w:rsidRPr="00E154A2">
        <w:rPr>
          <w:sz w:val="28"/>
          <w:szCs w:val="28"/>
          <w:lang w:eastAsia="ru-RU"/>
        </w:rPr>
        <w:t>Також у відділі опрацьовано 518 доручень структурних підрозділів виконавчого органу Київської міської ради (Київської міської державної адміністрації), звернень підприємств та організацій з питань торгівлі та споживчого ринку.</w:t>
      </w:r>
    </w:p>
    <w:p w14:paraId="0CFDD5A4" w14:textId="77777777" w:rsidR="00202600" w:rsidRPr="00E154A2" w:rsidRDefault="00202600" w:rsidP="00BC1E84">
      <w:pPr>
        <w:pStyle w:val="1"/>
        <w:ind w:left="0" w:firstLine="567"/>
        <w:rPr>
          <w:highlight w:val="green"/>
        </w:rPr>
      </w:pPr>
    </w:p>
    <w:p w14:paraId="22DE7D61" w14:textId="77777777" w:rsidR="007518D8" w:rsidRPr="00E154A2" w:rsidRDefault="002528DC" w:rsidP="00BC1E84">
      <w:pPr>
        <w:widowControl/>
        <w:ind w:firstLine="567"/>
        <w:jc w:val="center"/>
        <w:rPr>
          <w:b/>
          <w:color w:val="8C0272"/>
          <w:sz w:val="36"/>
          <w:szCs w:val="28"/>
          <w:lang w:eastAsia="ru-RU"/>
        </w:rPr>
      </w:pPr>
      <w:r w:rsidRPr="00E154A2">
        <w:rPr>
          <w:b/>
          <w:color w:val="8C0272"/>
          <w:sz w:val="36"/>
          <w:szCs w:val="28"/>
          <w:lang w:eastAsia="ru-RU"/>
        </w:rPr>
        <w:t xml:space="preserve">Реалізація державних та міських програм </w:t>
      </w:r>
      <w:r w:rsidR="0050184B" w:rsidRPr="00E154A2">
        <w:rPr>
          <w:b/>
          <w:color w:val="8C0272"/>
          <w:sz w:val="36"/>
          <w:szCs w:val="28"/>
          <w:lang w:eastAsia="ru-RU"/>
        </w:rPr>
        <w:t>у</w:t>
      </w:r>
      <w:r w:rsidRPr="00E154A2">
        <w:rPr>
          <w:b/>
          <w:color w:val="8C0272"/>
          <w:sz w:val="36"/>
          <w:szCs w:val="28"/>
          <w:lang w:eastAsia="ru-RU"/>
        </w:rPr>
        <w:t xml:space="preserve"> сфері</w:t>
      </w:r>
    </w:p>
    <w:p w14:paraId="09A0B464" w14:textId="2875F178" w:rsidR="002528DC" w:rsidRPr="00E154A2" w:rsidRDefault="002528DC" w:rsidP="00BC1E84">
      <w:pPr>
        <w:widowControl/>
        <w:ind w:firstLine="567"/>
        <w:jc w:val="center"/>
        <w:rPr>
          <w:b/>
          <w:color w:val="8C0272"/>
          <w:sz w:val="36"/>
          <w:szCs w:val="28"/>
          <w:lang w:eastAsia="ru-RU"/>
        </w:rPr>
      </w:pPr>
      <w:r w:rsidRPr="00E154A2">
        <w:rPr>
          <w:b/>
          <w:color w:val="8C0272"/>
          <w:sz w:val="36"/>
          <w:szCs w:val="28"/>
          <w:lang w:eastAsia="ru-RU"/>
        </w:rPr>
        <w:t>охорони здоров’я</w:t>
      </w:r>
    </w:p>
    <w:p w14:paraId="75351C6B" w14:textId="77777777" w:rsidR="002528DC" w:rsidRPr="00E154A2" w:rsidRDefault="002528DC" w:rsidP="00BC1E84">
      <w:pPr>
        <w:widowControl/>
        <w:ind w:firstLine="567"/>
        <w:jc w:val="both"/>
        <w:rPr>
          <w:sz w:val="28"/>
          <w:szCs w:val="28"/>
          <w:lang w:eastAsia="ru-RU"/>
        </w:rPr>
      </w:pPr>
    </w:p>
    <w:p w14:paraId="119028A3" w14:textId="7EED9880" w:rsidR="002528DC" w:rsidRPr="00E154A2" w:rsidRDefault="00672498" w:rsidP="00BC1E84">
      <w:pPr>
        <w:widowControl/>
        <w:ind w:firstLine="567"/>
        <w:jc w:val="both"/>
        <w:rPr>
          <w:sz w:val="28"/>
          <w:szCs w:val="28"/>
          <w:lang w:eastAsia="ru-RU"/>
        </w:rPr>
      </w:pPr>
      <w:r w:rsidRPr="00E154A2">
        <w:rPr>
          <w:sz w:val="28"/>
          <w:szCs w:val="28"/>
          <w:lang w:eastAsia="ru-RU"/>
        </w:rPr>
        <w:t>Із</w:t>
      </w:r>
      <w:r w:rsidR="002528DC" w:rsidRPr="00E154A2">
        <w:rPr>
          <w:sz w:val="28"/>
          <w:szCs w:val="28"/>
          <w:lang w:eastAsia="ru-RU"/>
        </w:rPr>
        <w:t xml:space="preserve"> січня 2018 року утримання закладів охорони здоров’я комунальної форми власності територіальної громади міста Києва, у тому числі Центрів Подільського району, здійснюється через Департамент охорони здоров’я виконавчого органу Київської міської ради (Київської міської державної адміністрації). </w:t>
      </w:r>
    </w:p>
    <w:p w14:paraId="6273C11E" w14:textId="77777777" w:rsidR="002528DC" w:rsidRPr="00E154A2" w:rsidRDefault="002528DC" w:rsidP="00BC1E84">
      <w:pPr>
        <w:widowControl/>
        <w:ind w:firstLine="567"/>
        <w:jc w:val="both"/>
        <w:rPr>
          <w:sz w:val="28"/>
          <w:szCs w:val="28"/>
          <w:lang w:eastAsia="ru-RU"/>
        </w:rPr>
      </w:pPr>
      <w:r w:rsidRPr="00E154A2">
        <w:rPr>
          <w:sz w:val="28"/>
          <w:szCs w:val="28"/>
          <w:lang w:eastAsia="ru-RU"/>
        </w:rPr>
        <w:t xml:space="preserve">Також Центрами Подільського району укладено договори з Національною службою здоров’я України про медичне обслуговування населення за програмою медичних гарантій, відповідно до Закону України «Про державні фінансові гарантії медичного обслуговування населення». </w:t>
      </w:r>
    </w:p>
    <w:p w14:paraId="0DC475D1" w14:textId="77777777" w:rsidR="002528DC" w:rsidRPr="00E154A2" w:rsidRDefault="002528DC" w:rsidP="00BC1E84">
      <w:pPr>
        <w:widowControl/>
        <w:ind w:firstLine="567"/>
        <w:jc w:val="both"/>
        <w:rPr>
          <w:sz w:val="28"/>
          <w:szCs w:val="28"/>
          <w:lang w:eastAsia="ru-RU"/>
        </w:rPr>
      </w:pPr>
      <w:r w:rsidRPr="00E154A2">
        <w:rPr>
          <w:sz w:val="28"/>
          <w:szCs w:val="28"/>
          <w:lang w:eastAsia="ru-RU"/>
        </w:rPr>
        <w:t xml:space="preserve">Усі заклади охорони здоров’я Подільського району підключені до системи Helsi.mе, в установах впроваджено ведення електронного запису на прийом до </w:t>
      </w:r>
      <w:r w:rsidRPr="00E154A2">
        <w:rPr>
          <w:sz w:val="28"/>
          <w:szCs w:val="28"/>
          <w:lang w:eastAsia="ru-RU"/>
        </w:rPr>
        <w:lastRenderedPageBreak/>
        <w:t xml:space="preserve">лікарів, введені електронні картки пацієнтів, виписку електронних листків непрацездатності. </w:t>
      </w:r>
    </w:p>
    <w:p w14:paraId="44E88534" w14:textId="77777777" w:rsidR="002528DC" w:rsidRPr="00E154A2" w:rsidRDefault="002528DC" w:rsidP="00BC1E84">
      <w:pPr>
        <w:widowControl/>
        <w:ind w:firstLine="567"/>
        <w:jc w:val="both"/>
        <w:rPr>
          <w:sz w:val="28"/>
          <w:szCs w:val="28"/>
          <w:lang w:eastAsia="ru-RU"/>
        </w:rPr>
      </w:pPr>
      <w:r w:rsidRPr="00E154A2">
        <w:rPr>
          <w:sz w:val="28"/>
          <w:szCs w:val="28"/>
          <w:lang w:eastAsia="ru-RU"/>
        </w:rPr>
        <w:t xml:space="preserve">Крім того, комунальні некомерційні підприємства, що віднесені до сфери управління Подільської районної в місті Києві державної адміністрації, зареєстровані в системі «Електронне здоров’я». </w:t>
      </w:r>
    </w:p>
    <w:p w14:paraId="274AF129" w14:textId="56A131E9" w:rsidR="002528DC" w:rsidRPr="00E154A2" w:rsidRDefault="00672498" w:rsidP="00BC1E84">
      <w:pPr>
        <w:widowControl/>
        <w:ind w:firstLine="567"/>
        <w:jc w:val="both"/>
        <w:rPr>
          <w:sz w:val="28"/>
          <w:szCs w:val="28"/>
          <w:lang w:eastAsia="ru-RU"/>
        </w:rPr>
      </w:pPr>
      <w:r w:rsidRPr="00E154A2">
        <w:rPr>
          <w:sz w:val="28"/>
          <w:szCs w:val="28"/>
          <w:lang w:eastAsia="ru-RU"/>
        </w:rPr>
        <w:t>Із</w:t>
      </w:r>
      <w:r w:rsidR="002528DC" w:rsidRPr="00E154A2">
        <w:rPr>
          <w:sz w:val="28"/>
          <w:szCs w:val="28"/>
          <w:lang w:eastAsia="ru-RU"/>
        </w:rPr>
        <w:t xml:space="preserve"> квітня 2018 року в Центрах первинної медико-санітарної допомоги Подільського району запроваджено підписання декларацій лікаря з пацієнтом. Станом на сьогодні, в єдиній електронній системі обміну медичною інформацією зареєстровано 178742 пацієнти,</w:t>
      </w:r>
      <w:r w:rsidR="002528DC" w:rsidRPr="00E154A2">
        <w:rPr>
          <w:color w:val="FF0000"/>
          <w:sz w:val="28"/>
          <w:szCs w:val="28"/>
          <w:lang w:eastAsia="ru-RU"/>
        </w:rPr>
        <w:t xml:space="preserve"> </w:t>
      </w:r>
      <w:r w:rsidR="002528DC" w:rsidRPr="00E154A2">
        <w:rPr>
          <w:sz w:val="28"/>
          <w:szCs w:val="28"/>
          <w:lang w:eastAsia="ru-RU"/>
        </w:rPr>
        <w:t>що с</w:t>
      </w:r>
      <w:r w:rsidR="0050184B" w:rsidRPr="00E154A2">
        <w:rPr>
          <w:sz w:val="28"/>
          <w:szCs w:val="28"/>
          <w:lang w:eastAsia="ru-RU"/>
        </w:rPr>
        <w:t>тановить</w:t>
      </w:r>
      <w:r w:rsidR="002528DC" w:rsidRPr="00E154A2">
        <w:rPr>
          <w:sz w:val="28"/>
          <w:szCs w:val="28"/>
          <w:lang w:eastAsia="ru-RU"/>
        </w:rPr>
        <w:t xml:space="preserve"> 85% від всього населення Подільського району. </w:t>
      </w:r>
    </w:p>
    <w:p w14:paraId="01128080" w14:textId="7048E657" w:rsidR="002528DC" w:rsidRPr="00E154A2" w:rsidRDefault="002528DC" w:rsidP="00BC1E84">
      <w:pPr>
        <w:widowControl/>
        <w:ind w:firstLine="567"/>
        <w:jc w:val="both"/>
        <w:rPr>
          <w:sz w:val="28"/>
          <w:szCs w:val="28"/>
          <w:lang w:eastAsia="ru-RU"/>
        </w:rPr>
      </w:pPr>
      <w:r w:rsidRPr="00E154A2">
        <w:rPr>
          <w:sz w:val="28"/>
          <w:szCs w:val="28"/>
          <w:lang w:eastAsia="ru-RU"/>
        </w:rPr>
        <w:t>З метою збереження і зміцнення здоров’я мешканців Подільського району міста Києва, збільшення тривалості та покращення якості життя жінок, чоловіків, дітей та їх вікових і соціальних груп, профілактики і попередження захворювань, заохочення до здорового способу життя комунальними некомерційними підприємствами, віднесеними до сфери управління Подільської районної в місті Києві державної адміністрації забезпечують реалізацію державної політики розвитку системи громадського здоров’я в Подільському районі м. Києва.</w:t>
      </w:r>
      <w:r w:rsidR="00072FEE" w:rsidRPr="00E154A2">
        <w:rPr>
          <w:sz w:val="28"/>
          <w:szCs w:val="28"/>
          <w:lang w:eastAsia="ru-RU"/>
        </w:rPr>
        <w:t xml:space="preserve"> </w:t>
      </w:r>
    </w:p>
    <w:p w14:paraId="2E9003E3" w14:textId="7C6AA86C" w:rsidR="002528DC" w:rsidRPr="00E154A2" w:rsidRDefault="002528DC" w:rsidP="00BC1E84">
      <w:pPr>
        <w:widowControl/>
        <w:ind w:firstLine="567"/>
        <w:jc w:val="both"/>
        <w:rPr>
          <w:sz w:val="28"/>
          <w:szCs w:val="28"/>
          <w:lang w:eastAsia="ru-RU"/>
        </w:rPr>
      </w:pPr>
      <w:r w:rsidRPr="00E154A2">
        <w:rPr>
          <w:sz w:val="28"/>
          <w:szCs w:val="28"/>
          <w:lang w:eastAsia="ru-RU"/>
        </w:rPr>
        <w:t>Закладами охорони здоров’я забезпечено виписку рецептів на пільговій основі. Так, за І півріччя 2024 року згідно з Урядовою програмою «Доступні ліки» виписано 37</w:t>
      </w:r>
      <w:r w:rsidR="00EB1989" w:rsidRPr="00E154A2">
        <w:rPr>
          <w:sz w:val="28"/>
          <w:szCs w:val="28"/>
          <w:lang w:eastAsia="ru-RU"/>
        </w:rPr>
        <w:t> </w:t>
      </w:r>
      <w:r w:rsidRPr="00E154A2">
        <w:rPr>
          <w:sz w:val="28"/>
          <w:szCs w:val="28"/>
          <w:lang w:eastAsia="ru-RU"/>
        </w:rPr>
        <w:t xml:space="preserve">860 рецепти на пільговій основі. </w:t>
      </w:r>
    </w:p>
    <w:p w14:paraId="0BAAA20D" w14:textId="2B5F8875" w:rsidR="002528DC" w:rsidRPr="00E154A2" w:rsidRDefault="002528DC" w:rsidP="00BC1E84">
      <w:pPr>
        <w:widowControl/>
        <w:ind w:firstLine="567"/>
        <w:jc w:val="both"/>
        <w:rPr>
          <w:sz w:val="28"/>
          <w:szCs w:val="28"/>
          <w:lang w:eastAsia="ru-RU"/>
        </w:rPr>
      </w:pPr>
      <w:r w:rsidRPr="00E154A2">
        <w:rPr>
          <w:sz w:val="28"/>
          <w:szCs w:val="28"/>
          <w:lang w:eastAsia="ru-RU"/>
        </w:rPr>
        <w:t>Також виписано рецептів 4974 на загальну суму 4</w:t>
      </w:r>
      <w:r w:rsidR="00710D02">
        <w:rPr>
          <w:sz w:val="28"/>
          <w:szCs w:val="28"/>
          <w:lang w:eastAsia="ru-RU"/>
        </w:rPr>
        <w:t> </w:t>
      </w:r>
      <w:r w:rsidRPr="00E154A2">
        <w:rPr>
          <w:sz w:val="28"/>
          <w:szCs w:val="28"/>
          <w:lang w:eastAsia="ru-RU"/>
        </w:rPr>
        <w:t>736</w:t>
      </w:r>
      <w:r w:rsidR="00710D02">
        <w:rPr>
          <w:sz w:val="28"/>
          <w:szCs w:val="28"/>
          <w:lang w:eastAsia="ru-RU"/>
        </w:rPr>
        <w:t>,7 тис.</w:t>
      </w:r>
      <w:r w:rsidRPr="00E154A2">
        <w:rPr>
          <w:sz w:val="28"/>
          <w:szCs w:val="28"/>
          <w:lang w:eastAsia="ru-RU"/>
        </w:rPr>
        <w:t xml:space="preserve"> грн для отримання пільговими верствами населення лікарських засобів відповідно до постанови Кабінету Міністрів України від 17.08.1998 № 1303 «Про впорядкування безоплатного та пільгового відпуску лікарських засобів за рецептами лікарів у разі амбулаторного лікування окремих груп населення та за певними категоріями захворювань». Виписано 3011 електронних рецептів для отримання препарату інсуліну. </w:t>
      </w:r>
    </w:p>
    <w:p w14:paraId="2C17775C" w14:textId="3CCCCD2B" w:rsidR="002528DC" w:rsidRPr="00E154A2" w:rsidRDefault="002528DC" w:rsidP="00BC1E84">
      <w:pPr>
        <w:widowControl/>
        <w:ind w:firstLine="567"/>
        <w:jc w:val="both"/>
        <w:rPr>
          <w:sz w:val="28"/>
          <w:szCs w:val="28"/>
          <w:lang w:eastAsia="ru-RU"/>
        </w:rPr>
      </w:pPr>
      <w:r w:rsidRPr="00E154A2">
        <w:rPr>
          <w:sz w:val="28"/>
          <w:szCs w:val="28"/>
          <w:lang w:eastAsia="ru-RU"/>
        </w:rPr>
        <w:t>За І півріччя 2024 року повністю забезпечено потребу у вакцинах і графік імунізації виконувався у повному обсязі. Своєчасність проведення первинного вакцинального комплексу склала 51,0</w:t>
      </w:r>
      <w:r w:rsidR="00710D02">
        <w:rPr>
          <w:sz w:val="28"/>
          <w:szCs w:val="28"/>
          <w:lang w:eastAsia="ru-RU"/>
        </w:rPr>
        <w:t> </w:t>
      </w:r>
      <w:r w:rsidRPr="00E154A2">
        <w:rPr>
          <w:sz w:val="28"/>
          <w:szCs w:val="28"/>
          <w:lang w:eastAsia="ru-RU"/>
        </w:rPr>
        <w:t>%. Кількість обстежених дітей методом туберкулінодіагностики 102</w:t>
      </w:r>
      <w:r w:rsidR="00072FEE" w:rsidRPr="00E154A2">
        <w:rPr>
          <w:sz w:val="28"/>
          <w:szCs w:val="28"/>
          <w:lang w:eastAsia="ru-RU"/>
        </w:rPr>
        <w:t xml:space="preserve"> </w:t>
      </w:r>
      <w:r w:rsidRPr="00E154A2">
        <w:rPr>
          <w:sz w:val="28"/>
          <w:szCs w:val="28"/>
          <w:lang w:eastAsia="ru-RU"/>
        </w:rPr>
        <w:t>дітей віком</w:t>
      </w:r>
      <w:r w:rsidR="00072FEE" w:rsidRPr="00E154A2">
        <w:rPr>
          <w:sz w:val="28"/>
          <w:szCs w:val="28"/>
          <w:lang w:eastAsia="ru-RU"/>
        </w:rPr>
        <w:t xml:space="preserve"> </w:t>
      </w:r>
      <w:r w:rsidRPr="00E154A2">
        <w:rPr>
          <w:sz w:val="28"/>
          <w:szCs w:val="28"/>
          <w:lang w:eastAsia="ru-RU"/>
        </w:rPr>
        <w:t>до 14 років, що становить 40</w:t>
      </w:r>
      <w:r w:rsidR="00710D02">
        <w:rPr>
          <w:sz w:val="28"/>
          <w:szCs w:val="28"/>
          <w:lang w:eastAsia="ru-RU"/>
        </w:rPr>
        <w:t> </w:t>
      </w:r>
      <w:r w:rsidRPr="00E154A2">
        <w:rPr>
          <w:sz w:val="28"/>
          <w:szCs w:val="28"/>
          <w:lang w:eastAsia="ru-RU"/>
        </w:rPr>
        <w:t>%.</w:t>
      </w:r>
    </w:p>
    <w:p w14:paraId="00E6805C" w14:textId="5CE3A874" w:rsidR="002528DC" w:rsidRPr="00E154A2" w:rsidRDefault="002528DC" w:rsidP="00BC1E84">
      <w:pPr>
        <w:widowControl/>
        <w:ind w:firstLine="567"/>
        <w:jc w:val="both"/>
        <w:rPr>
          <w:sz w:val="28"/>
          <w:szCs w:val="28"/>
          <w:lang w:eastAsia="ru-RU"/>
        </w:rPr>
      </w:pPr>
      <w:r w:rsidRPr="00E154A2">
        <w:rPr>
          <w:sz w:val="28"/>
          <w:szCs w:val="28"/>
          <w:lang w:eastAsia="ru-RU"/>
        </w:rPr>
        <w:t>Також закладами охорони здоров’я Подільського району надається медична та реабілітаційна допомога учасникам бойових дій АТО/ООС. Станом на 01.07.2024 у Центрах під спостереженням перебуває учас</w:t>
      </w:r>
      <w:r w:rsidR="00710D02">
        <w:rPr>
          <w:sz w:val="28"/>
          <w:szCs w:val="28"/>
          <w:lang w:eastAsia="ru-RU"/>
        </w:rPr>
        <w:t>ників бойових дій АТО/ООС – 481 </w:t>
      </w:r>
      <w:r w:rsidRPr="00E154A2">
        <w:rPr>
          <w:sz w:val="28"/>
          <w:szCs w:val="28"/>
          <w:lang w:eastAsia="ru-RU"/>
        </w:rPr>
        <w:t xml:space="preserve">особа, з них 55 осіб – особи з інвалідністю внаслідок війни. </w:t>
      </w:r>
      <w:r w:rsidR="00710D02">
        <w:rPr>
          <w:sz w:val="28"/>
          <w:szCs w:val="28"/>
          <w:lang w:eastAsia="ru-RU"/>
        </w:rPr>
        <w:t>О</w:t>
      </w:r>
      <w:r w:rsidRPr="00E154A2">
        <w:rPr>
          <w:sz w:val="28"/>
          <w:szCs w:val="28"/>
          <w:lang w:eastAsia="ru-RU"/>
        </w:rPr>
        <w:t xml:space="preserve">тримали стаціонарне лікування 5 осіб, з них 1 особа інвалід війни, також 7 учасників ООС отримали медичну допомогу в денному стаціонарі. </w:t>
      </w:r>
    </w:p>
    <w:p w14:paraId="25D6F57B" w14:textId="57113C7D" w:rsidR="002528DC" w:rsidRPr="00E154A2" w:rsidRDefault="002528DC" w:rsidP="00BC1E84">
      <w:pPr>
        <w:widowControl/>
        <w:ind w:firstLine="567"/>
        <w:jc w:val="both"/>
        <w:rPr>
          <w:sz w:val="28"/>
          <w:szCs w:val="28"/>
          <w:lang w:eastAsia="ru-RU"/>
        </w:rPr>
      </w:pPr>
      <w:r w:rsidRPr="00E154A2">
        <w:rPr>
          <w:sz w:val="28"/>
          <w:szCs w:val="28"/>
          <w:lang w:eastAsia="ru-RU"/>
        </w:rPr>
        <w:t xml:space="preserve">Забезпечено видачу направлень на проходження лікування та реабілітації. </w:t>
      </w:r>
      <w:r w:rsidR="00325882">
        <w:rPr>
          <w:sz w:val="28"/>
          <w:szCs w:val="28"/>
          <w:lang w:eastAsia="ru-RU"/>
        </w:rPr>
        <w:t>В</w:t>
      </w:r>
      <w:r w:rsidRPr="00E154A2">
        <w:rPr>
          <w:sz w:val="28"/>
          <w:szCs w:val="28"/>
          <w:lang w:eastAsia="ru-RU"/>
        </w:rPr>
        <w:t xml:space="preserve">идано направлення проходження реабілітації та лікування 13 особам, </w:t>
      </w:r>
      <w:r w:rsidR="00EB1989" w:rsidRPr="00E154A2">
        <w:rPr>
          <w:sz w:val="28"/>
          <w:szCs w:val="28"/>
          <w:lang w:eastAsia="ru-RU"/>
        </w:rPr>
        <w:t>і</w:t>
      </w:r>
      <w:r w:rsidRPr="00E154A2">
        <w:rPr>
          <w:sz w:val="28"/>
          <w:szCs w:val="28"/>
          <w:lang w:eastAsia="ru-RU"/>
        </w:rPr>
        <w:t>з них:</w:t>
      </w:r>
    </w:p>
    <w:p w14:paraId="42944208" w14:textId="77777777" w:rsidR="002528DC" w:rsidRPr="00E154A2" w:rsidRDefault="002528DC" w:rsidP="00BC1E84">
      <w:pPr>
        <w:widowControl/>
        <w:numPr>
          <w:ilvl w:val="0"/>
          <w:numId w:val="8"/>
        </w:numPr>
        <w:tabs>
          <w:tab w:val="left" w:pos="567"/>
        </w:tabs>
        <w:ind w:left="0" w:firstLine="567"/>
        <w:contextualSpacing/>
        <w:jc w:val="both"/>
        <w:rPr>
          <w:rFonts w:eastAsia="Calibri"/>
          <w:sz w:val="28"/>
          <w:szCs w:val="28"/>
          <w:lang w:eastAsia="en-US"/>
        </w:rPr>
      </w:pPr>
      <w:r w:rsidRPr="00E154A2">
        <w:rPr>
          <w:rFonts w:eastAsia="Calibri"/>
          <w:sz w:val="28"/>
          <w:szCs w:val="28"/>
          <w:lang w:eastAsia="en-US"/>
        </w:rPr>
        <w:t xml:space="preserve"> 3 учасники АТО/ООС – до комунального некомерційного підприємства «Київський міський клінічний госпіталь ветеранів війни» виконавчого органу Київської міської ради (Київської міської державної адміністрації);</w:t>
      </w:r>
    </w:p>
    <w:p w14:paraId="4CB603C9" w14:textId="77777777" w:rsidR="002528DC" w:rsidRPr="00E154A2" w:rsidRDefault="002528DC" w:rsidP="00BC1E84">
      <w:pPr>
        <w:widowControl/>
        <w:numPr>
          <w:ilvl w:val="0"/>
          <w:numId w:val="8"/>
        </w:numPr>
        <w:tabs>
          <w:tab w:val="left" w:pos="851"/>
        </w:tabs>
        <w:ind w:left="0" w:firstLine="567"/>
        <w:contextualSpacing/>
        <w:jc w:val="both"/>
        <w:rPr>
          <w:rFonts w:eastAsia="Calibri"/>
          <w:sz w:val="28"/>
          <w:szCs w:val="28"/>
          <w:lang w:eastAsia="en-US"/>
        </w:rPr>
      </w:pPr>
      <w:r w:rsidRPr="00E154A2">
        <w:rPr>
          <w:rFonts w:eastAsia="Calibri"/>
          <w:sz w:val="28"/>
          <w:szCs w:val="28"/>
          <w:lang w:eastAsia="en-US"/>
        </w:rPr>
        <w:t xml:space="preserve"> 1 учасник АТО/ООС – до </w:t>
      </w:r>
      <w:r w:rsidRPr="00E154A2">
        <w:rPr>
          <w:rFonts w:eastAsia="Calibri"/>
          <w:sz w:val="28"/>
          <w:szCs w:val="28"/>
          <w:shd w:val="clear" w:color="auto" w:fill="FFFFFF"/>
          <w:lang w:eastAsia="en-US"/>
        </w:rPr>
        <w:t>Українського Державного медико-соціального центру ветеранів війни (</w:t>
      </w:r>
      <w:r w:rsidRPr="00E154A2">
        <w:rPr>
          <w:rFonts w:eastAsia="Calibri"/>
          <w:sz w:val="28"/>
          <w:szCs w:val="28"/>
          <w:lang w:eastAsia="en-US"/>
        </w:rPr>
        <w:t>госпіталь «Циблі»);</w:t>
      </w:r>
    </w:p>
    <w:p w14:paraId="7DBC1420" w14:textId="77777777" w:rsidR="002528DC" w:rsidRPr="00E154A2" w:rsidRDefault="002528DC" w:rsidP="00BC1E84">
      <w:pPr>
        <w:widowControl/>
        <w:tabs>
          <w:tab w:val="left" w:pos="851"/>
        </w:tabs>
        <w:ind w:firstLine="567"/>
        <w:contextualSpacing/>
        <w:jc w:val="both"/>
        <w:rPr>
          <w:rFonts w:eastAsia="Calibri"/>
          <w:sz w:val="28"/>
          <w:szCs w:val="28"/>
          <w:lang w:eastAsia="en-US"/>
        </w:rPr>
      </w:pPr>
      <w:r w:rsidRPr="00E154A2">
        <w:rPr>
          <w:rFonts w:eastAsia="Calibri"/>
          <w:sz w:val="28"/>
          <w:szCs w:val="28"/>
          <w:lang w:eastAsia="en-US"/>
        </w:rPr>
        <w:lastRenderedPageBreak/>
        <w:t xml:space="preserve">9 учасників ООС отримали спеціалізовану медичну допомогу стаціонарного типу в комунальному некомерційному підприємстві «КЛІНІЧНА ЛІКАРНЯ «ПСИХІАТРІЯ»» виконавчого органу Київської міської ради (Київської міської державної адміністрації). </w:t>
      </w:r>
    </w:p>
    <w:p w14:paraId="335D1539" w14:textId="243E18DC" w:rsidR="002528DC" w:rsidRPr="00E154A2" w:rsidRDefault="002528DC" w:rsidP="00BC1E84">
      <w:pPr>
        <w:widowControl/>
        <w:ind w:firstLine="567"/>
        <w:jc w:val="both"/>
        <w:rPr>
          <w:sz w:val="28"/>
          <w:szCs w:val="28"/>
          <w:lang w:eastAsia="ru-RU"/>
        </w:rPr>
      </w:pPr>
      <w:r w:rsidRPr="00E154A2">
        <w:rPr>
          <w:sz w:val="28"/>
          <w:szCs w:val="28"/>
          <w:lang w:eastAsia="ru-RU"/>
        </w:rPr>
        <w:t xml:space="preserve">На виконання міської цільової програми </w:t>
      </w:r>
      <w:r w:rsidR="00694ED6" w:rsidRPr="00E154A2">
        <w:rPr>
          <w:sz w:val="28"/>
          <w:szCs w:val="28"/>
          <w:lang w:eastAsia="ru-RU"/>
        </w:rPr>
        <w:t>«</w:t>
      </w:r>
      <w:r w:rsidRPr="00E154A2">
        <w:rPr>
          <w:color w:val="000000"/>
          <w:sz w:val="28"/>
          <w:szCs w:val="28"/>
          <w:shd w:val="clear" w:color="auto" w:fill="FFFFFF"/>
          <w:lang w:eastAsia="ru-RU"/>
        </w:rPr>
        <w:t>Громадське здоров</w:t>
      </w:r>
      <w:r w:rsidR="00BE421B">
        <w:rPr>
          <w:color w:val="000000"/>
          <w:sz w:val="28"/>
          <w:szCs w:val="28"/>
          <w:shd w:val="clear" w:color="auto" w:fill="FFFFFF"/>
          <w:lang w:eastAsia="ru-RU"/>
        </w:rPr>
        <w:t>’</w:t>
      </w:r>
      <w:r w:rsidRPr="00E154A2">
        <w:rPr>
          <w:color w:val="000000"/>
          <w:sz w:val="28"/>
          <w:szCs w:val="28"/>
          <w:shd w:val="clear" w:color="auto" w:fill="FFFFFF"/>
          <w:lang w:eastAsia="ru-RU"/>
        </w:rPr>
        <w:t>я</w:t>
      </w:r>
      <w:r w:rsidR="00694ED6" w:rsidRPr="00E154A2">
        <w:rPr>
          <w:color w:val="000000"/>
          <w:sz w:val="28"/>
          <w:szCs w:val="28"/>
          <w:shd w:val="clear" w:color="auto" w:fill="FFFFFF"/>
          <w:lang w:eastAsia="ru-RU"/>
        </w:rPr>
        <w:t>»</w:t>
      </w:r>
      <w:r w:rsidRPr="00E154A2">
        <w:rPr>
          <w:color w:val="000000"/>
          <w:sz w:val="28"/>
          <w:szCs w:val="28"/>
          <w:shd w:val="clear" w:color="auto" w:fill="FFFFFF"/>
          <w:lang w:eastAsia="ru-RU"/>
        </w:rPr>
        <w:t xml:space="preserve"> та</w:t>
      </w:r>
      <w:r w:rsidR="00072FEE" w:rsidRPr="00E154A2">
        <w:rPr>
          <w:color w:val="000000"/>
          <w:sz w:val="28"/>
          <w:szCs w:val="28"/>
          <w:shd w:val="clear" w:color="auto" w:fill="FFFFFF"/>
          <w:lang w:eastAsia="ru-RU"/>
        </w:rPr>
        <w:t xml:space="preserve"> </w:t>
      </w:r>
      <w:r w:rsidR="00694ED6" w:rsidRPr="00E154A2">
        <w:rPr>
          <w:color w:val="000000"/>
          <w:sz w:val="28"/>
          <w:szCs w:val="28"/>
          <w:shd w:val="clear" w:color="auto" w:fill="FFFFFF"/>
          <w:lang w:eastAsia="ru-RU"/>
        </w:rPr>
        <w:t>«</w:t>
      </w:r>
      <w:r w:rsidRPr="00E154A2">
        <w:rPr>
          <w:color w:val="000000"/>
          <w:sz w:val="28"/>
          <w:szCs w:val="28"/>
          <w:shd w:val="clear" w:color="auto" w:fill="FFFFFF"/>
          <w:lang w:eastAsia="ru-RU"/>
        </w:rPr>
        <w:t>Здоров’я киян</w:t>
      </w:r>
      <w:r w:rsidR="00694ED6" w:rsidRPr="00E154A2">
        <w:rPr>
          <w:color w:val="000000"/>
          <w:sz w:val="28"/>
          <w:szCs w:val="28"/>
          <w:shd w:val="clear" w:color="auto" w:fill="FFFFFF"/>
          <w:lang w:eastAsia="ru-RU"/>
        </w:rPr>
        <w:t>»</w:t>
      </w:r>
      <w:r w:rsidRPr="00E154A2">
        <w:rPr>
          <w:color w:val="000000"/>
          <w:sz w:val="28"/>
          <w:szCs w:val="28"/>
          <w:shd w:val="clear" w:color="auto" w:fill="FFFFFF"/>
          <w:lang w:eastAsia="ru-RU"/>
        </w:rPr>
        <w:t xml:space="preserve">, з метою профілактики спрямованої на протидію епідемії ВІЛ-інфекції, туберкульозу та інших соціально небезпечних захворювань, раннього виявлення інфекційних і неінфекційних хвороб шляхом проведення діагностики серед дорослого та дитячого населення </w:t>
      </w:r>
      <w:r w:rsidRPr="00E154A2">
        <w:rPr>
          <w:sz w:val="28"/>
          <w:szCs w:val="28"/>
          <w:lang w:eastAsia="ru-RU"/>
        </w:rPr>
        <w:t>в Центрах первинної медико-санітарної допомоги № 1 та № 2 Подільського району</w:t>
      </w:r>
      <w:r w:rsidR="00072FEE" w:rsidRPr="00E154A2">
        <w:rPr>
          <w:sz w:val="28"/>
          <w:szCs w:val="28"/>
          <w:lang w:eastAsia="ru-RU"/>
        </w:rPr>
        <w:t xml:space="preserve"> </w:t>
      </w:r>
      <w:r w:rsidRPr="00E154A2">
        <w:rPr>
          <w:sz w:val="28"/>
          <w:szCs w:val="28"/>
          <w:lang w:eastAsia="ru-RU"/>
        </w:rPr>
        <w:t>м. Києва</w:t>
      </w:r>
      <w:r w:rsidR="00084C98">
        <w:rPr>
          <w:sz w:val="28"/>
          <w:szCs w:val="28"/>
          <w:lang w:eastAsia="ru-RU"/>
        </w:rPr>
        <w:t>.</w:t>
      </w:r>
      <w:r w:rsidRPr="00E154A2">
        <w:rPr>
          <w:sz w:val="28"/>
          <w:szCs w:val="28"/>
          <w:lang w:eastAsia="ru-RU"/>
        </w:rPr>
        <w:t xml:space="preserve"> </w:t>
      </w:r>
      <w:r w:rsidR="00084C98">
        <w:rPr>
          <w:sz w:val="28"/>
          <w:szCs w:val="28"/>
          <w:lang w:eastAsia="ru-RU"/>
        </w:rPr>
        <w:t>П</w:t>
      </w:r>
      <w:r w:rsidRPr="00E154A2">
        <w:rPr>
          <w:sz w:val="28"/>
          <w:szCs w:val="28"/>
          <w:lang w:eastAsia="ru-RU"/>
        </w:rPr>
        <w:t>роведено тестування:</w:t>
      </w:r>
    </w:p>
    <w:p w14:paraId="15040074" w14:textId="73EF29A1" w:rsidR="002528DC" w:rsidRPr="00E154A2" w:rsidRDefault="002528DC" w:rsidP="00BC1E84">
      <w:pPr>
        <w:widowControl/>
        <w:ind w:firstLine="567"/>
        <w:jc w:val="both"/>
        <w:rPr>
          <w:sz w:val="28"/>
          <w:szCs w:val="28"/>
          <w:lang w:eastAsia="ru-RU"/>
        </w:rPr>
      </w:pPr>
      <w:r w:rsidRPr="00E154A2">
        <w:rPr>
          <w:sz w:val="28"/>
          <w:szCs w:val="28"/>
          <w:lang w:eastAsia="ru-RU"/>
        </w:rPr>
        <w:t xml:space="preserve">- на ВІЛ-інфекцію 1969 особам, </w:t>
      </w:r>
      <w:r w:rsidR="00EB1989" w:rsidRPr="00E154A2">
        <w:rPr>
          <w:sz w:val="28"/>
          <w:szCs w:val="28"/>
          <w:lang w:eastAsia="ru-RU"/>
        </w:rPr>
        <w:t>і</w:t>
      </w:r>
      <w:r w:rsidRPr="00E154A2">
        <w:rPr>
          <w:sz w:val="28"/>
          <w:szCs w:val="28"/>
          <w:lang w:eastAsia="ru-RU"/>
        </w:rPr>
        <w:t>з них 5 осіб, у яких виявлені позитивні маркери;</w:t>
      </w:r>
    </w:p>
    <w:p w14:paraId="55922653" w14:textId="2784E48E" w:rsidR="002528DC" w:rsidRPr="00E154A2" w:rsidRDefault="002528DC" w:rsidP="00BC1E84">
      <w:pPr>
        <w:widowControl/>
        <w:ind w:firstLine="567"/>
        <w:jc w:val="both"/>
        <w:rPr>
          <w:sz w:val="28"/>
          <w:szCs w:val="28"/>
          <w:lang w:eastAsia="ru-RU"/>
        </w:rPr>
      </w:pPr>
      <w:r w:rsidRPr="00E154A2">
        <w:rPr>
          <w:sz w:val="28"/>
          <w:szCs w:val="28"/>
          <w:lang w:eastAsia="ru-RU"/>
        </w:rPr>
        <w:t xml:space="preserve">- на Гепатит В – 2456 особам, </w:t>
      </w:r>
      <w:r w:rsidR="00EB1989" w:rsidRPr="00E154A2">
        <w:rPr>
          <w:sz w:val="28"/>
          <w:szCs w:val="28"/>
          <w:lang w:eastAsia="ru-RU"/>
        </w:rPr>
        <w:t>і</w:t>
      </w:r>
      <w:r w:rsidRPr="00E154A2">
        <w:rPr>
          <w:sz w:val="28"/>
          <w:szCs w:val="28"/>
          <w:lang w:eastAsia="ru-RU"/>
        </w:rPr>
        <w:t>з них 11 осіб, у яких виявлені позитивні маркери;</w:t>
      </w:r>
    </w:p>
    <w:p w14:paraId="62D5233B" w14:textId="61F2E83F" w:rsidR="002528DC" w:rsidRPr="00E154A2" w:rsidRDefault="002528DC" w:rsidP="00BC1E84">
      <w:pPr>
        <w:widowControl/>
        <w:ind w:firstLine="567"/>
        <w:jc w:val="both"/>
        <w:rPr>
          <w:sz w:val="28"/>
          <w:szCs w:val="28"/>
          <w:lang w:eastAsia="ru-RU"/>
        </w:rPr>
      </w:pPr>
      <w:r w:rsidRPr="00E154A2">
        <w:rPr>
          <w:sz w:val="28"/>
          <w:szCs w:val="28"/>
          <w:lang w:eastAsia="ru-RU"/>
        </w:rPr>
        <w:t xml:space="preserve">- на Гепатит С – 2123 особам, </w:t>
      </w:r>
      <w:r w:rsidR="00EB1989" w:rsidRPr="00E154A2">
        <w:rPr>
          <w:sz w:val="28"/>
          <w:szCs w:val="28"/>
          <w:lang w:eastAsia="ru-RU"/>
        </w:rPr>
        <w:t>і</w:t>
      </w:r>
      <w:r w:rsidRPr="00E154A2">
        <w:rPr>
          <w:sz w:val="28"/>
          <w:szCs w:val="28"/>
          <w:lang w:eastAsia="ru-RU"/>
        </w:rPr>
        <w:t>з них 26 осіб, у яких виявлені позитивні маркери;</w:t>
      </w:r>
    </w:p>
    <w:p w14:paraId="25B5698C" w14:textId="48E9E8C6" w:rsidR="002528DC" w:rsidRPr="00E154A2" w:rsidRDefault="002528DC" w:rsidP="00BC1E84">
      <w:pPr>
        <w:widowControl/>
        <w:ind w:firstLine="567"/>
        <w:jc w:val="both"/>
        <w:rPr>
          <w:sz w:val="28"/>
          <w:szCs w:val="28"/>
          <w:lang w:eastAsia="ru-RU"/>
        </w:rPr>
      </w:pPr>
      <w:r w:rsidRPr="00E154A2">
        <w:rPr>
          <w:sz w:val="28"/>
          <w:szCs w:val="28"/>
          <w:lang w:eastAsia="ru-RU"/>
        </w:rPr>
        <w:t xml:space="preserve"> - визначен</w:t>
      </w:r>
      <w:r w:rsidR="00EB1989" w:rsidRPr="00E154A2">
        <w:rPr>
          <w:sz w:val="28"/>
          <w:szCs w:val="28"/>
          <w:lang w:eastAsia="ru-RU"/>
        </w:rPr>
        <w:t>ня</w:t>
      </w:r>
      <w:r w:rsidRPr="00E154A2">
        <w:rPr>
          <w:sz w:val="28"/>
          <w:szCs w:val="28"/>
          <w:lang w:eastAsia="ru-RU"/>
        </w:rPr>
        <w:t xml:space="preserve"> рівня глюкози – 21</w:t>
      </w:r>
      <w:r w:rsidR="00EB1989" w:rsidRPr="00E154A2">
        <w:rPr>
          <w:sz w:val="28"/>
          <w:szCs w:val="28"/>
          <w:lang w:eastAsia="ru-RU"/>
        </w:rPr>
        <w:t> </w:t>
      </w:r>
      <w:r w:rsidRPr="00E154A2">
        <w:rPr>
          <w:sz w:val="28"/>
          <w:szCs w:val="28"/>
          <w:lang w:eastAsia="ru-RU"/>
        </w:rPr>
        <w:t>740 особам</w:t>
      </w:r>
    </w:p>
    <w:p w14:paraId="3B9EF4E7" w14:textId="72A07A41" w:rsidR="002528DC" w:rsidRPr="00E154A2" w:rsidRDefault="002528DC" w:rsidP="00BC1E84">
      <w:pPr>
        <w:widowControl/>
        <w:ind w:firstLine="567"/>
        <w:jc w:val="both"/>
        <w:rPr>
          <w:sz w:val="28"/>
          <w:szCs w:val="28"/>
          <w:lang w:eastAsia="ru-RU"/>
        </w:rPr>
      </w:pPr>
      <w:r w:rsidRPr="00E154A2">
        <w:rPr>
          <w:sz w:val="28"/>
          <w:szCs w:val="28"/>
          <w:lang w:eastAsia="ru-RU"/>
        </w:rPr>
        <w:t>- визначення холестерину – 15</w:t>
      </w:r>
      <w:r w:rsidR="00EB1989" w:rsidRPr="00E154A2">
        <w:rPr>
          <w:sz w:val="28"/>
          <w:szCs w:val="28"/>
          <w:lang w:eastAsia="ru-RU"/>
        </w:rPr>
        <w:t> </w:t>
      </w:r>
      <w:r w:rsidRPr="00E154A2">
        <w:rPr>
          <w:sz w:val="28"/>
          <w:szCs w:val="28"/>
          <w:lang w:eastAsia="ru-RU"/>
        </w:rPr>
        <w:t>520 особам</w:t>
      </w:r>
    </w:p>
    <w:p w14:paraId="5C2621FA" w14:textId="7F831E48" w:rsidR="002528DC" w:rsidRPr="00E154A2" w:rsidRDefault="002528DC" w:rsidP="00BC1E84">
      <w:pPr>
        <w:widowControl/>
        <w:ind w:firstLine="567"/>
        <w:jc w:val="both"/>
        <w:rPr>
          <w:sz w:val="28"/>
          <w:szCs w:val="28"/>
          <w:lang w:eastAsia="ru-RU"/>
        </w:rPr>
      </w:pPr>
      <w:r w:rsidRPr="00E154A2">
        <w:rPr>
          <w:sz w:val="28"/>
          <w:szCs w:val="28"/>
          <w:lang w:eastAsia="ru-RU"/>
        </w:rPr>
        <w:t xml:space="preserve">- прихована кров – 6167 особам, </w:t>
      </w:r>
      <w:r w:rsidR="00EB1989" w:rsidRPr="00E154A2">
        <w:rPr>
          <w:sz w:val="28"/>
          <w:szCs w:val="28"/>
          <w:lang w:eastAsia="ru-RU"/>
        </w:rPr>
        <w:t>і</w:t>
      </w:r>
      <w:r w:rsidRPr="00E154A2">
        <w:rPr>
          <w:sz w:val="28"/>
          <w:szCs w:val="28"/>
          <w:lang w:eastAsia="ru-RU"/>
        </w:rPr>
        <w:t>з них 116 осіб, у яких виявлені позитивні маркери.</w:t>
      </w:r>
    </w:p>
    <w:p w14:paraId="2EDF0FDE" w14:textId="49EF14C6" w:rsidR="00023064" w:rsidRPr="00E154A2" w:rsidRDefault="00023064" w:rsidP="00AD66B7">
      <w:pPr>
        <w:widowControl/>
        <w:rPr>
          <w:b/>
          <w:color w:val="000000"/>
          <w:sz w:val="28"/>
          <w:szCs w:val="28"/>
          <w:shd w:val="clear" w:color="auto" w:fill="FFFFFF"/>
          <w:lang w:eastAsia="ru-RU"/>
        </w:rPr>
      </w:pPr>
    </w:p>
    <w:p w14:paraId="78A43EEF" w14:textId="03FF1B77" w:rsidR="00023064" w:rsidRDefault="00023064" w:rsidP="00BC1E84">
      <w:pPr>
        <w:widowControl/>
        <w:ind w:firstLine="567"/>
        <w:jc w:val="center"/>
        <w:rPr>
          <w:b/>
          <w:color w:val="000000"/>
          <w:sz w:val="28"/>
          <w:szCs w:val="28"/>
          <w:shd w:val="clear" w:color="auto" w:fill="FFFFFF"/>
          <w:lang w:eastAsia="ru-RU"/>
        </w:rPr>
      </w:pPr>
    </w:p>
    <w:p w14:paraId="6CCD51DC" w14:textId="77777777" w:rsidR="00260229" w:rsidRPr="00E154A2" w:rsidRDefault="00260229" w:rsidP="00BC1E84">
      <w:pPr>
        <w:widowControl/>
        <w:ind w:firstLine="567"/>
        <w:jc w:val="center"/>
        <w:rPr>
          <w:b/>
          <w:color w:val="000000"/>
          <w:sz w:val="28"/>
          <w:szCs w:val="28"/>
          <w:shd w:val="clear" w:color="auto" w:fill="FFFFFF"/>
          <w:lang w:eastAsia="ru-RU"/>
        </w:rPr>
      </w:pPr>
    </w:p>
    <w:p w14:paraId="02FAAB8D" w14:textId="2B6B6FF4" w:rsidR="002528DC" w:rsidRPr="00E154A2" w:rsidRDefault="002528DC" w:rsidP="00BC1E84">
      <w:pPr>
        <w:widowControl/>
        <w:ind w:firstLine="567"/>
        <w:jc w:val="center"/>
        <w:rPr>
          <w:b/>
          <w:color w:val="000000"/>
          <w:sz w:val="28"/>
          <w:szCs w:val="28"/>
          <w:shd w:val="clear" w:color="auto" w:fill="FFFFFF"/>
          <w:lang w:eastAsia="ru-RU"/>
        </w:rPr>
      </w:pPr>
      <w:r w:rsidRPr="00E154A2">
        <w:rPr>
          <w:b/>
          <w:color w:val="000000"/>
          <w:sz w:val="28"/>
          <w:szCs w:val="28"/>
          <w:shd w:val="clear" w:color="auto" w:fill="FFFFFF"/>
          <w:lang w:eastAsia="ru-RU"/>
        </w:rPr>
        <w:t xml:space="preserve">Кількість проведених тестувань серед дорослого </w:t>
      </w:r>
    </w:p>
    <w:p w14:paraId="6594041B" w14:textId="77777777" w:rsidR="002528DC" w:rsidRPr="00E154A2" w:rsidRDefault="002528DC" w:rsidP="00BC1E84">
      <w:pPr>
        <w:widowControl/>
        <w:ind w:firstLine="567"/>
        <w:jc w:val="center"/>
        <w:rPr>
          <w:b/>
          <w:sz w:val="28"/>
          <w:szCs w:val="28"/>
          <w:lang w:eastAsia="ru-RU"/>
        </w:rPr>
      </w:pPr>
      <w:r w:rsidRPr="00E154A2">
        <w:rPr>
          <w:b/>
          <w:color w:val="000000"/>
          <w:sz w:val="28"/>
          <w:szCs w:val="28"/>
          <w:shd w:val="clear" w:color="auto" w:fill="FFFFFF"/>
          <w:lang w:eastAsia="ru-RU"/>
        </w:rPr>
        <w:t>та дитячого населення</w:t>
      </w:r>
    </w:p>
    <w:p w14:paraId="7A6E6F60" w14:textId="77777777" w:rsidR="002528DC" w:rsidRPr="00E154A2" w:rsidRDefault="002528DC" w:rsidP="00BC1E84">
      <w:pPr>
        <w:widowControl/>
        <w:ind w:firstLine="567"/>
        <w:jc w:val="center"/>
        <w:rPr>
          <w:sz w:val="28"/>
          <w:szCs w:val="28"/>
          <w:lang w:eastAsia="ru-RU"/>
        </w:rPr>
      </w:pPr>
      <w:r w:rsidRPr="00E154A2">
        <w:rPr>
          <w:sz w:val="28"/>
          <w:szCs w:val="28"/>
          <w:lang w:eastAsia="ru-RU"/>
        </w:rPr>
        <w:t>(особам)</w:t>
      </w:r>
    </w:p>
    <w:p w14:paraId="79B3B879" w14:textId="77777777" w:rsidR="002528DC" w:rsidRPr="00E154A2" w:rsidRDefault="002528DC" w:rsidP="00BC1E84">
      <w:pPr>
        <w:widowControl/>
        <w:ind w:firstLine="567"/>
        <w:jc w:val="both"/>
        <w:rPr>
          <w:sz w:val="28"/>
          <w:szCs w:val="28"/>
          <w:lang w:eastAsia="ru-RU"/>
        </w:rPr>
      </w:pPr>
    </w:p>
    <w:p w14:paraId="7EB8EADF" w14:textId="71099592" w:rsidR="002528DC" w:rsidRDefault="002528DC" w:rsidP="00BC1E84">
      <w:pPr>
        <w:widowControl/>
        <w:ind w:firstLine="567"/>
        <w:jc w:val="both"/>
        <w:rPr>
          <w:sz w:val="28"/>
          <w:szCs w:val="28"/>
          <w:lang w:eastAsia="ru-RU"/>
        </w:rPr>
      </w:pPr>
      <w:r w:rsidRPr="00E154A2">
        <w:rPr>
          <w:noProof/>
          <w:sz w:val="28"/>
          <w:szCs w:val="28"/>
        </w:rPr>
        <w:drawing>
          <wp:inline distT="0" distB="0" distL="0" distR="0" wp14:anchorId="4138A39F" wp14:editId="63FA8902">
            <wp:extent cx="5962810" cy="2498667"/>
            <wp:effectExtent l="0" t="0" r="0" b="16510"/>
            <wp:docPr id="3" name="Діагра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17BBF5CE" w14:textId="77777777" w:rsidR="00260229" w:rsidRPr="00E154A2" w:rsidRDefault="00260229" w:rsidP="00BC1E84">
      <w:pPr>
        <w:widowControl/>
        <w:ind w:firstLine="567"/>
        <w:jc w:val="both"/>
        <w:rPr>
          <w:sz w:val="28"/>
          <w:szCs w:val="28"/>
          <w:lang w:eastAsia="ru-RU"/>
        </w:rPr>
      </w:pPr>
    </w:p>
    <w:p w14:paraId="17176307" w14:textId="77777777" w:rsidR="002528DC" w:rsidRPr="00E154A2" w:rsidRDefault="002528DC" w:rsidP="00BC1E84">
      <w:pPr>
        <w:widowControl/>
        <w:ind w:firstLine="567"/>
        <w:jc w:val="both"/>
        <w:rPr>
          <w:sz w:val="28"/>
          <w:szCs w:val="28"/>
          <w:lang w:eastAsia="ru-RU"/>
        </w:rPr>
      </w:pPr>
    </w:p>
    <w:p w14:paraId="438DFA52" w14:textId="745DEDC0" w:rsidR="002528DC" w:rsidRPr="00E154A2" w:rsidRDefault="002528DC" w:rsidP="00BC1E84">
      <w:pPr>
        <w:widowControl/>
        <w:ind w:firstLine="567"/>
        <w:jc w:val="both"/>
        <w:rPr>
          <w:sz w:val="28"/>
          <w:szCs w:val="28"/>
          <w:lang w:eastAsia="ru-RU"/>
        </w:rPr>
      </w:pPr>
      <w:r w:rsidRPr="00E154A2">
        <w:rPr>
          <w:sz w:val="28"/>
          <w:szCs w:val="28"/>
          <w:lang w:eastAsia="ru-RU"/>
        </w:rPr>
        <w:t>На виконання Міської цільової програми «Громадське здоров</w:t>
      </w:r>
      <w:r w:rsidR="00DD1F90" w:rsidRPr="00E154A2">
        <w:rPr>
          <w:sz w:val="28"/>
          <w:szCs w:val="28"/>
          <w:lang w:eastAsia="ru-RU"/>
        </w:rPr>
        <w:t>'</w:t>
      </w:r>
      <w:r w:rsidRPr="00E154A2">
        <w:rPr>
          <w:sz w:val="28"/>
          <w:szCs w:val="28"/>
          <w:lang w:eastAsia="ru-RU"/>
        </w:rPr>
        <w:t>я» на 2022</w:t>
      </w:r>
      <w:r w:rsidR="00615BB0" w:rsidRPr="00E154A2">
        <w:rPr>
          <w:sz w:val="28"/>
          <w:szCs w:val="28"/>
          <w:lang w:eastAsia="ru-RU"/>
        </w:rPr>
        <w:t>–</w:t>
      </w:r>
      <w:r w:rsidR="00084C98">
        <w:rPr>
          <w:sz w:val="28"/>
          <w:szCs w:val="28"/>
          <w:lang w:eastAsia="ru-RU"/>
        </w:rPr>
        <w:t>2025 </w:t>
      </w:r>
      <w:r w:rsidRPr="00E154A2">
        <w:rPr>
          <w:sz w:val="28"/>
          <w:szCs w:val="28"/>
          <w:lang w:eastAsia="ru-RU"/>
        </w:rPr>
        <w:t>роки в межах проведення скринінгу раку молочної залози, скринінгу на остеопороз та остеопенію пацієнтам з групи ризику видано е-направлення:</w:t>
      </w:r>
    </w:p>
    <w:p w14:paraId="38C8F5DB" w14:textId="48DB89EF" w:rsidR="002528DC" w:rsidRPr="00E154A2" w:rsidRDefault="00BC1E84" w:rsidP="00BC1E84">
      <w:pPr>
        <w:widowControl/>
        <w:numPr>
          <w:ilvl w:val="0"/>
          <w:numId w:val="8"/>
        </w:numPr>
        <w:ind w:left="0" w:firstLine="567"/>
        <w:jc w:val="both"/>
        <w:rPr>
          <w:sz w:val="28"/>
          <w:szCs w:val="28"/>
          <w:lang w:eastAsia="ru-RU"/>
        </w:rPr>
      </w:pPr>
      <w:r w:rsidRPr="00E154A2">
        <w:rPr>
          <w:sz w:val="28"/>
          <w:szCs w:val="28"/>
          <w:lang w:eastAsia="ru-RU"/>
        </w:rPr>
        <w:t xml:space="preserve"> </w:t>
      </w:r>
      <w:r w:rsidR="002528DC" w:rsidRPr="00E154A2">
        <w:rPr>
          <w:sz w:val="28"/>
          <w:szCs w:val="28"/>
          <w:lang w:eastAsia="ru-RU"/>
        </w:rPr>
        <w:t>на мамографію 14</w:t>
      </w:r>
      <w:r w:rsidR="003613F9" w:rsidRPr="00E154A2">
        <w:rPr>
          <w:sz w:val="28"/>
          <w:szCs w:val="28"/>
          <w:lang w:eastAsia="ru-RU"/>
        </w:rPr>
        <w:t> </w:t>
      </w:r>
      <w:r w:rsidR="002528DC" w:rsidRPr="00E154A2">
        <w:rPr>
          <w:sz w:val="28"/>
          <w:szCs w:val="28"/>
          <w:lang w:eastAsia="ru-RU"/>
        </w:rPr>
        <w:t>380 е-направлення;</w:t>
      </w:r>
    </w:p>
    <w:p w14:paraId="108C92C6" w14:textId="3C46D926" w:rsidR="002528DC" w:rsidRPr="00E154A2" w:rsidRDefault="00BC1E84" w:rsidP="00BC1E84">
      <w:pPr>
        <w:widowControl/>
        <w:numPr>
          <w:ilvl w:val="0"/>
          <w:numId w:val="8"/>
        </w:numPr>
        <w:ind w:left="0" w:firstLine="567"/>
        <w:jc w:val="both"/>
        <w:rPr>
          <w:sz w:val="28"/>
          <w:szCs w:val="28"/>
          <w:lang w:eastAsia="ru-RU"/>
        </w:rPr>
      </w:pPr>
      <w:r w:rsidRPr="00E154A2">
        <w:rPr>
          <w:sz w:val="28"/>
          <w:szCs w:val="28"/>
          <w:lang w:eastAsia="ru-RU"/>
        </w:rPr>
        <w:t xml:space="preserve"> </w:t>
      </w:r>
      <w:r w:rsidR="002528DC" w:rsidRPr="00E154A2">
        <w:rPr>
          <w:sz w:val="28"/>
          <w:szCs w:val="28"/>
          <w:lang w:eastAsia="ru-RU"/>
        </w:rPr>
        <w:t>на денситометрію</w:t>
      </w:r>
      <w:r w:rsidR="00072FEE" w:rsidRPr="00E154A2">
        <w:rPr>
          <w:sz w:val="28"/>
          <w:szCs w:val="28"/>
          <w:lang w:eastAsia="ru-RU"/>
        </w:rPr>
        <w:t xml:space="preserve"> </w:t>
      </w:r>
      <w:r w:rsidR="002528DC" w:rsidRPr="00E154A2">
        <w:rPr>
          <w:sz w:val="28"/>
          <w:szCs w:val="28"/>
          <w:lang w:eastAsia="ru-RU"/>
        </w:rPr>
        <w:t>15</w:t>
      </w:r>
      <w:r w:rsidR="003613F9" w:rsidRPr="00E154A2">
        <w:rPr>
          <w:sz w:val="28"/>
          <w:szCs w:val="28"/>
          <w:lang w:eastAsia="ru-RU"/>
        </w:rPr>
        <w:t> </w:t>
      </w:r>
      <w:r w:rsidR="002528DC" w:rsidRPr="00E154A2">
        <w:rPr>
          <w:sz w:val="28"/>
          <w:szCs w:val="28"/>
          <w:lang w:eastAsia="ru-RU"/>
        </w:rPr>
        <w:t xml:space="preserve">869 е-направлення. </w:t>
      </w:r>
    </w:p>
    <w:p w14:paraId="07BB2453" w14:textId="78003705" w:rsidR="002528DC" w:rsidRPr="00E154A2" w:rsidRDefault="002528DC" w:rsidP="00BC1E84">
      <w:pPr>
        <w:widowControl/>
        <w:ind w:firstLine="567"/>
        <w:jc w:val="both"/>
        <w:rPr>
          <w:sz w:val="28"/>
          <w:szCs w:val="28"/>
          <w:lang w:eastAsia="ru-RU"/>
        </w:rPr>
      </w:pPr>
      <w:r w:rsidRPr="00E154A2">
        <w:rPr>
          <w:sz w:val="28"/>
          <w:szCs w:val="28"/>
          <w:lang w:eastAsia="ru-RU"/>
        </w:rPr>
        <w:lastRenderedPageBreak/>
        <w:t xml:space="preserve">Також вжито заходи щодо надання медичної допомоги пільговим верствам населення, зокрема учасникам бойових дій, ветеранам війни, особам, які мають статус осіб, які постраждали внаслідок Чорнобильської катастрофи. Станом на 01.07.2024 під динамічним спостереженням перебувало 531 ветеранів війни та учасників бойових дій, а також 1460 осіб, постраждалі внаслідок аварії на ЧАЕС. </w:t>
      </w:r>
    </w:p>
    <w:p w14:paraId="316D3FB9" w14:textId="77777777" w:rsidR="002528DC" w:rsidRPr="00E154A2" w:rsidRDefault="002528DC" w:rsidP="00BC1E84">
      <w:pPr>
        <w:widowControl/>
        <w:ind w:firstLine="567"/>
        <w:jc w:val="both"/>
        <w:rPr>
          <w:sz w:val="28"/>
          <w:szCs w:val="28"/>
          <w:lang w:eastAsia="ru-RU"/>
        </w:rPr>
      </w:pPr>
      <w:r w:rsidRPr="00E154A2">
        <w:rPr>
          <w:sz w:val="28"/>
          <w:szCs w:val="28"/>
          <w:lang w:eastAsia="ru-RU"/>
        </w:rPr>
        <w:t xml:space="preserve">З метою запобігання поширенню на території України гострої респіраторної хвороби COVID-19, спричиненої коронавірусом SARS-CoV-2, проведено комплекс заходів. У Центрах первинної медико-санітарної допомоги Подільського району було проведено 4777 швидких експрес-тестів на COVID-19. </w:t>
      </w:r>
    </w:p>
    <w:p w14:paraId="47325F31" w14:textId="42C3B416" w:rsidR="002528DC" w:rsidRDefault="00084C98" w:rsidP="00BC1E84">
      <w:pPr>
        <w:widowControl/>
        <w:ind w:firstLine="567"/>
        <w:jc w:val="both"/>
        <w:rPr>
          <w:sz w:val="28"/>
          <w:szCs w:val="28"/>
          <w:lang w:eastAsia="ru-RU"/>
        </w:rPr>
      </w:pPr>
      <w:r>
        <w:rPr>
          <w:sz w:val="28"/>
          <w:szCs w:val="28"/>
          <w:lang w:eastAsia="ru-RU"/>
        </w:rPr>
        <w:t>Н</w:t>
      </w:r>
      <w:r w:rsidR="002528DC" w:rsidRPr="00E154A2">
        <w:rPr>
          <w:sz w:val="28"/>
          <w:szCs w:val="28"/>
          <w:lang w:eastAsia="ru-RU"/>
        </w:rPr>
        <w:t>а території Подільського району було підтверджено 226 випадків захворювання на COVID-19. Крім того, у комунальних некомерційних підприємствах, віднесених до сфери управління Подільської районної в місті Києві державної адміністрації, з квітня 2021 року розпочато проведення масової вакцинації від гострої респіраторної хвороби COVID-19, спричиненої корона вірусом SARS-CoV-2. За І півріччя 2024 року всього проведено 644 вакцинацій, у тому числі –</w:t>
      </w:r>
      <w:r w:rsidR="003613F9" w:rsidRPr="00E154A2">
        <w:rPr>
          <w:sz w:val="28"/>
          <w:szCs w:val="28"/>
          <w:lang w:eastAsia="ru-RU"/>
        </w:rPr>
        <w:t xml:space="preserve"> </w:t>
      </w:r>
      <w:r w:rsidR="002528DC" w:rsidRPr="00E154A2">
        <w:rPr>
          <w:sz w:val="28"/>
          <w:szCs w:val="28"/>
          <w:lang w:eastAsia="ru-RU"/>
        </w:rPr>
        <w:t>533 ревакцинацій. Однією дозою щеплено 61 особа, двома – 50 осіб, трьома –160 осіб, чотирма –</w:t>
      </w:r>
      <w:r w:rsidR="003613F9" w:rsidRPr="00E154A2">
        <w:rPr>
          <w:sz w:val="28"/>
          <w:szCs w:val="28"/>
          <w:lang w:eastAsia="ru-RU"/>
        </w:rPr>
        <w:t xml:space="preserve"> </w:t>
      </w:r>
      <w:r w:rsidR="002528DC" w:rsidRPr="00E154A2">
        <w:rPr>
          <w:sz w:val="28"/>
          <w:szCs w:val="28"/>
          <w:lang w:eastAsia="ru-RU"/>
        </w:rPr>
        <w:t>264 осіб,</w:t>
      </w:r>
      <w:r w:rsidR="002528DC" w:rsidRPr="00E154A2">
        <w:rPr>
          <w:b/>
          <w:sz w:val="28"/>
          <w:szCs w:val="28"/>
          <w:lang w:eastAsia="ru-RU"/>
        </w:rPr>
        <w:t xml:space="preserve"> </w:t>
      </w:r>
      <w:r w:rsidR="002528DC" w:rsidRPr="00E154A2">
        <w:rPr>
          <w:sz w:val="28"/>
          <w:szCs w:val="28"/>
          <w:lang w:eastAsia="ru-RU"/>
        </w:rPr>
        <w:t xml:space="preserve">додаткові бустери </w:t>
      </w:r>
      <w:r w:rsidR="003613F9" w:rsidRPr="00E154A2">
        <w:rPr>
          <w:sz w:val="28"/>
          <w:szCs w:val="28"/>
          <w:lang w:eastAsia="ru-RU"/>
        </w:rPr>
        <w:t xml:space="preserve">отримали </w:t>
      </w:r>
      <w:r w:rsidR="002528DC" w:rsidRPr="00E154A2">
        <w:rPr>
          <w:sz w:val="28"/>
          <w:szCs w:val="28"/>
          <w:lang w:eastAsia="ru-RU"/>
        </w:rPr>
        <w:t>109 осіб.</w:t>
      </w:r>
    </w:p>
    <w:p w14:paraId="68E078E5" w14:textId="77777777" w:rsidR="00260229" w:rsidRPr="00E154A2" w:rsidRDefault="00260229" w:rsidP="00BC1E84">
      <w:pPr>
        <w:widowControl/>
        <w:ind w:firstLine="567"/>
        <w:jc w:val="both"/>
        <w:rPr>
          <w:b/>
          <w:sz w:val="28"/>
          <w:szCs w:val="28"/>
          <w:lang w:eastAsia="ru-RU"/>
        </w:rPr>
      </w:pPr>
    </w:p>
    <w:p w14:paraId="727AC379" w14:textId="77777777" w:rsidR="002528DC" w:rsidRPr="00E154A2" w:rsidRDefault="002528DC" w:rsidP="00BC1E84">
      <w:pPr>
        <w:widowControl/>
        <w:ind w:firstLine="567"/>
        <w:jc w:val="center"/>
        <w:rPr>
          <w:b/>
          <w:color w:val="000000"/>
          <w:sz w:val="28"/>
          <w:szCs w:val="28"/>
          <w:lang w:eastAsia="ru-RU"/>
        </w:rPr>
      </w:pPr>
    </w:p>
    <w:p w14:paraId="5636CAD7" w14:textId="505E0CE5" w:rsidR="00AD66B7" w:rsidRPr="00E154A2" w:rsidRDefault="00AD66B7" w:rsidP="00AD66B7">
      <w:pPr>
        <w:widowControl/>
        <w:rPr>
          <w:b/>
          <w:color w:val="000000"/>
          <w:sz w:val="28"/>
          <w:szCs w:val="28"/>
          <w:lang w:eastAsia="ru-RU"/>
        </w:rPr>
      </w:pPr>
    </w:p>
    <w:p w14:paraId="6AA9EFA4" w14:textId="7D959987" w:rsidR="002528DC" w:rsidRPr="00E154A2" w:rsidRDefault="002528DC" w:rsidP="00BC1E84">
      <w:pPr>
        <w:widowControl/>
        <w:ind w:firstLine="567"/>
        <w:jc w:val="center"/>
        <w:rPr>
          <w:b/>
          <w:color w:val="000000"/>
          <w:sz w:val="28"/>
          <w:szCs w:val="28"/>
          <w:lang w:eastAsia="ru-RU"/>
        </w:rPr>
      </w:pPr>
      <w:r w:rsidRPr="00E154A2">
        <w:rPr>
          <w:b/>
          <w:color w:val="000000"/>
          <w:sz w:val="28"/>
          <w:szCs w:val="28"/>
          <w:lang w:eastAsia="ru-RU"/>
        </w:rPr>
        <w:t>Кількість проведених</w:t>
      </w:r>
      <w:r w:rsidR="00072FEE" w:rsidRPr="00E154A2">
        <w:rPr>
          <w:b/>
          <w:color w:val="000000"/>
          <w:sz w:val="28"/>
          <w:szCs w:val="28"/>
          <w:lang w:eastAsia="ru-RU"/>
        </w:rPr>
        <w:t xml:space="preserve"> </w:t>
      </w:r>
      <w:r w:rsidRPr="00E154A2">
        <w:rPr>
          <w:b/>
          <w:color w:val="000000"/>
          <w:sz w:val="28"/>
          <w:szCs w:val="28"/>
          <w:lang w:eastAsia="ru-RU"/>
        </w:rPr>
        <w:t xml:space="preserve">вакцинацій від </w:t>
      </w:r>
    </w:p>
    <w:p w14:paraId="145B5BFE" w14:textId="5D3DE227" w:rsidR="002528DC" w:rsidRDefault="002528DC" w:rsidP="00BC1E84">
      <w:pPr>
        <w:widowControl/>
        <w:ind w:firstLine="567"/>
        <w:jc w:val="center"/>
        <w:rPr>
          <w:b/>
          <w:sz w:val="28"/>
          <w:szCs w:val="28"/>
          <w:lang w:eastAsia="ru-RU"/>
        </w:rPr>
      </w:pPr>
      <w:r w:rsidRPr="00E154A2">
        <w:rPr>
          <w:b/>
          <w:color w:val="000000"/>
          <w:sz w:val="28"/>
          <w:szCs w:val="28"/>
          <w:lang w:eastAsia="ru-RU"/>
        </w:rPr>
        <w:t xml:space="preserve">гострої респіраторної хвороби </w:t>
      </w:r>
      <w:r w:rsidRPr="00E154A2">
        <w:rPr>
          <w:b/>
          <w:sz w:val="28"/>
          <w:szCs w:val="28"/>
          <w:lang w:eastAsia="ru-RU"/>
        </w:rPr>
        <w:t>COVID-19</w:t>
      </w:r>
    </w:p>
    <w:p w14:paraId="2A19DA8B" w14:textId="77777777" w:rsidR="00260229" w:rsidRPr="00E154A2" w:rsidRDefault="00260229" w:rsidP="00BC1E84">
      <w:pPr>
        <w:widowControl/>
        <w:ind w:firstLine="567"/>
        <w:jc w:val="center"/>
        <w:rPr>
          <w:b/>
          <w:color w:val="000000"/>
          <w:sz w:val="28"/>
          <w:szCs w:val="28"/>
          <w:lang w:eastAsia="ru-RU"/>
        </w:rPr>
      </w:pPr>
    </w:p>
    <w:p w14:paraId="0FE4EAF4" w14:textId="43F823AC" w:rsidR="002528DC" w:rsidRPr="00E154A2" w:rsidRDefault="002528DC" w:rsidP="00260229">
      <w:pPr>
        <w:widowControl/>
        <w:ind w:firstLine="567"/>
        <w:jc w:val="center"/>
        <w:rPr>
          <w:b/>
          <w:sz w:val="28"/>
          <w:szCs w:val="28"/>
          <w:lang w:eastAsia="ru-RU"/>
        </w:rPr>
      </w:pPr>
      <w:r w:rsidRPr="00E154A2">
        <w:rPr>
          <w:noProof/>
          <w:sz w:val="28"/>
          <w:szCs w:val="28"/>
        </w:rPr>
        <w:drawing>
          <wp:inline distT="0" distB="0" distL="0" distR="0" wp14:anchorId="34E9D517" wp14:editId="45D49F3F">
            <wp:extent cx="5939358" cy="3711388"/>
            <wp:effectExtent l="0" t="0" r="4445" b="3810"/>
            <wp:docPr id="2" name="Діагра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tbl>
      <w:tblPr>
        <w:tblW w:w="7545" w:type="dxa"/>
        <w:tblInd w:w="108" w:type="dxa"/>
        <w:tblLook w:val="04A0" w:firstRow="1" w:lastRow="0" w:firstColumn="1" w:lastColumn="0" w:noHBand="0" w:noVBand="1"/>
      </w:tblPr>
      <w:tblGrid>
        <w:gridCol w:w="968"/>
        <w:gridCol w:w="968"/>
        <w:gridCol w:w="968"/>
        <w:gridCol w:w="769"/>
        <w:gridCol w:w="968"/>
        <w:gridCol w:w="968"/>
        <w:gridCol w:w="968"/>
        <w:gridCol w:w="968"/>
      </w:tblGrid>
      <w:tr w:rsidR="002528DC" w:rsidRPr="00E154A2" w14:paraId="6A9119DA" w14:textId="77777777" w:rsidTr="00FF4CDB">
        <w:trPr>
          <w:trHeight w:val="288"/>
        </w:trPr>
        <w:tc>
          <w:tcPr>
            <w:tcW w:w="968" w:type="dxa"/>
            <w:tcBorders>
              <w:top w:val="nil"/>
              <w:left w:val="nil"/>
              <w:bottom w:val="nil"/>
              <w:right w:val="nil"/>
            </w:tcBorders>
            <w:shd w:val="clear" w:color="auto" w:fill="auto"/>
            <w:noWrap/>
            <w:vAlign w:val="bottom"/>
            <w:hideMark/>
          </w:tcPr>
          <w:p w14:paraId="5C1657A6" w14:textId="77777777" w:rsidR="002528DC" w:rsidRPr="00E154A2" w:rsidRDefault="002528DC" w:rsidP="00BC1E84">
            <w:pPr>
              <w:widowControl/>
              <w:ind w:firstLine="567"/>
              <w:rPr>
                <w:color w:val="000000"/>
                <w:sz w:val="28"/>
                <w:szCs w:val="28"/>
                <w:lang w:eastAsia="ru-RU"/>
              </w:rPr>
            </w:pPr>
          </w:p>
        </w:tc>
        <w:tc>
          <w:tcPr>
            <w:tcW w:w="968" w:type="dxa"/>
            <w:tcBorders>
              <w:top w:val="nil"/>
              <w:left w:val="nil"/>
              <w:bottom w:val="nil"/>
              <w:right w:val="nil"/>
            </w:tcBorders>
            <w:shd w:val="clear" w:color="auto" w:fill="auto"/>
            <w:noWrap/>
            <w:vAlign w:val="bottom"/>
            <w:hideMark/>
          </w:tcPr>
          <w:p w14:paraId="602D604E" w14:textId="77777777" w:rsidR="002528DC" w:rsidRPr="00E154A2" w:rsidRDefault="002528DC" w:rsidP="00BC1E84">
            <w:pPr>
              <w:widowControl/>
              <w:ind w:firstLine="567"/>
              <w:rPr>
                <w:color w:val="000000"/>
                <w:sz w:val="28"/>
                <w:szCs w:val="28"/>
                <w:lang w:eastAsia="ru-RU"/>
              </w:rPr>
            </w:pPr>
          </w:p>
        </w:tc>
        <w:tc>
          <w:tcPr>
            <w:tcW w:w="968" w:type="dxa"/>
            <w:tcBorders>
              <w:top w:val="nil"/>
              <w:left w:val="nil"/>
              <w:bottom w:val="nil"/>
              <w:right w:val="nil"/>
            </w:tcBorders>
            <w:shd w:val="clear" w:color="auto" w:fill="auto"/>
            <w:noWrap/>
            <w:vAlign w:val="bottom"/>
            <w:hideMark/>
          </w:tcPr>
          <w:p w14:paraId="47D48AD8" w14:textId="77777777" w:rsidR="002528DC" w:rsidRPr="00E154A2" w:rsidRDefault="002528DC" w:rsidP="00BC1E84">
            <w:pPr>
              <w:widowControl/>
              <w:ind w:firstLine="567"/>
              <w:rPr>
                <w:color w:val="000000"/>
                <w:sz w:val="28"/>
                <w:szCs w:val="28"/>
                <w:lang w:eastAsia="ru-RU"/>
              </w:rPr>
            </w:pPr>
          </w:p>
        </w:tc>
        <w:tc>
          <w:tcPr>
            <w:tcW w:w="769" w:type="dxa"/>
            <w:tcBorders>
              <w:top w:val="nil"/>
              <w:left w:val="nil"/>
              <w:bottom w:val="nil"/>
              <w:right w:val="nil"/>
            </w:tcBorders>
          </w:tcPr>
          <w:p w14:paraId="3FDF59A2" w14:textId="77777777" w:rsidR="002528DC" w:rsidRPr="00E154A2" w:rsidRDefault="002528DC" w:rsidP="00BC1E84">
            <w:pPr>
              <w:widowControl/>
              <w:ind w:firstLine="567"/>
              <w:rPr>
                <w:color w:val="000000"/>
                <w:sz w:val="28"/>
                <w:szCs w:val="28"/>
                <w:lang w:eastAsia="ru-RU"/>
              </w:rPr>
            </w:pPr>
          </w:p>
        </w:tc>
        <w:tc>
          <w:tcPr>
            <w:tcW w:w="968" w:type="dxa"/>
            <w:tcBorders>
              <w:top w:val="nil"/>
              <w:left w:val="nil"/>
              <w:bottom w:val="nil"/>
              <w:right w:val="nil"/>
            </w:tcBorders>
            <w:shd w:val="clear" w:color="auto" w:fill="auto"/>
            <w:noWrap/>
            <w:vAlign w:val="bottom"/>
            <w:hideMark/>
          </w:tcPr>
          <w:p w14:paraId="767E7B88" w14:textId="77777777" w:rsidR="002528DC" w:rsidRPr="00E154A2" w:rsidRDefault="002528DC" w:rsidP="00BC1E84">
            <w:pPr>
              <w:widowControl/>
              <w:ind w:firstLine="567"/>
              <w:rPr>
                <w:color w:val="000000"/>
                <w:sz w:val="28"/>
                <w:szCs w:val="28"/>
                <w:lang w:eastAsia="ru-RU"/>
              </w:rPr>
            </w:pPr>
          </w:p>
        </w:tc>
        <w:tc>
          <w:tcPr>
            <w:tcW w:w="968" w:type="dxa"/>
            <w:tcBorders>
              <w:top w:val="nil"/>
              <w:left w:val="nil"/>
              <w:bottom w:val="nil"/>
              <w:right w:val="nil"/>
            </w:tcBorders>
            <w:shd w:val="clear" w:color="auto" w:fill="auto"/>
            <w:noWrap/>
            <w:vAlign w:val="bottom"/>
            <w:hideMark/>
          </w:tcPr>
          <w:p w14:paraId="6D560EE2" w14:textId="77777777" w:rsidR="002528DC" w:rsidRPr="00E154A2" w:rsidRDefault="002528DC" w:rsidP="00BC1E84">
            <w:pPr>
              <w:widowControl/>
              <w:ind w:firstLine="567"/>
              <w:rPr>
                <w:color w:val="000000"/>
                <w:sz w:val="28"/>
                <w:szCs w:val="28"/>
                <w:lang w:eastAsia="ru-RU"/>
              </w:rPr>
            </w:pPr>
          </w:p>
        </w:tc>
        <w:tc>
          <w:tcPr>
            <w:tcW w:w="968" w:type="dxa"/>
            <w:tcBorders>
              <w:top w:val="nil"/>
              <w:left w:val="nil"/>
              <w:bottom w:val="nil"/>
              <w:right w:val="nil"/>
            </w:tcBorders>
            <w:shd w:val="clear" w:color="auto" w:fill="auto"/>
            <w:noWrap/>
            <w:vAlign w:val="bottom"/>
            <w:hideMark/>
          </w:tcPr>
          <w:p w14:paraId="1985E552" w14:textId="77777777" w:rsidR="002528DC" w:rsidRPr="00E154A2" w:rsidRDefault="002528DC" w:rsidP="00BC1E84">
            <w:pPr>
              <w:widowControl/>
              <w:ind w:firstLine="567"/>
              <w:rPr>
                <w:color w:val="000000"/>
                <w:sz w:val="28"/>
                <w:szCs w:val="28"/>
                <w:lang w:eastAsia="ru-RU"/>
              </w:rPr>
            </w:pPr>
          </w:p>
        </w:tc>
        <w:tc>
          <w:tcPr>
            <w:tcW w:w="968" w:type="dxa"/>
            <w:tcBorders>
              <w:top w:val="nil"/>
              <w:left w:val="nil"/>
              <w:bottom w:val="nil"/>
              <w:right w:val="nil"/>
            </w:tcBorders>
            <w:shd w:val="clear" w:color="auto" w:fill="auto"/>
            <w:noWrap/>
            <w:vAlign w:val="bottom"/>
            <w:hideMark/>
          </w:tcPr>
          <w:p w14:paraId="40BB3FF3" w14:textId="77777777" w:rsidR="002528DC" w:rsidRPr="00E154A2" w:rsidRDefault="002528DC" w:rsidP="00BC1E84">
            <w:pPr>
              <w:widowControl/>
              <w:ind w:firstLine="567"/>
              <w:rPr>
                <w:color w:val="000000"/>
                <w:sz w:val="28"/>
                <w:szCs w:val="28"/>
                <w:lang w:eastAsia="ru-RU"/>
              </w:rPr>
            </w:pPr>
          </w:p>
        </w:tc>
      </w:tr>
    </w:tbl>
    <w:p w14:paraId="4426F157" w14:textId="37D8AF57" w:rsidR="002528DC" w:rsidRPr="00E154A2" w:rsidRDefault="002528DC" w:rsidP="00BC1E84">
      <w:pPr>
        <w:widowControl/>
        <w:ind w:firstLine="567"/>
        <w:jc w:val="both"/>
        <w:rPr>
          <w:sz w:val="28"/>
          <w:szCs w:val="28"/>
          <w:lang w:eastAsia="ru-RU"/>
        </w:rPr>
      </w:pPr>
    </w:p>
    <w:tbl>
      <w:tblPr>
        <w:tblW w:w="2308" w:type="dxa"/>
        <w:tblInd w:w="108" w:type="dxa"/>
        <w:tblLook w:val="04A0" w:firstRow="1" w:lastRow="0" w:firstColumn="1" w:lastColumn="0" w:noHBand="0" w:noVBand="1"/>
      </w:tblPr>
      <w:tblGrid>
        <w:gridCol w:w="1154"/>
        <w:gridCol w:w="1154"/>
      </w:tblGrid>
      <w:tr w:rsidR="002528DC" w:rsidRPr="00E154A2" w14:paraId="4E09DE2D" w14:textId="77777777" w:rsidTr="00FF4CDB">
        <w:trPr>
          <w:trHeight w:val="288"/>
        </w:trPr>
        <w:tc>
          <w:tcPr>
            <w:tcW w:w="1154" w:type="dxa"/>
            <w:tcBorders>
              <w:top w:val="nil"/>
              <w:left w:val="nil"/>
              <w:bottom w:val="nil"/>
              <w:right w:val="nil"/>
            </w:tcBorders>
            <w:shd w:val="clear" w:color="auto" w:fill="auto"/>
            <w:noWrap/>
            <w:vAlign w:val="bottom"/>
            <w:hideMark/>
          </w:tcPr>
          <w:p w14:paraId="5A14157A" w14:textId="77777777" w:rsidR="002528DC" w:rsidRPr="00E154A2" w:rsidRDefault="002528DC" w:rsidP="00BC1E84">
            <w:pPr>
              <w:widowControl/>
              <w:ind w:firstLine="567"/>
              <w:rPr>
                <w:b/>
                <w:color w:val="000000"/>
                <w:sz w:val="28"/>
                <w:szCs w:val="28"/>
                <w:lang w:eastAsia="ru-RU"/>
              </w:rPr>
            </w:pPr>
          </w:p>
        </w:tc>
        <w:tc>
          <w:tcPr>
            <w:tcW w:w="1154" w:type="dxa"/>
            <w:tcBorders>
              <w:top w:val="nil"/>
              <w:left w:val="nil"/>
              <w:bottom w:val="nil"/>
              <w:right w:val="nil"/>
            </w:tcBorders>
            <w:shd w:val="clear" w:color="auto" w:fill="auto"/>
            <w:noWrap/>
            <w:vAlign w:val="bottom"/>
            <w:hideMark/>
          </w:tcPr>
          <w:p w14:paraId="4F88CC13" w14:textId="77777777" w:rsidR="002528DC" w:rsidRPr="00E154A2" w:rsidRDefault="002528DC" w:rsidP="00BC1E84">
            <w:pPr>
              <w:widowControl/>
              <w:ind w:firstLine="567"/>
              <w:rPr>
                <w:b/>
                <w:color w:val="000000"/>
                <w:sz w:val="28"/>
                <w:szCs w:val="28"/>
                <w:lang w:eastAsia="ru-RU"/>
              </w:rPr>
            </w:pPr>
          </w:p>
        </w:tc>
      </w:tr>
    </w:tbl>
    <w:p w14:paraId="1ECA6732" w14:textId="3B2D56BB" w:rsidR="00260229" w:rsidRPr="00E154A2" w:rsidRDefault="00260229" w:rsidP="00260229">
      <w:pPr>
        <w:jc w:val="both"/>
        <w:rPr>
          <w:color w:val="000000"/>
          <w:sz w:val="28"/>
          <w:szCs w:val="28"/>
        </w:rPr>
      </w:pPr>
    </w:p>
    <w:p w14:paraId="39241A44" w14:textId="3D9106F6" w:rsidR="00BE457F" w:rsidRPr="00E154A2" w:rsidRDefault="0038567C" w:rsidP="00BC1E84">
      <w:pPr>
        <w:pStyle w:val="1"/>
        <w:ind w:left="0" w:firstLine="567"/>
        <w:rPr>
          <w:color w:val="8C0272"/>
          <w:sz w:val="36"/>
        </w:rPr>
      </w:pPr>
      <w:r w:rsidRPr="00E154A2">
        <w:rPr>
          <w:color w:val="8C0272"/>
          <w:sz w:val="36"/>
        </w:rPr>
        <w:lastRenderedPageBreak/>
        <w:t>Надання адміністративних послуг</w:t>
      </w:r>
    </w:p>
    <w:p w14:paraId="5F199A39" w14:textId="0109E86A" w:rsidR="00040D39" w:rsidRPr="00E154A2" w:rsidRDefault="00040D39" w:rsidP="00023064">
      <w:pPr>
        <w:autoSpaceDE w:val="0"/>
        <w:autoSpaceDN w:val="0"/>
        <w:jc w:val="both"/>
        <w:rPr>
          <w:spacing w:val="-2"/>
          <w:sz w:val="28"/>
          <w:szCs w:val="28"/>
          <w:lang w:eastAsia="en-US"/>
        </w:rPr>
      </w:pPr>
    </w:p>
    <w:p w14:paraId="2190F1CD" w14:textId="5C869749" w:rsidR="00023064" w:rsidRDefault="0035152E" w:rsidP="00023064">
      <w:pPr>
        <w:autoSpaceDE w:val="0"/>
        <w:autoSpaceDN w:val="0"/>
        <w:ind w:firstLine="567"/>
        <w:jc w:val="both"/>
        <w:rPr>
          <w:rFonts w:eastAsia="Roboto"/>
          <w:color w:val="000000"/>
          <w:sz w:val="28"/>
          <w:szCs w:val="28"/>
          <w:lang w:eastAsia="en-US"/>
        </w:rPr>
      </w:pPr>
      <w:r w:rsidRPr="00E154A2">
        <w:rPr>
          <w:sz w:val="28"/>
          <w:szCs w:val="28"/>
          <w:lang w:eastAsia="en-US"/>
        </w:rPr>
        <w:t>У</w:t>
      </w:r>
      <w:r w:rsidR="00040D39" w:rsidRPr="00E154A2">
        <w:rPr>
          <w:rFonts w:eastAsia="Roboto"/>
          <w:color w:val="000000"/>
          <w:sz w:val="28"/>
          <w:szCs w:val="28"/>
          <w:lang w:eastAsia="en-US"/>
        </w:rPr>
        <w:t xml:space="preserve"> Подільському районі функціонує Центр надання адміністративних послуг Подільської районної в місті Києві державної адміністрації (далі – Центр), який розташовано в адміністративному приміщенні за адресою: вул. Костянтинівська, 9/6, на першому та другому поверсі адміністративної будівлі.</w:t>
      </w:r>
      <w:r w:rsidR="00040D39" w:rsidRPr="00E154A2">
        <w:rPr>
          <w:color w:val="000000"/>
          <w:sz w:val="28"/>
          <w:szCs w:val="28"/>
          <w:lang w:eastAsia="ru-RU"/>
        </w:rPr>
        <w:t xml:space="preserve"> Всі робочі місця обладнано сучасною офісною та комп’ютерною технікою. Відкритий попередній запис суб’єктів звернень через «Електронний кабінет». </w:t>
      </w:r>
      <w:r w:rsidR="00040D39" w:rsidRPr="00E154A2">
        <w:rPr>
          <w:rFonts w:eastAsia="Roboto"/>
          <w:color w:val="000000"/>
          <w:sz w:val="28"/>
          <w:szCs w:val="28"/>
          <w:lang w:eastAsia="en-US"/>
        </w:rPr>
        <w:t xml:space="preserve">За Ⅰ півріччя 2024 року Центром надано </w:t>
      </w:r>
      <w:r w:rsidR="00040D39" w:rsidRPr="00E154A2">
        <w:rPr>
          <w:color w:val="000000"/>
          <w:sz w:val="28"/>
          <w:szCs w:val="28"/>
          <w:shd w:val="clear" w:color="auto" w:fill="FFFFFF"/>
          <w:lang w:eastAsia="en-US"/>
        </w:rPr>
        <w:t>30</w:t>
      </w:r>
      <w:r w:rsidRPr="00E154A2">
        <w:rPr>
          <w:color w:val="000000"/>
          <w:sz w:val="28"/>
          <w:szCs w:val="28"/>
          <w:shd w:val="clear" w:color="auto" w:fill="FFFFFF"/>
          <w:lang w:eastAsia="en-US"/>
        </w:rPr>
        <w:t> </w:t>
      </w:r>
      <w:r w:rsidR="00040D39" w:rsidRPr="00E154A2">
        <w:rPr>
          <w:color w:val="000000"/>
          <w:sz w:val="28"/>
          <w:szCs w:val="28"/>
          <w:shd w:val="clear" w:color="auto" w:fill="FFFFFF"/>
          <w:lang w:eastAsia="en-US"/>
        </w:rPr>
        <w:t>587</w:t>
      </w:r>
      <w:r w:rsidR="00040D39" w:rsidRPr="00E154A2">
        <w:rPr>
          <w:rFonts w:eastAsia="Roboto"/>
          <w:color w:val="000000"/>
          <w:sz w:val="28"/>
          <w:szCs w:val="28"/>
          <w:lang w:eastAsia="en-US"/>
        </w:rPr>
        <w:t xml:space="preserve"> адміністративних послуг.</w:t>
      </w:r>
    </w:p>
    <w:p w14:paraId="3266A37D" w14:textId="4BBE8154" w:rsidR="00260229" w:rsidRDefault="00260229" w:rsidP="00023064">
      <w:pPr>
        <w:autoSpaceDE w:val="0"/>
        <w:autoSpaceDN w:val="0"/>
        <w:ind w:firstLine="567"/>
        <w:jc w:val="both"/>
        <w:rPr>
          <w:rFonts w:eastAsia="Roboto"/>
          <w:color w:val="000000"/>
          <w:sz w:val="28"/>
          <w:szCs w:val="28"/>
          <w:lang w:eastAsia="en-US"/>
        </w:rPr>
      </w:pPr>
    </w:p>
    <w:p w14:paraId="74AB6DA5" w14:textId="1E136975" w:rsidR="00AD66B7" w:rsidRPr="00260229" w:rsidRDefault="00260229" w:rsidP="001461F6">
      <w:pPr>
        <w:autoSpaceDE w:val="0"/>
        <w:autoSpaceDN w:val="0"/>
        <w:jc w:val="both"/>
        <w:rPr>
          <w:rFonts w:eastAsia="Roboto"/>
          <w:color w:val="000000"/>
          <w:sz w:val="28"/>
          <w:szCs w:val="28"/>
          <w:lang w:eastAsia="en-US"/>
        </w:rPr>
      </w:pPr>
      <w:r w:rsidRPr="00E154A2">
        <w:rPr>
          <w:b/>
          <w:noProof/>
          <w:sz w:val="28"/>
          <w:szCs w:val="28"/>
        </w:rPr>
        <w:drawing>
          <wp:anchor distT="0" distB="0" distL="114300" distR="114300" simplePos="0" relativeHeight="251661312" behindDoc="0" locked="0" layoutInCell="1" allowOverlap="1" wp14:anchorId="0C6EC5C3" wp14:editId="3115CB0C">
            <wp:simplePos x="0" y="0"/>
            <wp:positionH relativeFrom="margin">
              <wp:align>left</wp:align>
            </wp:positionH>
            <wp:positionV relativeFrom="paragraph">
              <wp:posOffset>184785</wp:posOffset>
            </wp:positionV>
            <wp:extent cx="3311525" cy="2293620"/>
            <wp:effectExtent l="190500" t="190500" r="193675" b="182880"/>
            <wp:wrapSquare wrapText="bothSides"/>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311525" cy="229362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1AFD5752" w14:textId="5D984855" w:rsidR="00040D39" w:rsidRDefault="00040D39" w:rsidP="00BC1E84">
      <w:pPr>
        <w:autoSpaceDE w:val="0"/>
        <w:autoSpaceDN w:val="0"/>
        <w:ind w:firstLine="567"/>
        <w:contextualSpacing/>
        <w:jc w:val="both"/>
        <w:rPr>
          <w:rFonts w:eastAsia="Roboto"/>
          <w:color w:val="000000"/>
          <w:sz w:val="28"/>
          <w:szCs w:val="28"/>
          <w:lang w:eastAsia="en-US"/>
        </w:rPr>
      </w:pPr>
      <w:r w:rsidRPr="00E154A2">
        <w:rPr>
          <w:rFonts w:eastAsia="Roboto"/>
          <w:color w:val="000000"/>
          <w:sz w:val="28"/>
          <w:szCs w:val="28"/>
          <w:lang w:eastAsia="en-US"/>
        </w:rPr>
        <w:t xml:space="preserve">Для поліпшення організації надання адміністративних </w:t>
      </w:r>
      <w:r w:rsidR="00BE421B">
        <w:rPr>
          <w:rFonts w:eastAsia="Roboto"/>
          <w:color w:val="000000"/>
          <w:sz w:val="28"/>
          <w:szCs w:val="28"/>
          <w:lang w:eastAsia="en-US"/>
        </w:rPr>
        <w:t xml:space="preserve">         </w:t>
      </w:r>
      <w:r w:rsidRPr="00E154A2">
        <w:rPr>
          <w:rFonts w:eastAsia="Roboto"/>
          <w:color w:val="000000"/>
          <w:sz w:val="28"/>
          <w:szCs w:val="28"/>
          <w:lang w:eastAsia="en-US"/>
        </w:rPr>
        <w:t>послуг жителям районів Виноградар та Вітряні гори</w:t>
      </w:r>
      <w:r w:rsidR="00BE421B">
        <w:rPr>
          <w:rFonts w:eastAsia="Roboto"/>
          <w:color w:val="000000"/>
          <w:sz w:val="28"/>
          <w:szCs w:val="28"/>
          <w:lang w:eastAsia="en-US"/>
        </w:rPr>
        <w:t xml:space="preserve">            </w:t>
      </w:r>
      <w:r w:rsidRPr="00E154A2">
        <w:rPr>
          <w:rFonts w:eastAsia="Roboto"/>
          <w:color w:val="000000"/>
          <w:sz w:val="28"/>
          <w:szCs w:val="28"/>
          <w:lang w:eastAsia="en-US"/>
        </w:rPr>
        <w:t xml:space="preserve"> </w:t>
      </w:r>
      <w:r w:rsidR="00BE421B">
        <w:rPr>
          <w:rFonts w:eastAsia="Roboto"/>
          <w:color w:val="000000"/>
          <w:sz w:val="28"/>
          <w:szCs w:val="28"/>
          <w:lang w:eastAsia="en-US"/>
        </w:rPr>
        <w:t>й</w:t>
      </w:r>
      <w:r w:rsidRPr="00E154A2">
        <w:rPr>
          <w:rFonts w:eastAsia="Roboto"/>
          <w:color w:val="000000"/>
          <w:sz w:val="28"/>
          <w:szCs w:val="28"/>
          <w:lang w:eastAsia="en-US"/>
        </w:rPr>
        <w:t xml:space="preserve"> розгалуження центрів </w:t>
      </w:r>
      <w:r w:rsidR="00BE421B">
        <w:rPr>
          <w:rFonts w:eastAsia="Roboto"/>
          <w:color w:val="000000"/>
          <w:sz w:val="28"/>
          <w:szCs w:val="28"/>
          <w:lang w:eastAsia="en-US"/>
        </w:rPr>
        <w:t xml:space="preserve">            </w:t>
      </w:r>
      <w:r w:rsidRPr="00E154A2">
        <w:rPr>
          <w:rFonts w:eastAsia="Roboto"/>
          <w:color w:val="000000"/>
          <w:sz w:val="28"/>
          <w:szCs w:val="28"/>
          <w:lang w:eastAsia="en-US"/>
        </w:rPr>
        <w:t>надання адміністративних послуг відкрита філія Центру за адресою: вул</w:t>
      </w:r>
      <w:r w:rsidR="00BE421B">
        <w:rPr>
          <w:rFonts w:eastAsia="Roboto"/>
          <w:color w:val="000000"/>
          <w:sz w:val="28"/>
          <w:szCs w:val="28"/>
          <w:lang w:eastAsia="en-US"/>
        </w:rPr>
        <w:t>.</w:t>
      </w:r>
      <w:r w:rsidRPr="00E154A2">
        <w:rPr>
          <w:rFonts w:eastAsia="Roboto"/>
          <w:color w:val="000000"/>
          <w:sz w:val="28"/>
          <w:szCs w:val="28"/>
          <w:lang w:eastAsia="en-US"/>
        </w:rPr>
        <w:t xml:space="preserve"> Перемишльська, 14/14.</w:t>
      </w:r>
      <w:r w:rsidRPr="00E154A2">
        <w:rPr>
          <w:rFonts w:eastAsia="Arial"/>
          <w:color w:val="000000"/>
          <w:sz w:val="28"/>
          <w:szCs w:val="28"/>
        </w:rPr>
        <w:t xml:space="preserve"> </w:t>
      </w:r>
      <w:r w:rsidRPr="00E154A2">
        <w:rPr>
          <w:rFonts w:eastAsia="Roboto"/>
          <w:color w:val="000000"/>
          <w:sz w:val="28"/>
          <w:szCs w:val="28"/>
          <w:lang w:eastAsia="en-US"/>
        </w:rPr>
        <w:t xml:space="preserve">За Ⅰ півріччя 2024 року </w:t>
      </w:r>
      <w:r w:rsidR="00BE421B">
        <w:rPr>
          <w:rFonts w:eastAsia="Roboto"/>
          <w:color w:val="000000"/>
          <w:sz w:val="28"/>
          <w:szCs w:val="28"/>
          <w:lang w:eastAsia="en-US"/>
        </w:rPr>
        <w:t>у</w:t>
      </w:r>
      <w:r w:rsidRPr="00E154A2">
        <w:rPr>
          <w:rFonts w:eastAsia="Roboto"/>
          <w:color w:val="000000"/>
          <w:sz w:val="28"/>
          <w:szCs w:val="28"/>
          <w:lang w:eastAsia="en-US"/>
        </w:rPr>
        <w:t xml:space="preserve"> філії надано 12</w:t>
      </w:r>
      <w:r w:rsidR="0035152E" w:rsidRPr="00E154A2">
        <w:rPr>
          <w:rFonts w:eastAsia="Roboto"/>
          <w:color w:val="000000"/>
          <w:sz w:val="28"/>
          <w:szCs w:val="28"/>
          <w:lang w:eastAsia="en-US"/>
        </w:rPr>
        <w:t> </w:t>
      </w:r>
      <w:r w:rsidRPr="00E154A2">
        <w:rPr>
          <w:rFonts w:eastAsia="Roboto"/>
          <w:color w:val="000000"/>
          <w:sz w:val="28"/>
          <w:szCs w:val="28"/>
          <w:lang w:eastAsia="en-US"/>
        </w:rPr>
        <w:t>449 адміністративних послуг.</w:t>
      </w:r>
    </w:p>
    <w:p w14:paraId="422EC40D" w14:textId="77777777" w:rsidR="00260229" w:rsidRPr="00E154A2" w:rsidRDefault="00260229" w:rsidP="00BC1E84">
      <w:pPr>
        <w:autoSpaceDE w:val="0"/>
        <w:autoSpaceDN w:val="0"/>
        <w:ind w:firstLine="567"/>
        <w:contextualSpacing/>
        <w:jc w:val="both"/>
        <w:rPr>
          <w:rFonts w:eastAsia="Roboto"/>
          <w:color w:val="000000"/>
          <w:sz w:val="28"/>
          <w:szCs w:val="28"/>
          <w:lang w:eastAsia="en-US"/>
        </w:rPr>
      </w:pPr>
    </w:p>
    <w:p w14:paraId="040BA9A7" w14:textId="4B3C7C8A" w:rsidR="00040D39" w:rsidRPr="00E154A2" w:rsidRDefault="00260229" w:rsidP="00BC1E84">
      <w:pPr>
        <w:autoSpaceDE w:val="0"/>
        <w:autoSpaceDN w:val="0"/>
        <w:ind w:firstLine="567"/>
        <w:jc w:val="both"/>
        <w:rPr>
          <w:color w:val="000000"/>
          <w:sz w:val="28"/>
          <w:szCs w:val="28"/>
          <w:lang w:eastAsia="en-US"/>
        </w:rPr>
      </w:pPr>
      <w:r w:rsidRPr="00E154A2">
        <w:rPr>
          <w:b/>
          <w:noProof/>
          <w:sz w:val="28"/>
          <w:szCs w:val="28"/>
        </w:rPr>
        <w:drawing>
          <wp:anchor distT="0" distB="0" distL="114300" distR="114300" simplePos="0" relativeHeight="251662336" behindDoc="0" locked="0" layoutInCell="1" allowOverlap="1" wp14:anchorId="6ED027FF" wp14:editId="68166B52">
            <wp:simplePos x="0" y="0"/>
            <wp:positionH relativeFrom="margin">
              <wp:align>left</wp:align>
            </wp:positionH>
            <wp:positionV relativeFrom="paragraph">
              <wp:posOffset>700885</wp:posOffset>
            </wp:positionV>
            <wp:extent cx="3329305" cy="2243455"/>
            <wp:effectExtent l="190500" t="190500" r="194945" b="194945"/>
            <wp:wrapSquare wrapText="bothSides"/>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329305" cy="224345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040D39" w:rsidRPr="00E154A2">
        <w:rPr>
          <w:rFonts w:eastAsia="Roboto"/>
          <w:color w:val="000000"/>
          <w:sz w:val="28"/>
          <w:szCs w:val="28"/>
          <w:lang w:eastAsia="en-US"/>
        </w:rPr>
        <w:t>Крім того, на виконання рішення Київсько</w:t>
      </w:r>
      <w:r w:rsidR="00084C98">
        <w:rPr>
          <w:rFonts w:eastAsia="Roboto"/>
          <w:color w:val="000000"/>
          <w:sz w:val="28"/>
          <w:szCs w:val="28"/>
          <w:lang w:eastAsia="en-US"/>
        </w:rPr>
        <w:t>ї міської ради від 20.04.2023 №</w:t>
      </w:r>
      <w:r w:rsidR="00BE421B">
        <w:rPr>
          <w:rFonts w:eastAsia="Roboto"/>
          <w:color w:val="000000"/>
          <w:sz w:val="28"/>
          <w:szCs w:val="28"/>
          <w:lang w:eastAsia="en-US"/>
        </w:rPr>
        <w:t xml:space="preserve"> </w:t>
      </w:r>
      <w:r w:rsidR="00040D39" w:rsidRPr="00E154A2">
        <w:rPr>
          <w:rFonts w:eastAsia="Roboto"/>
          <w:color w:val="000000"/>
          <w:sz w:val="28"/>
          <w:szCs w:val="28"/>
          <w:lang w:eastAsia="en-US"/>
        </w:rPr>
        <w:t xml:space="preserve">6307/6348 </w:t>
      </w:r>
      <w:r w:rsidR="00BE421B">
        <w:rPr>
          <w:rFonts w:eastAsia="Roboto"/>
          <w:color w:val="000000"/>
          <w:sz w:val="28"/>
          <w:szCs w:val="28"/>
          <w:lang w:eastAsia="en-US"/>
        </w:rPr>
        <w:t xml:space="preserve"> та </w:t>
      </w:r>
      <w:r w:rsidR="00040D39" w:rsidRPr="00E154A2">
        <w:rPr>
          <w:rFonts w:eastAsia="Roboto"/>
          <w:color w:val="000000"/>
          <w:sz w:val="28"/>
          <w:szCs w:val="28"/>
          <w:lang w:eastAsia="en-US"/>
        </w:rPr>
        <w:t>«Про внесення змін до рішення Київської міської ради</w:t>
      </w:r>
      <w:r w:rsidR="00BE421B">
        <w:rPr>
          <w:rFonts w:eastAsia="Roboto"/>
          <w:color w:val="000000"/>
          <w:sz w:val="28"/>
          <w:szCs w:val="28"/>
          <w:lang w:eastAsia="en-US"/>
        </w:rPr>
        <w:t xml:space="preserve">                  </w:t>
      </w:r>
      <w:r w:rsidR="00040D39" w:rsidRPr="00E154A2">
        <w:rPr>
          <w:rFonts w:eastAsia="Roboto"/>
          <w:color w:val="000000"/>
          <w:sz w:val="28"/>
          <w:szCs w:val="28"/>
          <w:lang w:eastAsia="en-US"/>
        </w:rPr>
        <w:t xml:space="preserve"> від 28.07.2016 № 861/861 «Про визначення переліків адміністративних послуг, які надаються через центри надання адміністративних послуг у місті Києві», та з метою забезпечення прийому послуг соціального характеру через Центр 23.08.2023 відбулось відкриття ще однієї філії Центру на базі Управління соціального захисту населення Подільської районної в місті Києві державної адміністрації за адресою: вул.</w:t>
      </w:r>
      <w:r w:rsidR="00084C98">
        <w:rPr>
          <w:rFonts w:eastAsia="Roboto"/>
          <w:color w:val="000000"/>
          <w:sz w:val="28"/>
          <w:szCs w:val="28"/>
          <w:lang w:eastAsia="en-US"/>
        </w:rPr>
        <w:t> </w:t>
      </w:r>
      <w:r w:rsidR="00040D39" w:rsidRPr="00E154A2">
        <w:rPr>
          <w:rFonts w:eastAsia="Roboto"/>
          <w:color w:val="000000"/>
          <w:sz w:val="28"/>
          <w:szCs w:val="28"/>
          <w:lang w:eastAsia="en-US"/>
        </w:rPr>
        <w:t>Ярославська, 31</w:t>
      </w:r>
      <w:r w:rsidR="00085092" w:rsidRPr="00E154A2">
        <w:rPr>
          <w:rFonts w:eastAsia="Roboto"/>
          <w:color w:val="000000"/>
          <w:sz w:val="28"/>
          <w:szCs w:val="28"/>
          <w:lang w:eastAsia="en-US"/>
        </w:rPr>
        <w:t>б</w:t>
      </w:r>
      <w:r w:rsidR="00040D39" w:rsidRPr="00E154A2">
        <w:rPr>
          <w:rFonts w:eastAsia="Roboto"/>
          <w:color w:val="000000"/>
          <w:sz w:val="28"/>
          <w:szCs w:val="28"/>
          <w:lang w:eastAsia="en-US"/>
        </w:rPr>
        <w:t xml:space="preserve">, </w:t>
      </w:r>
      <w:r w:rsidR="00040D39" w:rsidRPr="00E154A2">
        <w:rPr>
          <w:color w:val="000000"/>
          <w:sz w:val="28"/>
          <w:szCs w:val="28"/>
          <w:lang w:eastAsia="ru-RU"/>
        </w:rPr>
        <w:t xml:space="preserve">де надається весь спектр адміністративних послуг. </w:t>
      </w:r>
      <w:r w:rsidR="00040D39" w:rsidRPr="00E154A2">
        <w:rPr>
          <w:color w:val="000000"/>
          <w:sz w:val="28"/>
          <w:szCs w:val="28"/>
          <w:lang w:eastAsia="en-US"/>
        </w:rPr>
        <w:t xml:space="preserve">За Ⅰ півріччя 2024 року на філії надано </w:t>
      </w:r>
      <w:r w:rsidR="00040D39" w:rsidRPr="00E154A2">
        <w:rPr>
          <w:color w:val="000000"/>
          <w:sz w:val="28"/>
          <w:szCs w:val="28"/>
          <w:shd w:val="clear" w:color="auto" w:fill="FFFFFF"/>
          <w:lang w:eastAsia="en-US"/>
        </w:rPr>
        <w:t>9228</w:t>
      </w:r>
      <w:r w:rsidR="00040D39" w:rsidRPr="00E154A2">
        <w:rPr>
          <w:color w:val="000000"/>
          <w:sz w:val="28"/>
          <w:szCs w:val="28"/>
          <w:lang w:eastAsia="en-US"/>
        </w:rPr>
        <w:t xml:space="preserve"> адміністративних послуг.</w:t>
      </w:r>
    </w:p>
    <w:p w14:paraId="1BC1B987" w14:textId="77777777" w:rsidR="00023064" w:rsidRPr="00E154A2" w:rsidRDefault="00023064" w:rsidP="00BC1E84">
      <w:pPr>
        <w:autoSpaceDE w:val="0"/>
        <w:autoSpaceDN w:val="0"/>
        <w:ind w:firstLine="567"/>
        <w:jc w:val="both"/>
        <w:rPr>
          <w:color w:val="000000"/>
          <w:sz w:val="28"/>
          <w:szCs w:val="28"/>
          <w:lang w:eastAsia="en-US"/>
        </w:rPr>
      </w:pPr>
    </w:p>
    <w:p w14:paraId="18E5B5DD" w14:textId="77DE6441" w:rsidR="00023064" w:rsidRPr="00E154A2" w:rsidRDefault="00023064" w:rsidP="00023064">
      <w:pPr>
        <w:autoSpaceDE w:val="0"/>
        <w:autoSpaceDN w:val="0"/>
        <w:jc w:val="both"/>
        <w:rPr>
          <w:color w:val="000000"/>
          <w:sz w:val="28"/>
          <w:szCs w:val="28"/>
          <w:lang w:eastAsia="en-US"/>
        </w:rPr>
      </w:pPr>
      <w:r w:rsidRPr="00E154A2">
        <w:rPr>
          <w:noProof/>
          <w:color w:val="000000"/>
          <w:sz w:val="28"/>
          <w:szCs w:val="28"/>
        </w:rPr>
        <w:lastRenderedPageBreak/>
        <w:drawing>
          <wp:inline distT="0" distB="0" distL="0" distR="0" wp14:anchorId="6B38EA85" wp14:editId="01A6AF20">
            <wp:extent cx="2020079" cy="2690752"/>
            <wp:effectExtent l="190500" t="190500" r="189865" b="18605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034309" cy="2709707"/>
                    </a:xfrm>
                    <a:prstGeom prst="rect">
                      <a:avLst/>
                    </a:prstGeom>
                    <a:ln>
                      <a:noFill/>
                    </a:ln>
                    <a:effectLst>
                      <a:outerShdw blurRad="190500" algn="tl" rotWithShape="0">
                        <a:srgbClr val="000000">
                          <a:alpha val="70000"/>
                        </a:srgbClr>
                      </a:outerShdw>
                    </a:effectLst>
                  </pic:spPr>
                </pic:pic>
              </a:graphicData>
            </a:graphic>
          </wp:inline>
        </w:drawing>
      </w:r>
      <w:r w:rsidRPr="00E154A2">
        <w:rPr>
          <w:color w:val="000000"/>
          <w:sz w:val="28"/>
          <w:szCs w:val="28"/>
          <w:lang w:eastAsia="en-US"/>
        </w:rPr>
        <w:t xml:space="preserve"> </w:t>
      </w:r>
      <w:r w:rsidRPr="00E154A2">
        <w:rPr>
          <w:noProof/>
          <w:color w:val="000000"/>
          <w:sz w:val="28"/>
          <w:szCs w:val="28"/>
        </w:rPr>
        <w:drawing>
          <wp:inline distT="0" distB="0" distL="0" distR="0" wp14:anchorId="7ED512A2" wp14:editId="55C11DAF">
            <wp:extent cx="3443111" cy="2668037"/>
            <wp:effectExtent l="190500" t="190500" r="195580" b="189865"/>
            <wp:docPr id="484725702" name="Рисунок 484725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469681" cy="2688626"/>
                    </a:xfrm>
                    <a:prstGeom prst="rect">
                      <a:avLst/>
                    </a:prstGeom>
                    <a:ln>
                      <a:noFill/>
                    </a:ln>
                    <a:effectLst>
                      <a:outerShdw blurRad="190500" algn="tl" rotWithShape="0">
                        <a:srgbClr val="000000">
                          <a:alpha val="70000"/>
                        </a:srgbClr>
                      </a:outerShdw>
                    </a:effectLst>
                  </pic:spPr>
                </pic:pic>
              </a:graphicData>
            </a:graphic>
          </wp:inline>
        </w:drawing>
      </w:r>
    </w:p>
    <w:p w14:paraId="29B916D6" w14:textId="2A6D4448" w:rsidR="00023064" w:rsidRPr="00E154A2" w:rsidRDefault="00023064" w:rsidP="00023064">
      <w:pPr>
        <w:autoSpaceDE w:val="0"/>
        <w:autoSpaceDN w:val="0"/>
        <w:jc w:val="both"/>
        <w:rPr>
          <w:color w:val="000000"/>
          <w:sz w:val="28"/>
          <w:szCs w:val="28"/>
          <w:lang w:eastAsia="en-US"/>
        </w:rPr>
      </w:pPr>
      <w:r w:rsidRPr="00E154A2">
        <w:rPr>
          <w:noProof/>
          <w:color w:val="000000"/>
          <w:sz w:val="28"/>
          <w:szCs w:val="28"/>
        </w:rPr>
        <w:drawing>
          <wp:inline distT="0" distB="0" distL="0" distR="0" wp14:anchorId="38714C40" wp14:editId="34E7E7EE">
            <wp:extent cx="3420533" cy="2569746"/>
            <wp:effectExtent l="190500" t="190500" r="199390" b="193040"/>
            <wp:docPr id="484725703" name="Рисунок 484725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439330" cy="2583868"/>
                    </a:xfrm>
                    <a:prstGeom prst="rect">
                      <a:avLst/>
                    </a:prstGeom>
                    <a:ln>
                      <a:noFill/>
                    </a:ln>
                    <a:effectLst>
                      <a:outerShdw blurRad="190500" algn="tl" rotWithShape="0">
                        <a:srgbClr val="000000">
                          <a:alpha val="70000"/>
                        </a:srgbClr>
                      </a:outerShdw>
                    </a:effectLst>
                  </pic:spPr>
                </pic:pic>
              </a:graphicData>
            </a:graphic>
          </wp:inline>
        </w:drawing>
      </w:r>
      <w:r w:rsidRPr="00E154A2">
        <w:rPr>
          <w:color w:val="000000"/>
          <w:sz w:val="28"/>
          <w:szCs w:val="28"/>
          <w:lang w:eastAsia="en-US"/>
        </w:rPr>
        <w:t xml:space="preserve"> </w:t>
      </w:r>
      <w:r w:rsidRPr="00E154A2">
        <w:rPr>
          <w:noProof/>
          <w:color w:val="000000"/>
          <w:sz w:val="28"/>
          <w:szCs w:val="28"/>
        </w:rPr>
        <w:drawing>
          <wp:inline distT="0" distB="0" distL="0" distR="0" wp14:anchorId="082FA564" wp14:editId="13ED895C">
            <wp:extent cx="2009422" cy="2617114"/>
            <wp:effectExtent l="190500" t="190500" r="181610" b="183515"/>
            <wp:docPr id="484725704" name="Рисунок 484725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022523" cy="2634177"/>
                    </a:xfrm>
                    <a:prstGeom prst="rect">
                      <a:avLst/>
                    </a:prstGeom>
                    <a:ln>
                      <a:noFill/>
                    </a:ln>
                    <a:effectLst>
                      <a:outerShdw blurRad="190500" algn="tl" rotWithShape="0">
                        <a:srgbClr val="000000">
                          <a:alpha val="70000"/>
                        </a:srgbClr>
                      </a:outerShdw>
                    </a:effectLst>
                  </pic:spPr>
                </pic:pic>
              </a:graphicData>
            </a:graphic>
          </wp:inline>
        </w:drawing>
      </w:r>
    </w:p>
    <w:p w14:paraId="2DC58F2F" w14:textId="77777777" w:rsidR="00023064" w:rsidRPr="00E154A2" w:rsidRDefault="00023064" w:rsidP="00023064">
      <w:pPr>
        <w:autoSpaceDE w:val="0"/>
        <w:autoSpaceDN w:val="0"/>
        <w:jc w:val="both"/>
        <w:rPr>
          <w:color w:val="000000"/>
          <w:sz w:val="28"/>
          <w:szCs w:val="28"/>
          <w:lang w:eastAsia="en-US"/>
        </w:rPr>
      </w:pPr>
    </w:p>
    <w:p w14:paraId="4E781C5F" w14:textId="4AE33504" w:rsidR="00040D39" w:rsidRPr="00E154A2" w:rsidRDefault="00085092" w:rsidP="00BC1E84">
      <w:pPr>
        <w:autoSpaceDE w:val="0"/>
        <w:autoSpaceDN w:val="0"/>
        <w:ind w:firstLine="567"/>
        <w:contextualSpacing/>
        <w:jc w:val="both"/>
        <w:rPr>
          <w:color w:val="000000"/>
          <w:sz w:val="28"/>
          <w:szCs w:val="28"/>
          <w:lang w:eastAsia="ru-RU"/>
        </w:rPr>
      </w:pPr>
      <w:r w:rsidRPr="00E154A2">
        <w:rPr>
          <w:color w:val="000000"/>
          <w:sz w:val="28"/>
          <w:szCs w:val="28"/>
          <w:lang w:eastAsia="ru-RU"/>
        </w:rPr>
        <w:t>У</w:t>
      </w:r>
      <w:r w:rsidR="00040D39" w:rsidRPr="00E154A2">
        <w:rPr>
          <w:color w:val="000000"/>
          <w:sz w:val="28"/>
          <w:szCs w:val="28"/>
          <w:lang w:eastAsia="ru-RU"/>
        </w:rPr>
        <w:t xml:space="preserve"> Центрі, для врахування потреб осіб з інвалідністю та інших маломобільних груп населення, перед входом до приміщення встановлено кнопку виклику персоналу. На першому поверсі біля рецепції проводиться консультування громадян та при необхідності прийом документів від осіб з інвалідністю та інших маломобільних груп населення.</w:t>
      </w:r>
    </w:p>
    <w:p w14:paraId="70E544E5" w14:textId="7E075DBA" w:rsidR="00040D39" w:rsidRPr="00E154A2" w:rsidRDefault="00040D39" w:rsidP="00BC1E84">
      <w:pPr>
        <w:autoSpaceDE w:val="0"/>
        <w:autoSpaceDN w:val="0"/>
        <w:ind w:firstLine="567"/>
        <w:jc w:val="both"/>
        <w:rPr>
          <w:rFonts w:eastAsia="Calibri"/>
          <w:color w:val="000000"/>
          <w:sz w:val="28"/>
          <w:szCs w:val="28"/>
          <w:lang w:eastAsia="en-US"/>
        </w:rPr>
      </w:pPr>
      <w:r w:rsidRPr="00E154A2">
        <w:rPr>
          <w:color w:val="000000"/>
          <w:sz w:val="28"/>
          <w:szCs w:val="28"/>
          <w:lang w:eastAsia="en-US"/>
        </w:rPr>
        <w:t>З метою забезпечення комфортних умов перебування відвідувачів у ЦНАП облаштовані місця для очікування, працюють платіжні термінали, здійснюється копіювання, підключено безкоштовний Wi-Fi облаштовано дитячий куточок, пеленальний столик.</w:t>
      </w:r>
    </w:p>
    <w:p w14:paraId="269103F9" w14:textId="77777777" w:rsidR="00040D39" w:rsidRPr="00E154A2" w:rsidRDefault="00040D39" w:rsidP="00BC1E84">
      <w:pPr>
        <w:autoSpaceDE w:val="0"/>
        <w:autoSpaceDN w:val="0"/>
        <w:ind w:firstLine="567"/>
        <w:contextualSpacing/>
        <w:jc w:val="both"/>
        <w:rPr>
          <w:color w:val="000000"/>
          <w:sz w:val="28"/>
          <w:szCs w:val="28"/>
          <w:lang w:eastAsia="ru-RU"/>
        </w:rPr>
      </w:pPr>
      <w:r w:rsidRPr="00E154A2">
        <w:rPr>
          <w:color w:val="000000"/>
          <w:sz w:val="28"/>
          <w:szCs w:val="28"/>
          <w:lang w:eastAsia="ru-RU"/>
        </w:rPr>
        <w:t xml:space="preserve">Для адаптації отримання послуг для осіб з додатковими потребами в Центрі та на філії організовано надання послуг перекладача жестової мови через відеозв’язок «Сервіс УТОГ». Для пристосування приміщення для потреб осіб з вадами зору встановлено контрастне маркування на сходах. Центр забезпечений Посібником шрифтом Брайля «Інформаційним довідником» з інформацією про найактуальніші </w:t>
      </w:r>
      <w:r w:rsidRPr="00E154A2">
        <w:rPr>
          <w:color w:val="000000"/>
          <w:sz w:val="28"/>
          <w:szCs w:val="28"/>
          <w:lang w:eastAsia="ru-RU"/>
        </w:rPr>
        <w:lastRenderedPageBreak/>
        <w:t>адміністративні послуги та порядок їх отримання. Приміщення в якому розміщено Центр входить до пам’яток архітектури та будівель, що являють історичну цінність. За цих умов якісно переобладнати приміщення під стандарти потреб осіб з інвалідністю немає можливості.</w:t>
      </w:r>
    </w:p>
    <w:p w14:paraId="245227D3" w14:textId="1CCAC74B" w:rsidR="00040D39" w:rsidRPr="00E154A2" w:rsidRDefault="00040D39" w:rsidP="00BC1E84">
      <w:pPr>
        <w:autoSpaceDE w:val="0"/>
        <w:autoSpaceDN w:val="0"/>
        <w:ind w:firstLine="567"/>
        <w:contextualSpacing/>
        <w:jc w:val="both"/>
        <w:rPr>
          <w:rFonts w:eastAsia="Roboto"/>
          <w:color w:val="000000"/>
          <w:sz w:val="28"/>
          <w:szCs w:val="28"/>
          <w:lang w:eastAsia="en-US"/>
        </w:rPr>
      </w:pPr>
      <w:r w:rsidRPr="00E154A2">
        <w:rPr>
          <w:rFonts w:eastAsia="Roboto"/>
          <w:color w:val="000000"/>
          <w:sz w:val="28"/>
          <w:szCs w:val="28"/>
          <w:lang w:eastAsia="en-US"/>
        </w:rPr>
        <w:t>Ми надаємо більше 450 послуг.</w:t>
      </w:r>
    </w:p>
    <w:p w14:paraId="2A4C45EA" w14:textId="77777777" w:rsidR="008A126C" w:rsidRPr="00E154A2" w:rsidRDefault="008A126C" w:rsidP="00BC1E84">
      <w:pPr>
        <w:autoSpaceDE w:val="0"/>
        <w:autoSpaceDN w:val="0"/>
        <w:ind w:firstLine="567"/>
        <w:contextualSpacing/>
        <w:jc w:val="both"/>
        <w:rPr>
          <w:rFonts w:eastAsia="Roboto"/>
          <w:color w:val="000000"/>
          <w:sz w:val="28"/>
          <w:szCs w:val="28"/>
          <w:lang w:eastAsia="en-US"/>
        </w:rPr>
      </w:pPr>
    </w:p>
    <w:p w14:paraId="3E896FDC" w14:textId="0FC50B0C" w:rsidR="008A126C" w:rsidRPr="00E154A2" w:rsidRDefault="008A126C" w:rsidP="00BC1E84">
      <w:pPr>
        <w:autoSpaceDE w:val="0"/>
        <w:autoSpaceDN w:val="0"/>
        <w:ind w:firstLine="567"/>
        <w:contextualSpacing/>
        <w:jc w:val="both"/>
        <w:rPr>
          <w:rFonts w:eastAsia="Roboto"/>
          <w:color w:val="000000"/>
          <w:sz w:val="28"/>
          <w:szCs w:val="28"/>
          <w:lang w:eastAsia="en-US"/>
        </w:rPr>
      </w:pPr>
      <w:r w:rsidRPr="00E154A2">
        <w:rPr>
          <w:rFonts w:eastAsia="Roboto"/>
          <w:noProof/>
          <w:color w:val="000000"/>
          <w:sz w:val="28"/>
          <w:szCs w:val="28"/>
        </w:rPr>
        <w:drawing>
          <wp:inline distT="0" distB="0" distL="0" distR="0" wp14:anchorId="2FDCE372" wp14:editId="46A5A752">
            <wp:extent cx="5080000" cy="3252682"/>
            <wp:effectExtent l="0" t="0" r="6350" b="5080"/>
            <wp:docPr id="484725705" name="Діаграма 484725705"/>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15458668" w14:textId="77777777" w:rsidR="008A126C" w:rsidRPr="00E154A2" w:rsidRDefault="008A126C" w:rsidP="00BC1E84">
      <w:pPr>
        <w:autoSpaceDE w:val="0"/>
        <w:autoSpaceDN w:val="0"/>
        <w:ind w:firstLine="567"/>
        <w:contextualSpacing/>
        <w:jc w:val="both"/>
        <w:rPr>
          <w:rFonts w:eastAsia="Roboto"/>
          <w:color w:val="000000"/>
          <w:sz w:val="28"/>
          <w:szCs w:val="28"/>
          <w:lang w:eastAsia="en-US"/>
        </w:rPr>
      </w:pPr>
    </w:p>
    <w:p w14:paraId="7ECE7E40" w14:textId="32968615" w:rsidR="00040D39" w:rsidRPr="00E154A2" w:rsidRDefault="00040D39" w:rsidP="00BC1E84">
      <w:pPr>
        <w:autoSpaceDE w:val="0"/>
        <w:autoSpaceDN w:val="0"/>
        <w:ind w:firstLine="567"/>
        <w:contextualSpacing/>
        <w:jc w:val="both"/>
        <w:rPr>
          <w:color w:val="000000"/>
          <w:sz w:val="28"/>
          <w:szCs w:val="28"/>
          <w:lang w:eastAsia="ru-RU"/>
        </w:rPr>
      </w:pPr>
      <w:r w:rsidRPr="00E154A2">
        <w:rPr>
          <w:color w:val="000000"/>
          <w:sz w:val="28"/>
          <w:szCs w:val="28"/>
          <w:lang w:eastAsia="ru-RU"/>
        </w:rPr>
        <w:t>За І півріччя 2024 року Центром прийнято 52</w:t>
      </w:r>
      <w:r w:rsidR="00BE421B">
        <w:rPr>
          <w:color w:val="000000"/>
          <w:sz w:val="28"/>
          <w:szCs w:val="28"/>
          <w:lang w:eastAsia="ru-RU"/>
        </w:rPr>
        <w:t> </w:t>
      </w:r>
      <w:r w:rsidRPr="00E154A2">
        <w:rPr>
          <w:color w:val="000000"/>
          <w:sz w:val="28"/>
          <w:szCs w:val="28"/>
          <w:lang w:eastAsia="ru-RU"/>
        </w:rPr>
        <w:t>264</w:t>
      </w:r>
      <w:r w:rsidRPr="00E154A2">
        <w:rPr>
          <w:rFonts w:eastAsia="Calibri"/>
          <w:color w:val="000000"/>
          <w:sz w:val="28"/>
          <w:szCs w:val="28"/>
          <w:lang w:eastAsia="en-US"/>
        </w:rPr>
        <w:t xml:space="preserve"> </w:t>
      </w:r>
      <w:r w:rsidRPr="00E154A2">
        <w:rPr>
          <w:color w:val="000000"/>
          <w:sz w:val="28"/>
          <w:szCs w:val="28"/>
          <w:lang w:eastAsia="ru-RU"/>
        </w:rPr>
        <w:t xml:space="preserve">звернень. </w:t>
      </w:r>
      <w:r w:rsidR="00085092" w:rsidRPr="00E154A2">
        <w:rPr>
          <w:color w:val="000000"/>
          <w:sz w:val="28"/>
          <w:szCs w:val="28"/>
          <w:lang w:eastAsia="ru-RU"/>
        </w:rPr>
        <w:t>Із</w:t>
      </w:r>
      <w:r w:rsidRPr="00E154A2">
        <w:rPr>
          <w:color w:val="000000"/>
          <w:sz w:val="28"/>
          <w:szCs w:val="28"/>
          <w:lang w:eastAsia="ru-RU"/>
        </w:rPr>
        <w:t xml:space="preserve"> них: 43</w:t>
      </w:r>
      <w:r w:rsidR="00085092" w:rsidRPr="00E154A2">
        <w:rPr>
          <w:color w:val="000000"/>
          <w:sz w:val="28"/>
          <w:szCs w:val="28"/>
          <w:lang w:eastAsia="ru-RU"/>
        </w:rPr>
        <w:t> </w:t>
      </w:r>
      <w:r w:rsidRPr="00E154A2">
        <w:rPr>
          <w:color w:val="000000"/>
          <w:sz w:val="28"/>
          <w:szCs w:val="28"/>
          <w:lang w:eastAsia="ru-RU"/>
        </w:rPr>
        <w:t>124 відвідувачі особисто подали документи; прийнято 446 пакетів документів, які надіслані поштою; 8694 видано довідок; надано 15</w:t>
      </w:r>
      <w:r w:rsidR="00085092" w:rsidRPr="00E154A2">
        <w:rPr>
          <w:color w:val="000000"/>
          <w:sz w:val="28"/>
          <w:szCs w:val="28"/>
          <w:lang w:eastAsia="ru-RU"/>
        </w:rPr>
        <w:t> </w:t>
      </w:r>
      <w:r w:rsidRPr="00E154A2">
        <w:rPr>
          <w:color w:val="000000"/>
          <w:sz w:val="28"/>
          <w:szCs w:val="28"/>
          <w:lang w:eastAsia="ru-RU"/>
        </w:rPr>
        <w:t>491 телефонну консультацію.</w:t>
      </w:r>
    </w:p>
    <w:p w14:paraId="4F155D38" w14:textId="77777777" w:rsidR="00040D39" w:rsidRPr="00E154A2" w:rsidRDefault="00040D39" w:rsidP="00BC1E84">
      <w:pPr>
        <w:autoSpaceDE w:val="0"/>
        <w:autoSpaceDN w:val="0"/>
        <w:ind w:firstLine="567"/>
        <w:contextualSpacing/>
        <w:jc w:val="both"/>
        <w:rPr>
          <w:rFonts w:eastAsia="Calibri"/>
          <w:color w:val="000000"/>
          <w:sz w:val="28"/>
          <w:szCs w:val="28"/>
          <w:lang w:eastAsia="en-US"/>
        </w:rPr>
      </w:pPr>
      <w:r w:rsidRPr="00E154A2">
        <w:rPr>
          <w:rFonts w:eastAsia="Calibri"/>
          <w:color w:val="000000"/>
          <w:sz w:val="28"/>
          <w:szCs w:val="28"/>
          <w:lang w:eastAsia="en-US"/>
        </w:rPr>
        <w:t xml:space="preserve">Понад 150 видів послуг надається структурними підрозділами Подільської районної в місті Києві державної адміністрації. </w:t>
      </w:r>
      <w:r w:rsidRPr="00E154A2">
        <w:rPr>
          <w:rFonts w:eastAsia="Roboto"/>
          <w:color w:val="000000"/>
          <w:sz w:val="28"/>
          <w:szCs w:val="28"/>
          <w:lang w:eastAsia="en-US"/>
        </w:rPr>
        <w:t>Також послуги надаються через 27 Департаментів та Управлінь КМДА.</w:t>
      </w:r>
    </w:p>
    <w:p w14:paraId="01A60829" w14:textId="000312CC" w:rsidR="00040D39" w:rsidRPr="00E154A2" w:rsidRDefault="008A126C" w:rsidP="00BC1E84">
      <w:pPr>
        <w:autoSpaceDE w:val="0"/>
        <w:autoSpaceDN w:val="0"/>
        <w:ind w:firstLine="567"/>
        <w:contextualSpacing/>
        <w:jc w:val="both"/>
        <w:rPr>
          <w:color w:val="000000"/>
          <w:sz w:val="28"/>
          <w:szCs w:val="28"/>
          <w:lang w:eastAsia="ru-RU"/>
        </w:rPr>
      </w:pPr>
      <w:r w:rsidRPr="00E154A2">
        <w:rPr>
          <w:b/>
          <w:sz w:val="28"/>
          <w:szCs w:val="28"/>
          <w:lang w:eastAsia="en-US"/>
        </w:rPr>
        <w:t xml:space="preserve"> </w:t>
      </w:r>
      <w:r w:rsidR="00040D39" w:rsidRPr="00E154A2">
        <w:rPr>
          <w:color w:val="000000"/>
          <w:sz w:val="28"/>
          <w:szCs w:val="28"/>
          <w:lang w:eastAsia="ru-RU"/>
        </w:rPr>
        <w:t>Кількість звернень збільшилась на 24</w:t>
      </w:r>
      <w:r w:rsidR="00085092" w:rsidRPr="00E154A2">
        <w:rPr>
          <w:color w:val="000000"/>
          <w:sz w:val="28"/>
          <w:szCs w:val="28"/>
          <w:lang w:eastAsia="ru-RU"/>
        </w:rPr>
        <w:t> </w:t>
      </w:r>
      <w:r w:rsidR="00040D39" w:rsidRPr="00E154A2">
        <w:rPr>
          <w:color w:val="000000"/>
          <w:sz w:val="28"/>
          <w:szCs w:val="28"/>
          <w:lang w:eastAsia="ru-RU"/>
        </w:rPr>
        <w:t>716 послуг у порівнянні з тим же періодом 2023 року.</w:t>
      </w:r>
    </w:p>
    <w:p w14:paraId="5993C610" w14:textId="77777777" w:rsidR="00040D39" w:rsidRPr="00E154A2" w:rsidRDefault="00040D39" w:rsidP="00BC1E84">
      <w:pPr>
        <w:autoSpaceDE w:val="0"/>
        <w:autoSpaceDN w:val="0"/>
        <w:ind w:firstLine="567"/>
        <w:contextualSpacing/>
        <w:jc w:val="both"/>
        <w:rPr>
          <w:color w:val="000000"/>
          <w:sz w:val="28"/>
          <w:szCs w:val="28"/>
          <w:lang w:eastAsia="ru-RU"/>
        </w:rPr>
      </w:pPr>
      <w:r w:rsidRPr="00E154A2">
        <w:rPr>
          <w:rFonts w:eastAsia="Roboto"/>
          <w:color w:val="000000"/>
          <w:sz w:val="28"/>
          <w:szCs w:val="28"/>
          <w:lang w:eastAsia="en-US"/>
        </w:rPr>
        <w:t>Важливою складовою в наданні якісних адміністративних послуг є терміни їх надання, тому постійно здійснюється моніторинг з метою недопущення порушення термінів розгляду справ суб’єктами надання адміністративних послуг.</w:t>
      </w:r>
    </w:p>
    <w:p w14:paraId="1522445C" w14:textId="77777777" w:rsidR="00040D39" w:rsidRPr="00E154A2" w:rsidRDefault="00040D39" w:rsidP="00BC1E84">
      <w:pPr>
        <w:autoSpaceDE w:val="0"/>
        <w:autoSpaceDN w:val="0"/>
        <w:ind w:firstLine="567"/>
        <w:jc w:val="both"/>
        <w:rPr>
          <w:sz w:val="28"/>
          <w:szCs w:val="28"/>
          <w:lang w:eastAsia="en-US"/>
        </w:rPr>
      </w:pPr>
      <w:r w:rsidRPr="00E154A2">
        <w:rPr>
          <w:sz w:val="28"/>
          <w:szCs w:val="28"/>
          <w:lang w:eastAsia="en-US"/>
        </w:rPr>
        <w:t>Для надання актуальної інформації заявникам щодо отримання адміністративних послуг, стану розгляду та готовності поданих документів продовжує інтенсивну роботу call-центру.</w:t>
      </w:r>
    </w:p>
    <w:p w14:paraId="5EA5359E" w14:textId="6BF85C7F" w:rsidR="00040D39" w:rsidRPr="00E154A2" w:rsidRDefault="00040D39" w:rsidP="00BC1E84">
      <w:pPr>
        <w:shd w:val="clear" w:color="auto" w:fill="FFFFFF"/>
        <w:autoSpaceDE w:val="0"/>
        <w:autoSpaceDN w:val="0"/>
        <w:ind w:firstLine="567"/>
        <w:jc w:val="both"/>
        <w:rPr>
          <w:color w:val="000000"/>
          <w:sz w:val="28"/>
          <w:szCs w:val="28"/>
        </w:rPr>
      </w:pPr>
      <w:r w:rsidRPr="00E154A2">
        <w:rPr>
          <w:color w:val="000000"/>
          <w:sz w:val="28"/>
          <w:szCs w:val="28"/>
          <w:bdr w:val="none" w:sz="0" w:space="0" w:color="auto" w:frame="1"/>
        </w:rPr>
        <w:t xml:space="preserve">Для обслуговування ветеранів війни та членів їхніх сімей, забезпечення високого рівня якості сервісу в наданні адміністративних послуг Захисникам і Захисницям запроваджено проєкт «Адмінсервіс «Ветеран». </w:t>
      </w:r>
    </w:p>
    <w:p w14:paraId="0306D115" w14:textId="77777777" w:rsidR="00040D39" w:rsidRPr="00E154A2" w:rsidRDefault="00040D39" w:rsidP="00BC1E84">
      <w:pPr>
        <w:shd w:val="clear" w:color="auto" w:fill="FFFFFF"/>
        <w:autoSpaceDE w:val="0"/>
        <w:autoSpaceDN w:val="0"/>
        <w:ind w:firstLine="567"/>
        <w:jc w:val="both"/>
        <w:rPr>
          <w:color w:val="000000"/>
          <w:sz w:val="28"/>
          <w:szCs w:val="28"/>
        </w:rPr>
      </w:pPr>
      <w:r w:rsidRPr="00E154A2">
        <w:rPr>
          <w:color w:val="000000"/>
          <w:sz w:val="28"/>
          <w:szCs w:val="28"/>
          <w:bdr w:val="none" w:sz="0" w:space="0" w:color="auto" w:frame="1"/>
        </w:rPr>
        <w:t>У межах проєкту розроблені 6 комплексів адміністративних послуг за однією заявою відповідно до статусів:</w:t>
      </w:r>
    </w:p>
    <w:p w14:paraId="378FCE93" w14:textId="77777777" w:rsidR="00040D39" w:rsidRPr="00E154A2" w:rsidRDefault="00040D39" w:rsidP="00BC1E84">
      <w:pPr>
        <w:widowControl/>
        <w:numPr>
          <w:ilvl w:val="0"/>
          <w:numId w:val="11"/>
        </w:numPr>
        <w:shd w:val="clear" w:color="auto" w:fill="FFFFFF"/>
        <w:autoSpaceDE w:val="0"/>
        <w:autoSpaceDN w:val="0"/>
        <w:ind w:left="0" w:firstLine="567"/>
        <w:textAlignment w:val="baseline"/>
        <w:rPr>
          <w:color w:val="000000"/>
          <w:sz w:val="28"/>
          <w:szCs w:val="28"/>
        </w:rPr>
      </w:pPr>
      <w:r w:rsidRPr="00E154A2">
        <w:rPr>
          <w:color w:val="000000"/>
          <w:sz w:val="28"/>
          <w:szCs w:val="28"/>
          <w:bdr w:val="none" w:sz="0" w:space="0" w:color="auto" w:frame="1"/>
        </w:rPr>
        <w:t>учасник бойових дій – 19 послуг;</w:t>
      </w:r>
    </w:p>
    <w:p w14:paraId="22F49CDF" w14:textId="77777777" w:rsidR="00040D39" w:rsidRPr="00E154A2" w:rsidRDefault="00040D39" w:rsidP="00BC1E84">
      <w:pPr>
        <w:widowControl/>
        <w:numPr>
          <w:ilvl w:val="0"/>
          <w:numId w:val="11"/>
        </w:numPr>
        <w:shd w:val="clear" w:color="auto" w:fill="FFFFFF"/>
        <w:autoSpaceDE w:val="0"/>
        <w:autoSpaceDN w:val="0"/>
        <w:ind w:left="0" w:firstLine="567"/>
        <w:textAlignment w:val="baseline"/>
        <w:rPr>
          <w:color w:val="000000"/>
          <w:sz w:val="28"/>
          <w:szCs w:val="28"/>
        </w:rPr>
      </w:pPr>
      <w:r w:rsidRPr="00E154A2">
        <w:rPr>
          <w:color w:val="000000"/>
          <w:sz w:val="28"/>
          <w:szCs w:val="28"/>
          <w:bdr w:val="none" w:sz="0" w:space="0" w:color="auto" w:frame="1"/>
        </w:rPr>
        <w:t>учасник війни – 16 послуг;</w:t>
      </w:r>
    </w:p>
    <w:p w14:paraId="1D32DBB9" w14:textId="77777777" w:rsidR="00040D39" w:rsidRPr="00E154A2" w:rsidRDefault="00040D39" w:rsidP="00BC1E84">
      <w:pPr>
        <w:widowControl/>
        <w:numPr>
          <w:ilvl w:val="0"/>
          <w:numId w:val="11"/>
        </w:numPr>
        <w:shd w:val="clear" w:color="auto" w:fill="FFFFFF"/>
        <w:autoSpaceDE w:val="0"/>
        <w:autoSpaceDN w:val="0"/>
        <w:ind w:left="0" w:firstLine="567"/>
        <w:textAlignment w:val="baseline"/>
        <w:rPr>
          <w:color w:val="000000"/>
          <w:sz w:val="28"/>
          <w:szCs w:val="28"/>
        </w:rPr>
      </w:pPr>
      <w:r w:rsidRPr="00E154A2">
        <w:rPr>
          <w:color w:val="000000"/>
          <w:sz w:val="28"/>
          <w:szCs w:val="28"/>
          <w:bdr w:val="none" w:sz="0" w:space="0" w:color="auto" w:frame="1"/>
        </w:rPr>
        <w:t>член сім’ї, член сім’ї загиблого (померлого) – 26 послуг;</w:t>
      </w:r>
    </w:p>
    <w:p w14:paraId="43241156" w14:textId="77777777" w:rsidR="00040D39" w:rsidRPr="00E154A2" w:rsidRDefault="00040D39" w:rsidP="00BC1E84">
      <w:pPr>
        <w:widowControl/>
        <w:numPr>
          <w:ilvl w:val="0"/>
          <w:numId w:val="11"/>
        </w:numPr>
        <w:shd w:val="clear" w:color="auto" w:fill="FFFFFF"/>
        <w:autoSpaceDE w:val="0"/>
        <w:autoSpaceDN w:val="0"/>
        <w:ind w:left="0" w:firstLine="567"/>
        <w:textAlignment w:val="baseline"/>
        <w:rPr>
          <w:color w:val="000000"/>
          <w:sz w:val="28"/>
          <w:szCs w:val="28"/>
        </w:rPr>
      </w:pPr>
      <w:r w:rsidRPr="00E154A2">
        <w:rPr>
          <w:color w:val="000000"/>
          <w:sz w:val="28"/>
          <w:szCs w:val="28"/>
          <w:bdr w:val="none" w:sz="0" w:space="0" w:color="auto" w:frame="1"/>
        </w:rPr>
        <w:lastRenderedPageBreak/>
        <w:t>постраждалий учасник Революції Гідності – 19 послуг;</w:t>
      </w:r>
    </w:p>
    <w:p w14:paraId="59B9F4DF" w14:textId="77777777" w:rsidR="00040D39" w:rsidRPr="00E154A2" w:rsidRDefault="00040D39" w:rsidP="00BC1E84">
      <w:pPr>
        <w:widowControl/>
        <w:numPr>
          <w:ilvl w:val="0"/>
          <w:numId w:val="11"/>
        </w:numPr>
        <w:shd w:val="clear" w:color="auto" w:fill="FFFFFF"/>
        <w:autoSpaceDE w:val="0"/>
        <w:autoSpaceDN w:val="0"/>
        <w:ind w:left="0" w:firstLine="567"/>
        <w:textAlignment w:val="baseline"/>
        <w:rPr>
          <w:color w:val="000000"/>
          <w:sz w:val="28"/>
          <w:szCs w:val="28"/>
        </w:rPr>
      </w:pPr>
      <w:r w:rsidRPr="00E154A2">
        <w:rPr>
          <w:color w:val="000000"/>
          <w:sz w:val="28"/>
          <w:szCs w:val="28"/>
          <w:bdr w:val="none" w:sz="0" w:space="0" w:color="auto" w:frame="1"/>
        </w:rPr>
        <w:t>особа з інвалідністю внаслідок війни – 34 послуги;</w:t>
      </w:r>
    </w:p>
    <w:p w14:paraId="4DF3E6AD" w14:textId="77777777" w:rsidR="00040D39" w:rsidRPr="00E154A2" w:rsidRDefault="00040D39" w:rsidP="00BC1E84">
      <w:pPr>
        <w:widowControl/>
        <w:numPr>
          <w:ilvl w:val="0"/>
          <w:numId w:val="11"/>
        </w:numPr>
        <w:shd w:val="clear" w:color="auto" w:fill="FFFFFF"/>
        <w:autoSpaceDE w:val="0"/>
        <w:autoSpaceDN w:val="0"/>
        <w:ind w:left="0" w:firstLine="567"/>
        <w:textAlignment w:val="baseline"/>
        <w:rPr>
          <w:color w:val="000000"/>
          <w:sz w:val="28"/>
          <w:szCs w:val="28"/>
        </w:rPr>
      </w:pPr>
      <w:r w:rsidRPr="00E154A2">
        <w:rPr>
          <w:color w:val="000000"/>
          <w:sz w:val="28"/>
          <w:szCs w:val="28"/>
          <w:bdr w:val="none" w:sz="0" w:space="0" w:color="auto" w:frame="1"/>
        </w:rPr>
        <w:t>особа, яка має особливі заслуги перед Батьківщиною – 14 послуг.</w:t>
      </w:r>
    </w:p>
    <w:p w14:paraId="20E5689F" w14:textId="77777777" w:rsidR="00040D39" w:rsidRPr="00E154A2" w:rsidRDefault="00040D39" w:rsidP="00BC1E84">
      <w:pPr>
        <w:shd w:val="clear" w:color="auto" w:fill="FFFFFF"/>
        <w:autoSpaceDE w:val="0"/>
        <w:autoSpaceDN w:val="0"/>
        <w:ind w:firstLine="567"/>
        <w:jc w:val="both"/>
        <w:rPr>
          <w:color w:val="000000"/>
          <w:sz w:val="28"/>
          <w:szCs w:val="28"/>
        </w:rPr>
      </w:pPr>
      <w:r w:rsidRPr="00E154A2">
        <w:rPr>
          <w:color w:val="000000"/>
          <w:sz w:val="28"/>
          <w:szCs w:val="28"/>
          <w:bdr w:val="none" w:sz="0" w:space="0" w:color="auto" w:frame="1"/>
        </w:rPr>
        <w:t>Комплексний підхід у наданні послуг, дозволяє надавати їх за однією заявою від кількох суб’єктів, з одним пакетом документів на весь комплекс послуг, в одному місці, за мінімальної кількості відвідувань, без стресу та черг, швидко та просто.</w:t>
      </w:r>
    </w:p>
    <w:p w14:paraId="1BEB5336" w14:textId="6A14B6FD" w:rsidR="00040D39" w:rsidRPr="00E154A2" w:rsidRDefault="00040D39" w:rsidP="00BC1E84">
      <w:pPr>
        <w:shd w:val="clear" w:color="auto" w:fill="FFFFFF"/>
        <w:autoSpaceDE w:val="0"/>
        <w:autoSpaceDN w:val="0"/>
        <w:ind w:firstLine="567"/>
        <w:jc w:val="both"/>
        <w:rPr>
          <w:color w:val="000000"/>
          <w:sz w:val="28"/>
          <w:szCs w:val="28"/>
        </w:rPr>
      </w:pPr>
      <w:r w:rsidRPr="00E154A2">
        <w:rPr>
          <w:color w:val="000000"/>
          <w:sz w:val="28"/>
          <w:szCs w:val="28"/>
          <w:bdr w:val="none" w:sz="0" w:space="0" w:color="auto" w:frame="1"/>
        </w:rPr>
        <w:t>Процедури оптимізовані. Зокрема, адміністратор</w:t>
      </w:r>
      <w:r w:rsidR="00D44154" w:rsidRPr="00E154A2">
        <w:rPr>
          <w:color w:val="000000"/>
          <w:sz w:val="28"/>
          <w:szCs w:val="28"/>
          <w:bdr w:val="none" w:sz="0" w:space="0" w:color="auto" w:frame="1"/>
        </w:rPr>
        <w:t> </w:t>
      </w:r>
      <w:r w:rsidRPr="00E154A2">
        <w:rPr>
          <w:color w:val="000000"/>
          <w:sz w:val="28"/>
          <w:szCs w:val="28"/>
          <w:bdr w:val="none" w:sz="0" w:space="0" w:color="auto" w:frame="1"/>
        </w:rPr>
        <w:t>/</w:t>
      </w:r>
      <w:r w:rsidR="00D44154" w:rsidRPr="00E154A2">
        <w:rPr>
          <w:color w:val="000000"/>
          <w:sz w:val="28"/>
          <w:szCs w:val="28"/>
          <w:bdr w:val="none" w:sz="0" w:space="0" w:color="auto" w:frame="1"/>
        </w:rPr>
        <w:t> </w:t>
      </w:r>
      <w:r w:rsidRPr="00E154A2">
        <w:rPr>
          <w:color w:val="000000"/>
          <w:sz w:val="28"/>
          <w:szCs w:val="28"/>
          <w:bdr w:val="none" w:sz="0" w:space="0" w:color="auto" w:frame="1"/>
        </w:rPr>
        <w:t>адміністраторка контролює терміни надання послуг та інформує заявника про стан розгляду справи.</w:t>
      </w:r>
    </w:p>
    <w:p w14:paraId="2DE401FB" w14:textId="77777777" w:rsidR="00040D39" w:rsidRPr="00E154A2" w:rsidRDefault="00040D39" w:rsidP="00BC1E84">
      <w:pPr>
        <w:shd w:val="clear" w:color="auto" w:fill="FFFFFF"/>
        <w:autoSpaceDE w:val="0"/>
        <w:autoSpaceDN w:val="0"/>
        <w:ind w:firstLine="567"/>
        <w:jc w:val="both"/>
        <w:rPr>
          <w:color w:val="000000"/>
          <w:sz w:val="28"/>
          <w:szCs w:val="28"/>
        </w:rPr>
      </w:pPr>
      <w:r w:rsidRPr="00E154A2">
        <w:rPr>
          <w:color w:val="000000"/>
          <w:sz w:val="28"/>
          <w:szCs w:val="28"/>
          <w:bdr w:val="none" w:sz="0" w:space="0" w:color="auto" w:frame="1"/>
        </w:rPr>
        <w:t>Нині в Центрі облаштовані 3 локації, де функціонує цей сервіс. Виділені робочі місця для обслуговування ветеранів. Адміністратори пройшли відповідне навчання, зокрема, як працювати з людьми, які пережили кризову ситуацію.</w:t>
      </w:r>
    </w:p>
    <w:p w14:paraId="1F2CB8FA" w14:textId="77777777" w:rsidR="00040D39" w:rsidRPr="00E154A2" w:rsidRDefault="00040D39" w:rsidP="00BC1E84">
      <w:pPr>
        <w:autoSpaceDE w:val="0"/>
        <w:autoSpaceDN w:val="0"/>
        <w:ind w:firstLine="567"/>
        <w:contextualSpacing/>
        <w:jc w:val="both"/>
        <w:rPr>
          <w:color w:val="000000"/>
          <w:sz w:val="28"/>
          <w:szCs w:val="28"/>
          <w:lang w:eastAsia="ru-RU"/>
        </w:rPr>
      </w:pPr>
      <w:r w:rsidRPr="00E154A2">
        <w:rPr>
          <w:color w:val="000000"/>
          <w:sz w:val="28"/>
          <w:szCs w:val="28"/>
          <w:lang w:eastAsia="ru-RU"/>
        </w:rPr>
        <w:t>Під час воєнного стану власники житла,</w:t>
      </w:r>
      <w:r w:rsidRPr="00E154A2">
        <w:rPr>
          <w:rFonts w:eastAsia="Calibri"/>
          <w:color w:val="000000"/>
          <w:sz w:val="28"/>
          <w:szCs w:val="28"/>
          <w:lang w:eastAsia="en-US"/>
        </w:rPr>
        <w:t xml:space="preserve"> які безкоштовно прихистили внутрішньо переміщених осіб,</w:t>
      </w:r>
      <w:r w:rsidRPr="00E154A2">
        <w:rPr>
          <w:color w:val="000000"/>
          <w:sz w:val="28"/>
          <w:szCs w:val="28"/>
          <w:lang w:eastAsia="ru-RU"/>
        </w:rPr>
        <w:t xml:space="preserve"> </w:t>
      </w:r>
      <w:r w:rsidRPr="00E154A2">
        <w:rPr>
          <w:rFonts w:eastAsia="Calibri"/>
          <w:color w:val="000000"/>
          <w:sz w:val="28"/>
          <w:szCs w:val="28"/>
          <w:lang w:eastAsia="en-US"/>
        </w:rPr>
        <w:t>продовжують отримувати послугу з надання компенсації витрат на комунальні послуги за тимчасове розміщення внутрішньо переміщених осіб, які перемістилися у період воєнного стану.</w:t>
      </w:r>
    </w:p>
    <w:p w14:paraId="11C10A8B" w14:textId="4CBDAC39" w:rsidR="00040D39" w:rsidRPr="00E154A2" w:rsidRDefault="00040D39" w:rsidP="00BC1E84">
      <w:pPr>
        <w:autoSpaceDE w:val="0"/>
        <w:autoSpaceDN w:val="0"/>
        <w:ind w:firstLine="567"/>
        <w:contextualSpacing/>
        <w:jc w:val="both"/>
        <w:rPr>
          <w:rFonts w:eastAsia="Calibri"/>
          <w:color w:val="000000"/>
          <w:sz w:val="28"/>
          <w:szCs w:val="28"/>
          <w:lang w:eastAsia="en-US"/>
        </w:rPr>
      </w:pPr>
      <w:r w:rsidRPr="00E154A2">
        <w:rPr>
          <w:rFonts w:eastAsia="Calibri"/>
          <w:color w:val="000000"/>
          <w:sz w:val="28"/>
          <w:szCs w:val="28"/>
          <w:lang w:eastAsia="en-US"/>
        </w:rPr>
        <w:t>Крім того, через адміністратора Центру залишається можливість подання інформаційного повідомлення про пошкоджене та знищене нерухоме майно внаслідок бойових дій.</w:t>
      </w:r>
    </w:p>
    <w:p w14:paraId="398F1788" w14:textId="2655B600" w:rsidR="008A126C" w:rsidRPr="00E154A2" w:rsidRDefault="008A126C" w:rsidP="008A126C">
      <w:pPr>
        <w:autoSpaceDE w:val="0"/>
        <w:autoSpaceDN w:val="0"/>
        <w:contextualSpacing/>
        <w:jc w:val="both"/>
        <w:rPr>
          <w:rFonts w:eastAsia="Calibri"/>
          <w:color w:val="000000"/>
          <w:sz w:val="28"/>
          <w:szCs w:val="28"/>
          <w:lang w:eastAsia="en-US"/>
        </w:rPr>
      </w:pPr>
      <w:r w:rsidRPr="00E154A2">
        <w:rPr>
          <w:rFonts w:eastAsia="Calibri"/>
          <w:noProof/>
          <w:color w:val="000000"/>
          <w:sz w:val="28"/>
          <w:szCs w:val="28"/>
        </w:rPr>
        <w:drawing>
          <wp:inline distT="0" distB="0" distL="0" distR="0" wp14:anchorId="7ABB3F8E" wp14:editId="6A7E3F13">
            <wp:extent cx="3303427" cy="3052375"/>
            <wp:effectExtent l="190500" t="190500" r="182880" b="186690"/>
            <wp:docPr id="484725706" name="Рисунок 484725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324624" cy="3071961"/>
                    </a:xfrm>
                    <a:prstGeom prst="rect">
                      <a:avLst/>
                    </a:prstGeom>
                    <a:ln>
                      <a:noFill/>
                    </a:ln>
                    <a:effectLst>
                      <a:outerShdw blurRad="190500" algn="tl" rotWithShape="0">
                        <a:srgbClr val="000000">
                          <a:alpha val="70000"/>
                        </a:srgbClr>
                      </a:outerShdw>
                    </a:effectLst>
                  </pic:spPr>
                </pic:pic>
              </a:graphicData>
            </a:graphic>
          </wp:inline>
        </w:drawing>
      </w:r>
      <w:r w:rsidRPr="00E154A2">
        <w:rPr>
          <w:rFonts w:eastAsia="Calibri"/>
          <w:color w:val="000000"/>
          <w:sz w:val="28"/>
          <w:szCs w:val="28"/>
          <w:lang w:eastAsia="en-US"/>
        </w:rPr>
        <w:t xml:space="preserve"> </w:t>
      </w:r>
      <w:r w:rsidRPr="00E154A2">
        <w:rPr>
          <w:rFonts w:eastAsia="Calibri"/>
          <w:noProof/>
          <w:color w:val="000000"/>
          <w:sz w:val="28"/>
          <w:szCs w:val="28"/>
        </w:rPr>
        <w:drawing>
          <wp:inline distT="0" distB="0" distL="0" distR="0" wp14:anchorId="1C651007" wp14:editId="536CDEE9">
            <wp:extent cx="2018073" cy="3078117"/>
            <wp:effectExtent l="190500" t="190500" r="191770" b="198755"/>
            <wp:docPr id="484725708" name="Рисунок 484725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031105" cy="3097994"/>
                    </a:xfrm>
                    <a:prstGeom prst="rect">
                      <a:avLst/>
                    </a:prstGeom>
                    <a:ln>
                      <a:noFill/>
                    </a:ln>
                    <a:effectLst>
                      <a:outerShdw blurRad="190500" algn="tl" rotWithShape="0">
                        <a:srgbClr val="000000">
                          <a:alpha val="70000"/>
                        </a:srgbClr>
                      </a:outerShdw>
                    </a:effectLst>
                  </pic:spPr>
                </pic:pic>
              </a:graphicData>
            </a:graphic>
          </wp:inline>
        </w:drawing>
      </w:r>
    </w:p>
    <w:p w14:paraId="5A06F684" w14:textId="55EB4430" w:rsidR="00040D39" w:rsidRPr="00E154A2" w:rsidRDefault="00040D39" w:rsidP="00BC1E84">
      <w:pPr>
        <w:autoSpaceDE w:val="0"/>
        <w:autoSpaceDN w:val="0"/>
        <w:ind w:firstLine="567"/>
        <w:contextualSpacing/>
        <w:jc w:val="both"/>
        <w:rPr>
          <w:color w:val="000000"/>
          <w:sz w:val="28"/>
          <w:szCs w:val="28"/>
          <w:lang w:eastAsia="en-US"/>
        </w:rPr>
      </w:pPr>
      <w:r w:rsidRPr="00E154A2">
        <w:rPr>
          <w:color w:val="000000"/>
          <w:sz w:val="28"/>
          <w:szCs w:val="28"/>
          <w:lang w:eastAsia="en-US"/>
        </w:rPr>
        <w:t xml:space="preserve">Відповідно до підпункту 1 пункту 2 розділу ІІ «Прикінцеві та перехідні положення» Закону України «Про внесення змін до деяких законодавчих актів України щодо окремих питань проходження військової служби, мобілізації та військового обліку», абзацу другого частини десятої статті 1 Закону України «Про військовий обов'язок і військову службу», абзацу сьомого частини третьої статті 22 Закону України «Про мобілізаційну підготовку та мобілізацію», абзацу першого пункту 22 Порядку проведення призову громадян на військову службу під час мобілізації, на особливий період, затвердженого постановою Кабінету Міністрів України від 16.05.2024 № 560, протягом 60 днів з 18.05.2024 центри надання адміністративних послуг забезпечували надання сервісу з уточнення персональних </w:t>
      </w:r>
      <w:r w:rsidRPr="00E154A2">
        <w:rPr>
          <w:color w:val="000000"/>
          <w:sz w:val="28"/>
          <w:szCs w:val="28"/>
          <w:lang w:eastAsia="en-US"/>
        </w:rPr>
        <w:lastRenderedPageBreak/>
        <w:t>даних призовників, військовозобов’язаних та резервістів засобами Порталу Дія за відповідними доступами до функціоналу включно до 16.07.2024.</w:t>
      </w:r>
    </w:p>
    <w:p w14:paraId="582C1D63" w14:textId="77777777" w:rsidR="00040D39" w:rsidRPr="00E154A2" w:rsidRDefault="00040D39" w:rsidP="00BC1E84">
      <w:pPr>
        <w:autoSpaceDE w:val="0"/>
        <w:autoSpaceDN w:val="0"/>
        <w:ind w:firstLine="567"/>
        <w:jc w:val="both"/>
        <w:rPr>
          <w:color w:val="000000"/>
          <w:sz w:val="28"/>
          <w:szCs w:val="28"/>
          <w:lang w:eastAsia="en-US"/>
        </w:rPr>
      </w:pPr>
      <w:r w:rsidRPr="00E154A2">
        <w:rPr>
          <w:color w:val="000000"/>
          <w:sz w:val="28"/>
          <w:szCs w:val="28"/>
          <w:shd w:val="clear" w:color="auto" w:fill="FFFFFF"/>
          <w:lang w:eastAsia="en-US"/>
        </w:rPr>
        <w:t xml:space="preserve">Протягом 60 днів 9895 людей оновили свої облікові дані саме через Центр та отримали військово-обліковий документ з QR-кодом. Оновивши свої дані, військовозобов’язані </w:t>
      </w:r>
      <w:r w:rsidRPr="00E154A2">
        <w:rPr>
          <w:bCs/>
          <w:color w:val="000000"/>
          <w:sz w:val="28"/>
          <w:szCs w:val="28"/>
          <w:shd w:val="clear" w:color="auto" w:fill="FFFFFF"/>
          <w:lang w:eastAsia="en-US"/>
        </w:rPr>
        <w:t>виконали вимогу закону і не отримають штраф за те, що цього не зробили.</w:t>
      </w:r>
    </w:p>
    <w:p w14:paraId="79CE40A8" w14:textId="69EFD047" w:rsidR="008A126C" w:rsidRPr="00E154A2" w:rsidRDefault="008A126C" w:rsidP="005C007C">
      <w:pPr>
        <w:autoSpaceDE w:val="0"/>
        <w:autoSpaceDN w:val="0"/>
        <w:ind w:firstLine="567"/>
        <w:contextualSpacing/>
        <w:jc w:val="both"/>
        <w:rPr>
          <w:rFonts w:eastAsia="Roboto"/>
          <w:color w:val="000000"/>
          <w:sz w:val="28"/>
          <w:szCs w:val="28"/>
          <w:lang w:eastAsia="en-US"/>
        </w:rPr>
      </w:pPr>
      <w:r w:rsidRPr="00E154A2">
        <w:rPr>
          <w:b/>
          <w:sz w:val="28"/>
          <w:szCs w:val="28"/>
          <w:lang w:eastAsia="en-US"/>
        </w:rPr>
        <w:t xml:space="preserve"> </w:t>
      </w:r>
      <w:r w:rsidR="00040D39" w:rsidRPr="00E154A2">
        <w:rPr>
          <w:rFonts w:eastAsia="Roboto"/>
          <w:color w:val="000000"/>
          <w:sz w:val="28"/>
          <w:szCs w:val="28"/>
          <w:lang w:eastAsia="en-US"/>
        </w:rPr>
        <w:t>Адміністратори є універсальними спеціалістами з усіх питань щодо надання адміністративних послуг.</w:t>
      </w:r>
    </w:p>
    <w:p w14:paraId="1A3633D9" w14:textId="77777777" w:rsidR="008A126C" w:rsidRPr="00E154A2" w:rsidRDefault="008A126C" w:rsidP="008A126C">
      <w:pPr>
        <w:autoSpaceDE w:val="0"/>
        <w:autoSpaceDN w:val="0"/>
        <w:ind w:firstLine="567"/>
        <w:contextualSpacing/>
        <w:jc w:val="both"/>
        <w:rPr>
          <w:rFonts w:eastAsia="Roboto"/>
          <w:color w:val="000000"/>
          <w:sz w:val="28"/>
          <w:szCs w:val="28"/>
          <w:lang w:eastAsia="en-US"/>
        </w:rPr>
      </w:pPr>
    </w:p>
    <w:p w14:paraId="6A2553FF" w14:textId="38AC8D63" w:rsidR="005C007C" w:rsidRPr="00E154A2" w:rsidRDefault="008A126C" w:rsidP="00AD66B7">
      <w:pPr>
        <w:autoSpaceDE w:val="0"/>
        <w:autoSpaceDN w:val="0"/>
        <w:contextualSpacing/>
        <w:jc w:val="both"/>
        <w:rPr>
          <w:rFonts w:eastAsia="Roboto"/>
          <w:color w:val="000000"/>
          <w:sz w:val="28"/>
          <w:szCs w:val="28"/>
          <w:lang w:eastAsia="en-US"/>
        </w:rPr>
      </w:pPr>
      <w:r w:rsidRPr="00E154A2">
        <w:rPr>
          <w:rFonts w:eastAsia="Roboto"/>
          <w:noProof/>
          <w:color w:val="000000"/>
          <w:sz w:val="28"/>
          <w:szCs w:val="28"/>
        </w:rPr>
        <w:drawing>
          <wp:inline distT="0" distB="0" distL="0" distR="0" wp14:anchorId="4459FFB4" wp14:editId="6F401F79">
            <wp:extent cx="5893654" cy="3035842"/>
            <wp:effectExtent l="190500" t="190500" r="183515" b="184150"/>
            <wp:docPr id="484725710" name="Рисунок 484725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60829" cy="3070444"/>
                    </a:xfrm>
                    <a:prstGeom prst="rect">
                      <a:avLst/>
                    </a:prstGeom>
                    <a:ln>
                      <a:noFill/>
                    </a:ln>
                    <a:effectLst>
                      <a:outerShdw blurRad="190500" algn="tl" rotWithShape="0">
                        <a:srgbClr val="000000">
                          <a:alpha val="70000"/>
                        </a:srgbClr>
                      </a:outerShdw>
                    </a:effectLst>
                  </pic:spPr>
                </pic:pic>
              </a:graphicData>
            </a:graphic>
          </wp:inline>
        </w:drawing>
      </w:r>
    </w:p>
    <w:p w14:paraId="0253A514" w14:textId="7E5A8CB2" w:rsidR="00040D39" w:rsidRPr="00E154A2" w:rsidRDefault="00040D39" w:rsidP="00BC1E84">
      <w:pPr>
        <w:autoSpaceDE w:val="0"/>
        <w:autoSpaceDN w:val="0"/>
        <w:ind w:firstLine="567"/>
        <w:contextualSpacing/>
        <w:jc w:val="both"/>
        <w:rPr>
          <w:rFonts w:eastAsia="Roboto"/>
          <w:color w:val="000000"/>
          <w:sz w:val="28"/>
          <w:szCs w:val="28"/>
          <w:lang w:eastAsia="en-US"/>
        </w:rPr>
      </w:pPr>
      <w:r w:rsidRPr="00E154A2">
        <w:rPr>
          <w:rFonts w:eastAsia="Roboto"/>
          <w:color w:val="000000"/>
          <w:sz w:val="28"/>
          <w:szCs w:val="28"/>
          <w:lang w:eastAsia="en-US"/>
        </w:rPr>
        <w:t>Середньо-розрахункове навантаження на одного адміністратора Центру складає біля 30 відвідувачів протягом дня.</w:t>
      </w:r>
    </w:p>
    <w:p w14:paraId="72D495FA" w14:textId="5F54B2CA" w:rsidR="008A126C" w:rsidRPr="00E154A2" w:rsidRDefault="008A126C" w:rsidP="00BC1E84">
      <w:pPr>
        <w:autoSpaceDE w:val="0"/>
        <w:autoSpaceDN w:val="0"/>
        <w:ind w:firstLine="567"/>
        <w:contextualSpacing/>
        <w:jc w:val="both"/>
        <w:rPr>
          <w:rFonts w:eastAsia="Roboto"/>
          <w:color w:val="000000"/>
          <w:sz w:val="28"/>
          <w:szCs w:val="28"/>
          <w:lang w:eastAsia="en-US"/>
        </w:rPr>
      </w:pPr>
    </w:p>
    <w:p w14:paraId="2F2E532F" w14:textId="3AAAAE4F" w:rsidR="005C007C" w:rsidRPr="00E154A2" w:rsidRDefault="008A126C" w:rsidP="00341593">
      <w:pPr>
        <w:autoSpaceDE w:val="0"/>
        <w:autoSpaceDN w:val="0"/>
        <w:contextualSpacing/>
        <w:jc w:val="both"/>
        <w:rPr>
          <w:rFonts w:eastAsia="Roboto"/>
          <w:color w:val="000000"/>
          <w:sz w:val="28"/>
          <w:szCs w:val="28"/>
          <w:lang w:eastAsia="en-US"/>
        </w:rPr>
      </w:pPr>
      <w:r w:rsidRPr="00E154A2">
        <w:rPr>
          <w:rFonts w:eastAsia="Roboto"/>
          <w:noProof/>
          <w:color w:val="000000"/>
          <w:sz w:val="28"/>
          <w:szCs w:val="28"/>
        </w:rPr>
        <w:drawing>
          <wp:inline distT="0" distB="0" distL="0" distR="0" wp14:anchorId="40E39A2E" wp14:editId="40A45911">
            <wp:extent cx="5916706" cy="2965232"/>
            <wp:effectExtent l="190500" t="190500" r="198755" b="197485"/>
            <wp:docPr id="484725711" name="Рисунок 484725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35200" cy="2974500"/>
                    </a:xfrm>
                    <a:prstGeom prst="rect">
                      <a:avLst/>
                    </a:prstGeom>
                    <a:ln>
                      <a:noFill/>
                    </a:ln>
                    <a:effectLst>
                      <a:outerShdw blurRad="190500" algn="tl" rotWithShape="0">
                        <a:srgbClr val="000000">
                          <a:alpha val="70000"/>
                        </a:srgbClr>
                      </a:outerShdw>
                    </a:effectLst>
                  </pic:spPr>
                </pic:pic>
              </a:graphicData>
            </a:graphic>
          </wp:inline>
        </w:drawing>
      </w:r>
    </w:p>
    <w:p w14:paraId="5DF092A8" w14:textId="77777777" w:rsidR="00040D39" w:rsidRPr="00E154A2" w:rsidRDefault="00040D39" w:rsidP="00BC1E84">
      <w:pPr>
        <w:autoSpaceDE w:val="0"/>
        <w:autoSpaceDN w:val="0"/>
        <w:ind w:firstLine="567"/>
        <w:contextualSpacing/>
        <w:jc w:val="both"/>
        <w:rPr>
          <w:rFonts w:eastAsia="Roboto"/>
          <w:color w:val="000000"/>
          <w:sz w:val="28"/>
          <w:szCs w:val="28"/>
          <w:lang w:eastAsia="en-US"/>
        </w:rPr>
      </w:pPr>
      <w:r w:rsidRPr="00E154A2">
        <w:rPr>
          <w:rFonts w:eastAsia="Roboto"/>
          <w:color w:val="000000"/>
          <w:sz w:val="28"/>
          <w:szCs w:val="28"/>
          <w:lang w:eastAsia="en-US"/>
        </w:rPr>
        <w:lastRenderedPageBreak/>
        <w:t xml:space="preserve">Окрема увага приділяється підготовці персоналу, підвищенню його кваліфікації. Працівники Центру (адміністратори) повинні бути «універсалами», тобто бути компетентними у різних сферах адміністративних послуг </w:t>
      </w:r>
    </w:p>
    <w:p w14:paraId="71371F2E" w14:textId="77777777" w:rsidR="00040D39" w:rsidRPr="00E154A2" w:rsidRDefault="00040D39" w:rsidP="00BC1E84">
      <w:pPr>
        <w:autoSpaceDE w:val="0"/>
        <w:autoSpaceDN w:val="0"/>
        <w:ind w:firstLine="567"/>
        <w:contextualSpacing/>
        <w:jc w:val="both"/>
        <w:rPr>
          <w:rFonts w:eastAsia="Roboto"/>
          <w:color w:val="000000"/>
          <w:sz w:val="28"/>
          <w:szCs w:val="28"/>
          <w:lang w:eastAsia="en-US"/>
        </w:rPr>
      </w:pPr>
      <w:r w:rsidRPr="00E154A2">
        <w:rPr>
          <w:rFonts w:eastAsia="Roboto"/>
          <w:color w:val="000000"/>
          <w:sz w:val="28"/>
          <w:szCs w:val="28"/>
          <w:lang w:eastAsia="en-US"/>
        </w:rPr>
        <w:t>Регулярні тренінги та фахові зустрічі, обговорення у колективі стали частиною функціонування Центру.</w:t>
      </w:r>
    </w:p>
    <w:p w14:paraId="6AB42AFC" w14:textId="6950694D" w:rsidR="00040D39" w:rsidRPr="00E154A2" w:rsidRDefault="00040D39" w:rsidP="00BC1E84">
      <w:pPr>
        <w:autoSpaceDE w:val="0"/>
        <w:autoSpaceDN w:val="0"/>
        <w:ind w:firstLine="567"/>
        <w:contextualSpacing/>
        <w:jc w:val="both"/>
        <w:rPr>
          <w:rFonts w:eastAsia="Roboto"/>
          <w:color w:val="000000"/>
          <w:sz w:val="28"/>
          <w:szCs w:val="28"/>
          <w:lang w:eastAsia="en-US"/>
        </w:rPr>
      </w:pPr>
      <w:r w:rsidRPr="00E154A2">
        <w:rPr>
          <w:rFonts w:eastAsia="Roboto"/>
          <w:color w:val="000000"/>
          <w:sz w:val="28"/>
          <w:szCs w:val="28"/>
          <w:lang w:eastAsia="en-US"/>
        </w:rPr>
        <w:t>Адміністратори Центру, з метою підвищення кваліфікації, за І півріччя 2024 року успішно пройшли серії тренінгів та семінарів:</w:t>
      </w:r>
    </w:p>
    <w:p w14:paraId="1CE1E861" w14:textId="77777777" w:rsidR="00040D39" w:rsidRPr="00E154A2" w:rsidRDefault="00040D39" w:rsidP="00BC1E84">
      <w:pPr>
        <w:widowControl/>
        <w:numPr>
          <w:ilvl w:val="0"/>
          <w:numId w:val="12"/>
        </w:numPr>
        <w:autoSpaceDE w:val="0"/>
        <w:autoSpaceDN w:val="0"/>
        <w:ind w:left="0" w:firstLine="567"/>
        <w:contextualSpacing/>
        <w:jc w:val="both"/>
        <w:rPr>
          <w:rFonts w:eastAsia="Roboto"/>
          <w:color w:val="000000"/>
          <w:sz w:val="28"/>
          <w:szCs w:val="28"/>
          <w:lang w:eastAsia="en-US"/>
        </w:rPr>
      </w:pPr>
      <w:r w:rsidRPr="00E154A2">
        <w:rPr>
          <w:rFonts w:eastAsia="Roboto"/>
          <w:color w:val="000000"/>
          <w:sz w:val="28"/>
          <w:szCs w:val="28"/>
          <w:lang w:eastAsia="en-US"/>
        </w:rPr>
        <w:t>щодо надання послуг з архітектури та містобудування;</w:t>
      </w:r>
    </w:p>
    <w:p w14:paraId="219C9B1F" w14:textId="77777777" w:rsidR="00040D39" w:rsidRPr="00E154A2" w:rsidRDefault="00040D39" w:rsidP="00BC1E84">
      <w:pPr>
        <w:widowControl/>
        <w:numPr>
          <w:ilvl w:val="0"/>
          <w:numId w:val="12"/>
        </w:numPr>
        <w:autoSpaceDE w:val="0"/>
        <w:autoSpaceDN w:val="0"/>
        <w:ind w:left="0" w:firstLine="567"/>
        <w:contextualSpacing/>
        <w:jc w:val="both"/>
        <w:rPr>
          <w:rFonts w:eastAsia="Roboto"/>
          <w:color w:val="000000"/>
          <w:sz w:val="28"/>
          <w:szCs w:val="28"/>
          <w:lang w:eastAsia="en-US"/>
        </w:rPr>
      </w:pPr>
      <w:r w:rsidRPr="00E154A2">
        <w:rPr>
          <w:rFonts w:eastAsia="Roboto"/>
          <w:color w:val="000000"/>
          <w:sz w:val="28"/>
          <w:szCs w:val="28"/>
          <w:lang w:eastAsia="en-US"/>
        </w:rPr>
        <w:t>щодо надання послуг з реєстрації громадський організацій;</w:t>
      </w:r>
    </w:p>
    <w:p w14:paraId="0FF7AB7D" w14:textId="77777777" w:rsidR="00040D39" w:rsidRPr="00E154A2" w:rsidRDefault="00040D39" w:rsidP="00BC1E84">
      <w:pPr>
        <w:widowControl/>
        <w:numPr>
          <w:ilvl w:val="0"/>
          <w:numId w:val="12"/>
        </w:numPr>
        <w:autoSpaceDE w:val="0"/>
        <w:autoSpaceDN w:val="0"/>
        <w:ind w:left="0" w:firstLine="567"/>
        <w:contextualSpacing/>
        <w:jc w:val="both"/>
        <w:rPr>
          <w:rFonts w:eastAsia="Roboto"/>
          <w:color w:val="000000"/>
          <w:sz w:val="28"/>
          <w:szCs w:val="28"/>
          <w:lang w:eastAsia="en-US"/>
        </w:rPr>
      </w:pPr>
      <w:r w:rsidRPr="00E154A2">
        <w:rPr>
          <w:color w:val="000000"/>
          <w:sz w:val="28"/>
          <w:szCs w:val="28"/>
          <w:shd w:val="clear" w:color="auto" w:fill="FFFFFF"/>
          <w:lang w:eastAsia="en-US"/>
        </w:rPr>
        <w:t>щодо «Актуальних питань надання адміністративних послуг», зокрема питання надання адміністративних послуг ветеранам війни та членам їх родин та питання мінної безпеки;</w:t>
      </w:r>
    </w:p>
    <w:p w14:paraId="2B7A88DE" w14:textId="77777777" w:rsidR="00040D39" w:rsidRPr="00E154A2" w:rsidRDefault="00040D39" w:rsidP="00BC1E84">
      <w:pPr>
        <w:widowControl/>
        <w:numPr>
          <w:ilvl w:val="0"/>
          <w:numId w:val="12"/>
        </w:numPr>
        <w:autoSpaceDE w:val="0"/>
        <w:autoSpaceDN w:val="0"/>
        <w:ind w:left="0" w:firstLine="567"/>
        <w:contextualSpacing/>
        <w:jc w:val="both"/>
        <w:rPr>
          <w:rFonts w:eastAsia="Roboto"/>
          <w:color w:val="000000"/>
          <w:sz w:val="28"/>
          <w:szCs w:val="28"/>
          <w:lang w:eastAsia="en-US"/>
        </w:rPr>
      </w:pPr>
      <w:r w:rsidRPr="00E154A2">
        <w:rPr>
          <w:color w:val="000000"/>
          <w:sz w:val="28"/>
          <w:szCs w:val="28"/>
          <w:shd w:val="clear" w:color="auto" w:fill="FFFFFF"/>
          <w:lang w:eastAsia="en-US"/>
        </w:rPr>
        <w:t>щодо цивільного захисту та національного спротиву, зокрема з первинної домедичної допомоги;</w:t>
      </w:r>
    </w:p>
    <w:p w14:paraId="16E177CE" w14:textId="77777777" w:rsidR="00040D39" w:rsidRPr="00E154A2" w:rsidRDefault="00040D39" w:rsidP="00BC1E84">
      <w:pPr>
        <w:widowControl/>
        <w:numPr>
          <w:ilvl w:val="0"/>
          <w:numId w:val="12"/>
        </w:numPr>
        <w:autoSpaceDE w:val="0"/>
        <w:autoSpaceDN w:val="0"/>
        <w:ind w:left="0" w:firstLine="567"/>
        <w:contextualSpacing/>
        <w:jc w:val="both"/>
        <w:rPr>
          <w:rFonts w:eastAsia="Roboto"/>
          <w:color w:val="000000"/>
          <w:sz w:val="28"/>
          <w:szCs w:val="28"/>
          <w:lang w:eastAsia="en-US"/>
        </w:rPr>
      </w:pPr>
      <w:r w:rsidRPr="00E154A2">
        <w:rPr>
          <w:color w:val="000000"/>
          <w:sz w:val="28"/>
          <w:szCs w:val="28"/>
          <w:shd w:val="clear" w:color="auto" w:fill="FFFFFF"/>
          <w:lang w:eastAsia="en-US"/>
        </w:rPr>
        <w:t>щодо значення менторства та лідерства у публічній службі.</w:t>
      </w:r>
    </w:p>
    <w:p w14:paraId="62BDD46E" w14:textId="77777777" w:rsidR="00040D39" w:rsidRPr="00E154A2" w:rsidRDefault="00040D39" w:rsidP="00BC1E84">
      <w:pPr>
        <w:autoSpaceDE w:val="0"/>
        <w:autoSpaceDN w:val="0"/>
        <w:ind w:firstLine="567"/>
        <w:contextualSpacing/>
        <w:jc w:val="both"/>
        <w:rPr>
          <w:rFonts w:eastAsia="Roboto"/>
          <w:color w:val="000000"/>
          <w:sz w:val="28"/>
          <w:szCs w:val="28"/>
          <w:lang w:eastAsia="en-US"/>
        </w:rPr>
      </w:pPr>
      <w:r w:rsidRPr="00E154A2">
        <w:rPr>
          <w:rFonts w:eastAsia="Roboto"/>
          <w:color w:val="000000"/>
          <w:sz w:val="28"/>
          <w:szCs w:val="28"/>
          <w:lang w:eastAsia="en-US"/>
        </w:rPr>
        <w:t>Центр забезпечений інформаційними та технологічними картками з усіх адміністративних послуг, що надаються через Центр. Зміст вказаних документів відповідає вимогам, передбаченим законодавством. Ознайомитись з інформаційними картками можна безпосередньо в приміщенні Центру або на сторінці Центру на веб-сайті Київського міського Центру.</w:t>
      </w:r>
    </w:p>
    <w:p w14:paraId="278B5B73" w14:textId="03489EEA" w:rsidR="00040D39" w:rsidRPr="00E154A2" w:rsidRDefault="00040D39" w:rsidP="00BC1E84">
      <w:pPr>
        <w:autoSpaceDE w:val="0"/>
        <w:autoSpaceDN w:val="0"/>
        <w:ind w:firstLine="567"/>
        <w:contextualSpacing/>
        <w:jc w:val="both"/>
        <w:rPr>
          <w:rFonts w:eastAsia="Roboto"/>
          <w:color w:val="000000"/>
          <w:sz w:val="28"/>
          <w:szCs w:val="28"/>
          <w:lang w:eastAsia="en-US"/>
        </w:rPr>
      </w:pPr>
      <w:r w:rsidRPr="00E154A2">
        <w:rPr>
          <w:rFonts w:eastAsia="Roboto"/>
          <w:color w:val="000000"/>
          <w:sz w:val="28"/>
          <w:szCs w:val="28"/>
          <w:lang w:eastAsia="en-US"/>
        </w:rPr>
        <w:t>Керівництвом Центру на постійній основі впроваджуються методи забезпечення якості обслуговування відвідувачів Центру. Зокрема, в Центрі на практиці впроваджується рекомендовані Міністерством економічного розвитку і торгівлі України до застосування Єдині вимоги (стандарт) до якості обслуговування відвідувачів центрів надання адміністративних послуг.</w:t>
      </w:r>
    </w:p>
    <w:p w14:paraId="14053BF2" w14:textId="469BFB7C" w:rsidR="00AD66B7" w:rsidRDefault="00AD66B7" w:rsidP="00BC1E84">
      <w:pPr>
        <w:autoSpaceDE w:val="0"/>
        <w:autoSpaceDN w:val="0"/>
        <w:ind w:firstLine="567"/>
        <w:contextualSpacing/>
        <w:jc w:val="both"/>
        <w:rPr>
          <w:rFonts w:eastAsia="Roboto"/>
          <w:color w:val="000000"/>
          <w:sz w:val="28"/>
          <w:szCs w:val="28"/>
          <w:lang w:eastAsia="en-US"/>
        </w:rPr>
      </w:pPr>
    </w:p>
    <w:p w14:paraId="690B9DBC" w14:textId="77777777" w:rsidR="005C0576" w:rsidRPr="00E154A2" w:rsidRDefault="005C0576" w:rsidP="00BC1E84">
      <w:pPr>
        <w:autoSpaceDE w:val="0"/>
        <w:autoSpaceDN w:val="0"/>
        <w:ind w:firstLine="567"/>
        <w:contextualSpacing/>
        <w:jc w:val="both"/>
        <w:rPr>
          <w:rFonts w:eastAsia="Roboto"/>
          <w:color w:val="000000"/>
          <w:sz w:val="28"/>
          <w:szCs w:val="28"/>
          <w:lang w:eastAsia="en-US"/>
        </w:rPr>
      </w:pPr>
    </w:p>
    <w:p w14:paraId="1DEA98F8" w14:textId="747D4DE5" w:rsidR="00740328" w:rsidRPr="00E154A2" w:rsidRDefault="00085092" w:rsidP="00BC1E84">
      <w:pPr>
        <w:autoSpaceDE w:val="0"/>
        <w:autoSpaceDN w:val="0"/>
        <w:ind w:firstLine="567"/>
        <w:jc w:val="center"/>
        <w:rPr>
          <w:b/>
          <w:color w:val="8C0272"/>
          <w:spacing w:val="-2"/>
          <w:sz w:val="36"/>
          <w:szCs w:val="28"/>
          <w:lang w:eastAsia="en-US"/>
        </w:rPr>
      </w:pPr>
      <w:r w:rsidRPr="00E154A2">
        <w:rPr>
          <w:b/>
          <w:color w:val="8C0272"/>
          <w:spacing w:val="-2"/>
          <w:sz w:val="36"/>
          <w:szCs w:val="28"/>
          <w:lang w:eastAsia="en-US"/>
        </w:rPr>
        <w:t>Екологія</w:t>
      </w:r>
    </w:p>
    <w:p w14:paraId="3E7D1CA0" w14:textId="5963449D" w:rsidR="00740328" w:rsidRPr="00E154A2" w:rsidRDefault="00740328" w:rsidP="00BC1E84">
      <w:pPr>
        <w:autoSpaceDE w:val="0"/>
        <w:autoSpaceDN w:val="0"/>
        <w:ind w:firstLine="567"/>
        <w:jc w:val="both"/>
        <w:rPr>
          <w:spacing w:val="-2"/>
          <w:sz w:val="28"/>
          <w:szCs w:val="28"/>
          <w:lang w:eastAsia="en-US"/>
        </w:rPr>
      </w:pPr>
    </w:p>
    <w:p w14:paraId="77A093B0" w14:textId="3F6BC5F6" w:rsidR="001D70AD" w:rsidRPr="00E154A2" w:rsidRDefault="001D70AD" w:rsidP="00BC1E84">
      <w:pPr>
        <w:widowControl/>
        <w:ind w:firstLine="567"/>
        <w:jc w:val="both"/>
        <w:rPr>
          <w:sz w:val="28"/>
          <w:szCs w:val="28"/>
          <w:lang w:eastAsia="en-US"/>
        </w:rPr>
      </w:pPr>
      <w:r w:rsidRPr="00E154A2">
        <w:rPr>
          <w:sz w:val="28"/>
          <w:szCs w:val="28"/>
          <w:lang w:eastAsia="en-US"/>
        </w:rPr>
        <w:t>Головним спеціалістом з питань екології надано консультації та зібрано 15 поточних планів роботи підприємств з охорони навколишнього природного середовища на 2024 рік та погоджено в Департаменті захисту довкілля та адаптації до зміни клімату виконавчого органу Київської міської ради (Київської міської державної адміністрації).</w:t>
      </w:r>
    </w:p>
    <w:p w14:paraId="35F25680" w14:textId="77777777" w:rsidR="00AD66B7" w:rsidRPr="00E154A2" w:rsidRDefault="001D70AD" w:rsidP="00AD66B7">
      <w:pPr>
        <w:widowControl/>
        <w:ind w:firstLine="567"/>
        <w:jc w:val="both"/>
        <w:rPr>
          <w:sz w:val="28"/>
          <w:szCs w:val="28"/>
          <w:lang w:eastAsia="en-US"/>
        </w:rPr>
      </w:pPr>
      <w:r w:rsidRPr="00E154A2">
        <w:rPr>
          <w:sz w:val="28"/>
          <w:szCs w:val="28"/>
          <w:lang w:eastAsia="en-US"/>
        </w:rPr>
        <w:t>Перелік підприємств, яким погоджено поточні плани роботи з охорони навколишнього природного середовища на 2024 рік: ПАТ «Кріпта», ШЕУ Подільського району, ПрАТ «Завод «Кузня на Рибальському», ТОВ «Ластівка», ПРАТ «Київський дослідно-експериментальний механічний завод», ТОВ «П’ятий гідротехнічний підводний завод», ПрАТ «Київспецтранс», АТ «Фармак», КП УЗН Подільського району, ПАТ «Київський суднобудівний-судноремонтний завод», АТ «Київський вітамінний завод», ТОВ «Столичний млин», Сирецький дендрологічний парк, ПАТ «Науково-виробнича компанія «Діапроф-мед», ТОВ АДМ.</w:t>
      </w:r>
    </w:p>
    <w:p w14:paraId="748B80A8" w14:textId="5F47DF8A" w:rsidR="001D70AD" w:rsidRPr="00E154A2" w:rsidRDefault="001D70AD" w:rsidP="00AD66B7">
      <w:pPr>
        <w:widowControl/>
        <w:ind w:firstLine="567"/>
        <w:jc w:val="both"/>
        <w:rPr>
          <w:sz w:val="28"/>
          <w:szCs w:val="28"/>
          <w:lang w:eastAsia="en-US"/>
        </w:rPr>
      </w:pPr>
      <w:r w:rsidRPr="00E154A2">
        <w:rPr>
          <w:sz w:val="28"/>
          <w:szCs w:val="28"/>
          <w:lang w:eastAsia="en-US"/>
        </w:rPr>
        <w:t xml:space="preserve">Відповідно до постанови Кабінету Міністрів України від 13.03.2002 № 302 «Про затвердження порядку проведення та оплати робіт, пов’язаних </w:t>
      </w:r>
      <w:r w:rsidR="00085092" w:rsidRPr="00E154A2">
        <w:rPr>
          <w:sz w:val="28"/>
          <w:szCs w:val="28"/>
          <w:lang w:eastAsia="en-US"/>
        </w:rPr>
        <w:t>і</w:t>
      </w:r>
      <w:r w:rsidRPr="00E154A2">
        <w:rPr>
          <w:sz w:val="28"/>
          <w:szCs w:val="28"/>
          <w:lang w:eastAsia="en-US"/>
        </w:rPr>
        <w:t xml:space="preserve">з видачею </w:t>
      </w:r>
      <w:r w:rsidRPr="00E154A2">
        <w:rPr>
          <w:sz w:val="28"/>
          <w:szCs w:val="28"/>
          <w:lang w:eastAsia="en-US"/>
        </w:rPr>
        <w:lastRenderedPageBreak/>
        <w:t>дозволів на викиди забруднюючих речовин в атмосферне повітря стаціонарними джерелами, обліку підприємств, установ, організацій та громадян-підприємців, які отримали такі дозволи» підприємства, установи та організації звертаються листами до Подільської районної в місті Києві державної адміністрації з проханням надати інформацію про надходження скарг, заяв та пропозицій від громадськості. Оголошення розміщуються</w:t>
      </w:r>
      <w:hyperlink w:history="1">
        <w:r w:rsidRPr="00E154A2">
          <w:rPr>
            <w:sz w:val="28"/>
            <w:szCs w:val="28"/>
            <w:lang w:eastAsia="en-US"/>
          </w:rPr>
          <w:t xml:space="preserve"> про наміри отримати дозвіл на викиди забруднюючих речовин в атмосферне повітря на офіційному вебсайті Подільської районної в місті Києві державної адміністрації. У  першому півріччі 2024 році було розміщено оголошення таких підприємств, установ та організацій:</w:t>
        </w:r>
      </w:hyperlink>
      <w:r w:rsidRPr="00E154A2">
        <w:rPr>
          <w:color w:val="1F4D78"/>
          <w:sz w:val="28"/>
          <w:szCs w:val="28"/>
          <w:lang w:eastAsia="en-US"/>
        </w:rPr>
        <w:t xml:space="preserve"> </w:t>
      </w:r>
      <w:r w:rsidRPr="00E154A2">
        <w:rPr>
          <w:sz w:val="28"/>
          <w:szCs w:val="28"/>
          <w:lang w:eastAsia="en-US"/>
        </w:rPr>
        <w:t xml:space="preserve">ТОВ </w:t>
      </w:r>
      <w:r w:rsidR="0077115E" w:rsidRPr="00E154A2">
        <w:rPr>
          <w:sz w:val="28"/>
          <w:szCs w:val="28"/>
          <w:lang w:eastAsia="en-US"/>
        </w:rPr>
        <w:t>«</w:t>
      </w:r>
      <w:r w:rsidRPr="00E154A2">
        <w:rPr>
          <w:sz w:val="28"/>
          <w:szCs w:val="28"/>
          <w:lang w:eastAsia="en-US"/>
        </w:rPr>
        <w:t>ТЕРІСС</w:t>
      </w:r>
      <w:r w:rsidR="0077115E" w:rsidRPr="00E154A2">
        <w:rPr>
          <w:sz w:val="28"/>
          <w:szCs w:val="28"/>
          <w:lang w:eastAsia="en-US"/>
        </w:rPr>
        <w:t>»</w:t>
      </w:r>
      <w:r w:rsidRPr="00E154A2">
        <w:rPr>
          <w:sz w:val="28"/>
          <w:szCs w:val="28"/>
          <w:lang w:eastAsia="en-US"/>
        </w:rPr>
        <w:t>, ТОВ</w:t>
      </w:r>
      <w:r w:rsidR="00A77572" w:rsidRPr="00E154A2">
        <w:rPr>
          <w:sz w:val="28"/>
          <w:szCs w:val="28"/>
          <w:lang w:eastAsia="en-US"/>
        </w:rPr>
        <w:t> </w:t>
      </w:r>
      <w:r w:rsidRPr="00E154A2">
        <w:rPr>
          <w:sz w:val="28"/>
          <w:szCs w:val="28"/>
          <w:lang w:eastAsia="en-US"/>
        </w:rPr>
        <w:t>«ВІМОІЛ», КП «КИЇВТЕПЛОЕНЕРГО», Національний банк України.</w:t>
      </w:r>
    </w:p>
    <w:p w14:paraId="26D3A046" w14:textId="77777777" w:rsidR="001D70AD" w:rsidRPr="00E154A2" w:rsidRDefault="001D70AD" w:rsidP="00BC1E84">
      <w:pPr>
        <w:widowControl/>
        <w:ind w:firstLine="567"/>
        <w:jc w:val="both"/>
        <w:rPr>
          <w:sz w:val="28"/>
          <w:szCs w:val="28"/>
        </w:rPr>
      </w:pPr>
      <w:r w:rsidRPr="00E154A2">
        <w:rPr>
          <w:sz w:val="28"/>
          <w:szCs w:val="28"/>
        </w:rPr>
        <w:t>Повідомлення про плановану діяльність: приватне підприємство «К-2».</w:t>
      </w:r>
    </w:p>
    <w:p w14:paraId="1FB85EFF" w14:textId="755C3ECF" w:rsidR="001D70AD" w:rsidRPr="00E154A2" w:rsidRDefault="001D70AD" w:rsidP="00BC1E84">
      <w:pPr>
        <w:widowControl/>
        <w:ind w:firstLine="567"/>
        <w:jc w:val="both"/>
        <w:rPr>
          <w:sz w:val="28"/>
          <w:szCs w:val="28"/>
          <w:lang w:eastAsia="ru-RU"/>
        </w:rPr>
      </w:pPr>
      <w:r w:rsidRPr="00E154A2">
        <w:rPr>
          <w:sz w:val="28"/>
          <w:szCs w:val="28"/>
        </w:rPr>
        <w:t>Відповідно до ст. 4 Закону України «Про оцінку впливу на довкілля» повідомлення приватного підприємства «К-2»</w:t>
      </w:r>
      <w:r w:rsidR="00085092" w:rsidRPr="00E154A2">
        <w:rPr>
          <w:sz w:val="28"/>
          <w:szCs w:val="28"/>
        </w:rPr>
        <w:t xml:space="preserve"> </w:t>
      </w:r>
      <w:r w:rsidRPr="00E154A2">
        <w:rPr>
          <w:sz w:val="28"/>
          <w:szCs w:val="28"/>
        </w:rPr>
        <w:t>про плановану діяльність, яка підлягає оцінці впливу на довкілля</w:t>
      </w:r>
      <w:r w:rsidR="00085092" w:rsidRPr="00E154A2">
        <w:rPr>
          <w:sz w:val="28"/>
          <w:szCs w:val="28"/>
        </w:rPr>
        <w:t>,</w:t>
      </w:r>
      <w:r w:rsidRPr="00E154A2">
        <w:rPr>
          <w:sz w:val="28"/>
          <w:szCs w:val="28"/>
        </w:rPr>
        <w:t xml:space="preserve"> розміщено на дошці оголошень Подільської в місті Києві державної адміністрації.</w:t>
      </w:r>
    </w:p>
    <w:p w14:paraId="504C1DDD" w14:textId="19081875" w:rsidR="00740328" w:rsidRPr="00E154A2" w:rsidRDefault="00740328" w:rsidP="00BC1E84">
      <w:pPr>
        <w:autoSpaceDE w:val="0"/>
        <w:autoSpaceDN w:val="0"/>
        <w:ind w:firstLine="567"/>
        <w:jc w:val="both"/>
        <w:rPr>
          <w:spacing w:val="-2"/>
          <w:sz w:val="28"/>
          <w:szCs w:val="28"/>
          <w:lang w:eastAsia="en-US"/>
        </w:rPr>
      </w:pPr>
    </w:p>
    <w:p w14:paraId="42DBF697" w14:textId="7BC04FB3" w:rsidR="00740328" w:rsidRPr="00E154A2" w:rsidRDefault="00085092" w:rsidP="00BC1E84">
      <w:pPr>
        <w:widowControl/>
        <w:ind w:firstLine="567"/>
        <w:jc w:val="center"/>
        <w:rPr>
          <w:color w:val="8C0272"/>
          <w:sz w:val="36"/>
          <w:szCs w:val="28"/>
          <w:lang w:eastAsia="ru-RU"/>
        </w:rPr>
      </w:pPr>
      <w:r w:rsidRPr="00E154A2">
        <w:rPr>
          <w:b/>
          <w:color w:val="8C0272"/>
          <w:sz w:val="36"/>
          <w:szCs w:val="28"/>
          <w:lang w:eastAsia="ru-RU"/>
        </w:rPr>
        <w:t>А</w:t>
      </w:r>
      <w:r w:rsidR="00740328" w:rsidRPr="00E154A2">
        <w:rPr>
          <w:b/>
          <w:color w:val="8C0272"/>
          <w:sz w:val="36"/>
          <w:szCs w:val="28"/>
          <w:lang w:eastAsia="ru-RU"/>
        </w:rPr>
        <w:t>рхівн</w:t>
      </w:r>
      <w:r w:rsidRPr="00E154A2">
        <w:rPr>
          <w:b/>
          <w:color w:val="8C0272"/>
          <w:sz w:val="36"/>
          <w:szCs w:val="28"/>
          <w:lang w:eastAsia="ru-RU"/>
        </w:rPr>
        <w:t>ий</w:t>
      </w:r>
      <w:r w:rsidR="00740328" w:rsidRPr="00E154A2">
        <w:rPr>
          <w:b/>
          <w:color w:val="8C0272"/>
          <w:sz w:val="36"/>
          <w:szCs w:val="28"/>
          <w:lang w:eastAsia="ru-RU"/>
        </w:rPr>
        <w:t xml:space="preserve"> відділ</w:t>
      </w:r>
    </w:p>
    <w:p w14:paraId="0B8FE74F" w14:textId="77777777" w:rsidR="00740328" w:rsidRPr="00E154A2" w:rsidRDefault="00740328" w:rsidP="00BC1E84">
      <w:pPr>
        <w:widowControl/>
        <w:ind w:firstLine="567"/>
        <w:jc w:val="both"/>
        <w:rPr>
          <w:sz w:val="28"/>
          <w:szCs w:val="28"/>
          <w:lang w:eastAsia="ru-RU"/>
        </w:rPr>
      </w:pPr>
    </w:p>
    <w:p w14:paraId="2AA97D1E" w14:textId="7CD2C52F" w:rsidR="00740328" w:rsidRPr="00E154A2" w:rsidRDefault="00740328" w:rsidP="00BC1E84">
      <w:pPr>
        <w:widowControl/>
        <w:ind w:firstLine="567"/>
        <w:jc w:val="both"/>
        <w:rPr>
          <w:sz w:val="28"/>
          <w:szCs w:val="28"/>
          <w:lang w:eastAsia="ru-RU"/>
        </w:rPr>
      </w:pPr>
      <w:r w:rsidRPr="00E154A2">
        <w:rPr>
          <w:sz w:val="28"/>
          <w:szCs w:val="28"/>
          <w:lang w:eastAsia="ru-RU"/>
        </w:rPr>
        <w:t>Архівним відділом прийнято на державне зберігання документи від 22</w:t>
      </w:r>
      <w:r w:rsidR="00D02FA0">
        <w:rPr>
          <w:sz w:val="28"/>
          <w:szCs w:val="28"/>
          <w:lang w:eastAsia="ru-RU"/>
        </w:rPr>
        <w:t> </w:t>
      </w:r>
      <w:r w:rsidRPr="00E154A2">
        <w:rPr>
          <w:sz w:val="28"/>
          <w:szCs w:val="28"/>
          <w:lang w:eastAsia="ru-RU"/>
        </w:rPr>
        <w:t>організацій та підприємств району, які ліквідуються. Створено науково-довідковий апарат до документів, що надійшли на зберігання.</w:t>
      </w:r>
    </w:p>
    <w:p w14:paraId="4331C350" w14:textId="77777777" w:rsidR="00740328" w:rsidRPr="00E154A2" w:rsidRDefault="00740328" w:rsidP="00BC1E84">
      <w:pPr>
        <w:widowControl/>
        <w:ind w:firstLine="567"/>
        <w:jc w:val="both"/>
        <w:rPr>
          <w:sz w:val="28"/>
          <w:szCs w:val="28"/>
          <w:lang w:eastAsia="ru-RU"/>
        </w:rPr>
      </w:pPr>
      <w:r w:rsidRPr="00E154A2">
        <w:rPr>
          <w:sz w:val="28"/>
          <w:szCs w:val="28"/>
          <w:lang w:eastAsia="ru-RU"/>
        </w:rPr>
        <w:t>Виконано 225 запитів соціально-правового характеру та 25 запитів за документами Національного архівного фонду.</w:t>
      </w:r>
    </w:p>
    <w:p w14:paraId="671E9E9D" w14:textId="3A75FFD7" w:rsidR="00740328" w:rsidRPr="00E154A2" w:rsidRDefault="00740328" w:rsidP="00BC1E84">
      <w:pPr>
        <w:widowControl/>
        <w:ind w:firstLine="567"/>
        <w:jc w:val="both"/>
        <w:rPr>
          <w:sz w:val="28"/>
          <w:szCs w:val="28"/>
          <w:lang w:eastAsia="ru-RU"/>
        </w:rPr>
      </w:pPr>
      <w:r w:rsidRPr="00E154A2">
        <w:rPr>
          <w:sz w:val="28"/>
          <w:szCs w:val="28"/>
          <w:lang w:eastAsia="ru-RU"/>
        </w:rPr>
        <w:t>Надана методична допомога у науково-техні</w:t>
      </w:r>
      <w:r w:rsidR="001858BA">
        <w:rPr>
          <w:sz w:val="28"/>
          <w:szCs w:val="28"/>
          <w:lang w:eastAsia="ru-RU"/>
        </w:rPr>
        <w:t>чному опрацюванні документів 21 </w:t>
      </w:r>
      <w:r w:rsidRPr="00E154A2">
        <w:rPr>
          <w:sz w:val="28"/>
          <w:szCs w:val="28"/>
          <w:lang w:eastAsia="ru-RU"/>
        </w:rPr>
        <w:t>організації та підприємствам району, в діяльності яких не створюються документи Національного архівного фонду.</w:t>
      </w:r>
    </w:p>
    <w:p w14:paraId="1CB7E2FA" w14:textId="77777777" w:rsidR="00740328" w:rsidRPr="00E154A2" w:rsidRDefault="00740328" w:rsidP="00BC1E84">
      <w:pPr>
        <w:widowControl/>
        <w:ind w:firstLine="567"/>
        <w:jc w:val="both"/>
        <w:rPr>
          <w:sz w:val="28"/>
          <w:szCs w:val="28"/>
          <w:lang w:eastAsia="ru-RU"/>
        </w:rPr>
      </w:pPr>
      <w:r w:rsidRPr="00E154A2">
        <w:rPr>
          <w:sz w:val="28"/>
          <w:szCs w:val="28"/>
          <w:lang w:eastAsia="ru-RU"/>
        </w:rPr>
        <w:t>Надано 252 консультації щодо отримання довідок соціально-правового характеру та місцезнаходження документів для підтвердження трудових відносин.</w:t>
      </w:r>
    </w:p>
    <w:p w14:paraId="558B408C" w14:textId="77777777" w:rsidR="00740328" w:rsidRPr="00E154A2" w:rsidRDefault="00740328" w:rsidP="00BC1E84">
      <w:pPr>
        <w:widowControl/>
        <w:ind w:firstLine="567"/>
        <w:jc w:val="both"/>
        <w:rPr>
          <w:sz w:val="28"/>
          <w:szCs w:val="28"/>
          <w:lang w:eastAsia="ru-RU"/>
        </w:rPr>
      </w:pPr>
      <w:r w:rsidRPr="00E154A2">
        <w:rPr>
          <w:sz w:val="28"/>
          <w:szCs w:val="28"/>
          <w:lang w:eastAsia="ru-RU"/>
        </w:rPr>
        <w:t>Надано методичну та практичну допомогу 18 організаціям району у роботі з документами.</w:t>
      </w:r>
    </w:p>
    <w:p w14:paraId="5A382FBF" w14:textId="77777777" w:rsidR="00740328" w:rsidRPr="00E154A2" w:rsidRDefault="00740328" w:rsidP="00BC1E84">
      <w:pPr>
        <w:widowControl/>
        <w:ind w:firstLine="567"/>
        <w:jc w:val="both"/>
        <w:rPr>
          <w:sz w:val="28"/>
          <w:szCs w:val="28"/>
          <w:lang w:eastAsia="ru-RU"/>
        </w:rPr>
      </w:pPr>
      <w:r w:rsidRPr="00E154A2">
        <w:rPr>
          <w:sz w:val="28"/>
          <w:szCs w:val="28"/>
          <w:lang w:eastAsia="ru-RU"/>
        </w:rPr>
        <w:t xml:space="preserve">Проводиться постійно взаємодія з Центром надання адміністративних послуг (ЦНАП) Подільського району. Передача до ЦНАПу готових архівних довідок проводиться вчасно з дотриманням всіх передбачених інструкцією термінів. </w:t>
      </w:r>
    </w:p>
    <w:p w14:paraId="191407EF" w14:textId="77777777" w:rsidR="00AD66B7" w:rsidRPr="00E154A2" w:rsidRDefault="00AD66B7" w:rsidP="00BC1E84">
      <w:pPr>
        <w:widowControl/>
        <w:ind w:firstLine="567"/>
        <w:jc w:val="center"/>
        <w:rPr>
          <w:b/>
          <w:color w:val="C00000"/>
          <w:sz w:val="28"/>
          <w:szCs w:val="28"/>
          <w:lang w:eastAsia="ru-RU"/>
        </w:rPr>
      </w:pPr>
    </w:p>
    <w:p w14:paraId="7FDB0924" w14:textId="04868B47" w:rsidR="001733E9" w:rsidRPr="00E154A2" w:rsidRDefault="00FB3CDB" w:rsidP="00BC1E84">
      <w:pPr>
        <w:widowControl/>
        <w:ind w:firstLine="567"/>
        <w:jc w:val="center"/>
        <w:rPr>
          <w:b/>
          <w:color w:val="8C0272"/>
          <w:sz w:val="36"/>
          <w:szCs w:val="28"/>
          <w:lang w:eastAsia="ru-RU"/>
        </w:rPr>
      </w:pPr>
      <w:r w:rsidRPr="00E154A2">
        <w:rPr>
          <w:b/>
          <w:color w:val="8C0272"/>
          <w:sz w:val="36"/>
          <w:szCs w:val="28"/>
          <w:lang w:eastAsia="ru-RU"/>
        </w:rPr>
        <w:t>Взаємодія із правоохоронними органами</w:t>
      </w:r>
    </w:p>
    <w:p w14:paraId="1DE745E1" w14:textId="5F63567E" w:rsidR="00FB3CDB" w:rsidRPr="00E154A2" w:rsidRDefault="00FB3CDB" w:rsidP="00BC1E84">
      <w:pPr>
        <w:widowControl/>
        <w:ind w:firstLine="567"/>
        <w:jc w:val="center"/>
        <w:rPr>
          <w:b/>
          <w:color w:val="8C0272"/>
          <w:sz w:val="36"/>
          <w:szCs w:val="28"/>
          <w:lang w:eastAsia="ru-RU"/>
        </w:rPr>
      </w:pPr>
      <w:r w:rsidRPr="00E154A2">
        <w:rPr>
          <w:b/>
          <w:color w:val="8C0272"/>
          <w:sz w:val="36"/>
          <w:szCs w:val="28"/>
          <w:lang w:eastAsia="ru-RU"/>
        </w:rPr>
        <w:t xml:space="preserve"> для протидії</w:t>
      </w:r>
      <w:r w:rsidR="001733E9" w:rsidRPr="00E154A2">
        <w:rPr>
          <w:b/>
          <w:color w:val="8C0272"/>
          <w:sz w:val="36"/>
          <w:szCs w:val="28"/>
          <w:lang w:eastAsia="ru-RU"/>
        </w:rPr>
        <w:t xml:space="preserve"> </w:t>
      </w:r>
      <w:r w:rsidRPr="00E154A2">
        <w:rPr>
          <w:b/>
          <w:color w:val="8C0272"/>
          <w:sz w:val="36"/>
          <w:szCs w:val="28"/>
          <w:lang w:eastAsia="ru-RU"/>
        </w:rPr>
        <w:t>адміністративним та кримінальним правопорушенням</w:t>
      </w:r>
    </w:p>
    <w:p w14:paraId="0D970384" w14:textId="21B53737" w:rsidR="00FB3CDB" w:rsidRPr="00E154A2" w:rsidRDefault="00FB3CDB" w:rsidP="00BC1E84">
      <w:pPr>
        <w:autoSpaceDE w:val="0"/>
        <w:autoSpaceDN w:val="0"/>
        <w:ind w:firstLine="567"/>
        <w:jc w:val="center"/>
        <w:rPr>
          <w:b/>
          <w:color w:val="C00000"/>
          <w:spacing w:val="-2"/>
          <w:sz w:val="28"/>
          <w:szCs w:val="28"/>
          <w:lang w:eastAsia="en-US"/>
        </w:rPr>
      </w:pPr>
    </w:p>
    <w:p w14:paraId="203EB6B1" w14:textId="720142FB" w:rsidR="00FB3CDB" w:rsidRPr="00E154A2" w:rsidRDefault="00FB3CDB" w:rsidP="00BC1E84">
      <w:pPr>
        <w:widowControl/>
        <w:ind w:firstLine="567"/>
        <w:jc w:val="both"/>
        <w:rPr>
          <w:sz w:val="28"/>
          <w:szCs w:val="28"/>
          <w:lang w:eastAsia="ru-RU"/>
        </w:rPr>
      </w:pPr>
      <w:r w:rsidRPr="00E154A2">
        <w:rPr>
          <w:sz w:val="28"/>
          <w:szCs w:val="28"/>
          <w:lang w:eastAsia="ru-RU"/>
        </w:rPr>
        <w:t>Протягом звітного періоду відділ муніципальної безпеки апарату Подільської районної в місті Києві д</w:t>
      </w:r>
      <w:r w:rsidR="001733E9" w:rsidRPr="00E154A2">
        <w:rPr>
          <w:sz w:val="28"/>
          <w:szCs w:val="28"/>
          <w:lang w:eastAsia="ru-RU"/>
        </w:rPr>
        <w:t>ержавної адміністрації</w:t>
      </w:r>
      <w:r w:rsidRPr="00E154A2">
        <w:rPr>
          <w:sz w:val="28"/>
          <w:szCs w:val="28"/>
          <w:lang w:eastAsia="ru-RU"/>
        </w:rPr>
        <w:t xml:space="preserve"> забезпечував виконання завдань, визначених положенням (</w:t>
      </w:r>
      <w:r w:rsidRPr="00E154A2">
        <w:rPr>
          <w:rFonts w:eastAsia="Calibri"/>
          <w:spacing w:val="-2"/>
          <w:sz w:val="28"/>
          <w:szCs w:val="28"/>
          <w:lang w:eastAsia="en-US"/>
        </w:rPr>
        <w:t>о</w:t>
      </w:r>
      <w:r w:rsidRPr="00E154A2">
        <w:rPr>
          <w:rFonts w:eastAsia="Calibri"/>
          <w:sz w:val="28"/>
          <w:szCs w:val="28"/>
          <w:lang w:eastAsia="en-US"/>
        </w:rPr>
        <w:t xml:space="preserve">рганізація взаємодії </w:t>
      </w:r>
      <w:r w:rsidRPr="00E154A2">
        <w:rPr>
          <w:rFonts w:eastAsia="Calibri"/>
          <w:spacing w:val="-2"/>
          <w:sz w:val="28"/>
          <w:szCs w:val="28"/>
          <w:lang w:eastAsia="en-US"/>
        </w:rPr>
        <w:t xml:space="preserve">Подільської районної в місті Києві державної адміністрації та її окремих структурних підрозділів з Подільським управлінням поліції ГУНП України в місті Києві, прокуратурою Подільського району міста Києва, Подільським районним судом міста Києва, Правобережним </w:t>
      </w:r>
      <w:r w:rsidRPr="00E154A2">
        <w:rPr>
          <w:rFonts w:eastAsia="Calibri"/>
          <w:spacing w:val="-2"/>
          <w:sz w:val="28"/>
          <w:szCs w:val="28"/>
          <w:lang w:eastAsia="en-US"/>
        </w:rPr>
        <w:lastRenderedPageBreak/>
        <w:t>міжрайонним відділом Головного управління СБУ України в місті Києві і Київській області, Подільським районним штабом громадського формування з охорони  громадського порядку і державного кордону).</w:t>
      </w:r>
    </w:p>
    <w:p w14:paraId="20F35767" w14:textId="77777777" w:rsidR="00FB3CDB" w:rsidRPr="00E154A2" w:rsidRDefault="00FB3CDB" w:rsidP="00BC1E84">
      <w:pPr>
        <w:widowControl/>
        <w:ind w:firstLine="567"/>
        <w:jc w:val="both"/>
        <w:rPr>
          <w:rFonts w:eastAsia="Calibri"/>
          <w:spacing w:val="-2"/>
          <w:sz w:val="28"/>
          <w:szCs w:val="28"/>
          <w:lang w:eastAsia="en-US"/>
        </w:rPr>
      </w:pPr>
      <w:r w:rsidRPr="00E154A2">
        <w:rPr>
          <w:rFonts w:eastAsia="Calibri"/>
          <w:sz w:val="28"/>
          <w:szCs w:val="28"/>
          <w:lang w:eastAsia="en-US"/>
        </w:rPr>
        <w:t xml:space="preserve">У зв’язку із введенням воєнного стану в Україні, відповідно до Указу Президента України № 64 від 24.02.2022 «Про введення воєнного стану в Україні», на підставі статті 20 Закону України «Про правовий режим воєнного стану» робота по </w:t>
      </w:r>
      <w:r w:rsidRPr="00E154A2">
        <w:rPr>
          <w:sz w:val="28"/>
          <w:szCs w:val="28"/>
          <w:lang w:eastAsia="ru-RU"/>
        </w:rPr>
        <w:t>взаємодії структурних підрозділів районних в місті Києві державних адміністрацій із правоохоронними органами для протидії адміністративним та кримінальним правопорушенням зазнала відповідних змін та коригування в процесі її реалізації.</w:t>
      </w:r>
    </w:p>
    <w:p w14:paraId="326CDF9D" w14:textId="77777777" w:rsidR="00FB3CDB" w:rsidRPr="001858BA" w:rsidRDefault="00FB3CDB" w:rsidP="00BC1E84">
      <w:pPr>
        <w:widowControl/>
        <w:ind w:firstLine="567"/>
        <w:jc w:val="both"/>
        <w:rPr>
          <w:rFonts w:eastAsia="Calibri"/>
          <w:sz w:val="28"/>
          <w:szCs w:val="28"/>
          <w:lang w:eastAsia="en-US"/>
        </w:rPr>
      </w:pPr>
      <w:r w:rsidRPr="00E154A2">
        <w:rPr>
          <w:rFonts w:eastAsia="Calibri"/>
          <w:sz w:val="28"/>
          <w:szCs w:val="28"/>
          <w:lang w:eastAsia="en-US"/>
        </w:rPr>
        <w:t xml:space="preserve">За перше півріччя 2024 року </w:t>
      </w:r>
      <w:r w:rsidRPr="001858BA">
        <w:rPr>
          <w:rFonts w:eastAsia="Calibri"/>
          <w:sz w:val="28"/>
          <w:szCs w:val="28"/>
          <w:lang w:eastAsia="en-US"/>
        </w:rPr>
        <w:t xml:space="preserve">надійшло 258 звернень до КБУ «Контактний центр міста Києва» та Урядової гарячої лінії. Із них з питань облаштування, роботи захисних споруд цивільного захисту – 53, роботи пунктів незламності – 1, порушення громадського порядку та протипожежних вимог – 204. </w:t>
      </w:r>
    </w:p>
    <w:p w14:paraId="15CB51AB" w14:textId="14A38B53" w:rsidR="00FB3CDB" w:rsidRPr="001858BA" w:rsidRDefault="00FB3CDB" w:rsidP="00BC1E84">
      <w:pPr>
        <w:widowControl/>
        <w:ind w:firstLine="567"/>
        <w:jc w:val="both"/>
        <w:rPr>
          <w:rFonts w:eastAsia="Calibri"/>
          <w:sz w:val="28"/>
          <w:szCs w:val="28"/>
          <w:lang w:eastAsia="en-US"/>
        </w:rPr>
      </w:pPr>
      <w:r w:rsidRPr="001858BA">
        <w:rPr>
          <w:rFonts w:eastAsia="Calibri"/>
          <w:sz w:val="28"/>
          <w:szCs w:val="28"/>
          <w:lang w:eastAsia="en-US"/>
        </w:rPr>
        <w:t>Поряд з тим, за перше півріччя 2024 року до відділу муніципальної безпеки апарату Подільської районної в місті Києві державної адміністрації за дорученнями Голови Київської міської державної адміністрації, заступників голови Київської міської державної адміністрація, начальника Київської міської військової адміністрації, його заступників та виконувача обов’язків голови Подільської районної в місті Києві державної адміністрації</w:t>
      </w:r>
      <w:r w:rsidR="00D02FA0">
        <w:rPr>
          <w:rFonts w:eastAsia="Calibri"/>
          <w:sz w:val="28"/>
          <w:szCs w:val="28"/>
          <w:lang w:eastAsia="en-US"/>
        </w:rPr>
        <w:t xml:space="preserve"> і його заступників надійшло 36 </w:t>
      </w:r>
      <w:r w:rsidRPr="001858BA">
        <w:rPr>
          <w:rFonts w:eastAsia="Calibri"/>
          <w:sz w:val="28"/>
          <w:szCs w:val="28"/>
          <w:lang w:eastAsia="en-US"/>
        </w:rPr>
        <w:t xml:space="preserve">звернень. Із них з питань облаштування, роботи захисних споруд цивільного захисту – 16, роботи пунктів незламності – 0, порушення громадського порядку та протипожежних вимог – 4. </w:t>
      </w:r>
    </w:p>
    <w:p w14:paraId="3408D979" w14:textId="77777777" w:rsidR="00FB3CDB" w:rsidRPr="001858BA" w:rsidRDefault="00FB3CDB" w:rsidP="00BC1E84">
      <w:pPr>
        <w:widowControl/>
        <w:ind w:firstLine="567"/>
        <w:jc w:val="both"/>
        <w:rPr>
          <w:rFonts w:eastAsia="Calibri"/>
          <w:sz w:val="28"/>
          <w:szCs w:val="28"/>
          <w:lang w:eastAsia="ru-RU"/>
        </w:rPr>
      </w:pPr>
      <w:r w:rsidRPr="001858BA">
        <w:rPr>
          <w:rFonts w:eastAsia="Calibri"/>
          <w:sz w:val="28"/>
          <w:szCs w:val="28"/>
          <w:lang w:eastAsia="en-US"/>
        </w:rPr>
        <w:t xml:space="preserve">На постійній основі проводяться спільні робочі зустрічі за участю представників </w:t>
      </w:r>
      <w:r w:rsidRPr="001858BA">
        <w:rPr>
          <w:rFonts w:eastAsia="Calibri"/>
          <w:spacing w:val="-2"/>
          <w:sz w:val="28"/>
          <w:szCs w:val="28"/>
          <w:lang w:eastAsia="en-US"/>
        </w:rPr>
        <w:t>Подільського управління поліції ГУНП України в місті Києві</w:t>
      </w:r>
      <w:r w:rsidRPr="001858BA">
        <w:rPr>
          <w:rFonts w:eastAsia="Calibri"/>
          <w:sz w:val="28"/>
          <w:szCs w:val="28"/>
          <w:lang w:eastAsia="en-US"/>
        </w:rPr>
        <w:t xml:space="preserve"> та керівництва Подільської районної в місті Києві державної адміністрації, під час яких обговорюються проблемні питання, вирішення яких відноситься до компетенції правоохоронних органів.</w:t>
      </w:r>
    </w:p>
    <w:p w14:paraId="528BD451" w14:textId="7782A62E" w:rsidR="00FB3CDB" w:rsidRPr="001858BA" w:rsidRDefault="00FB3CDB" w:rsidP="00BC1E84">
      <w:pPr>
        <w:widowControl/>
        <w:ind w:firstLine="567"/>
        <w:jc w:val="both"/>
        <w:rPr>
          <w:rFonts w:eastAsia="Calibri"/>
          <w:spacing w:val="-2"/>
          <w:sz w:val="28"/>
          <w:szCs w:val="28"/>
          <w:lang w:eastAsia="en-US"/>
        </w:rPr>
      </w:pPr>
      <w:r w:rsidRPr="001858BA">
        <w:rPr>
          <w:sz w:val="28"/>
          <w:szCs w:val="28"/>
          <w:lang w:eastAsia="ru-RU"/>
        </w:rPr>
        <w:t xml:space="preserve">Організовано забезпечення інформування </w:t>
      </w:r>
      <w:r w:rsidRPr="001858BA">
        <w:rPr>
          <w:rFonts w:eastAsia="Calibri"/>
          <w:spacing w:val="-2"/>
          <w:sz w:val="28"/>
          <w:szCs w:val="28"/>
          <w:lang w:eastAsia="en-US"/>
        </w:rPr>
        <w:t xml:space="preserve">Подільського управління поліції ГУНП України в місті Києві про </w:t>
      </w:r>
      <w:r w:rsidRPr="001858BA">
        <w:rPr>
          <w:sz w:val="28"/>
          <w:szCs w:val="28"/>
          <w:lang w:eastAsia="ru-RU"/>
        </w:rPr>
        <w:t>проведення локальних, міських та загальнодержавних заходів на території району. Протягом звітного періоду під час проведення таких заходів координувалась робота щодо охорони громадського порядку у взаємодії з</w:t>
      </w:r>
      <w:r w:rsidRPr="001858BA">
        <w:rPr>
          <w:rFonts w:eastAsia="Calibri"/>
          <w:spacing w:val="-2"/>
          <w:sz w:val="28"/>
          <w:szCs w:val="28"/>
          <w:lang w:eastAsia="en-US"/>
        </w:rPr>
        <w:t xml:space="preserve"> Подільським управління поліції ГУНП України в місті Києві, </w:t>
      </w:r>
      <w:r w:rsidRPr="001858BA">
        <w:rPr>
          <w:rFonts w:eastAsia="Calibri"/>
          <w:sz w:val="28"/>
          <w:szCs w:val="28"/>
          <w:lang w:eastAsia="en-US"/>
        </w:rPr>
        <w:t>Управлінням патрульної поліції в місті Києві,</w:t>
      </w:r>
      <w:r w:rsidRPr="001858BA">
        <w:rPr>
          <w:rFonts w:eastAsia="Calibri"/>
          <w:spacing w:val="-2"/>
          <w:sz w:val="28"/>
          <w:szCs w:val="28"/>
          <w:lang w:eastAsia="en-US"/>
        </w:rPr>
        <w:t xml:space="preserve"> Подільським районним штабом громадського формування з охорони  громадського порядку і державного кордону.</w:t>
      </w:r>
    </w:p>
    <w:p w14:paraId="595D0DB4" w14:textId="77777777" w:rsidR="00FB3CDB" w:rsidRPr="001858BA" w:rsidRDefault="00FB3CDB" w:rsidP="00BC1E84">
      <w:pPr>
        <w:widowControl/>
        <w:ind w:firstLine="567"/>
        <w:jc w:val="both"/>
        <w:rPr>
          <w:rFonts w:eastAsia="Calibri"/>
          <w:sz w:val="28"/>
          <w:szCs w:val="28"/>
          <w:lang w:eastAsia="en-US"/>
        </w:rPr>
      </w:pPr>
      <w:r w:rsidRPr="001858BA">
        <w:rPr>
          <w:rFonts w:eastAsia="Calibri"/>
          <w:spacing w:val="-2"/>
          <w:sz w:val="28"/>
          <w:szCs w:val="28"/>
          <w:lang w:eastAsia="en-US"/>
        </w:rPr>
        <w:t>Забезпечено оперативну взаємодію та</w:t>
      </w:r>
      <w:r w:rsidRPr="001858BA">
        <w:rPr>
          <w:rFonts w:eastAsia="Calibri"/>
          <w:sz w:val="28"/>
          <w:szCs w:val="28"/>
          <w:lang w:eastAsia="en-US"/>
        </w:rPr>
        <w:t xml:space="preserve"> налагоджено виконання, в частині спільних доручень, рішень Державної комісії з питань техногенно-екологічної безпеки та надзвичайних ситуацій, розпоряджень Керівника робіт з ліквідації наслідків надзвичайної ситуації виконавчого органу Київської міської ради (Київської міської державної адміністрації), комісії з питань техногенно-екологічної безпеки та надзвичайних ситуацій Подільської районної в місті Києві державної адміністрації в частині забезпечення громадського порядку та введення обмежувальних заходів на території Подільського району міста Києва. </w:t>
      </w:r>
    </w:p>
    <w:p w14:paraId="61E389E8" w14:textId="07C57773" w:rsidR="00FB3CDB" w:rsidRPr="001858BA" w:rsidRDefault="00FB3CDB" w:rsidP="00BC1E84">
      <w:pPr>
        <w:widowControl/>
        <w:ind w:firstLine="567"/>
        <w:jc w:val="both"/>
        <w:rPr>
          <w:rFonts w:eastAsia="Calibri"/>
          <w:sz w:val="28"/>
          <w:szCs w:val="28"/>
          <w:lang w:eastAsia="en-US"/>
        </w:rPr>
      </w:pPr>
      <w:r w:rsidRPr="001858BA">
        <w:rPr>
          <w:rFonts w:eastAsia="Calibri"/>
          <w:spacing w:val="-2"/>
          <w:sz w:val="28"/>
          <w:szCs w:val="28"/>
          <w:lang w:eastAsia="en-US"/>
        </w:rPr>
        <w:t xml:space="preserve">У зв’язку з початком повномасштабних воєнних дій та введення в країні військового стану </w:t>
      </w:r>
      <w:r w:rsidR="00D44154" w:rsidRPr="001858BA">
        <w:rPr>
          <w:rFonts w:eastAsia="Calibri"/>
          <w:spacing w:val="-2"/>
          <w:sz w:val="28"/>
          <w:szCs w:val="28"/>
          <w:lang w:eastAsia="en-US"/>
        </w:rPr>
        <w:t>запроваджено</w:t>
      </w:r>
      <w:r w:rsidRPr="001858BA">
        <w:rPr>
          <w:rFonts w:eastAsia="Calibri"/>
          <w:spacing w:val="-2"/>
          <w:sz w:val="28"/>
          <w:szCs w:val="28"/>
          <w:lang w:eastAsia="en-US"/>
        </w:rPr>
        <w:t xml:space="preserve"> обмеження на проведення масових заходів на </w:t>
      </w:r>
      <w:r w:rsidRPr="001858BA">
        <w:rPr>
          <w:rFonts w:eastAsia="Calibri"/>
          <w:spacing w:val="-2"/>
          <w:sz w:val="28"/>
          <w:szCs w:val="28"/>
          <w:lang w:eastAsia="en-US"/>
        </w:rPr>
        <w:lastRenderedPageBreak/>
        <w:t xml:space="preserve">території міста Києва. Заходи носили локальний характер із залученням мінімальної кількості учасників або без них. </w:t>
      </w:r>
    </w:p>
    <w:p w14:paraId="712E691D" w14:textId="546E2928" w:rsidR="00FB3CDB" w:rsidRPr="001858BA" w:rsidRDefault="00FB3CDB" w:rsidP="00BC1E84">
      <w:pPr>
        <w:widowControl/>
        <w:ind w:firstLine="567"/>
        <w:jc w:val="both"/>
        <w:rPr>
          <w:sz w:val="28"/>
          <w:szCs w:val="28"/>
          <w:lang w:eastAsia="ru-RU"/>
        </w:rPr>
      </w:pPr>
      <w:r w:rsidRPr="001858BA">
        <w:rPr>
          <w:rFonts w:eastAsia="Calibri"/>
          <w:sz w:val="28"/>
          <w:szCs w:val="28"/>
          <w:lang w:eastAsia="en-US"/>
        </w:rPr>
        <w:t xml:space="preserve">З метою попередження протиправних дій, спільно з </w:t>
      </w:r>
      <w:r w:rsidRPr="001858BA">
        <w:rPr>
          <w:rFonts w:eastAsia="Calibri"/>
          <w:spacing w:val="-2"/>
          <w:sz w:val="28"/>
          <w:szCs w:val="28"/>
          <w:lang w:eastAsia="en-US"/>
        </w:rPr>
        <w:t>Подільським управління</w:t>
      </w:r>
      <w:r w:rsidR="00D44154" w:rsidRPr="001858BA">
        <w:rPr>
          <w:rFonts w:eastAsia="Calibri"/>
          <w:spacing w:val="-2"/>
          <w:sz w:val="28"/>
          <w:szCs w:val="28"/>
          <w:lang w:eastAsia="en-US"/>
        </w:rPr>
        <w:t>м</w:t>
      </w:r>
      <w:r w:rsidRPr="001858BA">
        <w:rPr>
          <w:rFonts w:eastAsia="Calibri"/>
          <w:spacing w:val="-2"/>
          <w:sz w:val="28"/>
          <w:szCs w:val="28"/>
          <w:lang w:eastAsia="en-US"/>
        </w:rPr>
        <w:t xml:space="preserve"> поліції ГУНП України в місті Києві,</w:t>
      </w:r>
      <w:r w:rsidRPr="001858BA">
        <w:rPr>
          <w:rFonts w:eastAsia="Calibri"/>
          <w:sz w:val="28"/>
          <w:szCs w:val="28"/>
          <w:lang w:eastAsia="en-US"/>
        </w:rPr>
        <w:t xml:space="preserve"> забезпечено вжиття заходів щодо дотримання громадського порядку </w:t>
      </w:r>
      <w:r w:rsidR="001733E9" w:rsidRPr="001858BA">
        <w:rPr>
          <w:rFonts w:eastAsia="Calibri"/>
          <w:sz w:val="28"/>
          <w:szCs w:val="28"/>
          <w:lang w:eastAsia="en-US"/>
        </w:rPr>
        <w:t>в</w:t>
      </w:r>
      <w:r w:rsidRPr="001858BA">
        <w:rPr>
          <w:rFonts w:eastAsia="Calibri"/>
          <w:sz w:val="28"/>
          <w:szCs w:val="28"/>
          <w:lang w:eastAsia="en-US"/>
        </w:rPr>
        <w:t xml:space="preserve"> районі:</w:t>
      </w:r>
      <w:r w:rsidRPr="001858BA">
        <w:rPr>
          <w:sz w:val="28"/>
          <w:szCs w:val="28"/>
          <w:lang w:eastAsia="ru-RU"/>
        </w:rPr>
        <w:t xml:space="preserve"> проведення локальних та оперативних перевірок за дорученням керівництва адміністрації (вирішення питань діяльності пунктів незламності, перевірка укрит</w:t>
      </w:r>
      <w:r w:rsidR="00D02FA0">
        <w:rPr>
          <w:sz w:val="28"/>
          <w:szCs w:val="28"/>
          <w:lang w:eastAsia="ru-RU"/>
        </w:rPr>
        <w:t>т</w:t>
      </w:r>
      <w:r w:rsidRPr="001858BA">
        <w:rPr>
          <w:sz w:val="28"/>
          <w:szCs w:val="28"/>
          <w:lang w:eastAsia="ru-RU"/>
        </w:rPr>
        <w:t>ів, встановлення фактів догляду за особами з інвалідністю для перетину державного кордону України, за зверненнями громадян та інше).</w:t>
      </w:r>
    </w:p>
    <w:p w14:paraId="1C836397" w14:textId="3D9B0D89" w:rsidR="00FB3CDB" w:rsidRPr="001858BA" w:rsidRDefault="00FB3CDB" w:rsidP="00BC1E84">
      <w:pPr>
        <w:widowControl/>
        <w:ind w:firstLine="567"/>
        <w:jc w:val="both"/>
        <w:rPr>
          <w:rFonts w:eastAsia="Calibri"/>
          <w:sz w:val="28"/>
          <w:szCs w:val="28"/>
          <w:lang w:eastAsia="en-US"/>
        </w:rPr>
      </w:pPr>
      <w:r w:rsidRPr="001858BA">
        <w:rPr>
          <w:sz w:val="28"/>
          <w:szCs w:val="28"/>
          <w:lang w:eastAsia="ru-RU"/>
        </w:rPr>
        <w:t xml:space="preserve">Налагоджена робота з </w:t>
      </w:r>
      <w:r w:rsidRPr="001858BA">
        <w:rPr>
          <w:rFonts w:eastAsia="Calibri"/>
          <w:sz w:val="28"/>
          <w:szCs w:val="28"/>
          <w:lang w:eastAsia="en-US"/>
        </w:rPr>
        <w:t>Подільським районним сектором Київського міського відділу з питань пробації ЦМУ ПВКПП Міністерства юстиції України.</w:t>
      </w:r>
      <w:r w:rsidRPr="001858BA">
        <w:rPr>
          <w:sz w:val="28"/>
          <w:szCs w:val="28"/>
          <w:lang w:eastAsia="ru-RU"/>
        </w:rPr>
        <w:t xml:space="preserve"> Відповідно до ст. 56 Кримінального кодексу України та ст. ст. 36</w:t>
      </w:r>
      <w:r w:rsidR="001733E9" w:rsidRPr="001858BA">
        <w:rPr>
          <w:sz w:val="28"/>
          <w:szCs w:val="28"/>
          <w:lang w:eastAsia="ru-RU"/>
        </w:rPr>
        <w:t>–</w:t>
      </w:r>
      <w:r w:rsidRPr="001858BA">
        <w:rPr>
          <w:sz w:val="28"/>
          <w:szCs w:val="28"/>
          <w:lang w:eastAsia="ru-RU"/>
        </w:rPr>
        <w:t>40 Кримінально-виконавчого кодексу України визначено порядок призначення та виконання покарання у виді громадських  робіт, які полягають у виконанні засудженими у вільний від роботи та навчання час безоплатних суспільно корисних робіт, визначено перелік об’єктів на яких можуть відбувати громадські роботи порушники на яких судом накладено адміністративне стягнення у вигляді громадських робіт та особами засудженими до покарань у вигляді громадських робіт.</w:t>
      </w:r>
    </w:p>
    <w:p w14:paraId="77905A9D" w14:textId="14C062A9" w:rsidR="00FB3CDB" w:rsidRPr="00E154A2" w:rsidRDefault="00FB3CDB" w:rsidP="00BC1E84">
      <w:pPr>
        <w:widowControl/>
        <w:ind w:firstLine="567"/>
        <w:contextualSpacing/>
        <w:jc w:val="both"/>
        <w:rPr>
          <w:sz w:val="28"/>
          <w:szCs w:val="28"/>
          <w:lang w:eastAsia="ru-RU"/>
        </w:rPr>
      </w:pPr>
      <w:r w:rsidRPr="001858BA">
        <w:rPr>
          <w:sz w:val="28"/>
          <w:szCs w:val="28"/>
          <w:lang w:eastAsia="ru-RU"/>
        </w:rPr>
        <w:t>Робота щодо протидії</w:t>
      </w:r>
      <w:r w:rsidRPr="00E154A2">
        <w:rPr>
          <w:sz w:val="28"/>
          <w:szCs w:val="28"/>
          <w:lang w:eastAsia="ru-RU"/>
        </w:rPr>
        <w:t xml:space="preserve"> адміністративним та кримінальним правопорушенням проводиться системно у взаємодії з правоохоронними органами району та перебуває на посиленому контролі у відповідальних виконавців.</w:t>
      </w:r>
    </w:p>
    <w:p w14:paraId="6270DAB2" w14:textId="33C42F1A" w:rsidR="005C0576" w:rsidRDefault="005C0576" w:rsidP="00341593">
      <w:pPr>
        <w:widowControl/>
        <w:contextualSpacing/>
        <w:jc w:val="both"/>
        <w:rPr>
          <w:sz w:val="28"/>
          <w:szCs w:val="28"/>
          <w:lang w:eastAsia="ru-RU"/>
        </w:rPr>
      </w:pPr>
    </w:p>
    <w:p w14:paraId="084FBFA2" w14:textId="77777777" w:rsidR="00341593" w:rsidRPr="00E154A2" w:rsidRDefault="00341593" w:rsidP="00341593">
      <w:pPr>
        <w:widowControl/>
        <w:contextualSpacing/>
        <w:jc w:val="both"/>
        <w:rPr>
          <w:sz w:val="28"/>
          <w:szCs w:val="28"/>
          <w:lang w:eastAsia="ru-RU"/>
        </w:rPr>
      </w:pPr>
    </w:p>
    <w:p w14:paraId="7399949C" w14:textId="77777777" w:rsidR="003E7782" w:rsidRPr="00E154A2" w:rsidRDefault="003E7782" w:rsidP="003E7782">
      <w:pPr>
        <w:widowControl/>
        <w:ind w:firstLine="567"/>
        <w:contextualSpacing/>
        <w:jc w:val="center"/>
        <w:rPr>
          <w:b/>
          <w:color w:val="8C0272"/>
          <w:sz w:val="36"/>
          <w:szCs w:val="28"/>
          <w:lang w:eastAsia="ru-RU"/>
        </w:rPr>
      </w:pPr>
      <w:r w:rsidRPr="00E154A2">
        <w:rPr>
          <w:b/>
          <w:color w:val="8C0272"/>
          <w:sz w:val="36"/>
          <w:szCs w:val="28"/>
          <w:lang w:eastAsia="ru-RU"/>
        </w:rPr>
        <w:t>Культура й мистецтво</w:t>
      </w:r>
    </w:p>
    <w:p w14:paraId="65E727F2" w14:textId="77777777" w:rsidR="003E7782" w:rsidRPr="00E154A2" w:rsidRDefault="003E7782" w:rsidP="003E7782">
      <w:pPr>
        <w:widowControl/>
        <w:ind w:firstLine="567"/>
        <w:contextualSpacing/>
        <w:jc w:val="both"/>
        <w:rPr>
          <w:sz w:val="28"/>
          <w:szCs w:val="28"/>
          <w:lang w:eastAsia="ru-RU"/>
        </w:rPr>
      </w:pPr>
    </w:p>
    <w:p w14:paraId="6FF451BE" w14:textId="77777777" w:rsidR="003E7782" w:rsidRPr="00E154A2" w:rsidRDefault="003E7782" w:rsidP="003E7782">
      <w:pPr>
        <w:widowControl/>
        <w:ind w:firstLine="567"/>
        <w:contextualSpacing/>
        <w:jc w:val="both"/>
        <w:rPr>
          <w:sz w:val="28"/>
          <w:szCs w:val="28"/>
          <w:lang w:eastAsia="ru-RU"/>
        </w:rPr>
      </w:pPr>
      <w:r w:rsidRPr="00E154A2">
        <w:rPr>
          <w:sz w:val="28"/>
          <w:szCs w:val="28"/>
          <w:lang w:eastAsia="ru-RU"/>
        </w:rPr>
        <w:t>У підпорядкуванні відділу культури перебуває 8 мистецьких шкіл (шкіл естетичного виховання) та 13 закладів Централізованої бібліотечної системи Подільського району. Фінансування на утримання закладів надходить з бюджету міста Києва для Подільського району по галузям «Культура і мистецтво» та «Освіта», обслуговування здійснює централізована бухгалтерія відділу культури.</w:t>
      </w:r>
    </w:p>
    <w:p w14:paraId="5458CC70" w14:textId="1B750F61" w:rsidR="003E7782" w:rsidRPr="00E154A2" w:rsidRDefault="003E7782" w:rsidP="003E7782">
      <w:pPr>
        <w:widowControl/>
        <w:ind w:firstLine="567"/>
        <w:contextualSpacing/>
        <w:jc w:val="both"/>
        <w:rPr>
          <w:sz w:val="28"/>
          <w:szCs w:val="28"/>
          <w:lang w:eastAsia="ru-RU"/>
        </w:rPr>
      </w:pPr>
      <w:r w:rsidRPr="00E154A2">
        <w:rPr>
          <w:sz w:val="28"/>
          <w:szCs w:val="28"/>
          <w:lang w:eastAsia="ru-RU"/>
        </w:rPr>
        <w:tab/>
        <w:t xml:space="preserve">Загальний обсяг фінансування по відділу культури за І півріччя 2024 року по мистецьких школах становить 68 055,7 тис. грн, по бібліотеках – 10 117,1 тис. грн. </w:t>
      </w:r>
      <w:r w:rsidR="00D02FA0">
        <w:rPr>
          <w:sz w:val="28"/>
          <w:szCs w:val="28"/>
          <w:lang w:eastAsia="ru-RU"/>
        </w:rPr>
        <w:t>З</w:t>
      </w:r>
      <w:r w:rsidRPr="00E154A2">
        <w:rPr>
          <w:sz w:val="28"/>
          <w:szCs w:val="28"/>
          <w:lang w:eastAsia="ru-RU"/>
        </w:rPr>
        <w:t>агалом освоєно 90,9% (78092,6 тис. грн). Окремо за напрямками видатків: мистецькими школами – 92,7% (68 055,7 тис. грн),</w:t>
      </w:r>
      <w:r w:rsidR="00D02FA0">
        <w:rPr>
          <w:sz w:val="28"/>
          <w:szCs w:val="28"/>
          <w:lang w:eastAsia="ru-RU"/>
        </w:rPr>
        <w:t xml:space="preserve"> бібліотеками – 80,8% (10 036,9 </w:t>
      </w:r>
      <w:r w:rsidRPr="00E154A2">
        <w:rPr>
          <w:sz w:val="28"/>
          <w:szCs w:val="28"/>
          <w:lang w:eastAsia="ru-RU"/>
        </w:rPr>
        <w:t>тис. грн).</w:t>
      </w:r>
    </w:p>
    <w:p w14:paraId="589B2353" w14:textId="77777777" w:rsidR="003E7782" w:rsidRPr="00E154A2" w:rsidRDefault="003E7782" w:rsidP="003E7782">
      <w:pPr>
        <w:widowControl/>
        <w:ind w:firstLine="567"/>
        <w:contextualSpacing/>
        <w:jc w:val="both"/>
        <w:rPr>
          <w:sz w:val="28"/>
          <w:szCs w:val="28"/>
          <w:lang w:eastAsia="ru-RU"/>
        </w:rPr>
      </w:pPr>
      <w:r w:rsidRPr="00E154A2">
        <w:rPr>
          <w:sz w:val="28"/>
          <w:szCs w:val="28"/>
          <w:lang w:eastAsia="ru-RU"/>
        </w:rPr>
        <w:tab/>
        <w:t>Фактичний обсяг використаних коштів за І півріччя 2024 року за основними напрямками становить:</w:t>
      </w:r>
    </w:p>
    <w:p w14:paraId="52A708EF" w14:textId="77777777" w:rsidR="003E7782" w:rsidRPr="00E154A2" w:rsidRDefault="003E7782" w:rsidP="003E7782">
      <w:pPr>
        <w:widowControl/>
        <w:ind w:firstLine="567"/>
        <w:contextualSpacing/>
        <w:jc w:val="both"/>
        <w:rPr>
          <w:sz w:val="28"/>
          <w:szCs w:val="28"/>
          <w:lang w:eastAsia="ru-RU"/>
        </w:rPr>
      </w:pPr>
      <w:r w:rsidRPr="00E154A2">
        <w:rPr>
          <w:sz w:val="28"/>
          <w:szCs w:val="28"/>
          <w:lang w:eastAsia="ru-RU"/>
        </w:rPr>
        <w:t>-</w:t>
      </w:r>
      <w:r w:rsidRPr="00E154A2">
        <w:rPr>
          <w:sz w:val="28"/>
          <w:szCs w:val="28"/>
          <w:lang w:eastAsia="ru-RU"/>
        </w:rPr>
        <w:tab/>
        <w:t>заробітна плата – 74 112,9 тис. грн (мистецькі школи – 65 590,2 тис. грн, бібліотеки – 8522,7 тис. грн);</w:t>
      </w:r>
    </w:p>
    <w:p w14:paraId="6D0E943C" w14:textId="1BE3EB5E" w:rsidR="003E7782" w:rsidRPr="00E154A2" w:rsidRDefault="003E7782" w:rsidP="003E7782">
      <w:pPr>
        <w:widowControl/>
        <w:ind w:firstLine="567"/>
        <w:contextualSpacing/>
        <w:jc w:val="both"/>
        <w:rPr>
          <w:sz w:val="28"/>
          <w:szCs w:val="28"/>
          <w:lang w:eastAsia="ru-RU"/>
        </w:rPr>
      </w:pPr>
      <w:r w:rsidRPr="00E154A2">
        <w:rPr>
          <w:sz w:val="28"/>
          <w:szCs w:val="28"/>
          <w:lang w:eastAsia="ru-RU"/>
        </w:rPr>
        <w:t>-</w:t>
      </w:r>
      <w:r w:rsidRPr="00E154A2">
        <w:rPr>
          <w:sz w:val="28"/>
          <w:szCs w:val="28"/>
          <w:lang w:eastAsia="ru-RU"/>
        </w:rPr>
        <w:tab/>
        <w:t>оплата за спожиті енергоносії – 3412,7 тис. грн (мистецькі школи – 2206,6</w:t>
      </w:r>
      <w:r w:rsidR="00D02FA0">
        <w:rPr>
          <w:sz w:val="28"/>
          <w:szCs w:val="28"/>
          <w:lang w:eastAsia="ru-RU"/>
        </w:rPr>
        <w:t> </w:t>
      </w:r>
      <w:r w:rsidRPr="00E154A2">
        <w:rPr>
          <w:sz w:val="28"/>
          <w:szCs w:val="28"/>
          <w:lang w:eastAsia="ru-RU"/>
        </w:rPr>
        <w:t>тис.</w:t>
      </w:r>
      <w:r w:rsidR="00D02FA0">
        <w:rPr>
          <w:sz w:val="28"/>
          <w:szCs w:val="28"/>
          <w:lang w:eastAsia="ru-RU"/>
        </w:rPr>
        <w:t> </w:t>
      </w:r>
      <w:r w:rsidRPr="00E154A2">
        <w:rPr>
          <w:sz w:val="28"/>
          <w:szCs w:val="28"/>
          <w:lang w:eastAsia="ru-RU"/>
        </w:rPr>
        <w:t>грн, бібліотеки – 1206,1 тис. грн).</w:t>
      </w:r>
    </w:p>
    <w:p w14:paraId="0329E622" w14:textId="77777777" w:rsidR="003E7782" w:rsidRPr="00E154A2" w:rsidRDefault="003E7782" w:rsidP="003E7782">
      <w:pPr>
        <w:widowControl/>
        <w:ind w:firstLine="567"/>
        <w:contextualSpacing/>
        <w:jc w:val="both"/>
        <w:rPr>
          <w:sz w:val="28"/>
          <w:szCs w:val="28"/>
          <w:lang w:eastAsia="ru-RU"/>
        </w:rPr>
      </w:pPr>
      <w:r w:rsidRPr="00E154A2">
        <w:rPr>
          <w:sz w:val="28"/>
          <w:szCs w:val="28"/>
          <w:lang w:eastAsia="ru-RU"/>
        </w:rPr>
        <w:t>Надходження до бюджету за І півріччя 2024 року становлять:</w:t>
      </w:r>
    </w:p>
    <w:p w14:paraId="796E5D0C" w14:textId="77777777" w:rsidR="003E7782" w:rsidRPr="00E154A2" w:rsidRDefault="003E7782" w:rsidP="003E7782">
      <w:pPr>
        <w:widowControl/>
        <w:ind w:firstLine="567"/>
        <w:contextualSpacing/>
        <w:jc w:val="both"/>
        <w:rPr>
          <w:sz w:val="28"/>
          <w:szCs w:val="28"/>
          <w:lang w:eastAsia="ru-RU"/>
        </w:rPr>
      </w:pPr>
      <w:r w:rsidRPr="00E154A2">
        <w:rPr>
          <w:sz w:val="28"/>
          <w:szCs w:val="28"/>
          <w:lang w:eastAsia="ru-RU"/>
        </w:rPr>
        <w:t>-</w:t>
      </w:r>
      <w:r w:rsidRPr="00E154A2">
        <w:rPr>
          <w:sz w:val="28"/>
          <w:szCs w:val="28"/>
          <w:lang w:eastAsia="ru-RU"/>
        </w:rPr>
        <w:tab/>
        <w:t>орендна плата за користування приміщеннями, що перебувають на балансі відділу – 464,8 тис. грн;</w:t>
      </w:r>
    </w:p>
    <w:p w14:paraId="19F48622" w14:textId="77777777" w:rsidR="003E7782" w:rsidRPr="00E154A2" w:rsidRDefault="003E7782" w:rsidP="003E7782">
      <w:pPr>
        <w:widowControl/>
        <w:ind w:firstLine="567"/>
        <w:contextualSpacing/>
        <w:jc w:val="both"/>
        <w:rPr>
          <w:sz w:val="28"/>
          <w:szCs w:val="28"/>
          <w:lang w:eastAsia="ru-RU"/>
        </w:rPr>
      </w:pPr>
      <w:r w:rsidRPr="00E154A2">
        <w:rPr>
          <w:sz w:val="28"/>
          <w:szCs w:val="28"/>
          <w:lang w:eastAsia="ru-RU"/>
        </w:rPr>
        <w:lastRenderedPageBreak/>
        <w:t>-</w:t>
      </w:r>
      <w:r w:rsidRPr="00E154A2">
        <w:rPr>
          <w:sz w:val="28"/>
          <w:szCs w:val="28"/>
          <w:lang w:eastAsia="ru-RU"/>
        </w:rPr>
        <w:tab/>
        <w:t>оплата за навчання у мистецьких школах – 4207,5 тис. грн;</w:t>
      </w:r>
    </w:p>
    <w:p w14:paraId="54CA78A1" w14:textId="77777777" w:rsidR="003E7782" w:rsidRPr="00E154A2" w:rsidRDefault="003E7782" w:rsidP="003E7782">
      <w:pPr>
        <w:widowControl/>
        <w:ind w:firstLine="567"/>
        <w:contextualSpacing/>
        <w:jc w:val="both"/>
        <w:rPr>
          <w:sz w:val="28"/>
          <w:szCs w:val="28"/>
          <w:lang w:eastAsia="ru-RU"/>
        </w:rPr>
      </w:pPr>
      <w:r w:rsidRPr="00E154A2">
        <w:rPr>
          <w:sz w:val="28"/>
          <w:szCs w:val="28"/>
          <w:lang w:eastAsia="ru-RU"/>
        </w:rPr>
        <w:t>-</w:t>
      </w:r>
      <w:r w:rsidRPr="00E154A2">
        <w:rPr>
          <w:sz w:val="28"/>
          <w:szCs w:val="28"/>
          <w:lang w:eastAsia="ru-RU"/>
        </w:rPr>
        <w:tab/>
        <w:t>безоплатна передача літератури, підручників, обладнання тощо (благодійні внески) – 589,3 тис. грн.</w:t>
      </w:r>
    </w:p>
    <w:p w14:paraId="09851A14" w14:textId="77777777" w:rsidR="003E7782" w:rsidRPr="00E154A2" w:rsidRDefault="003E7782" w:rsidP="003E7782">
      <w:pPr>
        <w:widowControl/>
        <w:ind w:firstLine="567"/>
        <w:contextualSpacing/>
        <w:jc w:val="both"/>
        <w:rPr>
          <w:sz w:val="28"/>
          <w:szCs w:val="28"/>
          <w:lang w:eastAsia="ru-RU"/>
        </w:rPr>
      </w:pPr>
      <w:r w:rsidRPr="00E154A2">
        <w:rPr>
          <w:sz w:val="28"/>
          <w:szCs w:val="28"/>
          <w:lang w:eastAsia="ru-RU"/>
        </w:rPr>
        <w:t>Відповідно до Програми економічного і соціального розвитку м. Києва на 2024–2026 роки по одержувачу бюджетних коштів – відділу культури Подільської районної в місті Києві державної адміністрації у 2024 році кошти на виконання робіт з капітального ремонту не передбачені.</w:t>
      </w:r>
    </w:p>
    <w:p w14:paraId="6B1B7ABE" w14:textId="77777777" w:rsidR="003E7782" w:rsidRPr="00E154A2" w:rsidRDefault="003E7782" w:rsidP="003E7782">
      <w:pPr>
        <w:widowControl/>
        <w:ind w:firstLine="567"/>
        <w:contextualSpacing/>
        <w:jc w:val="both"/>
        <w:rPr>
          <w:sz w:val="28"/>
          <w:szCs w:val="28"/>
          <w:lang w:eastAsia="ru-RU"/>
        </w:rPr>
      </w:pPr>
      <w:r w:rsidRPr="00E154A2">
        <w:rPr>
          <w:sz w:val="28"/>
          <w:szCs w:val="28"/>
          <w:lang w:eastAsia="ru-RU"/>
        </w:rPr>
        <w:tab/>
        <w:t>Пункт 11.3. Реалізація державних та міських програм у сфері розвитку туризму, культури та інформаційної політики, виконавцями яких визначені районні в місті Києві державні адміністрації.</w:t>
      </w:r>
    </w:p>
    <w:p w14:paraId="1840A9A9" w14:textId="77777777" w:rsidR="003E7782" w:rsidRPr="00E154A2" w:rsidRDefault="003E7782" w:rsidP="003E7782">
      <w:pPr>
        <w:widowControl/>
        <w:ind w:firstLine="567"/>
        <w:contextualSpacing/>
        <w:jc w:val="both"/>
        <w:rPr>
          <w:sz w:val="28"/>
          <w:szCs w:val="28"/>
          <w:lang w:eastAsia="ru-RU"/>
        </w:rPr>
      </w:pPr>
      <w:r w:rsidRPr="00E154A2">
        <w:rPr>
          <w:sz w:val="28"/>
          <w:szCs w:val="28"/>
          <w:lang w:eastAsia="ru-RU"/>
        </w:rPr>
        <w:tab/>
        <w:t xml:space="preserve">Відділ культури визначений виконавцем Комплексної міської цільової програми «Столична культура: 2022–2024 роки», відповідно до якої здійснюється фінансування на проведення культурно-мистецьких заходів до державних свят та пам’ятних подій. </w:t>
      </w:r>
    </w:p>
    <w:p w14:paraId="03B97BC2" w14:textId="77777777" w:rsidR="003E7782" w:rsidRPr="00E154A2" w:rsidRDefault="003E7782" w:rsidP="003E7782">
      <w:pPr>
        <w:widowControl/>
        <w:ind w:firstLine="567"/>
        <w:contextualSpacing/>
        <w:jc w:val="both"/>
        <w:rPr>
          <w:sz w:val="28"/>
          <w:szCs w:val="28"/>
          <w:lang w:eastAsia="ru-RU"/>
        </w:rPr>
      </w:pPr>
      <w:r w:rsidRPr="00E154A2">
        <w:rPr>
          <w:sz w:val="28"/>
          <w:szCs w:val="28"/>
          <w:lang w:eastAsia="ru-RU"/>
        </w:rPr>
        <w:tab/>
        <w:t xml:space="preserve">У зв’язку з дією в Україні правового режиму воєнного стану культурно-масові заходи не проводяться, кошти на проведення заходів не передбачені. </w:t>
      </w:r>
    </w:p>
    <w:p w14:paraId="4FBE92C9" w14:textId="77777777" w:rsidR="003E7782" w:rsidRPr="00E154A2" w:rsidRDefault="003E7782" w:rsidP="003E7782">
      <w:pPr>
        <w:widowControl/>
        <w:ind w:firstLine="567"/>
        <w:contextualSpacing/>
        <w:jc w:val="both"/>
        <w:rPr>
          <w:sz w:val="28"/>
          <w:szCs w:val="28"/>
          <w:lang w:eastAsia="ru-RU"/>
        </w:rPr>
      </w:pPr>
      <w:r w:rsidRPr="00E154A2">
        <w:rPr>
          <w:sz w:val="28"/>
          <w:szCs w:val="28"/>
          <w:lang w:eastAsia="ru-RU"/>
        </w:rPr>
        <w:tab/>
        <w:t>Закладами централізованої бібліотечної системи Подільського району протягом І півріччя 2024 року проведено 696 творчих акцій, які відвідали 11 572 користувачі, з них:</w:t>
      </w:r>
    </w:p>
    <w:p w14:paraId="5D11FA04" w14:textId="77777777" w:rsidR="003E7782" w:rsidRPr="00E154A2" w:rsidRDefault="003E7782" w:rsidP="003E7782">
      <w:pPr>
        <w:widowControl/>
        <w:ind w:firstLine="567"/>
        <w:contextualSpacing/>
        <w:jc w:val="both"/>
        <w:rPr>
          <w:sz w:val="28"/>
          <w:szCs w:val="28"/>
          <w:lang w:eastAsia="ru-RU"/>
        </w:rPr>
      </w:pPr>
      <w:r w:rsidRPr="00E154A2">
        <w:rPr>
          <w:sz w:val="28"/>
          <w:szCs w:val="28"/>
          <w:lang w:eastAsia="ru-RU"/>
        </w:rPr>
        <w:t>-</w:t>
      </w:r>
      <w:r w:rsidRPr="00E154A2">
        <w:rPr>
          <w:sz w:val="28"/>
          <w:szCs w:val="28"/>
          <w:lang w:eastAsia="ru-RU"/>
        </w:rPr>
        <w:tab/>
        <w:t>482 акції – в бібліотеках для дорослих (7948 відвідувачів);</w:t>
      </w:r>
    </w:p>
    <w:p w14:paraId="15B152DB" w14:textId="77777777" w:rsidR="003E7782" w:rsidRPr="00E154A2" w:rsidRDefault="003E7782" w:rsidP="003E7782">
      <w:pPr>
        <w:widowControl/>
        <w:ind w:firstLine="567"/>
        <w:contextualSpacing/>
        <w:jc w:val="both"/>
        <w:rPr>
          <w:sz w:val="28"/>
          <w:szCs w:val="28"/>
          <w:lang w:eastAsia="ru-RU"/>
        </w:rPr>
      </w:pPr>
      <w:r w:rsidRPr="00E154A2">
        <w:rPr>
          <w:sz w:val="28"/>
          <w:szCs w:val="28"/>
          <w:lang w:eastAsia="ru-RU"/>
        </w:rPr>
        <w:t>-</w:t>
      </w:r>
      <w:r w:rsidRPr="00E154A2">
        <w:rPr>
          <w:sz w:val="28"/>
          <w:szCs w:val="28"/>
          <w:lang w:eastAsia="ru-RU"/>
        </w:rPr>
        <w:tab/>
        <w:t>214 акцій – в бібліотеках для  дітей (3624 відвідувачі);</w:t>
      </w:r>
    </w:p>
    <w:p w14:paraId="4EC46882" w14:textId="77777777" w:rsidR="003E7782" w:rsidRPr="00E154A2" w:rsidRDefault="003E7782" w:rsidP="003E7782">
      <w:pPr>
        <w:widowControl/>
        <w:ind w:firstLine="567"/>
        <w:contextualSpacing/>
        <w:jc w:val="both"/>
        <w:rPr>
          <w:sz w:val="28"/>
          <w:szCs w:val="28"/>
          <w:lang w:eastAsia="ru-RU"/>
        </w:rPr>
      </w:pPr>
      <w:r w:rsidRPr="00E154A2">
        <w:rPr>
          <w:sz w:val="28"/>
          <w:szCs w:val="28"/>
          <w:lang w:eastAsia="ru-RU"/>
        </w:rPr>
        <w:t>-</w:t>
      </w:r>
      <w:r w:rsidRPr="00E154A2">
        <w:rPr>
          <w:sz w:val="28"/>
          <w:szCs w:val="28"/>
          <w:lang w:eastAsia="ru-RU"/>
        </w:rPr>
        <w:tab/>
        <w:t>470 акцій влаштовано в приміщеннях бібліотек (відвідало 7059 осіб);</w:t>
      </w:r>
    </w:p>
    <w:p w14:paraId="5FEA31F8" w14:textId="77777777" w:rsidR="003E7782" w:rsidRPr="00E154A2" w:rsidRDefault="003E7782" w:rsidP="003E7782">
      <w:pPr>
        <w:widowControl/>
        <w:ind w:firstLine="567"/>
        <w:contextualSpacing/>
        <w:jc w:val="both"/>
        <w:rPr>
          <w:sz w:val="28"/>
          <w:szCs w:val="28"/>
          <w:lang w:eastAsia="ru-RU"/>
        </w:rPr>
      </w:pPr>
      <w:r w:rsidRPr="00E154A2">
        <w:rPr>
          <w:sz w:val="28"/>
          <w:szCs w:val="28"/>
          <w:lang w:eastAsia="ru-RU"/>
        </w:rPr>
        <w:t>-</w:t>
      </w:r>
      <w:r w:rsidRPr="00E154A2">
        <w:rPr>
          <w:sz w:val="28"/>
          <w:szCs w:val="28"/>
          <w:lang w:eastAsia="ru-RU"/>
        </w:rPr>
        <w:tab/>
        <w:t>181 творчу акцію організовано за межами бібліотек – для 3183 учасників, з них 45 онлайн-заходів (прямих включень), учасниками яких стали 1334 віртуальних користувачів;</w:t>
      </w:r>
    </w:p>
    <w:p w14:paraId="2122262E" w14:textId="5122EEEB" w:rsidR="003E7782" w:rsidRPr="00E154A2" w:rsidRDefault="003E7782" w:rsidP="003E7782">
      <w:pPr>
        <w:widowControl/>
        <w:ind w:firstLine="567"/>
        <w:contextualSpacing/>
        <w:jc w:val="both"/>
        <w:rPr>
          <w:sz w:val="28"/>
          <w:szCs w:val="28"/>
          <w:lang w:eastAsia="ru-RU"/>
        </w:rPr>
      </w:pPr>
      <w:r w:rsidRPr="00E154A2">
        <w:rPr>
          <w:sz w:val="28"/>
          <w:szCs w:val="28"/>
          <w:lang w:eastAsia="ru-RU"/>
        </w:rPr>
        <w:t>-</w:t>
      </w:r>
      <w:r w:rsidRPr="00E154A2">
        <w:rPr>
          <w:sz w:val="28"/>
          <w:szCs w:val="28"/>
          <w:lang w:eastAsia="ru-RU"/>
        </w:rPr>
        <w:tab/>
        <w:t>з особистісного розвитку користувачів проведено 543 акції (8219 відвідувачів).</w:t>
      </w:r>
    </w:p>
    <w:p w14:paraId="13107CF8" w14:textId="34841CDC" w:rsidR="003E7782" w:rsidRPr="00E154A2" w:rsidRDefault="003E7782" w:rsidP="003E7782">
      <w:pPr>
        <w:widowControl/>
        <w:ind w:firstLine="567"/>
        <w:contextualSpacing/>
        <w:jc w:val="both"/>
        <w:rPr>
          <w:sz w:val="28"/>
          <w:szCs w:val="28"/>
          <w:lang w:eastAsia="ru-RU"/>
        </w:rPr>
      </w:pPr>
    </w:p>
    <w:p w14:paraId="0FFBA43D" w14:textId="77777777" w:rsidR="003E7782" w:rsidRPr="00E154A2" w:rsidRDefault="003E7782" w:rsidP="003E7782">
      <w:pPr>
        <w:pStyle w:val="1"/>
        <w:ind w:left="0" w:firstLine="567"/>
        <w:rPr>
          <w:color w:val="8C0272"/>
          <w:sz w:val="36"/>
        </w:rPr>
      </w:pPr>
      <w:r w:rsidRPr="00E154A2">
        <w:rPr>
          <w:color w:val="8C0272"/>
          <w:sz w:val="36"/>
        </w:rPr>
        <w:t>Молодіжна політика, фізкультура та спорт</w:t>
      </w:r>
    </w:p>
    <w:p w14:paraId="43D86FC2" w14:textId="77777777" w:rsidR="003E7782" w:rsidRPr="00E154A2" w:rsidRDefault="003E7782" w:rsidP="003E7782">
      <w:pPr>
        <w:ind w:firstLine="567"/>
        <w:rPr>
          <w:sz w:val="28"/>
          <w:szCs w:val="28"/>
        </w:rPr>
      </w:pPr>
    </w:p>
    <w:p w14:paraId="614436C6" w14:textId="77777777" w:rsidR="003E7782" w:rsidRPr="00E154A2" w:rsidRDefault="003E7782" w:rsidP="003E7782">
      <w:pPr>
        <w:widowControl/>
        <w:tabs>
          <w:tab w:val="left" w:pos="6480"/>
        </w:tabs>
        <w:ind w:firstLine="567"/>
        <w:jc w:val="both"/>
        <w:rPr>
          <w:sz w:val="28"/>
          <w:szCs w:val="28"/>
        </w:rPr>
      </w:pPr>
      <w:r w:rsidRPr="00E154A2">
        <w:rPr>
          <w:sz w:val="28"/>
          <w:szCs w:val="28"/>
        </w:rPr>
        <w:t>Одним з пріоритетних напрямків роботи відділу молоді та спорту є підбір та направлення дітей пільгових категорій на відпочинок та оздоровлення до позаміських оздоровчих таборів. Направлення на оздоровлення та відпочинок дітей та підлітків пільгових категорій Подільського району м. Києва здійснюється відповідними структурними підрозділами Подільської районної в місті Києві державної адміністрації відповідно до квоти виділених путівок профільними департаментами виконавчого органу Київської міської ради (Київської міської державної адміністрації). Відділ молоді та спорту оздоровив 67 дітей пільгових категорій.</w:t>
      </w:r>
    </w:p>
    <w:p w14:paraId="10F626D8" w14:textId="77777777" w:rsidR="003E7782" w:rsidRPr="00E154A2" w:rsidRDefault="003E7782" w:rsidP="003E7782">
      <w:pPr>
        <w:widowControl/>
        <w:tabs>
          <w:tab w:val="left" w:pos="6480"/>
        </w:tabs>
        <w:ind w:firstLine="567"/>
        <w:jc w:val="both"/>
        <w:rPr>
          <w:sz w:val="28"/>
          <w:szCs w:val="28"/>
        </w:rPr>
      </w:pPr>
      <w:r w:rsidRPr="00E154A2">
        <w:rPr>
          <w:sz w:val="28"/>
          <w:szCs w:val="28"/>
        </w:rPr>
        <w:t>У І півріччі 2024 року продовжувалась реалізація єдиного в місті Києві проєкту «Так, я можу» в рамках реалізації Указу Президента України «Активні парки-локації здорової України»: https://podil-023.kyivcity.gov.ua/gallery/7792.html</w:t>
      </w:r>
    </w:p>
    <w:p w14:paraId="1492ACC6" w14:textId="1E2DB800" w:rsidR="005C007C" w:rsidRPr="00E154A2" w:rsidRDefault="003E7782" w:rsidP="00341593">
      <w:pPr>
        <w:widowControl/>
        <w:tabs>
          <w:tab w:val="left" w:pos="6480"/>
        </w:tabs>
        <w:ind w:firstLine="567"/>
        <w:jc w:val="both"/>
        <w:rPr>
          <w:sz w:val="28"/>
          <w:szCs w:val="28"/>
        </w:rPr>
      </w:pPr>
      <w:r w:rsidRPr="00E154A2">
        <w:rPr>
          <w:sz w:val="28"/>
          <w:szCs w:val="28"/>
        </w:rPr>
        <w:t>Дитячо-юнацьки школи району брали участь у Всеукраїнських, міських та районних змаганнях:</w:t>
      </w:r>
    </w:p>
    <w:p w14:paraId="5EA3D4D8" w14:textId="3CD7E607" w:rsidR="005C007C" w:rsidRPr="00E154A2" w:rsidRDefault="005C007C" w:rsidP="003C1A24">
      <w:pPr>
        <w:widowControl/>
        <w:tabs>
          <w:tab w:val="left" w:pos="6480"/>
        </w:tabs>
        <w:jc w:val="both"/>
        <w:rPr>
          <w:sz w:val="28"/>
          <w:szCs w:val="28"/>
        </w:rPr>
      </w:pPr>
      <w:r w:rsidRPr="00E154A2">
        <w:rPr>
          <w:noProof/>
          <w:sz w:val="28"/>
          <w:szCs w:val="28"/>
        </w:rPr>
        <w:lastRenderedPageBreak/>
        <w:drawing>
          <wp:inline distT="0" distB="0" distL="0" distR="0" wp14:anchorId="47EB7F2B" wp14:editId="73038489">
            <wp:extent cx="5750300" cy="3386384"/>
            <wp:effectExtent l="190500" t="190500" r="193675" b="195580"/>
            <wp:docPr id="484725712" name="Рисунок 484725712" descr="https://podil-2023.kyivcity.gov.ua/done_img/gib/77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podil-2023.kyivcity.gov.ua/done_img/gib/77597.jpg"/>
                    <pic:cNvPicPr>
                      <a:picLocks noChangeAspect="1" noChangeArrowheads="1"/>
                    </pic:cNvPicPr>
                  </pic:nvPicPr>
                  <pic:blipFill rotWithShape="1">
                    <a:blip r:embed="rId78">
                      <a:extLst>
                        <a:ext uri="{28A0092B-C50C-407E-A947-70E740481C1C}">
                          <a14:useLocalDpi xmlns:a14="http://schemas.microsoft.com/office/drawing/2010/main" val="0"/>
                        </a:ext>
                      </a:extLst>
                    </a:blip>
                    <a:srcRect t="12426" b="9188"/>
                    <a:stretch/>
                  </pic:blipFill>
                  <pic:spPr bwMode="auto">
                    <a:xfrm>
                      <a:off x="0" y="0"/>
                      <a:ext cx="5783129" cy="3405717"/>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06308C2F" w14:textId="77777777" w:rsidR="005C007C" w:rsidRPr="00E154A2" w:rsidRDefault="005C007C" w:rsidP="005C007C">
      <w:pPr>
        <w:widowControl/>
        <w:tabs>
          <w:tab w:val="left" w:pos="6480"/>
        </w:tabs>
        <w:jc w:val="both"/>
        <w:rPr>
          <w:noProof/>
          <w:sz w:val="28"/>
          <w:szCs w:val="28"/>
        </w:rPr>
      </w:pPr>
    </w:p>
    <w:p w14:paraId="18985CD2" w14:textId="762264B0" w:rsidR="003E7782" w:rsidRPr="00E154A2" w:rsidRDefault="005C007C" w:rsidP="003C1A24">
      <w:pPr>
        <w:widowControl/>
        <w:tabs>
          <w:tab w:val="left" w:pos="6480"/>
        </w:tabs>
        <w:jc w:val="both"/>
        <w:rPr>
          <w:sz w:val="28"/>
          <w:szCs w:val="28"/>
        </w:rPr>
      </w:pPr>
      <w:r w:rsidRPr="00E154A2">
        <w:rPr>
          <w:noProof/>
          <w:sz w:val="28"/>
          <w:szCs w:val="28"/>
        </w:rPr>
        <w:drawing>
          <wp:inline distT="0" distB="0" distL="0" distR="0" wp14:anchorId="56FE3EC1" wp14:editId="5CF02AA5">
            <wp:extent cx="5803993" cy="3251200"/>
            <wp:effectExtent l="190500" t="190500" r="196850" b="1968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431435881_744225537894816_4128647990383341722_n.jpg"/>
                    <pic:cNvPicPr/>
                  </pic:nvPicPr>
                  <pic:blipFill rotWithShape="1">
                    <a:blip r:embed="rId79" cstate="print">
                      <a:extLst>
                        <a:ext uri="{28A0092B-C50C-407E-A947-70E740481C1C}">
                          <a14:useLocalDpi xmlns:a14="http://schemas.microsoft.com/office/drawing/2010/main" val="0"/>
                        </a:ext>
                      </a:extLst>
                    </a:blip>
                    <a:srcRect b="15831"/>
                    <a:stretch/>
                  </pic:blipFill>
                  <pic:spPr bwMode="auto">
                    <a:xfrm>
                      <a:off x="0" y="0"/>
                      <a:ext cx="5810589" cy="325489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282D996A" w14:textId="691E2D9C" w:rsidR="003E7782" w:rsidRPr="00E154A2" w:rsidRDefault="003E7782" w:rsidP="003E7782">
      <w:pPr>
        <w:widowControl/>
        <w:tabs>
          <w:tab w:val="left" w:pos="6480"/>
        </w:tabs>
        <w:ind w:firstLine="567"/>
        <w:jc w:val="both"/>
        <w:rPr>
          <w:sz w:val="28"/>
          <w:szCs w:val="28"/>
        </w:rPr>
      </w:pPr>
      <w:r w:rsidRPr="00E154A2">
        <w:rPr>
          <w:sz w:val="28"/>
          <w:szCs w:val="28"/>
        </w:rPr>
        <w:t xml:space="preserve">Уперше в Україні 4 червня відзначався день вшанування пам’яті дітей, які загинули внаслідок збройної агресії російської федерації.        </w:t>
      </w:r>
      <w:hyperlink r:id="rId80" w:history="1"/>
      <w:r w:rsidR="003C1A24" w:rsidRPr="00E154A2">
        <w:rPr>
          <w:color w:val="0000FF"/>
          <w:sz w:val="28"/>
          <w:szCs w:val="28"/>
          <w:u w:val="single"/>
        </w:rPr>
        <w:t xml:space="preserve"> </w:t>
      </w:r>
      <w:r w:rsidRPr="00E154A2">
        <w:rPr>
          <w:sz w:val="28"/>
          <w:szCs w:val="28"/>
        </w:rPr>
        <w:t xml:space="preserve"> </w:t>
      </w:r>
    </w:p>
    <w:p w14:paraId="13F5835D" w14:textId="11085DC2" w:rsidR="003E7782" w:rsidRPr="00E154A2" w:rsidRDefault="003E7782" w:rsidP="003C1A24">
      <w:pPr>
        <w:widowControl/>
        <w:tabs>
          <w:tab w:val="left" w:pos="6480"/>
        </w:tabs>
        <w:ind w:firstLine="567"/>
        <w:jc w:val="both"/>
        <w:rPr>
          <w:color w:val="0000FF"/>
          <w:sz w:val="28"/>
          <w:szCs w:val="28"/>
          <w:u w:val="single"/>
        </w:rPr>
      </w:pPr>
      <w:r w:rsidRPr="00E154A2">
        <w:rPr>
          <w:sz w:val="28"/>
          <w:szCs w:val="28"/>
        </w:rPr>
        <w:t xml:space="preserve">У червні-липні працював табір для дітей, які опинились у складних життєвих обставинах. Відпочинкову програму забезпечували відділ молоді та спорту, центр соціальних служб, центр фізичного здоров’я населення «Спорт для всіх». Метою програми є попередження бездоглядності дітей на вулицях міста, профілактика </w:t>
      </w:r>
      <w:r w:rsidRPr="00E154A2">
        <w:rPr>
          <w:sz w:val="28"/>
          <w:szCs w:val="28"/>
        </w:rPr>
        <w:lastRenderedPageBreak/>
        <w:t xml:space="preserve">травматизації та впровадження програм неформальної освіти щодо навичок безпечної поведінки. Оздоровлено 40 дітей. </w:t>
      </w:r>
      <w:r w:rsidR="003C1A24" w:rsidRPr="00E154A2">
        <w:t xml:space="preserve"> </w:t>
      </w:r>
    </w:p>
    <w:p w14:paraId="010FE614" w14:textId="1DA201CF" w:rsidR="003C1A24" w:rsidRPr="00E154A2" w:rsidRDefault="003E7782" w:rsidP="003C1A24">
      <w:pPr>
        <w:widowControl/>
        <w:tabs>
          <w:tab w:val="left" w:pos="6480"/>
        </w:tabs>
        <w:ind w:firstLine="567"/>
        <w:jc w:val="both"/>
        <w:rPr>
          <w:sz w:val="28"/>
          <w:szCs w:val="28"/>
        </w:rPr>
      </w:pPr>
      <w:r w:rsidRPr="00E154A2">
        <w:rPr>
          <w:sz w:val="28"/>
          <w:szCs w:val="28"/>
        </w:rPr>
        <w:t>За 2024 рік відділом молоді та спорту спільно з ПРЦФЗН «Спорт для всіх» проведено змагання з футболу, з художньої гімнастики, греко-римської боротьби, дзюдо, карате, велоспорту, спортивного орієнтування:</w:t>
      </w:r>
    </w:p>
    <w:p w14:paraId="4906D4ED" w14:textId="77777777" w:rsidR="00AD66B7" w:rsidRPr="00E154A2" w:rsidRDefault="00AD66B7" w:rsidP="003C1A24">
      <w:pPr>
        <w:widowControl/>
        <w:tabs>
          <w:tab w:val="left" w:pos="6480"/>
        </w:tabs>
        <w:jc w:val="both"/>
        <w:rPr>
          <w:noProof/>
          <w:color w:val="FF0000"/>
          <w:sz w:val="28"/>
          <w:szCs w:val="28"/>
        </w:rPr>
      </w:pPr>
    </w:p>
    <w:p w14:paraId="2E35897F" w14:textId="378D7679" w:rsidR="003C1A24" w:rsidRPr="00E154A2" w:rsidRDefault="003C1A24" w:rsidP="003C1A24">
      <w:pPr>
        <w:widowControl/>
        <w:tabs>
          <w:tab w:val="left" w:pos="6480"/>
        </w:tabs>
        <w:jc w:val="both"/>
        <w:rPr>
          <w:color w:val="FF0000"/>
          <w:sz w:val="28"/>
          <w:szCs w:val="28"/>
        </w:rPr>
      </w:pPr>
      <w:r w:rsidRPr="00E154A2">
        <w:rPr>
          <w:noProof/>
          <w:color w:val="FF0000"/>
          <w:sz w:val="28"/>
          <w:szCs w:val="28"/>
        </w:rPr>
        <w:drawing>
          <wp:inline distT="0" distB="0" distL="0" distR="0" wp14:anchorId="1587E6BB" wp14:editId="491FC347">
            <wp:extent cx="5836031" cy="3293303"/>
            <wp:effectExtent l="190500" t="190500" r="184150" b="193040"/>
            <wp:docPr id="484725713" name="Рисунок 484725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81">
                      <a:extLst>
                        <a:ext uri="{28A0092B-C50C-407E-A947-70E740481C1C}">
                          <a14:useLocalDpi xmlns:a14="http://schemas.microsoft.com/office/drawing/2010/main" val="0"/>
                        </a:ext>
                      </a:extLst>
                    </a:blip>
                    <a:srcRect t="16376" b="8451"/>
                    <a:stretch/>
                  </pic:blipFill>
                  <pic:spPr bwMode="auto">
                    <a:xfrm>
                      <a:off x="0" y="0"/>
                      <a:ext cx="5902149" cy="3330613"/>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6AE22224" w14:textId="58C314F1" w:rsidR="003E7782" w:rsidRPr="001461F6" w:rsidRDefault="003C1A24" w:rsidP="003C1A24">
      <w:pPr>
        <w:widowControl/>
        <w:tabs>
          <w:tab w:val="left" w:pos="6480"/>
        </w:tabs>
        <w:jc w:val="both"/>
        <w:rPr>
          <w:sz w:val="28"/>
          <w:szCs w:val="28"/>
          <w:lang w:eastAsia="ru-RU"/>
        </w:rPr>
      </w:pPr>
      <w:r w:rsidRPr="00E154A2">
        <w:rPr>
          <w:noProof/>
          <w:color w:val="FF0000"/>
          <w:sz w:val="28"/>
          <w:szCs w:val="28"/>
        </w:rPr>
        <w:drawing>
          <wp:inline distT="0" distB="0" distL="0" distR="0" wp14:anchorId="08D1459E" wp14:editId="4359EA2F">
            <wp:extent cx="5836485" cy="2694415"/>
            <wp:effectExtent l="190500" t="190500" r="183515" b="182245"/>
            <wp:docPr id="484725716" name="Рисунок 484725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866827" cy="2708423"/>
                    </a:xfrm>
                    <a:prstGeom prst="rect">
                      <a:avLst/>
                    </a:prstGeom>
                    <a:ln>
                      <a:noFill/>
                    </a:ln>
                    <a:effectLst>
                      <a:outerShdw blurRad="190500" algn="tl" rotWithShape="0">
                        <a:srgbClr val="000000">
                          <a:alpha val="70000"/>
                        </a:srgbClr>
                      </a:outerShdw>
                    </a:effectLst>
                  </pic:spPr>
                </pic:pic>
              </a:graphicData>
            </a:graphic>
          </wp:inline>
        </w:drawing>
      </w:r>
      <w:r w:rsidR="003E7782" w:rsidRPr="00E154A2">
        <w:rPr>
          <w:sz w:val="28"/>
          <w:szCs w:val="28"/>
          <w:lang w:eastAsia="ru-RU"/>
        </w:rPr>
        <w:t xml:space="preserve">   </w:t>
      </w:r>
    </w:p>
    <w:p w14:paraId="0044A908" w14:textId="08DCE0A8" w:rsidR="003E7782" w:rsidRPr="00E154A2" w:rsidRDefault="003E7782" w:rsidP="003E7782">
      <w:pPr>
        <w:widowControl/>
        <w:ind w:firstLine="567"/>
        <w:jc w:val="both"/>
        <w:rPr>
          <w:sz w:val="28"/>
          <w:szCs w:val="28"/>
          <w:lang w:eastAsia="ru-RU"/>
        </w:rPr>
      </w:pPr>
      <w:r w:rsidRPr="00D53813">
        <w:rPr>
          <w:bCs/>
          <w:sz w:val="28"/>
          <w:szCs w:val="28"/>
          <w:lang w:eastAsia="ru-RU"/>
        </w:rPr>
        <w:t>Подільський районний у місті Києві центр фізичного здоров’я населення</w:t>
      </w:r>
      <w:r w:rsidRPr="00D53813">
        <w:rPr>
          <w:sz w:val="28"/>
          <w:szCs w:val="28"/>
          <w:lang w:eastAsia="ru-RU"/>
        </w:rPr>
        <w:t xml:space="preserve"> «Спорт для всіх»</w:t>
      </w:r>
      <w:r w:rsidRPr="00E154A2">
        <w:rPr>
          <w:sz w:val="28"/>
          <w:szCs w:val="28"/>
          <w:lang w:eastAsia="ru-RU"/>
        </w:rPr>
        <w:t xml:space="preserve"> є закладом фізичної культури і спорту, який здійснює діял</w:t>
      </w:r>
      <w:r w:rsidR="00776F12">
        <w:rPr>
          <w:sz w:val="28"/>
          <w:szCs w:val="28"/>
          <w:lang w:eastAsia="ru-RU"/>
        </w:rPr>
        <w:t xml:space="preserve">ьність шляхом залучення різних груп </w:t>
      </w:r>
      <w:r w:rsidRPr="00E154A2">
        <w:rPr>
          <w:sz w:val="28"/>
          <w:szCs w:val="28"/>
          <w:lang w:eastAsia="ru-RU"/>
        </w:rPr>
        <w:t>населення, зокрема соціально незахищених, до занять фізичною культурою та виконує, зокрема, такі функції:</w:t>
      </w:r>
    </w:p>
    <w:p w14:paraId="65154563" w14:textId="77777777" w:rsidR="003E7782" w:rsidRPr="00E154A2" w:rsidRDefault="003E7782" w:rsidP="003E7782">
      <w:pPr>
        <w:widowControl/>
        <w:numPr>
          <w:ilvl w:val="0"/>
          <w:numId w:val="9"/>
        </w:numPr>
        <w:ind w:left="0" w:firstLine="567"/>
        <w:jc w:val="both"/>
        <w:rPr>
          <w:rFonts w:eastAsia="Calibri"/>
          <w:sz w:val="28"/>
          <w:szCs w:val="28"/>
          <w:lang w:eastAsia="ru-RU"/>
        </w:rPr>
      </w:pPr>
      <w:r w:rsidRPr="00E154A2">
        <w:rPr>
          <w:sz w:val="28"/>
          <w:szCs w:val="28"/>
          <w:lang w:eastAsia="ru-RU"/>
        </w:rPr>
        <w:t>надає фізкультурно-спортивні послуги за місцем проживання та відпочинку населення, як в масовій, так й в індивідуальній її формі;</w:t>
      </w:r>
    </w:p>
    <w:p w14:paraId="7C13CA9E" w14:textId="77777777" w:rsidR="003E7782" w:rsidRPr="00E154A2" w:rsidRDefault="003E7782" w:rsidP="003E7782">
      <w:pPr>
        <w:widowControl/>
        <w:numPr>
          <w:ilvl w:val="0"/>
          <w:numId w:val="9"/>
        </w:numPr>
        <w:ind w:left="0" w:firstLine="567"/>
        <w:jc w:val="both"/>
        <w:rPr>
          <w:rFonts w:eastAsia="Calibri"/>
          <w:sz w:val="28"/>
          <w:szCs w:val="28"/>
          <w:lang w:eastAsia="ru-RU"/>
        </w:rPr>
      </w:pPr>
      <w:r w:rsidRPr="00E154A2">
        <w:rPr>
          <w:sz w:val="28"/>
          <w:szCs w:val="28"/>
          <w:lang w:eastAsia="ru-RU"/>
        </w:rPr>
        <w:lastRenderedPageBreak/>
        <w:t>впроваджує фізкультурно-оздоровчі та загальнодоступні спортивні технології, нові форми рекреаційної та реабілітаційної роботи;</w:t>
      </w:r>
    </w:p>
    <w:p w14:paraId="1E510DF4" w14:textId="77777777" w:rsidR="003E7782" w:rsidRPr="00E154A2" w:rsidRDefault="003E7782" w:rsidP="003E7782">
      <w:pPr>
        <w:widowControl/>
        <w:numPr>
          <w:ilvl w:val="0"/>
          <w:numId w:val="9"/>
        </w:numPr>
        <w:ind w:left="0" w:firstLine="567"/>
        <w:jc w:val="both"/>
        <w:rPr>
          <w:rFonts w:eastAsia="Calibri"/>
          <w:sz w:val="28"/>
          <w:szCs w:val="28"/>
          <w:lang w:eastAsia="ru-RU"/>
        </w:rPr>
      </w:pPr>
      <w:r w:rsidRPr="00E154A2">
        <w:rPr>
          <w:rFonts w:eastAsia="Calibri"/>
          <w:sz w:val="28"/>
          <w:szCs w:val="28"/>
          <w:lang w:eastAsia="ru-RU"/>
        </w:rPr>
        <w:t>проводить на місцевому рівні просвітницьку роботу з питань оздоровлення населення засобами фізичної культури і спорту з метою формування у населення потреб рухової активності.</w:t>
      </w:r>
    </w:p>
    <w:p w14:paraId="26911B8A" w14:textId="77777777" w:rsidR="003E7782" w:rsidRPr="00E154A2" w:rsidRDefault="003E7782" w:rsidP="003E7782">
      <w:pPr>
        <w:ind w:firstLine="567"/>
        <w:jc w:val="both"/>
        <w:rPr>
          <w:sz w:val="28"/>
          <w:szCs w:val="28"/>
          <w:lang w:eastAsia="ru-RU"/>
        </w:rPr>
      </w:pPr>
      <w:r w:rsidRPr="00E154A2">
        <w:rPr>
          <w:rFonts w:eastAsia="Calibri"/>
          <w:sz w:val="28"/>
          <w:szCs w:val="28"/>
          <w:lang w:eastAsia="ru-RU"/>
        </w:rPr>
        <w:t>ПРЦФЗН «Спорт для всіх» є закладом</w:t>
      </w:r>
      <w:r w:rsidRPr="00E154A2">
        <w:rPr>
          <w:sz w:val="28"/>
          <w:szCs w:val="28"/>
          <w:lang w:eastAsia="ru-RU"/>
        </w:rPr>
        <w:t>, що заснований на комунальній власності територіальної громади міста Києва, підпорядкований відділу молоді та спорту Подільської районної в м. Києві державної адміністрації та фінансується за рахунок коштів бюджету міста Києва та інших джерел, не заборонених законодавством.</w:t>
      </w:r>
    </w:p>
    <w:p w14:paraId="27DA4511" w14:textId="5795F460" w:rsidR="003E7782" w:rsidRPr="00E154A2" w:rsidRDefault="003E7782" w:rsidP="003E7782">
      <w:pPr>
        <w:ind w:firstLine="567"/>
        <w:jc w:val="both"/>
        <w:rPr>
          <w:sz w:val="28"/>
          <w:szCs w:val="28"/>
          <w:lang w:eastAsia="ru-RU"/>
        </w:rPr>
      </w:pPr>
      <w:r w:rsidRPr="00E154A2">
        <w:rPr>
          <w:sz w:val="28"/>
          <w:szCs w:val="28"/>
          <w:lang w:eastAsia="ru-RU"/>
        </w:rPr>
        <w:t>ПРЦФЗН «Спорт для всіх» засновано у 2007 р</w:t>
      </w:r>
      <w:r w:rsidR="00D53813">
        <w:rPr>
          <w:sz w:val="28"/>
          <w:szCs w:val="28"/>
          <w:lang w:eastAsia="ru-RU"/>
        </w:rPr>
        <w:t>оці</w:t>
      </w:r>
      <w:r w:rsidRPr="00E154A2">
        <w:rPr>
          <w:sz w:val="28"/>
          <w:szCs w:val="28"/>
          <w:lang w:eastAsia="ru-RU"/>
        </w:rPr>
        <w:t>. За цей час, понад 2500 вихованців та аматорів спорту відвідали секції і гуртки Центру. Підготовлено:</w:t>
      </w:r>
    </w:p>
    <w:p w14:paraId="7B985F09" w14:textId="77777777" w:rsidR="003E7782" w:rsidRPr="00E154A2" w:rsidRDefault="003E7782" w:rsidP="003E7782">
      <w:pPr>
        <w:widowControl/>
        <w:numPr>
          <w:ilvl w:val="0"/>
          <w:numId w:val="28"/>
        </w:numPr>
        <w:jc w:val="both"/>
        <w:rPr>
          <w:sz w:val="28"/>
          <w:szCs w:val="28"/>
          <w:lang w:eastAsia="ru-RU"/>
        </w:rPr>
      </w:pPr>
      <w:r w:rsidRPr="00E154A2">
        <w:rPr>
          <w:sz w:val="28"/>
          <w:szCs w:val="28"/>
          <w:lang w:eastAsia="ru-RU"/>
        </w:rPr>
        <w:t xml:space="preserve"> 2 Заслужених майстрів спорту України, </w:t>
      </w:r>
    </w:p>
    <w:p w14:paraId="1F82CF83" w14:textId="77777777" w:rsidR="003E7782" w:rsidRPr="00E154A2" w:rsidRDefault="003E7782" w:rsidP="003E7782">
      <w:pPr>
        <w:widowControl/>
        <w:numPr>
          <w:ilvl w:val="0"/>
          <w:numId w:val="28"/>
        </w:numPr>
        <w:jc w:val="both"/>
        <w:rPr>
          <w:sz w:val="28"/>
          <w:szCs w:val="28"/>
          <w:lang w:eastAsia="ru-RU"/>
        </w:rPr>
      </w:pPr>
      <w:r w:rsidRPr="00E154A2">
        <w:rPr>
          <w:sz w:val="28"/>
          <w:szCs w:val="28"/>
          <w:lang w:eastAsia="ru-RU"/>
        </w:rPr>
        <w:t xml:space="preserve"> 8 Майстрів спорту міжнародного класу, </w:t>
      </w:r>
    </w:p>
    <w:p w14:paraId="785F9626" w14:textId="77777777" w:rsidR="003E7782" w:rsidRPr="00E154A2" w:rsidRDefault="003E7782" w:rsidP="003E7782">
      <w:pPr>
        <w:widowControl/>
        <w:numPr>
          <w:ilvl w:val="0"/>
          <w:numId w:val="28"/>
        </w:numPr>
        <w:jc w:val="both"/>
        <w:rPr>
          <w:sz w:val="28"/>
          <w:szCs w:val="28"/>
          <w:lang w:eastAsia="ru-RU"/>
        </w:rPr>
      </w:pPr>
      <w:r w:rsidRPr="00E154A2">
        <w:rPr>
          <w:sz w:val="28"/>
          <w:szCs w:val="28"/>
          <w:lang w:eastAsia="ru-RU"/>
        </w:rPr>
        <w:t xml:space="preserve"> 33 Майстрів спорту України.</w:t>
      </w:r>
    </w:p>
    <w:p w14:paraId="06102D8A" w14:textId="77777777" w:rsidR="003E7782" w:rsidRPr="00E154A2" w:rsidRDefault="003E7782" w:rsidP="003E7782">
      <w:pPr>
        <w:ind w:firstLine="567"/>
        <w:jc w:val="both"/>
        <w:rPr>
          <w:sz w:val="28"/>
          <w:szCs w:val="28"/>
          <w:lang w:eastAsia="ru-RU"/>
        </w:rPr>
      </w:pPr>
      <w:r w:rsidRPr="00E154A2">
        <w:rPr>
          <w:sz w:val="28"/>
          <w:szCs w:val="28"/>
          <w:lang w:eastAsia="ru-RU"/>
        </w:rPr>
        <w:t>У Центрі «Спорт для всіх» на сьогоднішній день, відповідно до штатного розкладу, працюють 7 штатних одиниць: тимчасово виконуючий обов’язки директора, бухгалтер, спеціаліст, завідувач господарством, два сторожа та прибиральниця приміщень. Окрім того, 12 висококваліфікованих тренерів за видами спорту залучаються до проведення навчально-тренувальної роботи.</w:t>
      </w:r>
    </w:p>
    <w:p w14:paraId="35AFB2D1" w14:textId="77777777" w:rsidR="003E7782" w:rsidRPr="00E154A2" w:rsidRDefault="003E7782" w:rsidP="003E7782">
      <w:pPr>
        <w:widowControl/>
        <w:ind w:firstLine="567"/>
        <w:jc w:val="both"/>
        <w:rPr>
          <w:sz w:val="28"/>
          <w:szCs w:val="28"/>
          <w:lang w:eastAsia="ru-RU"/>
        </w:rPr>
      </w:pPr>
      <w:r w:rsidRPr="00E154A2">
        <w:rPr>
          <w:sz w:val="28"/>
          <w:szCs w:val="28"/>
          <w:lang w:eastAsia="ru-RU"/>
        </w:rPr>
        <w:t xml:space="preserve">Вихованці Центру постійно беруть участь у міських, всеукраїнських та міжнародних змаганнях, виборюючи почесні і призові місця. </w:t>
      </w:r>
    </w:p>
    <w:p w14:paraId="306BD1CB" w14:textId="77777777" w:rsidR="003E7782" w:rsidRPr="00E154A2" w:rsidRDefault="003E7782" w:rsidP="003E7782">
      <w:pPr>
        <w:widowControl/>
        <w:ind w:firstLine="567"/>
        <w:jc w:val="both"/>
        <w:rPr>
          <w:sz w:val="28"/>
          <w:szCs w:val="28"/>
          <w:lang w:eastAsia="ru-RU"/>
        </w:rPr>
      </w:pPr>
      <w:r w:rsidRPr="00E154A2">
        <w:rPr>
          <w:sz w:val="28"/>
          <w:szCs w:val="28"/>
          <w:lang w:eastAsia="ru-RU"/>
        </w:rPr>
        <w:t>У Центрі працюють секції: дзюдо, айкідо, футбол, волейбол, велоспорт, сучасні та спортивні танці, художня гімнастика, бадмінтон, фітнес та пілатес, чирлідинг.</w:t>
      </w:r>
    </w:p>
    <w:p w14:paraId="335C38BB" w14:textId="7339B6C9" w:rsidR="003E7782" w:rsidRPr="00E154A2" w:rsidRDefault="00D53813" w:rsidP="003E7782">
      <w:pPr>
        <w:widowControl/>
        <w:ind w:firstLine="567"/>
        <w:jc w:val="both"/>
        <w:rPr>
          <w:sz w:val="28"/>
          <w:szCs w:val="28"/>
          <w:lang w:eastAsia="ru-RU"/>
        </w:rPr>
      </w:pPr>
      <w:r>
        <w:rPr>
          <w:color w:val="000000"/>
          <w:sz w:val="28"/>
          <w:szCs w:val="28"/>
          <w:lang w:bidi="uk-UA"/>
        </w:rPr>
        <w:t xml:space="preserve">У продовж </w:t>
      </w:r>
      <w:r w:rsidR="003E7782" w:rsidRPr="00E154A2">
        <w:rPr>
          <w:color w:val="000000"/>
          <w:sz w:val="28"/>
          <w:szCs w:val="28"/>
          <w:lang w:bidi="uk-UA"/>
        </w:rPr>
        <w:t>першого півріччя 2024 р</w:t>
      </w:r>
      <w:r>
        <w:rPr>
          <w:color w:val="000000"/>
          <w:sz w:val="28"/>
          <w:szCs w:val="28"/>
          <w:lang w:bidi="uk-UA"/>
        </w:rPr>
        <w:t>оку</w:t>
      </w:r>
      <w:r w:rsidR="003E7782" w:rsidRPr="00E154A2">
        <w:rPr>
          <w:sz w:val="28"/>
          <w:szCs w:val="28"/>
          <w:lang w:eastAsia="ru-RU"/>
        </w:rPr>
        <w:t xml:space="preserve"> було проведено 7 відкритих майстер-класів-тренувань з дзюдо, айкідо, футболу, самбо, велоспорту, бадмінтону для всіх бажаючих юних мешканців району від заслужених майстрів спорту України, чемпіонів та призерів змагань різноманітного рівня.</w:t>
      </w:r>
    </w:p>
    <w:p w14:paraId="3908EDAF" w14:textId="4DCAE619" w:rsidR="003E7782" w:rsidRPr="00E154A2" w:rsidRDefault="003C1A24" w:rsidP="00341593">
      <w:pPr>
        <w:widowControl/>
        <w:jc w:val="center"/>
        <w:rPr>
          <w:sz w:val="28"/>
          <w:szCs w:val="28"/>
          <w:lang w:eastAsia="ru-RU"/>
        </w:rPr>
      </w:pPr>
      <w:r w:rsidRPr="00E154A2">
        <w:rPr>
          <w:noProof/>
        </w:rPr>
        <w:drawing>
          <wp:inline distT="0" distB="0" distL="0" distR="0" wp14:anchorId="3F650106" wp14:editId="3A902840">
            <wp:extent cx="2843092" cy="3677783"/>
            <wp:effectExtent l="0" t="0" r="0" b="0"/>
            <wp:docPr id="484725718" name="Рисунок 484725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47135" cy="3683013"/>
                    </a:xfrm>
                    <a:prstGeom prst="rect">
                      <a:avLst/>
                    </a:prstGeom>
                    <a:noFill/>
                  </pic:spPr>
                </pic:pic>
              </a:graphicData>
            </a:graphic>
          </wp:inline>
        </w:drawing>
      </w:r>
      <w:r w:rsidRPr="00E154A2">
        <w:rPr>
          <w:noProof/>
        </w:rPr>
        <w:drawing>
          <wp:inline distT="0" distB="0" distL="0" distR="0" wp14:anchorId="1E4B3F81" wp14:editId="19306220">
            <wp:extent cx="2489627" cy="3315056"/>
            <wp:effectExtent l="190500" t="190500" r="196850" b="190500"/>
            <wp:docPr id="484725719" name="Рисунок 484725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493829" cy="3320651"/>
                    </a:xfrm>
                    <a:prstGeom prst="rect">
                      <a:avLst/>
                    </a:prstGeom>
                    <a:ln>
                      <a:noFill/>
                    </a:ln>
                    <a:effectLst>
                      <a:outerShdw blurRad="190500" algn="tl" rotWithShape="0">
                        <a:srgbClr val="000000">
                          <a:alpha val="70000"/>
                        </a:srgbClr>
                      </a:outerShdw>
                    </a:effectLst>
                  </pic:spPr>
                </pic:pic>
              </a:graphicData>
            </a:graphic>
          </wp:inline>
        </w:drawing>
      </w:r>
      <w:hyperlink r:id="rId85" w:history="1"/>
    </w:p>
    <w:p w14:paraId="2693193C" w14:textId="77777777" w:rsidR="003E7782" w:rsidRPr="00E154A2" w:rsidRDefault="003E7782" w:rsidP="003E7782">
      <w:pPr>
        <w:widowControl/>
        <w:ind w:firstLine="567"/>
        <w:jc w:val="both"/>
        <w:rPr>
          <w:sz w:val="28"/>
          <w:szCs w:val="28"/>
          <w:lang w:eastAsia="ru-RU"/>
        </w:rPr>
      </w:pPr>
      <w:r w:rsidRPr="00E154A2">
        <w:rPr>
          <w:sz w:val="28"/>
          <w:szCs w:val="28"/>
          <w:lang w:eastAsia="ru-RU"/>
        </w:rPr>
        <w:lastRenderedPageBreak/>
        <w:t xml:space="preserve">Успішно продовжує реалізовуватися унікальний для нашого міста проєкт «Так, я можу!» та продовжується виконання програми Президента України «Активні парки – локації здорової країни». </w:t>
      </w:r>
    </w:p>
    <w:p w14:paraId="66C5B8A5" w14:textId="3957A5E7" w:rsidR="003E7782" w:rsidRPr="00E154A2" w:rsidRDefault="003E7782" w:rsidP="001C0007">
      <w:pPr>
        <w:widowControl/>
        <w:ind w:firstLine="567"/>
        <w:jc w:val="both"/>
        <w:rPr>
          <w:sz w:val="28"/>
          <w:szCs w:val="28"/>
          <w:lang w:eastAsia="ru-RU"/>
        </w:rPr>
      </w:pPr>
      <w:r w:rsidRPr="00E154A2">
        <w:rPr>
          <w:sz w:val="28"/>
          <w:szCs w:val="28"/>
          <w:lang w:eastAsia="ru-RU"/>
        </w:rPr>
        <w:t>Щотижня понад 30 дітей віком від 6 до 18 років з особливими потребами (синдром Дауна, ДЦП, аутизм та ін.) чотири-п’ять разів на тиждень мають змогу отримувати належну фізичну та рухову активність в спортивному комплексі «Арена» під керівництвом професіональних тренерів ПРЦФЗН «Спорт для всіх» через заняття з флорболу та легкої атлети</w:t>
      </w:r>
      <w:r w:rsidR="001C0007" w:rsidRPr="00E154A2">
        <w:rPr>
          <w:sz w:val="28"/>
          <w:szCs w:val="28"/>
          <w:lang w:eastAsia="ru-RU"/>
        </w:rPr>
        <w:t>ки.</w:t>
      </w:r>
    </w:p>
    <w:p w14:paraId="14AB7329" w14:textId="6E472227" w:rsidR="003E7782" w:rsidRPr="00E154A2" w:rsidRDefault="003E7782" w:rsidP="001C0007">
      <w:pPr>
        <w:widowControl/>
        <w:ind w:firstLine="567"/>
        <w:jc w:val="both"/>
        <w:rPr>
          <w:sz w:val="28"/>
          <w:szCs w:val="28"/>
          <w:lang w:eastAsia="ru-RU"/>
        </w:rPr>
      </w:pPr>
      <w:r w:rsidRPr="00E154A2">
        <w:rPr>
          <w:sz w:val="28"/>
          <w:szCs w:val="28"/>
          <w:lang w:eastAsia="ru-RU"/>
        </w:rPr>
        <w:t xml:space="preserve">Також величезну увагу Центром приділено актуальним потребам сьогодення. У співпраці з ГО «Київська спілка ветеранів АТО Подільського району», понад 30 нових маскувальних сіток сплетено за рік в стінах СК «Арена» ПРЦФЗН «Спорт для всіх» та відправлено на фронт. Проведено два випуски слухачів з тактичної медицини (28 чоловік). </w:t>
      </w:r>
    </w:p>
    <w:p w14:paraId="28116174" w14:textId="0767CC90" w:rsidR="003E7782" w:rsidRPr="00E154A2" w:rsidRDefault="003E7782" w:rsidP="001C0007">
      <w:pPr>
        <w:widowControl/>
        <w:ind w:firstLine="567"/>
        <w:jc w:val="both"/>
        <w:rPr>
          <w:sz w:val="28"/>
          <w:szCs w:val="28"/>
          <w:lang w:eastAsia="ru-RU"/>
        </w:rPr>
      </w:pPr>
      <w:r w:rsidRPr="00E154A2">
        <w:rPr>
          <w:sz w:val="28"/>
          <w:szCs w:val="28"/>
          <w:lang w:eastAsia="ru-RU"/>
        </w:rPr>
        <w:t>У змаганнях «Кубок Школи спорту» (січень 2024) вихованці Центру Слютенко Максим та Лутовінов Георгій посіли друге і третє місця, відповідно, а в змаганнях «Зимовий килим» (лютий 2024) Вольський Богдан і Чаус Є</w:t>
      </w:r>
      <w:r w:rsidR="001C0007" w:rsidRPr="00E154A2">
        <w:rPr>
          <w:sz w:val="28"/>
          <w:szCs w:val="28"/>
          <w:lang w:eastAsia="ru-RU"/>
        </w:rPr>
        <w:t xml:space="preserve">гор здобули бронзові нагороди. </w:t>
      </w:r>
    </w:p>
    <w:p w14:paraId="44603D18" w14:textId="688E6F7D" w:rsidR="003E7782" w:rsidRPr="00E154A2" w:rsidRDefault="003E7782" w:rsidP="00AD66B7">
      <w:pPr>
        <w:widowControl/>
        <w:ind w:firstLine="567"/>
        <w:jc w:val="both"/>
        <w:rPr>
          <w:sz w:val="28"/>
          <w:szCs w:val="28"/>
          <w:lang w:eastAsia="ru-RU"/>
        </w:rPr>
      </w:pPr>
      <w:r w:rsidRPr="00E154A2">
        <w:rPr>
          <w:sz w:val="28"/>
          <w:szCs w:val="28"/>
          <w:lang w:eastAsia="ru-RU"/>
        </w:rPr>
        <w:t>Третє місце посіли футболісти Центру 2017 р.н. у всеукраїнському турнірі Першого Кубку Асоціації дитячих футбольних клубів (м. Васильків, лютий 2024</w:t>
      </w:r>
      <w:r w:rsidR="00D53813">
        <w:rPr>
          <w:sz w:val="28"/>
          <w:szCs w:val="28"/>
          <w:lang w:eastAsia="ru-RU"/>
        </w:rPr>
        <w:t> року).</w:t>
      </w:r>
      <w:r w:rsidR="00AD66B7" w:rsidRPr="00E154A2">
        <w:rPr>
          <w:sz w:val="28"/>
          <w:szCs w:val="28"/>
          <w:lang w:eastAsia="ru-RU"/>
        </w:rPr>
        <w:t xml:space="preserve"> </w:t>
      </w:r>
    </w:p>
    <w:p w14:paraId="741172E1" w14:textId="4C04940F" w:rsidR="003E7782" w:rsidRPr="00E154A2" w:rsidRDefault="003E7782" w:rsidP="001C0007">
      <w:pPr>
        <w:widowControl/>
        <w:ind w:firstLine="567"/>
        <w:jc w:val="both"/>
        <w:rPr>
          <w:sz w:val="28"/>
          <w:szCs w:val="28"/>
          <w:lang w:eastAsia="ru-RU"/>
        </w:rPr>
      </w:pPr>
      <w:r w:rsidRPr="00E154A2">
        <w:rPr>
          <w:sz w:val="28"/>
          <w:szCs w:val="28"/>
          <w:lang w:eastAsia="ru-RU"/>
        </w:rPr>
        <w:t>У відкритому чемпіонаті м. Києва з дзю-дзюцу-комбат (лютий 2024) вихованці Центру Осадчук Микита, Котлов Ігор, Гулько Михайло, Марсенко Олександр, Васильченко Владислав посіли треті місця.</w:t>
      </w:r>
      <w:r w:rsidR="001C0007" w:rsidRPr="00E154A2">
        <w:rPr>
          <w:sz w:val="28"/>
          <w:szCs w:val="28"/>
          <w:lang w:eastAsia="ru-RU"/>
        </w:rPr>
        <w:t xml:space="preserve"> </w:t>
      </w:r>
    </w:p>
    <w:p w14:paraId="10549998" w14:textId="16682181" w:rsidR="003E7782" w:rsidRPr="00E154A2" w:rsidRDefault="003E7782" w:rsidP="001C0007">
      <w:pPr>
        <w:widowControl/>
        <w:ind w:firstLine="567"/>
        <w:jc w:val="both"/>
        <w:rPr>
          <w:sz w:val="28"/>
          <w:szCs w:val="28"/>
          <w:lang w:eastAsia="ru-RU"/>
        </w:rPr>
      </w:pPr>
      <w:r w:rsidRPr="00E154A2">
        <w:rPr>
          <w:sz w:val="28"/>
          <w:szCs w:val="28"/>
          <w:lang w:eastAsia="ru-RU"/>
        </w:rPr>
        <w:t>У міжнародному фестивалі-конкурсі мистецтв «Зоряна брама» (лютий 2024) вихованки секції</w:t>
      </w:r>
      <w:r w:rsidR="001C0007" w:rsidRPr="00E154A2">
        <w:rPr>
          <w:sz w:val="28"/>
          <w:szCs w:val="28"/>
          <w:lang w:eastAsia="ru-RU"/>
        </w:rPr>
        <w:t xml:space="preserve"> чирлідингу посіли друге місце.</w:t>
      </w:r>
    </w:p>
    <w:p w14:paraId="49DA0880" w14:textId="1D1B38D8" w:rsidR="003E7782" w:rsidRPr="00E154A2" w:rsidRDefault="003E7782" w:rsidP="001C0007">
      <w:pPr>
        <w:widowControl/>
        <w:ind w:firstLine="567"/>
        <w:jc w:val="both"/>
        <w:rPr>
          <w:sz w:val="28"/>
          <w:szCs w:val="28"/>
          <w:lang w:eastAsia="ru-RU"/>
        </w:rPr>
      </w:pPr>
      <w:r w:rsidRPr="00E154A2">
        <w:rPr>
          <w:sz w:val="28"/>
          <w:szCs w:val="28"/>
          <w:lang w:eastAsia="ru-RU"/>
        </w:rPr>
        <w:t>6 березня 2024 р</w:t>
      </w:r>
      <w:r w:rsidR="00D53813">
        <w:rPr>
          <w:sz w:val="28"/>
          <w:szCs w:val="28"/>
          <w:lang w:eastAsia="ru-RU"/>
        </w:rPr>
        <w:t>оку</w:t>
      </w:r>
      <w:r w:rsidRPr="00E154A2">
        <w:rPr>
          <w:sz w:val="28"/>
          <w:szCs w:val="28"/>
          <w:lang w:eastAsia="ru-RU"/>
        </w:rPr>
        <w:t xml:space="preserve"> у спортивному комплексі «Арена» ПРЦФЗН «Спорт для всіх» відбувся відкритий чемпіонат ДЮСШ «Поділ» із художньої гімнастики Queen Cup. Понад 200 гімнасток різних вікових категорій з усього міста взяли участь у змаган</w:t>
      </w:r>
      <w:r w:rsidR="001C0007" w:rsidRPr="00E154A2">
        <w:rPr>
          <w:sz w:val="28"/>
          <w:szCs w:val="28"/>
          <w:lang w:eastAsia="ru-RU"/>
        </w:rPr>
        <w:t xml:space="preserve">нях спортивних шкіл та клубів. </w:t>
      </w:r>
    </w:p>
    <w:p w14:paraId="7D8AA984" w14:textId="461FEAEF" w:rsidR="003E7782" w:rsidRPr="00E154A2" w:rsidRDefault="003E7782" w:rsidP="001C0007">
      <w:pPr>
        <w:widowControl/>
        <w:ind w:firstLine="567"/>
        <w:jc w:val="both"/>
        <w:rPr>
          <w:sz w:val="28"/>
          <w:szCs w:val="28"/>
          <w:lang w:eastAsia="ru-RU"/>
        </w:rPr>
      </w:pPr>
      <w:r w:rsidRPr="00E154A2">
        <w:rPr>
          <w:sz w:val="28"/>
          <w:szCs w:val="28"/>
          <w:lang w:eastAsia="ru-RU"/>
        </w:rPr>
        <w:t>9–10 березня в м. Чернівці пройшов Чемпіонат України з Дзю-Дзюцу комбат в розділі фулл-контакт та самозахист. Майже 200 спортсменів з різних куточків нашої України взяли участь в змаганнях. Представник Центру Осадчук</w:t>
      </w:r>
      <w:r w:rsidR="001C0007" w:rsidRPr="00E154A2">
        <w:rPr>
          <w:sz w:val="28"/>
          <w:szCs w:val="28"/>
          <w:lang w:eastAsia="ru-RU"/>
        </w:rPr>
        <w:t xml:space="preserve"> Микита виборов високе 3 місце.</w:t>
      </w:r>
    </w:p>
    <w:p w14:paraId="3A929EBC" w14:textId="70FD223A" w:rsidR="003E7782" w:rsidRPr="00E154A2" w:rsidRDefault="003E7782" w:rsidP="001C0007">
      <w:pPr>
        <w:widowControl/>
        <w:ind w:firstLine="567"/>
        <w:jc w:val="both"/>
        <w:rPr>
          <w:sz w:val="28"/>
          <w:szCs w:val="28"/>
          <w:lang w:eastAsia="ru-RU"/>
        </w:rPr>
      </w:pPr>
      <w:r w:rsidRPr="00E154A2">
        <w:rPr>
          <w:sz w:val="28"/>
          <w:szCs w:val="28"/>
          <w:lang w:eastAsia="ru-RU"/>
        </w:rPr>
        <w:t>Протягом грудня 2023 р</w:t>
      </w:r>
      <w:r w:rsidR="00D53813">
        <w:rPr>
          <w:sz w:val="28"/>
          <w:szCs w:val="28"/>
          <w:lang w:eastAsia="ru-RU"/>
        </w:rPr>
        <w:t xml:space="preserve">оку </w:t>
      </w:r>
      <w:r w:rsidRPr="00E154A2">
        <w:rPr>
          <w:sz w:val="28"/>
          <w:szCs w:val="28"/>
          <w:lang w:eastAsia="ru-RU"/>
        </w:rPr>
        <w:t>– березня 2024 р</w:t>
      </w:r>
      <w:r w:rsidR="00D53813">
        <w:rPr>
          <w:sz w:val="28"/>
          <w:szCs w:val="28"/>
          <w:lang w:eastAsia="ru-RU"/>
        </w:rPr>
        <w:t>оку</w:t>
      </w:r>
      <w:r w:rsidRPr="00E154A2">
        <w:rPr>
          <w:sz w:val="28"/>
          <w:szCs w:val="28"/>
          <w:lang w:eastAsia="ru-RU"/>
        </w:rPr>
        <w:t xml:space="preserve"> за організаційної участі ПРЦФЗН «Спорт для всіх» проходили змагання Відкритої зимової першості Подільського району з футболу сезону 2023–2024 рр. серед команд 2009–2010 р.н. Участь узяли 20 колективів з усього Києва. </w:t>
      </w:r>
    </w:p>
    <w:p w14:paraId="52E4D24C" w14:textId="62DD3766" w:rsidR="003E7782" w:rsidRPr="00E154A2" w:rsidRDefault="003E7782" w:rsidP="001C0007">
      <w:pPr>
        <w:widowControl/>
        <w:ind w:firstLine="567"/>
        <w:jc w:val="both"/>
        <w:rPr>
          <w:sz w:val="28"/>
          <w:szCs w:val="28"/>
          <w:lang w:eastAsia="ru-RU"/>
        </w:rPr>
      </w:pPr>
      <w:r w:rsidRPr="00E154A2">
        <w:rPr>
          <w:sz w:val="28"/>
          <w:szCs w:val="28"/>
          <w:lang w:eastAsia="ru-RU"/>
        </w:rPr>
        <w:t>Представники Центру взяли участь у Відкритому чемпіонаті м. Києва з дзюдо серед бійців 2012–2013 р.н. Наш Вітковський Ростислав у ваговій категорії +60 кг здобув ІІ місце</w:t>
      </w:r>
      <w:r w:rsidR="001C0007" w:rsidRPr="00E154A2">
        <w:rPr>
          <w:sz w:val="28"/>
          <w:szCs w:val="28"/>
          <w:lang w:eastAsia="ru-RU"/>
        </w:rPr>
        <w:t>.</w:t>
      </w:r>
    </w:p>
    <w:p w14:paraId="574046EF" w14:textId="4580148E" w:rsidR="001C0007" w:rsidRPr="00E154A2" w:rsidRDefault="003E7782" w:rsidP="001C0007">
      <w:pPr>
        <w:widowControl/>
        <w:ind w:firstLine="567"/>
        <w:jc w:val="both"/>
        <w:rPr>
          <w:sz w:val="28"/>
          <w:szCs w:val="28"/>
          <w:lang w:eastAsia="ru-RU"/>
        </w:rPr>
      </w:pPr>
      <w:r w:rsidRPr="00E154A2">
        <w:rPr>
          <w:sz w:val="28"/>
          <w:szCs w:val="28"/>
          <w:lang w:eastAsia="ru-RU"/>
        </w:rPr>
        <w:t>7 квітня відбувся чемпіонат Києва з бадмінтону серед дів</w:t>
      </w:r>
      <w:r w:rsidR="00D53813">
        <w:rPr>
          <w:sz w:val="28"/>
          <w:szCs w:val="28"/>
          <w:lang w:eastAsia="ru-RU"/>
        </w:rPr>
        <w:t>чат та хлопчиків 2012 </w:t>
      </w:r>
      <w:r w:rsidRPr="00E154A2">
        <w:rPr>
          <w:sz w:val="28"/>
          <w:szCs w:val="28"/>
          <w:lang w:eastAsia="ru-RU"/>
        </w:rPr>
        <w:t>року народження та молодше. Палагнюк Володимир виборов 3 місце в одиночному розряді та разом з Володимиром Кагарлицьким посіли 2 місце у парному розряді</w:t>
      </w:r>
      <w:r w:rsidR="001C0007" w:rsidRPr="00E154A2">
        <w:rPr>
          <w:sz w:val="28"/>
          <w:szCs w:val="28"/>
          <w:lang w:eastAsia="ru-RU"/>
        </w:rPr>
        <w:t>.</w:t>
      </w:r>
    </w:p>
    <w:p w14:paraId="493356E6" w14:textId="74E39C98" w:rsidR="003E7782" w:rsidRPr="00E154A2" w:rsidRDefault="003E7782" w:rsidP="001C0007">
      <w:pPr>
        <w:widowControl/>
        <w:ind w:firstLine="567"/>
        <w:jc w:val="both"/>
        <w:rPr>
          <w:sz w:val="28"/>
          <w:szCs w:val="28"/>
          <w:lang w:eastAsia="ru-RU"/>
        </w:rPr>
      </w:pPr>
      <w:r w:rsidRPr="00E154A2">
        <w:rPr>
          <w:sz w:val="28"/>
          <w:szCs w:val="28"/>
          <w:lang w:eastAsia="ru-RU"/>
        </w:rPr>
        <w:lastRenderedPageBreak/>
        <w:t xml:space="preserve">У десятому Дитячому фестивалі з дзюдо, вихованці </w:t>
      </w:r>
      <w:hyperlink r:id="rId86" w:history="1">
        <w:r w:rsidRPr="00E154A2">
          <w:rPr>
            <w:sz w:val="28"/>
            <w:szCs w:val="28"/>
            <w:lang w:eastAsia="ru-RU"/>
          </w:rPr>
          <w:t>ПРЦФЗН «Спорт для всіх</w:t>
        </w:r>
      </w:hyperlink>
      <w:r w:rsidRPr="00E154A2">
        <w:rPr>
          <w:sz w:val="28"/>
          <w:szCs w:val="28"/>
          <w:lang w:eastAsia="ru-RU"/>
        </w:rPr>
        <w:t>» Ростислав Вітковський посів 2 місце, а Мороз Богдан третє</w:t>
      </w:r>
      <w:r w:rsidR="001C0007" w:rsidRPr="00E154A2">
        <w:rPr>
          <w:sz w:val="28"/>
          <w:szCs w:val="28"/>
          <w:lang w:eastAsia="ru-RU"/>
        </w:rPr>
        <w:t>.</w:t>
      </w:r>
    </w:p>
    <w:p w14:paraId="53896AE7" w14:textId="3A48ECA5" w:rsidR="003E7782" w:rsidRPr="00E154A2" w:rsidRDefault="003E7782" w:rsidP="001C0007">
      <w:pPr>
        <w:widowControl/>
        <w:ind w:firstLine="567"/>
        <w:jc w:val="both"/>
        <w:rPr>
          <w:sz w:val="28"/>
          <w:szCs w:val="28"/>
          <w:lang w:eastAsia="ru-RU"/>
        </w:rPr>
      </w:pPr>
      <w:r w:rsidRPr="00E154A2">
        <w:rPr>
          <w:sz w:val="28"/>
          <w:szCs w:val="28"/>
          <w:lang w:eastAsia="ru-RU"/>
        </w:rPr>
        <w:t>16 травня 2024 р</w:t>
      </w:r>
      <w:r w:rsidR="00D53813">
        <w:rPr>
          <w:sz w:val="28"/>
          <w:szCs w:val="28"/>
          <w:lang w:eastAsia="ru-RU"/>
        </w:rPr>
        <w:t>оку</w:t>
      </w:r>
      <w:r w:rsidRPr="00E154A2">
        <w:rPr>
          <w:sz w:val="28"/>
          <w:szCs w:val="28"/>
          <w:lang w:eastAsia="ru-RU"/>
        </w:rPr>
        <w:t xml:space="preserve"> у місті Васильків відбувся Відкритий Чемпіонат Київської області з дзюдо. Центр гідно представив Пікулев Артем у ваговій категорії 50 кг </w:t>
      </w:r>
      <w:r w:rsidR="001C0007" w:rsidRPr="00E154A2">
        <w:rPr>
          <w:sz w:val="28"/>
          <w:szCs w:val="28"/>
          <w:lang w:eastAsia="ru-RU"/>
        </w:rPr>
        <w:t xml:space="preserve">– </w:t>
      </w:r>
      <w:r w:rsidR="00341593">
        <w:rPr>
          <w:sz w:val="28"/>
          <w:szCs w:val="28"/>
          <w:lang w:eastAsia="ru-RU"/>
        </w:rPr>
        <w:t xml:space="preserve"> </w:t>
      </w:r>
      <w:r w:rsidR="001C0007" w:rsidRPr="00E154A2">
        <w:rPr>
          <w:sz w:val="28"/>
          <w:szCs w:val="28"/>
          <w:lang w:eastAsia="ru-RU"/>
        </w:rPr>
        <w:t>3 місце та бронзові нагороди.</w:t>
      </w:r>
    </w:p>
    <w:p w14:paraId="045BE4D4" w14:textId="0BA1FDCF" w:rsidR="003E7782" w:rsidRPr="00E154A2" w:rsidRDefault="003E7782" w:rsidP="001C0007">
      <w:pPr>
        <w:widowControl/>
        <w:ind w:firstLine="567"/>
        <w:jc w:val="both"/>
        <w:rPr>
          <w:sz w:val="28"/>
          <w:szCs w:val="28"/>
          <w:lang w:eastAsia="ru-RU"/>
        </w:rPr>
      </w:pPr>
      <w:r w:rsidRPr="00E154A2">
        <w:rPr>
          <w:sz w:val="28"/>
          <w:szCs w:val="28"/>
          <w:lang w:eastAsia="ru-RU"/>
        </w:rPr>
        <w:t>8 травня 2024 р</w:t>
      </w:r>
      <w:r w:rsidR="00D53813">
        <w:rPr>
          <w:sz w:val="28"/>
          <w:szCs w:val="28"/>
          <w:lang w:eastAsia="ru-RU"/>
        </w:rPr>
        <w:t>оку</w:t>
      </w:r>
      <w:r w:rsidRPr="00E154A2">
        <w:rPr>
          <w:sz w:val="28"/>
          <w:szCs w:val="28"/>
          <w:lang w:eastAsia="ru-RU"/>
        </w:rPr>
        <w:t xml:space="preserve"> на стадіоні ліцею 243 за організаційного сприяння ПРЦФЗН «Спорт для всіх» проведено фінальні районні змагання «Шкільна футбольна ліга» молодшої вікової категорії (3 та 4 класи) і змагання на призи всеукраїнського клубу «Шкіряний м'яч» у віковій категорії U11, U12, U13. У напруженій, завзятій боротьбі було ви</w:t>
      </w:r>
      <w:r w:rsidR="001C0007" w:rsidRPr="00E154A2">
        <w:rPr>
          <w:sz w:val="28"/>
          <w:szCs w:val="28"/>
          <w:lang w:eastAsia="ru-RU"/>
        </w:rPr>
        <w:t xml:space="preserve">значено переможців і призерів. </w:t>
      </w:r>
    </w:p>
    <w:p w14:paraId="5632D3E0" w14:textId="485B096C" w:rsidR="003E7782" w:rsidRPr="00E154A2" w:rsidRDefault="003E7782" w:rsidP="001C0007">
      <w:pPr>
        <w:widowControl/>
        <w:ind w:firstLine="567"/>
        <w:jc w:val="both"/>
        <w:rPr>
          <w:sz w:val="28"/>
          <w:szCs w:val="28"/>
          <w:lang w:eastAsia="ru-RU"/>
        </w:rPr>
      </w:pPr>
      <w:r w:rsidRPr="00E154A2">
        <w:rPr>
          <w:sz w:val="28"/>
          <w:szCs w:val="28"/>
          <w:lang w:eastAsia="ru-RU"/>
        </w:rPr>
        <w:t>В Іспанії, у травні 2024 р</w:t>
      </w:r>
      <w:r w:rsidR="00D53813">
        <w:rPr>
          <w:sz w:val="28"/>
          <w:szCs w:val="28"/>
          <w:lang w:eastAsia="ru-RU"/>
        </w:rPr>
        <w:t>оку</w:t>
      </w:r>
      <w:r w:rsidRPr="00E154A2">
        <w:rPr>
          <w:sz w:val="28"/>
          <w:szCs w:val="28"/>
          <w:lang w:eastAsia="ru-RU"/>
        </w:rPr>
        <w:t xml:space="preserve"> завершились змагання Чемпіонату Європи з Комбат Дзю-Дзюцу. Представник </w:t>
      </w:r>
      <w:hyperlink r:id="rId87" w:history="1">
        <w:r w:rsidRPr="00E154A2">
          <w:rPr>
            <w:sz w:val="28"/>
            <w:szCs w:val="28"/>
            <w:lang w:eastAsia="ru-RU"/>
          </w:rPr>
          <w:t>ПРЦФЗН «Спорт для всіх</w:t>
        </w:r>
      </w:hyperlink>
      <w:r w:rsidRPr="00E154A2">
        <w:rPr>
          <w:sz w:val="28"/>
          <w:szCs w:val="28"/>
          <w:lang w:eastAsia="ru-RU"/>
        </w:rPr>
        <w:t>» Нікіта Осадчук (тренер Степанчук П.І.) у складі Збірної України виборов дві бронзові нагороди у розділах клоз-контакт і фул-контакт. У загальному заліку Збі</w:t>
      </w:r>
      <w:r w:rsidR="001C0007" w:rsidRPr="00E154A2">
        <w:rPr>
          <w:sz w:val="28"/>
          <w:szCs w:val="28"/>
          <w:lang w:eastAsia="ru-RU"/>
        </w:rPr>
        <w:t>рна України посіла перше місце!</w:t>
      </w:r>
    </w:p>
    <w:p w14:paraId="65B5B656" w14:textId="5C04DE01" w:rsidR="003E7782" w:rsidRPr="00E154A2" w:rsidRDefault="003E7782" w:rsidP="001C0007">
      <w:pPr>
        <w:widowControl/>
        <w:ind w:firstLine="567"/>
        <w:jc w:val="both"/>
        <w:rPr>
          <w:sz w:val="28"/>
          <w:szCs w:val="28"/>
          <w:lang w:eastAsia="ru-RU"/>
        </w:rPr>
      </w:pPr>
      <w:r w:rsidRPr="00E154A2">
        <w:rPr>
          <w:sz w:val="28"/>
          <w:szCs w:val="28"/>
          <w:lang w:eastAsia="ru-RU"/>
        </w:rPr>
        <w:t>Футболісти 2016 р.н. посіли 2 місце та здобули срібні нагороди у фіналі Utmost Black Sea Cup 2024 (м. Несеб</w:t>
      </w:r>
      <w:r w:rsidR="001C0007" w:rsidRPr="00E154A2">
        <w:rPr>
          <w:sz w:val="28"/>
          <w:szCs w:val="28"/>
          <w:lang w:eastAsia="ru-RU"/>
        </w:rPr>
        <w:t>р, Болгарія, червень, 2024 р</w:t>
      </w:r>
      <w:r w:rsidR="00D53813">
        <w:rPr>
          <w:sz w:val="28"/>
          <w:szCs w:val="28"/>
          <w:lang w:eastAsia="ru-RU"/>
        </w:rPr>
        <w:t>оку</w:t>
      </w:r>
      <w:r w:rsidR="001C0007" w:rsidRPr="00E154A2">
        <w:rPr>
          <w:sz w:val="28"/>
          <w:szCs w:val="28"/>
          <w:lang w:eastAsia="ru-RU"/>
        </w:rPr>
        <w:t>).</w:t>
      </w:r>
    </w:p>
    <w:p w14:paraId="2BB08CA2" w14:textId="74A2F391" w:rsidR="003E7782" w:rsidRPr="00E154A2" w:rsidRDefault="003E7782" w:rsidP="001C0007">
      <w:pPr>
        <w:widowControl/>
        <w:ind w:firstLine="567"/>
        <w:jc w:val="both"/>
        <w:rPr>
          <w:sz w:val="28"/>
          <w:szCs w:val="28"/>
          <w:lang w:eastAsia="ru-RU"/>
        </w:rPr>
      </w:pPr>
      <w:r w:rsidRPr="00E154A2">
        <w:rPr>
          <w:sz w:val="28"/>
          <w:szCs w:val="28"/>
          <w:lang w:eastAsia="ru-RU"/>
        </w:rPr>
        <w:t>Протягом весни 2024 р</w:t>
      </w:r>
      <w:r w:rsidR="00D53813">
        <w:rPr>
          <w:sz w:val="28"/>
          <w:szCs w:val="28"/>
          <w:lang w:eastAsia="ru-RU"/>
        </w:rPr>
        <w:t>оку</w:t>
      </w:r>
      <w:r w:rsidRPr="00E154A2">
        <w:rPr>
          <w:sz w:val="28"/>
          <w:szCs w:val="28"/>
          <w:lang w:eastAsia="ru-RU"/>
        </w:rPr>
        <w:t xml:space="preserve"> на полі Ліцею № 243 за організаційного сприяння і участі ПРЦФЗН «Спорт для всіх» відбувався відкритий районний Чемпіонат з футболу у двох вікових категоріях серед команд 2014–2015 р.н. та 2012–2013 р.н. Участь в турнірі взяли 15 колективів. 106 ігор запеклої боротьби, прояву емоцій та неймовірної напруги. Всі команди-учасники отримали цінні подарунки та індивідуальні призи</w:t>
      </w:r>
      <w:r w:rsidR="001C0007" w:rsidRPr="00E154A2">
        <w:rPr>
          <w:sz w:val="28"/>
          <w:szCs w:val="28"/>
          <w:lang w:eastAsia="ru-RU"/>
        </w:rPr>
        <w:t>.</w:t>
      </w:r>
    </w:p>
    <w:p w14:paraId="2F0FF74C" w14:textId="77777777" w:rsidR="003E7782" w:rsidRPr="00E154A2" w:rsidRDefault="003E7782" w:rsidP="003E7782">
      <w:pPr>
        <w:widowControl/>
        <w:ind w:firstLine="567"/>
        <w:jc w:val="both"/>
        <w:rPr>
          <w:sz w:val="28"/>
          <w:szCs w:val="28"/>
          <w:lang w:eastAsia="ru-RU"/>
        </w:rPr>
      </w:pPr>
      <w:r w:rsidRPr="00E154A2">
        <w:rPr>
          <w:sz w:val="28"/>
          <w:szCs w:val="28"/>
          <w:lang w:eastAsia="ru-RU"/>
        </w:rPr>
        <w:t xml:space="preserve">Спільно з органом самоорганізації населення «Рада житлового масиву Виноградар», проводяться заняття з шахів та настільного тенісу для громадян пенсійного віку. </w:t>
      </w:r>
    </w:p>
    <w:p w14:paraId="128EED4A" w14:textId="77777777" w:rsidR="003E7782" w:rsidRPr="00E154A2" w:rsidRDefault="003E7782" w:rsidP="003E7782">
      <w:pPr>
        <w:widowControl/>
        <w:ind w:firstLine="567"/>
        <w:jc w:val="both"/>
        <w:rPr>
          <w:sz w:val="28"/>
          <w:szCs w:val="28"/>
          <w:lang w:eastAsia="ru-RU"/>
        </w:rPr>
      </w:pPr>
      <w:r w:rsidRPr="00E154A2">
        <w:rPr>
          <w:sz w:val="28"/>
          <w:szCs w:val="28"/>
          <w:lang w:eastAsia="ru-RU"/>
        </w:rPr>
        <w:t xml:space="preserve">У підвальному приміщенні Спортивного клубу «Арена» ПРЦФЗН «Спорт для всіх» облаштовано, функціонує та забезпечено цілодобовий і безперешкодний доступ до найпростішого укриття для мешканців Подільського району на 50 місць, що нанесене на мапу укриттів цивільного захисту населення у м. Києві. </w:t>
      </w:r>
    </w:p>
    <w:p w14:paraId="1031D8B9" w14:textId="77777777" w:rsidR="003E7782" w:rsidRPr="00E154A2" w:rsidRDefault="003E7782" w:rsidP="003E7782">
      <w:pPr>
        <w:widowControl/>
        <w:ind w:firstLine="567"/>
        <w:jc w:val="both"/>
        <w:rPr>
          <w:sz w:val="28"/>
          <w:szCs w:val="28"/>
          <w:lang w:bidi="uk-UA"/>
        </w:rPr>
      </w:pPr>
      <w:r w:rsidRPr="00E154A2">
        <w:rPr>
          <w:sz w:val="28"/>
          <w:szCs w:val="28"/>
          <w:lang w:eastAsia="ru-RU"/>
        </w:rPr>
        <w:t xml:space="preserve">У процесі розробки та в планах подальшого впровадження – методична програма з психологічної реабілітації військовослужбовців, учасників бойових дій засобами фізичної культури і спорту. Планується проведення відповідних навчально-тренувальних занять і змагань. </w:t>
      </w:r>
    </w:p>
    <w:p w14:paraId="6353E475" w14:textId="77777777" w:rsidR="003E7782" w:rsidRPr="00E154A2" w:rsidRDefault="003E7782" w:rsidP="003E7782">
      <w:pPr>
        <w:widowControl/>
        <w:ind w:firstLine="567"/>
        <w:jc w:val="both"/>
        <w:rPr>
          <w:sz w:val="28"/>
          <w:szCs w:val="28"/>
          <w:lang w:eastAsia="ru-RU"/>
        </w:rPr>
      </w:pPr>
      <w:r w:rsidRPr="00E154A2">
        <w:rPr>
          <w:sz w:val="28"/>
          <w:szCs w:val="28"/>
          <w:lang w:bidi="uk-UA"/>
        </w:rPr>
        <w:t>У 2024–2025 роках вихованці ПРЦФЗН «Спорт для всіх» беруть та планують брати участь у змаганнях Чемпіонатів м. Києва, Чемпіонатах України та всеукраїнських першостях, організовують навчально-тренувальні збори та оздоровчі табори.</w:t>
      </w:r>
    </w:p>
    <w:p w14:paraId="4B53F1C6" w14:textId="770A29B4" w:rsidR="003E7782" w:rsidRPr="00E154A2" w:rsidRDefault="00E65BBA" w:rsidP="00AD66B7">
      <w:pPr>
        <w:widowControl/>
        <w:ind w:firstLine="567"/>
        <w:jc w:val="both"/>
        <w:rPr>
          <w:sz w:val="28"/>
          <w:szCs w:val="28"/>
          <w:lang w:eastAsia="ru-RU"/>
        </w:rPr>
      </w:pPr>
      <w:r w:rsidRPr="00E154A2">
        <w:rPr>
          <w:sz w:val="28"/>
          <w:szCs w:val="28"/>
          <w:lang w:eastAsia="ru-RU"/>
        </w:rPr>
        <w:t xml:space="preserve"> </w:t>
      </w:r>
    </w:p>
    <w:sectPr w:rsidR="003E7782" w:rsidRPr="00E154A2" w:rsidSect="006B19DB">
      <w:headerReference w:type="default" r:id="rId88"/>
      <w:footerReference w:type="default" r:id="rId89"/>
      <w:headerReference w:type="first" r:id="rId90"/>
      <w:pgSz w:w="11910" w:h="16840"/>
      <w:pgMar w:top="1140" w:right="570" w:bottom="1135" w:left="1300" w:header="751" w:footer="0" w:gutter="0"/>
      <w:pgNumType w:start="1"/>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8FE1180" w14:textId="77777777" w:rsidR="00BE421B" w:rsidRDefault="00BE421B">
      <w:r>
        <w:separator/>
      </w:r>
    </w:p>
  </w:endnote>
  <w:endnote w:type="continuationSeparator" w:id="0">
    <w:p w14:paraId="6C648931" w14:textId="77777777" w:rsidR="00BE421B" w:rsidRDefault="00BE42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Noto Sans Symbols">
    <w:charset w:val="00"/>
    <w:family w:val="auto"/>
    <w:pitch w:val="default"/>
  </w:font>
  <w:font w:name="Roboto">
    <w:altName w:val="Times New Roman"/>
    <w:charset w:val="00"/>
    <w:family w:val="auto"/>
    <w:pitch w:val="default"/>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Georgia">
    <w:panose1 w:val="02040502050405020303"/>
    <w:charset w:val="CC"/>
    <w:family w:val="roman"/>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mn-ea">
    <w:panose1 w:val="00000000000000000000"/>
    <w:charset w:val="00"/>
    <w:family w:val="roman"/>
    <w:notTrueType/>
    <w:pitch w:val="default"/>
  </w:font>
  <w:font w:name="+mj-ea">
    <w:panose1 w:val="00000000000000000000"/>
    <w:charset w:val="00"/>
    <w:family w:val="roman"/>
    <w:notTrueType/>
    <w:pitch w:val="default"/>
  </w:font>
  <w:font w:name="+mn-cs">
    <w:panose1 w:val="00000000000000000000"/>
    <w:charset w:val="00"/>
    <w:family w:val="roman"/>
    <w:notTrueType/>
    <w:pitch w:val="default"/>
  </w:font>
  <w:font w:name="Batang">
    <w:altName w:val="바탕"/>
    <w:panose1 w:val="02030600000101010101"/>
    <w:charset w:val="81"/>
    <w:family w:val="auto"/>
    <w:pitch w:val="fixed"/>
    <w:sig w:usb0="00000000" w:usb1="09060000" w:usb2="00000010" w:usb3="00000000" w:csb0="0008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12114644"/>
      <w:docPartObj>
        <w:docPartGallery w:val="Page Numbers (Bottom of Page)"/>
        <w:docPartUnique/>
      </w:docPartObj>
    </w:sdtPr>
    <w:sdtEndPr/>
    <w:sdtContent>
      <w:p w14:paraId="2A5B860A" w14:textId="42AAC992" w:rsidR="00BE421B" w:rsidRDefault="00BE421B">
        <w:pPr>
          <w:pStyle w:val="ab"/>
          <w:jc w:val="right"/>
        </w:pPr>
        <w:r>
          <w:fldChar w:fldCharType="begin"/>
        </w:r>
        <w:r>
          <w:instrText>PAGE   \* MERGEFORMAT</w:instrText>
        </w:r>
        <w:r>
          <w:fldChar w:fldCharType="separate"/>
        </w:r>
        <w:r w:rsidR="006306CE">
          <w:rPr>
            <w:noProof/>
          </w:rPr>
          <w:t>22</w:t>
        </w:r>
        <w:r>
          <w:fldChar w:fldCharType="end"/>
        </w:r>
      </w:p>
    </w:sdtContent>
  </w:sdt>
  <w:p w14:paraId="75FD39B0" w14:textId="77777777" w:rsidR="00BE421B" w:rsidRDefault="00BE421B">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15C39DD" w14:textId="77777777" w:rsidR="00BE421B" w:rsidRDefault="00BE421B">
      <w:r>
        <w:separator/>
      </w:r>
    </w:p>
  </w:footnote>
  <w:footnote w:type="continuationSeparator" w:id="0">
    <w:p w14:paraId="6FDB2AB6" w14:textId="77777777" w:rsidR="00BE421B" w:rsidRDefault="00BE421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E2A574" w14:textId="77777777" w:rsidR="00BE421B" w:rsidRDefault="00BE421B">
    <w:pPr>
      <w:pBdr>
        <w:top w:val="nil"/>
        <w:left w:val="nil"/>
        <w:bottom w:val="nil"/>
        <w:right w:val="nil"/>
        <w:between w:val="nil"/>
      </w:pBdr>
      <w:spacing w:line="14" w:lineRule="auto"/>
      <w:rPr>
        <w:color w:val="000000"/>
        <w:sz w:val="20"/>
        <w:szCs w:val="20"/>
      </w:rPr>
    </w:pPr>
    <w:r>
      <w:rPr>
        <w:noProof/>
        <w:color w:val="000000"/>
        <w:sz w:val="28"/>
        <w:szCs w:val="28"/>
      </w:rPr>
      <mc:AlternateContent>
        <mc:Choice Requires="wps">
          <w:drawing>
            <wp:anchor distT="0" distB="0" distL="114300" distR="114300" simplePos="0" relativeHeight="251658240" behindDoc="1" locked="0" layoutInCell="1" hidden="0" allowOverlap="1" wp14:anchorId="787772B4" wp14:editId="1978652B">
              <wp:simplePos x="0" y="0"/>
              <wp:positionH relativeFrom="page">
                <wp:posOffset>6836728</wp:posOffset>
              </wp:positionH>
              <wp:positionV relativeFrom="page">
                <wp:posOffset>459423</wp:posOffset>
              </wp:positionV>
              <wp:extent cx="229234" cy="175260"/>
              <wp:effectExtent l="0" t="0" r="0" b="0"/>
              <wp:wrapNone/>
              <wp:docPr id="1" name="Полілінія: фігура 1"/>
              <wp:cNvGraphicFramePr/>
              <a:graphic xmlns:a="http://schemas.openxmlformats.org/drawingml/2006/main">
                <a:graphicData uri="http://schemas.microsoft.com/office/word/2010/wordprocessingShape">
                  <wps:wsp>
                    <wps:cNvSpPr/>
                    <wps:spPr>
                      <a:xfrm>
                        <a:off x="5236146" y="3697133"/>
                        <a:ext cx="219709" cy="165735"/>
                      </a:xfrm>
                      <a:custGeom>
                        <a:avLst/>
                        <a:gdLst/>
                        <a:ahLst/>
                        <a:cxnLst/>
                        <a:rect l="l" t="t" r="r" b="b"/>
                        <a:pathLst>
                          <a:path w="219709" h="165735" extrusionOk="0">
                            <a:moveTo>
                              <a:pt x="0" y="0"/>
                            </a:moveTo>
                            <a:lnTo>
                              <a:pt x="0" y="165735"/>
                            </a:lnTo>
                            <a:lnTo>
                              <a:pt x="219709" y="165735"/>
                            </a:lnTo>
                            <a:lnTo>
                              <a:pt x="219709" y="0"/>
                            </a:lnTo>
                            <a:close/>
                          </a:path>
                        </a:pathLst>
                      </a:custGeom>
                      <a:noFill/>
                      <a:ln>
                        <a:noFill/>
                      </a:ln>
                    </wps:spPr>
                    <wps:txbx>
                      <w:txbxContent>
                        <w:p w14:paraId="3ACDED2D" w14:textId="77777777" w:rsidR="00BE421B" w:rsidRDefault="00BE421B">
                          <w:pPr>
                            <w:spacing w:line="245" w:lineRule="auto"/>
                            <w:ind w:left="60" w:firstLine="60"/>
                            <w:textDirection w:val="btLr"/>
                          </w:pPr>
                          <w:r>
                            <w:rPr>
                              <w:rFonts w:ascii="Calibri" w:eastAsia="Calibri" w:hAnsi="Calibri" w:cs="Calibri"/>
                              <w:color w:val="000000"/>
                            </w:rPr>
                            <w:t xml:space="preserve"> PAGE 1</w:t>
                          </w:r>
                        </w:p>
                      </w:txbxContent>
                    </wps:txbx>
                    <wps:bodyPr spcFirstLastPara="1" wrap="square" lIns="88900" tIns="38100" rIns="88900" bIns="38100" anchor="t" anchorCtr="0">
                      <a:noAutofit/>
                    </wps:bodyPr>
                  </wps:wsp>
                </a:graphicData>
              </a:graphic>
            </wp:anchor>
          </w:drawing>
        </mc:Choice>
        <mc:Fallback>
          <w:pict>
            <v:shape w14:anchorId="787772B4" id="Полілінія: фігура 1" o:spid="_x0000_s1028" style="position:absolute;margin-left:538.35pt;margin-top:36.2pt;width:18.05pt;height:13.8pt;z-index:-251658240;visibility:visible;mso-wrap-style:square;mso-wrap-distance-left:9pt;mso-wrap-distance-top:0;mso-wrap-distance-right:9pt;mso-wrap-distance-bottom:0;mso-position-horizontal:absolute;mso-position-horizontal-relative:page;mso-position-vertical:absolute;mso-position-vertical-relative:page;v-text-anchor:top" coordsize="219709,1657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" adj="-11796480,,5400" path="m,l,165735r219709,l219709,,,xe" filled="f" stroked="f">
              <v:stroke joinstyle="miter"/>
              <v:formulas/>
              <v:path arrowok="t" o:extrusionok="f" o:connecttype="custom" textboxrect="0,0,219709,165735"/>
              <v:textbox inset="7pt,3pt,7pt,3pt">
                <w:txbxContent>
                  <w:p w14:paraId="3ACDED2D" w14:textId="77777777" w:rsidR="00D02FA0" w:rsidRDefault="00D02FA0">
                    <w:pPr>
                      <w:spacing w:line="245" w:lineRule="auto"/>
                      <w:ind w:left="60" w:firstLine="60"/>
                      <w:textDirection w:val="btLr"/>
                    </w:pPr>
                    <w:r>
                      <w:rPr>
                        <w:rFonts w:ascii="Calibri" w:eastAsia="Calibri" w:hAnsi="Calibri" w:cs="Calibri"/>
                        <w:color w:val="000000"/>
                      </w:rPr>
                      <w:t xml:space="preserve"> PAGE 1</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F202D9" w14:textId="3CB456A1" w:rsidR="00BE421B" w:rsidRDefault="00BE421B">
    <w:pPr>
      <w:pStyle w:val="a9"/>
    </w:pPr>
  </w:p>
  <w:p w14:paraId="6D6C2106" w14:textId="77777777" w:rsidR="00BE421B" w:rsidRDefault="00BE421B">
    <w:pPr>
      <w:pStyle w:val="a9"/>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3C6194"/>
    <w:multiLevelType w:val="hybridMultilevel"/>
    <w:tmpl w:val="764EFEF0"/>
    <w:lvl w:ilvl="0" w:tplc="EAB6E1D2">
      <w:start w:val="1"/>
      <w:numFmt w:val="bullet"/>
      <w:lvlText w:val="-"/>
      <w:lvlJc w:val="left"/>
      <w:pPr>
        <w:tabs>
          <w:tab w:val="num" w:pos="720"/>
        </w:tabs>
        <w:ind w:left="720" w:hanging="360"/>
      </w:pPr>
      <w:rPr>
        <w:rFonts w:ascii="Times New Roman" w:hAnsi="Times New Roman" w:hint="default"/>
      </w:rPr>
    </w:lvl>
    <w:lvl w:ilvl="1" w:tplc="E2EAD11E" w:tentative="1">
      <w:start w:val="1"/>
      <w:numFmt w:val="bullet"/>
      <w:lvlText w:val="-"/>
      <w:lvlJc w:val="left"/>
      <w:pPr>
        <w:tabs>
          <w:tab w:val="num" w:pos="1440"/>
        </w:tabs>
        <w:ind w:left="1440" w:hanging="360"/>
      </w:pPr>
      <w:rPr>
        <w:rFonts w:ascii="Times New Roman" w:hAnsi="Times New Roman" w:hint="default"/>
      </w:rPr>
    </w:lvl>
    <w:lvl w:ilvl="2" w:tplc="E284A370" w:tentative="1">
      <w:start w:val="1"/>
      <w:numFmt w:val="bullet"/>
      <w:lvlText w:val="-"/>
      <w:lvlJc w:val="left"/>
      <w:pPr>
        <w:tabs>
          <w:tab w:val="num" w:pos="2160"/>
        </w:tabs>
        <w:ind w:left="2160" w:hanging="360"/>
      </w:pPr>
      <w:rPr>
        <w:rFonts w:ascii="Times New Roman" w:hAnsi="Times New Roman" w:hint="default"/>
      </w:rPr>
    </w:lvl>
    <w:lvl w:ilvl="3" w:tplc="7F4864A0" w:tentative="1">
      <w:start w:val="1"/>
      <w:numFmt w:val="bullet"/>
      <w:lvlText w:val="-"/>
      <w:lvlJc w:val="left"/>
      <w:pPr>
        <w:tabs>
          <w:tab w:val="num" w:pos="2880"/>
        </w:tabs>
        <w:ind w:left="2880" w:hanging="360"/>
      </w:pPr>
      <w:rPr>
        <w:rFonts w:ascii="Times New Roman" w:hAnsi="Times New Roman" w:hint="default"/>
      </w:rPr>
    </w:lvl>
    <w:lvl w:ilvl="4" w:tplc="E09EA3E6" w:tentative="1">
      <w:start w:val="1"/>
      <w:numFmt w:val="bullet"/>
      <w:lvlText w:val="-"/>
      <w:lvlJc w:val="left"/>
      <w:pPr>
        <w:tabs>
          <w:tab w:val="num" w:pos="3600"/>
        </w:tabs>
        <w:ind w:left="3600" w:hanging="360"/>
      </w:pPr>
      <w:rPr>
        <w:rFonts w:ascii="Times New Roman" w:hAnsi="Times New Roman" w:hint="default"/>
      </w:rPr>
    </w:lvl>
    <w:lvl w:ilvl="5" w:tplc="370643AE" w:tentative="1">
      <w:start w:val="1"/>
      <w:numFmt w:val="bullet"/>
      <w:lvlText w:val="-"/>
      <w:lvlJc w:val="left"/>
      <w:pPr>
        <w:tabs>
          <w:tab w:val="num" w:pos="4320"/>
        </w:tabs>
        <w:ind w:left="4320" w:hanging="360"/>
      </w:pPr>
      <w:rPr>
        <w:rFonts w:ascii="Times New Roman" w:hAnsi="Times New Roman" w:hint="default"/>
      </w:rPr>
    </w:lvl>
    <w:lvl w:ilvl="6" w:tplc="C27A7612" w:tentative="1">
      <w:start w:val="1"/>
      <w:numFmt w:val="bullet"/>
      <w:lvlText w:val="-"/>
      <w:lvlJc w:val="left"/>
      <w:pPr>
        <w:tabs>
          <w:tab w:val="num" w:pos="5040"/>
        </w:tabs>
        <w:ind w:left="5040" w:hanging="360"/>
      </w:pPr>
      <w:rPr>
        <w:rFonts w:ascii="Times New Roman" w:hAnsi="Times New Roman" w:hint="default"/>
      </w:rPr>
    </w:lvl>
    <w:lvl w:ilvl="7" w:tplc="00DA0752" w:tentative="1">
      <w:start w:val="1"/>
      <w:numFmt w:val="bullet"/>
      <w:lvlText w:val="-"/>
      <w:lvlJc w:val="left"/>
      <w:pPr>
        <w:tabs>
          <w:tab w:val="num" w:pos="5760"/>
        </w:tabs>
        <w:ind w:left="5760" w:hanging="360"/>
      </w:pPr>
      <w:rPr>
        <w:rFonts w:ascii="Times New Roman" w:hAnsi="Times New Roman" w:hint="default"/>
      </w:rPr>
    </w:lvl>
    <w:lvl w:ilvl="8" w:tplc="4D5AEAF8"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0FCD597C"/>
    <w:multiLevelType w:val="hybridMultilevel"/>
    <w:tmpl w:val="35742956"/>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399A2578">
      <w:numFmt w:val="bullet"/>
      <w:lvlText w:val="-"/>
      <w:lvlJc w:val="left"/>
      <w:pPr>
        <w:ind w:left="2535" w:hanging="735"/>
      </w:pPr>
      <w:rPr>
        <w:rFonts w:ascii="Times New Roman" w:eastAsia="Times New Roman" w:hAnsi="Times New Roman" w:cs="Times New Roman"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1158032E"/>
    <w:multiLevelType w:val="hybridMultilevel"/>
    <w:tmpl w:val="3F563938"/>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3EF5C8B"/>
    <w:multiLevelType w:val="hybridMultilevel"/>
    <w:tmpl w:val="1778C4CC"/>
    <w:lvl w:ilvl="0" w:tplc="20A01C14">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C523767"/>
    <w:multiLevelType w:val="hybridMultilevel"/>
    <w:tmpl w:val="656AEA5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D284297"/>
    <w:multiLevelType w:val="hybridMultilevel"/>
    <w:tmpl w:val="1088768E"/>
    <w:lvl w:ilvl="0" w:tplc="388A62C2">
      <w:start w:val="5"/>
      <w:numFmt w:val="bullet"/>
      <w:lvlText w:val="-"/>
      <w:lvlJc w:val="left"/>
      <w:pPr>
        <w:ind w:left="1065" w:hanging="360"/>
      </w:pPr>
      <w:rPr>
        <w:rFonts w:ascii="Times New Roman" w:eastAsia="Times New Roman" w:hAnsi="Times New Roman" w:cs="Times New Roman" w:hint="default"/>
      </w:rPr>
    </w:lvl>
    <w:lvl w:ilvl="1" w:tplc="04190003">
      <w:start w:val="1"/>
      <w:numFmt w:val="bullet"/>
      <w:lvlText w:val="o"/>
      <w:lvlJc w:val="left"/>
      <w:pPr>
        <w:ind w:left="1785" w:hanging="360"/>
      </w:pPr>
      <w:rPr>
        <w:rFonts w:ascii="Courier New" w:hAnsi="Courier New" w:cs="Courier New" w:hint="default"/>
      </w:rPr>
    </w:lvl>
    <w:lvl w:ilvl="2" w:tplc="04190005">
      <w:start w:val="1"/>
      <w:numFmt w:val="bullet"/>
      <w:lvlText w:val=""/>
      <w:lvlJc w:val="left"/>
      <w:pPr>
        <w:ind w:left="2505" w:hanging="360"/>
      </w:pPr>
      <w:rPr>
        <w:rFonts w:ascii="Wingdings" w:hAnsi="Wingdings" w:hint="default"/>
      </w:rPr>
    </w:lvl>
    <w:lvl w:ilvl="3" w:tplc="04190001">
      <w:start w:val="1"/>
      <w:numFmt w:val="bullet"/>
      <w:lvlText w:val=""/>
      <w:lvlJc w:val="left"/>
      <w:pPr>
        <w:ind w:left="3225" w:hanging="360"/>
      </w:pPr>
      <w:rPr>
        <w:rFonts w:ascii="Symbol" w:hAnsi="Symbol" w:hint="default"/>
      </w:rPr>
    </w:lvl>
    <w:lvl w:ilvl="4" w:tplc="04190003">
      <w:start w:val="1"/>
      <w:numFmt w:val="bullet"/>
      <w:lvlText w:val="o"/>
      <w:lvlJc w:val="left"/>
      <w:pPr>
        <w:ind w:left="3945" w:hanging="360"/>
      </w:pPr>
      <w:rPr>
        <w:rFonts w:ascii="Courier New" w:hAnsi="Courier New" w:cs="Courier New" w:hint="default"/>
      </w:rPr>
    </w:lvl>
    <w:lvl w:ilvl="5" w:tplc="04190005">
      <w:start w:val="1"/>
      <w:numFmt w:val="bullet"/>
      <w:lvlText w:val=""/>
      <w:lvlJc w:val="left"/>
      <w:pPr>
        <w:ind w:left="4665" w:hanging="360"/>
      </w:pPr>
      <w:rPr>
        <w:rFonts w:ascii="Wingdings" w:hAnsi="Wingdings" w:hint="default"/>
      </w:rPr>
    </w:lvl>
    <w:lvl w:ilvl="6" w:tplc="04190001">
      <w:start w:val="1"/>
      <w:numFmt w:val="bullet"/>
      <w:lvlText w:val=""/>
      <w:lvlJc w:val="left"/>
      <w:pPr>
        <w:ind w:left="5385" w:hanging="360"/>
      </w:pPr>
      <w:rPr>
        <w:rFonts w:ascii="Symbol" w:hAnsi="Symbol" w:hint="default"/>
      </w:rPr>
    </w:lvl>
    <w:lvl w:ilvl="7" w:tplc="04190003">
      <w:start w:val="1"/>
      <w:numFmt w:val="bullet"/>
      <w:lvlText w:val="o"/>
      <w:lvlJc w:val="left"/>
      <w:pPr>
        <w:ind w:left="6105" w:hanging="360"/>
      </w:pPr>
      <w:rPr>
        <w:rFonts w:ascii="Courier New" w:hAnsi="Courier New" w:cs="Courier New" w:hint="default"/>
      </w:rPr>
    </w:lvl>
    <w:lvl w:ilvl="8" w:tplc="04190005">
      <w:start w:val="1"/>
      <w:numFmt w:val="bullet"/>
      <w:lvlText w:val=""/>
      <w:lvlJc w:val="left"/>
      <w:pPr>
        <w:ind w:left="6825" w:hanging="360"/>
      </w:pPr>
      <w:rPr>
        <w:rFonts w:ascii="Wingdings" w:hAnsi="Wingdings" w:hint="default"/>
      </w:rPr>
    </w:lvl>
  </w:abstractNum>
  <w:abstractNum w:abstractNumId="6" w15:restartNumberingAfterBreak="0">
    <w:nsid w:val="1E9916A1"/>
    <w:multiLevelType w:val="hybridMultilevel"/>
    <w:tmpl w:val="8E549EBE"/>
    <w:lvl w:ilvl="0" w:tplc="20A01C14">
      <w:start w:val="1"/>
      <w:numFmt w:val="bullet"/>
      <w:lvlText w:val="•"/>
      <w:lvlJc w:val="left"/>
      <w:pPr>
        <w:ind w:left="1429" w:hanging="360"/>
      </w:pPr>
      <w:rPr>
        <w:rFonts w:ascii="Arial" w:hAnsi="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25ED2B04"/>
    <w:multiLevelType w:val="hybridMultilevel"/>
    <w:tmpl w:val="7D86DFD8"/>
    <w:lvl w:ilvl="0" w:tplc="8BCECEC8">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28521F11"/>
    <w:multiLevelType w:val="hybridMultilevel"/>
    <w:tmpl w:val="FE56B1A4"/>
    <w:lvl w:ilvl="0" w:tplc="0D422136">
      <w:start w:val="1"/>
      <w:numFmt w:val="bullet"/>
      <w:lvlText w:val="▪"/>
      <w:lvlJc w:val="left"/>
      <w:pPr>
        <w:ind w:left="720" w:hanging="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 w15:restartNumberingAfterBreak="0">
    <w:nsid w:val="28713A30"/>
    <w:multiLevelType w:val="hybridMultilevel"/>
    <w:tmpl w:val="00121D8A"/>
    <w:lvl w:ilvl="0" w:tplc="20A01C14">
      <w:start w:val="1"/>
      <w:numFmt w:val="bullet"/>
      <w:lvlText w:val="•"/>
      <w:lvlJc w:val="left"/>
      <w:pPr>
        <w:ind w:left="1429" w:hanging="360"/>
      </w:pPr>
      <w:rPr>
        <w:rFonts w:ascii="Arial" w:hAnsi="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37B85D59"/>
    <w:multiLevelType w:val="multilevel"/>
    <w:tmpl w:val="F58CBC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93A286C"/>
    <w:multiLevelType w:val="hybridMultilevel"/>
    <w:tmpl w:val="EFF64A6C"/>
    <w:lvl w:ilvl="0" w:tplc="A7F4DF76">
      <w:start w:val="1"/>
      <w:numFmt w:val="bullet"/>
      <w:lvlText w:val="•"/>
      <w:lvlJc w:val="left"/>
      <w:pPr>
        <w:ind w:left="347"/>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48AC5912">
      <w:start w:val="1"/>
      <w:numFmt w:val="bullet"/>
      <w:lvlText w:val="o"/>
      <w:lvlJc w:val="left"/>
      <w:pPr>
        <w:ind w:left="178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A2529BF8">
      <w:start w:val="1"/>
      <w:numFmt w:val="bullet"/>
      <w:lvlText w:val="▪"/>
      <w:lvlJc w:val="left"/>
      <w:pPr>
        <w:ind w:left="250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29EA6FE8">
      <w:start w:val="1"/>
      <w:numFmt w:val="bullet"/>
      <w:lvlText w:val="•"/>
      <w:lvlJc w:val="left"/>
      <w:pPr>
        <w:ind w:left="3229"/>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AF700288">
      <w:start w:val="1"/>
      <w:numFmt w:val="bullet"/>
      <w:lvlText w:val="o"/>
      <w:lvlJc w:val="left"/>
      <w:pPr>
        <w:ind w:left="394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9D0677CC">
      <w:start w:val="1"/>
      <w:numFmt w:val="bullet"/>
      <w:lvlText w:val="▪"/>
      <w:lvlJc w:val="left"/>
      <w:pPr>
        <w:ind w:left="466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49164A14">
      <w:start w:val="1"/>
      <w:numFmt w:val="bullet"/>
      <w:lvlText w:val="•"/>
      <w:lvlJc w:val="left"/>
      <w:pPr>
        <w:ind w:left="5389"/>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6836614E">
      <w:start w:val="1"/>
      <w:numFmt w:val="bullet"/>
      <w:lvlText w:val="o"/>
      <w:lvlJc w:val="left"/>
      <w:pPr>
        <w:ind w:left="610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8828E6D8">
      <w:start w:val="1"/>
      <w:numFmt w:val="bullet"/>
      <w:lvlText w:val="▪"/>
      <w:lvlJc w:val="left"/>
      <w:pPr>
        <w:ind w:left="682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2" w15:restartNumberingAfterBreak="0">
    <w:nsid w:val="3AAB7CEE"/>
    <w:multiLevelType w:val="hybridMultilevel"/>
    <w:tmpl w:val="17D6D034"/>
    <w:lvl w:ilvl="0" w:tplc="0419000D">
      <w:start w:val="1"/>
      <w:numFmt w:val="bullet"/>
      <w:lvlText w:val=""/>
      <w:lvlJc w:val="left"/>
      <w:pPr>
        <w:ind w:left="795" w:hanging="360"/>
      </w:pPr>
      <w:rPr>
        <w:rFonts w:ascii="Wingdings" w:hAnsi="Wingdings"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13" w15:restartNumberingAfterBreak="0">
    <w:nsid w:val="3B597A77"/>
    <w:multiLevelType w:val="multilevel"/>
    <w:tmpl w:val="D2BAD368"/>
    <w:lvl w:ilvl="0">
      <w:start w:val="5"/>
      <w:numFmt w:val="bullet"/>
      <w:lvlText w:val="-"/>
      <w:lvlJc w:val="left"/>
      <w:pPr>
        <w:ind w:left="1065" w:hanging="360"/>
      </w:pPr>
      <w:rPr>
        <w:rFonts w:ascii="Times New Roman" w:eastAsia="Times New Roman" w:hAnsi="Times New Roman" w:cs="Times New Roman"/>
      </w:rPr>
    </w:lvl>
    <w:lvl w:ilvl="1">
      <w:start w:val="1"/>
      <w:numFmt w:val="bullet"/>
      <w:lvlText w:val="o"/>
      <w:lvlJc w:val="left"/>
      <w:pPr>
        <w:ind w:left="1785" w:hanging="360"/>
      </w:pPr>
      <w:rPr>
        <w:rFonts w:ascii="Courier New" w:eastAsia="Courier New" w:hAnsi="Courier New" w:cs="Courier New"/>
      </w:rPr>
    </w:lvl>
    <w:lvl w:ilvl="2">
      <w:start w:val="1"/>
      <w:numFmt w:val="bullet"/>
      <w:lvlText w:val="▪"/>
      <w:lvlJc w:val="left"/>
      <w:pPr>
        <w:ind w:left="2505" w:hanging="360"/>
      </w:pPr>
      <w:rPr>
        <w:rFonts w:ascii="Noto Sans Symbols" w:eastAsia="Noto Sans Symbols" w:hAnsi="Noto Sans Symbols" w:cs="Noto Sans Symbols"/>
      </w:rPr>
    </w:lvl>
    <w:lvl w:ilvl="3">
      <w:start w:val="1"/>
      <w:numFmt w:val="bullet"/>
      <w:lvlText w:val="●"/>
      <w:lvlJc w:val="left"/>
      <w:pPr>
        <w:ind w:left="3225" w:hanging="360"/>
      </w:pPr>
      <w:rPr>
        <w:rFonts w:ascii="Noto Sans Symbols" w:eastAsia="Noto Sans Symbols" w:hAnsi="Noto Sans Symbols" w:cs="Noto Sans Symbols"/>
      </w:rPr>
    </w:lvl>
    <w:lvl w:ilvl="4">
      <w:start w:val="1"/>
      <w:numFmt w:val="bullet"/>
      <w:lvlText w:val="o"/>
      <w:lvlJc w:val="left"/>
      <w:pPr>
        <w:ind w:left="3945" w:hanging="360"/>
      </w:pPr>
      <w:rPr>
        <w:rFonts w:ascii="Courier New" w:eastAsia="Courier New" w:hAnsi="Courier New" w:cs="Courier New"/>
      </w:rPr>
    </w:lvl>
    <w:lvl w:ilvl="5">
      <w:start w:val="1"/>
      <w:numFmt w:val="bullet"/>
      <w:lvlText w:val="▪"/>
      <w:lvlJc w:val="left"/>
      <w:pPr>
        <w:ind w:left="4665" w:hanging="360"/>
      </w:pPr>
      <w:rPr>
        <w:rFonts w:ascii="Noto Sans Symbols" w:eastAsia="Noto Sans Symbols" w:hAnsi="Noto Sans Symbols" w:cs="Noto Sans Symbols"/>
      </w:rPr>
    </w:lvl>
    <w:lvl w:ilvl="6">
      <w:start w:val="1"/>
      <w:numFmt w:val="bullet"/>
      <w:lvlText w:val="●"/>
      <w:lvlJc w:val="left"/>
      <w:pPr>
        <w:ind w:left="5385" w:hanging="360"/>
      </w:pPr>
      <w:rPr>
        <w:rFonts w:ascii="Noto Sans Symbols" w:eastAsia="Noto Sans Symbols" w:hAnsi="Noto Sans Symbols" w:cs="Noto Sans Symbols"/>
      </w:rPr>
    </w:lvl>
    <w:lvl w:ilvl="7">
      <w:start w:val="1"/>
      <w:numFmt w:val="bullet"/>
      <w:lvlText w:val="o"/>
      <w:lvlJc w:val="left"/>
      <w:pPr>
        <w:ind w:left="6105" w:hanging="360"/>
      </w:pPr>
      <w:rPr>
        <w:rFonts w:ascii="Courier New" w:eastAsia="Courier New" w:hAnsi="Courier New" w:cs="Courier New"/>
      </w:rPr>
    </w:lvl>
    <w:lvl w:ilvl="8">
      <w:start w:val="1"/>
      <w:numFmt w:val="bullet"/>
      <w:lvlText w:val="▪"/>
      <w:lvlJc w:val="left"/>
      <w:pPr>
        <w:ind w:left="6825" w:hanging="360"/>
      </w:pPr>
      <w:rPr>
        <w:rFonts w:ascii="Noto Sans Symbols" w:eastAsia="Noto Sans Symbols" w:hAnsi="Noto Sans Symbols" w:cs="Noto Sans Symbols"/>
      </w:rPr>
    </w:lvl>
  </w:abstractNum>
  <w:abstractNum w:abstractNumId="14" w15:restartNumberingAfterBreak="0">
    <w:nsid w:val="3DD965C7"/>
    <w:multiLevelType w:val="hybridMultilevel"/>
    <w:tmpl w:val="BBEAAE0C"/>
    <w:lvl w:ilvl="0" w:tplc="6EA05930">
      <w:start w:val="1"/>
      <w:numFmt w:val="bullet"/>
      <w:lvlText w:val="-"/>
      <w:lvlJc w:val="left"/>
      <w:pPr>
        <w:ind w:left="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41CB394">
      <w:start w:val="1"/>
      <w:numFmt w:val="bullet"/>
      <w:lvlText w:val="o"/>
      <w:lvlJc w:val="left"/>
      <w:pPr>
        <w:ind w:left="178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EF6C890">
      <w:start w:val="1"/>
      <w:numFmt w:val="bullet"/>
      <w:lvlText w:val="▪"/>
      <w:lvlJc w:val="left"/>
      <w:pPr>
        <w:ind w:left="250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704FEA0">
      <w:start w:val="1"/>
      <w:numFmt w:val="bullet"/>
      <w:lvlText w:val="•"/>
      <w:lvlJc w:val="left"/>
      <w:pPr>
        <w:ind w:left="322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0FE4FE6">
      <w:start w:val="1"/>
      <w:numFmt w:val="bullet"/>
      <w:lvlText w:val="o"/>
      <w:lvlJc w:val="left"/>
      <w:pPr>
        <w:ind w:left="394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1C2B7C2">
      <w:start w:val="1"/>
      <w:numFmt w:val="bullet"/>
      <w:lvlText w:val="▪"/>
      <w:lvlJc w:val="left"/>
      <w:pPr>
        <w:ind w:left="466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62462AE">
      <w:start w:val="1"/>
      <w:numFmt w:val="bullet"/>
      <w:lvlText w:val="•"/>
      <w:lvlJc w:val="left"/>
      <w:pPr>
        <w:ind w:left="538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E32D69E">
      <w:start w:val="1"/>
      <w:numFmt w:val="bullet"/>
      <w:lvlText w:val="o"/>
      <w:lvlJc w:val="left"/>
      <w:pPr>
        <w:ind w:left="610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C08B5D0">
      <w:start w:val="1"/>
      <w:numFmt w:val="bullet"/>
      <w:lvlText w:val="▪"/>
      <w:lvlJc w:val="left"/>
      <w:pPr>
        <w:ind w:left="682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5" w15:restartNumberingAfterBreak="0">
    <w:nsid w:val="3F667AA3"/>
    <w:multiLevelType w:val="hybridMultilevel"/>
    <w:tmpl w:val="2BB4FCA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43210C9A"/>
    <w:multiLevelType w:val="hybridMultilevel"/>
    <w:tmpl w:val="2D8A57EA"/>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449A7FC8"/>
    <w:multiLevelType w:val="hybridMultilevel"/>
    <w:tmpl w:val="8B000A4C"/>
    <w:lvl w:ilvl="0" w:tplc="2690A7BC">
      <w:numFmt w:val="bullet"/>
      <w:lvlText w:val="-"/>
      <w:lvlJc w:val="left"/>
      <w:pPr>
        <w:ind w:left="720" w:hanging="360"/>
      </w:pPr>
      <w:rPr>
        <w:rFonts w:ascii="Times New Roman" w:eastAsia="Roboto"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8" w15:restartNumberingAfterBreak="0">
    <w:nsid w:val="456B64F7"/>
    <w:multiLevelType w:val="hybridMultilevel"/>
    <w:tmpl w:val="832EF63A"/>
    <w:lvl w:ilvl="0" w:tplc="CC56BDFC">
      <w:numFmt w:val="bullet"/>
      <w:lvlText w:val="-"/>
      <w:lvlJc w:val="left"/>
      <w:pPr>
        <w:ind w:left="1070" w:hanging="360"/>
      </w:pPr>
      <w:rPr>
        <w:rFonts w:ascii="Calibri" w:eastAsia="Calibri" w:hAnsi="Calibri" w:cs="Calibri" w:hint="default"/>
        <w:color w:val="auto"/>
      </w:rPr>
    </w:lvl>
    <w:lvl w:ilvl="1" w:tplc="04190003" w:tentative="1">
      <w:start w:val="1"/>
      <w:numFmt w:val="bullet"/>
      <w:lvlText w:val="o"/>
      <w:lvlJc w:val="left"/>
      <w:pPr>
        <w:ind w:left="939" w:hanging="360"/>
      </w:pPr>
      <w:rPr>
        <w:rFonts w:ascii="Courier New" w:hAnsi="Courier New" w:cs="Courier New" w:hint="default"/>
      </w:rPr>
    </w:lvl>
    <w:lvl w:ilvl="2" w:tplc="04190005" w:tentative="1">
      <w:start w:val="1"/>
      <w:numFmt w:val="bullet"/>
      <w:lvlText w:val=""/>
      <w:lvlJc w:val="left"/>
      <w:pPr>
        <w:ind w:left="1659" w:hanging="360"/>
      </w:pPr>
      <w:rPr>
        <w:rFonts w:ascii="Wingdings" w:hAnsi="Wingdings" w:hint="default"/>
      </w:rPr>
    </w:lvl>
    <w:lvl w:ilvl="3" w:tplc="04190001" w:tentative="1">
      <w:start w:val="1"/>
      <w:numFmt w:val="bullet"/>
      <w:lvlText w:val=""/>
      <w:lvlJc w:val="left"/>
      <w:pPr>
        <w:ind w:left="2379" w:hanging="360"/>
      </w:pPr>
      <w:rPr>
        <w:rFonts w:ascii="Symbol" w:hAnsi="Symbol" w:hint="default"/>
      </w:rPr>
    </w:lvl>
    <w:lvl w:ilvl="4" w:tplc="04190003" w:tentative="1">
      <w:start w:val="1"/>
      <w:numFmt w:val="bullet"/>
      <w:lvlText w:val="o"/>
      <w:lvlJc w:val="left"/>
      <w:pPr>
        <w:ind w:left="3099" w:hanging="360"/>
      </w:pPr>
      <w:rPr>
        <w:rFonts w:ascii="Courier New" w:hAnsi="Courier New" w:cs="Courier New" w:hint="default"/>
      </w:rPr>
    </w:lvl>
    <w:lvl w:ilvl="5" w:tplc="04190005" w:tentative="1">
      <w:start w:val="1"/>
      <w:numFmt w:val="bullet"/>
      <w:lvlText w:val=""/>
      <w:lvlJc w:val="left"/>
      <w:pPr>
        <w:ind w:left="3819" w:hanging="360"/>
      </w:pPr>
      <w:rPr>
        <w:rFonts w:ascii="Wingdings" w:hAnsi="Wingdings" w:hint="default"/>
      </w:rPr>
    </w:lvl>
    <w:lvl w:ilvl="6" w:tplc="04190001" w:tentative="1">
      <w:start w:val="1"/>
      <w:numFmt w:val="bullet"/>
      <w:lvlText w:val=""/>
      <w:lvlJc w:val="left"/>
      <w:pPr>
        <w:ind w:left="4539" w:hanging="360"/>
      </w:pPr>
      <w:rPr>
        <w:rFonts w:ascii="Symbol" w:hAnsi="Symbol" w:hint="default"/>
      </w:rPr>
    </w:lvl>
    <w:lvl w:ilvl="7" w:tplc="04190003" w:tentative="1">
      <w:start w:val="1"/>
      <w:numFmt w:val="bullet"/>
      <w:lvlText w:val="o"/>
      <w:lvlJc w:val="left"/>
      <w:pPr>
        <w:ind w:left="5259" w:hanging="360"/>
      </w:pPr>
      <w:rPr>
        <w:rFonts w:ascii="Courier New" w:hAnsi="Courier New" w:cs="Courier New" w:hint="default"/>
      </w:rPr>
    </w:lvl>
    <w:lvl w:ilvl="8" w:tplc="04190005" w:tentative="1">
      <w:start w:val="1"/>
      <w:numFmt w:val="bullet"/>
      <w:lvlText w:val=""/>
      <w:lvlJc w:val="left"/>
      <w:pPr>
        <w:ind w:left="5979" w:hanging="360"/>
      </w:pPr>
      <w:rPr>
        <w:rFonts w:ascii="Wingdings" w:hAnsi="Wingdings" w:hint="default"/>
      </w:rPr>
    </w:lvl>
  </w:abstractNum>
  <w:abstractNum w:abstractNumId="19" w15:restartNumberingAfterBreak="0">
    <w:nsid w:val="4A240B46"/>
    <w:multiLevelType w:val="hybridMultilevel"/>
    <w:tmpl w:val="A00C8A5A"/>
    <w:lvl w:ilvl="0" w:tplc="192E5926">
      <w:start w:val="1"/>
      <w:numFmt w:val="decimal"/>
      <w:lvlText w:val="%1)"/>
      <w:lvlJc w:val="left"/>
      <w:pPr>
        <w:ind w:left="1070" w:hanging="360"/>
      </w:pPr>
      <w:rPr>
        <w:rFonts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0" w15:restartNumberingAfterBreak="0">
    <w:nsid w:val="4FDD194C"/>
    <w:multiLevelType w:val="hybridMultilevel"/>
    <w:tmpl w:val="6F904D32"/>
    <w:lvl w:ilvl="0" w:tplc="DBBC477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1" w15:restartNumberingAfterBreak="0">
    <w:nsid w:val="54312AA3"/>
    <w:multiLevelType w:val="hybridMultilevel"/>
    <w:tmpl w:val="46720BDE"/>
    <w:lvl w:ilvl="0" w:tplc="41B66BFE">
      <w:numFmt w:val="bullet"/>
      <w:lvlText w:val="-"/>
      <w:lvlJc w:val="left"/>
      <w:pPr>
        <w:ind w:left="795" w:hanging="360"/>
      </w:pPr>
      <w:rPr>
        <w:rFonts w:ascii="Times New Roman" w:eastAsia="Calibri" w:hAnsi="Times New Roman" w:cs="Times New Roman"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22" w15:restartNumberingAfterBreak="0">
    <w:nsid w:val="5D7E7D24"/>
    <w:multiLevelType w:val="hybridMultilevel"/>
    <w:tmpl w:val="4F90D1BE"/>
    <w:lvl w:ilvl="0" w:tplc="20A01C14">
      <w:start w:val="1"/>
      <w:numFmt w:val="bullet"/>
      <w:lvlText w:val="•"/>
      <w:lvlJc w:val="left"/>
      <w:pPr>
        <w:tabs>
          <w:tab w:val="num" w:pos="720"/>
        </w:tabs>
        <w:ind w:left="720" w:hanging="360"/>
      </w:pPr>
      <w:rPr>
        <w:rFonts w:ascii="Arial" w:hAnsi="Arial" w:hint="default"/>
      </w:rPr>
    </w:lvl>
    <w:lvl w:ilvl="1" w:tplc="8020B9E8" w:tentative="1">
      <w:start w:val="1"/>
      <w:numFmt w:val="bullet"/>
      <w:lvlText w:val="•"/>
      <w:lvlJc w:val="left"/>
      <w:pPr>
        <w:tabs>
          <w:tab w:val="num" w:pos="1440"/>
        </w:tabs>
        <w:ind w:left="1440" w:hanging="360"/>
      </w:pPr>
      <w:rPr>
        <w:rFonts w:ascii="Arial" w:hAnsi="Arial" w:hint="default"/>
      </w:rPr>
    </w:lvl>
    <w:lvl w:ilvl="2" w:tplc="8DC66FF6" w:tentative="1">
      <w:start w:val="1"/>
      <w:numFmt w:val="bullet"/>
      <w:lvlText w:val="•"/>
      <w:lvlJc w:val="left"/>
      <w:pPr>
        <w:tabs>
          <w:tab w:val="num" w:pos="2160"/>
        </w:tabs>
        <w:ind w:left="2160" w:hanging="360"/>
      </w:pPr>
      <w:rPr>
        <w:rFonts w:ascii="Arial" w:hAnsi="Arial" w:hint="default"/>
      </w:rPr>
    </w:lvl>
    <w:lvl w:ilvl="3" w:tplc="BAFE4506" w:tentative="1">
      <w:start w:val="1"/>
      <w:numFmt w:val="bullet"/>
      <w:lvlText w:val="•"/>
      <w:lvlJc w:val="left"/>
      <w:pPr>
        <w:tabs>
          <w:tab w:val="num" w:pos="2880"/>
        </w:tabs>
        <w:ind w:left="2880" w:hanging="360"/>
      </w:pPr>
      <w:rPr>
        <w:rFonts w:ascii="Arial" w:hAnsi="Arial" w:hint="default"/>
      </w:rPr>
    </w:lvl>
    <w:lvl w:ilvl="4" w:tplc="8D347674" w:tentative="1">
      <w:start w:val="1"/>
      <w:numFmt w:val="bullet"/>
      <w:lvlText w:val="•"/>
      <w:lvlJc w:val="left"/>
      <w:pPr>
        <w:tabs>
          <w:tab w:val="num" w:pos="3600"/>
        </w:tabs>
        <w:ind w:left="3600" w:hanging="360"/>
      </w:pPr>
      <w:rPr>
        <w:rFonts w:ascii="Arial" w:hAnsi="Arial" w:hint="default"/>
      </w:rPr>
    </w:lvl>
    <w:lvl w:ilvl="5" w:tplc="B80066C4" w:tentative="1">
      <w:start w:val="1"/>
      <w:numFmt w:val="bullet"/>
      <w:lvlText w:val="•"/>
      <w:lvlJc w:val="left"/>
      <w:pPr>
        <w:tabs>
          <w:tab w:val="num" w:pos="4320"/>
        </w:tabs>
        <w:ind w:left="4320" w:hanging="360"/>
      </w:pPr>
      <w:rPr>
        <w:rFonts w:ascii="Arial" w:hAnsi="Arial" w:hint="default"/>
      </w:rPr>
    </w:lvl>
    <w:lvl w:ilvl="6" w:tplc="F3221B6A" w:tentative="1">
      <w:start w:val="1"/>
      <w:numFmt w:val="bullet"/>
      <w:lvlText w:val="•"/>
      <w:lvlJc w:val="left"/>
      <w:pPr>
        <w:tabs>
          <w:tab w:val="num" w:pos="5040"/>
        </w:tabs>
        <w:ind w:left="5040" w:hanging="360"/>
      </w:pPr>
      <w:rPr>
        <w:rFonts w:ascii="Arial" w:hAnsi="Arial" w:hint="default"/>
      </w:rPr>
    </w:lvl>
    <w:lvl w:ilvl="7" w:tplc="FB1AC024" w:tentative="1">
      <w:start w:val="1"/>
      <w:numFmt w:val="bullet"/>
      <w:lvlText w:val="•"/>
      <w:lvlJc w:val="left"/>
      <w:pPr>
        <w:tabs>
          <w:tab w:val="num" w:pos="5760"/>
        </w:tabs>
        <w:ind w:left="5760" w:hanging="360"/>
      </w:pPr>
      <w:rPr>
        <w:rFonts w:ascii="Arial" w:hAnsi="Arial" w:hint="default"/>
      </w:rPr>
    </w:lvl>
    <w:lvl w:ilvl="8" w:tplc="B044AE7A"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5FEE7AD9"/>
    <w:multiLevelType w:val="hybridMultilevel"/>
    <w:tmpl w:val="3A1E1CE4"/>
    <w:lvl w:ilvl="0" w:tplc="04220001">
      <w:start w:val="1"/>
      <w:numFmt w:val="bullet"/>
      <w:lvlText w:val=""/>
      <w:lvlJc w:val="left"/>
      <w:pPr>
        <w:ind w:left="945" w:hanging="360"/>
      </w:pPr>
      <w:rPr>
        <w:rFonts w:ascii="Symbol" w:hAnsi="Symbol" w:hint="default"/>
      </w:rPr>
    </w:lvl>
    <w:lvl w:ilvl="1" w:tplc="04220003" w:tentative="1">
      <w:start w:val="1"/>
      <w:numFmt w:val="bullet"/>
      <w:lvlText w:val="o"/>
      <w:lvlJc w:val="left"/>
      <w:pPr>
        <w:ind w:left="1665" w:hanging="360"/>
      </w:pPr>
      <w:rPr>
        <w:rFonts w:ascii="Courier New" w:hAnsi="Courier New" w:cs="Courier New" w:hint="default"/>
      </w:rPr>
    </w:lvl>
    <w:lvl w:ilvl="2" w:tplc="04220005" w:tentative="1">
      <w:start w:val="1"/>
      <w:numFmt w:val="bullet"/>
      <w:lvlText w:val=""/>
      <w:lvlJc w:val="left"/>
      <w:pPr>
        <w:ind w:left="2385" w:hanging="360"/>
      </w:pPr>
      <w:rPr>
        <w:rFonts w:ascii="Wingdings" w:hAnsi="Wingdings" w:hint="default"/>
      </w:rPr>
    </w:lvl>
    <w:lvl w:ilvl="3" w:tplc="04220001" w:tentative="1">
      <w:start w:val="1"/>
      <w:numFmt w:val="bullet"/>
      <w:lvlText w:val=""/>
      <w:lvlJc w:val="left"/>
      <w:pPr>
        <w:ind w:left="3105" w:hanging="360"/>
      </w:pPr>
      <w:rPr>
        <w:rFonts w:ascii="Symbol" w:hAnsi="Symbol" w:hint="default"/>
      </w:rPr>
    </w:lvl>
    <w:lvl w:ilvl="4" w:tplc="04220003" w:tentative="1">
      <w:start w:val="1"/>
      <w:numFmt w:val="bullet"/>
      <w:lvlText w:val="o"/>
      <w:lvlJc w:val="left"/>
      <w:pPr>
        <w:ind w:left="3825" w:hanging="360"/>
      </w:pPr>
      <w:rPr>
        <w:rFonts w:ascii="Courier New" w:hAnsi="Courier New" w:cs="Courier New" w:hint="default"/>
      </w:rPr>
    </w:lvl>
    <w:lvl w:ilvl="5" w:tplc="04220005" w:tentative="1">
      <w:start w:val="1"/>
      <w:numFmt w:val="bullet"/>
      <w:lvlText w:val=""/>
      <w:lvlJc w:val="left"/>
      <w:pPr>
        <w:ind w:left="4545" w:hanging="360"/>
      </w:pPr>
      <w:rPr>
        <w:rFonts w:ascii="Wingdings" w:hAnsi="Wingdings" w:hint="default"/>
      </w:rPr>
    </w:lvl>
    <w:lvl w:ilvl="6" w:tplc="04220001" w:tentative="1">
      <w:start w:val="1"/>
      <w:numFmt w:val="bullet"/>
      <w:lvlText w:val=""/>
      <w:lvlJc w:val="left"/>
      <w:pPr>
        <w:ind w:left="5265" w:hanging="360"/>
      </w:pPr>
      <w:rPr>
        <w:rFonts w:ascii="Symbol" w:hAnsi="Symbol" w:hint="default"/>
      </w:rPr>
    </w:lvl>
    <w:lvl w:ilvl="7" w:tplc="04220003" w:tentative="1">
      <w:start w:val="1"/>
      <w:numFmt w:val="bullet"/>
      <w:lvlText w:val="o"/>
      <w:lvlJc w:val="left"/>
      <w:pPr>
        <w:ind w:left="5985" w:hanging="360"/>
      </w:pPr>
      <w:rPr>
        <w:rFonts w:ascii="Courier New" w:hAnsi="Courier New" w:cs="Courier New" w:hint="default"/>
      </w:rPr>
    </w:lvl>
    <w:lvl w:ilvl="8" w:tplc="04220005" w:tentative="1">
      <w:start w:val="1"/>
      <w:numFmt w:val="bullet"/>
      <w:lvlText w:val=""/>
      <w:lvlJc w:val="left"/>
      <w:pPr>
        <w:ind w:left="6705" w:hanging="360"/>
      </w:pPr>
      <w:rPr>
        <w:rFonts w:ascii="Wingdings" w:hAnsi="Wingdings" w:hint="default"/>
      </w:rPr>
    </w:lvl>
  </w:abstractNum>
  <w:abstractNum w:abstractNumId="24" w15:restartNumberingAfterBreak="0">
    <w:nsid w:val="6C7B72B5"/>
    <w:multiLevelType w:val="hybridMultilevel"/>
    <w:tmpl w:val="CF8241AE"/>
    <w:lvl w:ilvl="0" w:tplc="20A01C14">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6E475F21"/>
    <w:multiLevelType w:val="hybridMultilevel"/>
    <w:tmpl w:val="724C4B90"/>
    <w:lvl w:ilvl="0" w:tplc="0419000D">
      <w:start w:val="1"/>
      <w:numFmt w:val="bullet"/>
      <w:lvlText w:val=""/>
      <w:lvlJc w:val="left"/>
      <w:pPr>
        <w:ind w:left="1429" w:hanging="360"/>
      </w:pPr>
      <w:rPr>
        <w:rFonts w:ascii="Wingdings" w:hAnsi="Wingdings" w:hint="default"/>
      </w:rPr>
    </w:lvl>
    <w:lvl w:ilvl="1" w:tplc="4C0002E4">
      <w:numFmt w:val="bullet"/>
      <w:lvlText w:val="-"/>
      <w:lvlJc w:val="left"/>
      <w:pPr>
        <w:ind w:left="2149" w:hanging="360"/>
      </w:pPr>
      <w:rPr>
        <w:rFonts w:ascii="Times New Roman" w:eastAsia="Calibri" w:hAnsi="Times New Roman"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6EBD21D7"/>
    <w:multiLevelType w:val="hybridMultilevel"/>
    <w:tmpl w:val="E0F0E9A2"/>
    <w:lvl w:ilvl="0" w:tplc="388A62C2">
      <w:start w:val="5"/>
      <w:numFmt w:val="bullet"/>
      <w:lvlText w:val="-"/>
      <w:lvlJc w:val="left"/>
      <w:pPr>
        <w:ind w:left="2786" w:hanging="360"/>
      </w:pPr>
      <w:rPr>
        <w:rFonts w:ascii="Times New Roman" w:eastAsia="Times New Roman" w:hAnsi="Times New Roman" w:cs="Times New Roman" w:hint="default"/>
      </w:rPr>
    </w:lvl>
    <w:lvl w:ilvl="1" w:tplc="04220003" w:tentative="1">
      <w:start w:val="1"/>
      <w:numFmt w:val="bullet"/>
      <w:lvlText w:val="o"/>
      <w:lvlJc w:val="left"/>
      <w:pPr>
        <w:ind w:left="3506" w:hanging="360"/>
      </w:pPr>
      <w:rPr>
        <w:rFonts w:ascii="Courier New" w:hAnsi="Courier New" w:cs="Courier New" w:hint="default"/>
      </w:rPr>
    </w:lvl>
    <w:lvl w:ilvl="2" w:tplc="04220005" w:tentative="1">
      <w:start w:val="1"/>
      <w:numFmt w:val="bullet"/>
      <w:lvlText w:val=""/>
      <w:lvlJc w:val="left"/>
      <w:pPr>
        <w:ind w:left="4226" w:hanging="360"/>
      </w:pPr>
      <w:rPr>
        <w:rFonts w:ascii="Wingdings" w:hAnsi="Wingdings" w:hint="default"/>
      </w:rPr>
    </w:lvl>
    <w:lvl w:ilvl="3" w:tplc="04220001" w:tentative="1">
      <w:start w:val="1"/>
      <w:numFmt w:val="bullet"/>
      <w:lvlText w:val=""/>
      <w:lvlJc w:val="left"/>
      <w:pPr>
        <w:ind w:left="4946" w:hanging="360"/>
      </w:pPr>
      <w:rPr>
        <w:rFonts w:ascii="Symbol" w:hAnsi="Symbol" w:hint="default"/>
      </w:rPr>
    </w:lvl>
    <w:lvl w:ilvl="4" w:tplc="04220003" w:tentative="1">
      <w:start w:val="1"/>
      <w:numFmt w:val="bullet"/>
      <w:lvlText w:val="o"/>
      <w:lvlJc w:val="left"/>
      <w:pPr>
        <w:ind w:left="5666" w:hanging="360"/>
      </w:pPr>
      <w:rPr>
        <w:rFonts w:ascii="Courier New" w:hAnsi="Courier New" w:cs="Courier New" w:hint="default"/>
      </w:rPr>
    </w:lvl>
    <w:lvl w:ilvl="5" w:tplc="04220005" w:tentative="1">
      <w:start w:val="1"/>
      <w:numFmt w:val="bullet"/>
      <w:lvlText w:val=""/>
      <w:lvlJc w:val="left"/>
      <w:pPr>
        <w:ind w:left="6386" w:hanging="360"/>
      </w:pPr>
      <w:rPr>
        <w:rFonts w:ascii="Wingdings" w:hAnsi="Wingdings" w:hint="default"/>
      </w:rPr>
    </w:lvl>
    <w:lvl w:ilvl="6" w:tplc="04220001" w:tentative="1">
      <w:start w:val="1"/>
      <w:numFmt w:val="bullet"/>
      <w:lvlText w:val=""/>
      <w:lvlJc w:val="left"/>
      <w:pPr>
        <w:ind w:left="7106" w:hanging="360"/>
      </w:pPr>
      <w:rPr>
        <w:rFonts w:ascii="Symbol" w:hAnsi="Symbol" w:hint="default"/>
      </w:rPr>
    </w:lvl>
    <w:lvl w:ilvl="7" w:tplc="04220003" w:tentative="1">
      <w:start w:val="1"/>
      <w:numFmt w:val="bullet"/>
      <w:lvlText w:val="o"/>
      <w:lvlJc w:val="left"/>
      <w:pPr>
        <w:ind w:left="7826" w:hanging="360"/>
      </w:pPr>
      <w:rPr>
        <w:rFonts w:ascii="Courier New" w:hAnsi="Courier New" w:cs="Courier New" w:hint="default"/>
      </w:rPr>
    </w:lvl>
    <w:lvl w:ilvl="8" w:tplc="04220005" w:tentative="1">
      <w:start w:val="1"/>
      <w:numFmt w:val="bullet"/>
      <w:lvlText w:val=""/>
      <w:lvlJc w:val="left"/>
      <w:pPr>
        <w:ind w:left="8546" w:hanging="360"/>
      </w:pPr>
      <w:rPr>
        <w:rFonts w:ascii="Wingdings" w:hAnsi="Wingdings" w:hint="default"/>
      </w:rPr>
    </w:lvl>
  </w:abstractNum>
  <w:abstractNum w:abstractNumId="27" w15:restartNumberingAfterBreak="0">
    <w:nsid w:val="7366515C"/>
    <w:multiLevelType w:val="hybridMultilevel"/>
    <w:tmpl w:val="D9B21E26"/>
    <w:lvl w:ilvl="0" w:tplc="1D442BFE">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34A3E80">
      <w:start w:val="1"/>
      <w:numFmt w:val="bullet"/>
      <w:lvlText w:val="o"/>
      <w:lvlJc w:val="left"/>
      <w:pPr>
        <w:ind w:left="16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D422136">
      <w:start w:val="1"/>
      <w:numFmt w:val="bullet"/>
      <w:lvlText w:val="▪"/>
      <w:lvlJc w:val="left"/>
      <w:pPr>
        <w:ind w:left="23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B28E25A">
      <w:start w:val="1"/>
      <w:numFmt w:val="bullet"/>
      <w:lvlText w:val="•"/>
      <w:lvlJc w:val="left"/>
      <w:pPr>
        <w:ind w:left="30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712CA9E">
      <w:start w:val="1"/>
      <w:numFmt w:val="bullet"/>
      <w:lvlText w:val="o"/>
      <w:lvlJc w:val="left"/>
      <w:pPr>
        <w:ind w:left="38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22E12AC">
      <w:start w:val="1"/>
      <w:numFmt w:val="bullet"/>
      <w:lvlText w:val="▪"/>
      <w:lvlJc w:val="left"/>
      <w:pPr>
        <w:ind w:left="45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FEAE69A">
      <w:start w:val="1"/>
      <w:numFmt w:val="bullet"/>
      <w:lvlText w:val="•"/>
      <w:lvlJc w:val="left"/>
      <w:pPr>
        <w:ind w:left="52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016BBE8">
      <w:start w:val="1"/>
      <w:numFmt w:val="bullet"/>
      <w:lvlText w:val="o"/>
      <w:lvlJc w:val="left"/>
      <w:pPr>
        <w:ind w:left="59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9823066">
      <w:start w:val="1"/>
      <w:numFmt w:val="bullet"/>
      <w:lvlText w:val="▪"/>
      <w:lvlJc w:val="left"/>
      <w:pPr>
        <w:ind w:left="66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8" w15:restartNumberingAfterBreak="0">
    <w:nsid w:val="75811EBE"/>
    <w:multiLevelType w:val="hybridMultilevel"/>
    <w:tmpl w:val="1FE620BA"/>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761B3131"/>
    <w:multiLevelType w:val="hybridMultilevel"/>
    <w:tmpl w:val="3D16D856"/>
    <w:lvl w:ilvl="0" w:tplc="7B60AC34">
      <w:numFmt w:val="bullet"/>
      <w:lvlText w:val="-"/>
      <w:lvlJc w:val="left"/>
      <w:pPr>
        <w:ind w:left="2356" w:hanging="360"/>
      </w:pPr>
      <w:rPr>
        <w:rFonts w:ascii="Times New Roman" w:eastAsia="Times New Roman" w:hAnsi="Times New Roman" w:cs="Times New Roman" w:hint="default"/>
      </w:rPr>
    </w:lvl>
    <w:lvl w:ilvl="1" w:tplc="04190003" w:tentative="1">
      <w:start w:val="1"/>
      <w:numFmt w:val="bullet"/>
      <w:lvlText w:val="o"/>
      <w:lvlJc w:val="left"/>
      <w:pPr>
        <w:ind w:left="3076" w:hanging="360"/>
      </w:pPr>
      <w:rPr>
        <w:rFonts w:ascii="Courier New" w:hAnsi="Courier New" w:cs="Courier New" w:hint="default"/>
      </w:rPr>
    </w:lvl>
    <w:lvl w:ilvl="2" w:tplc="04190005" w:tentative="1">
      <w:start w:val="1"/>
      <w:numFmt w:val="bullet"/>
      <w:lvlText w:val=""/>
      <w:lvlJc w:val="left"/>
      <w:pPr>
        <w:ind w:left="3796" w:hanging="360"/>
      </w:pPr>
      <w:rPr>
        <w:rFonts w:ascii="Wingdings" w:hAnsi="Wingdings" w:hint="default"/>
      </w:rPr>
    </w:lvl>
    <w:lvl w:ilvl="3" w:tplc="04190001" w:tentative="1">
      <w:start w:val="1"/>
      <w:numFmt w:val="bullet"/>
      <w:lvlText w:val=""/>
      <w:lvlJc w:val="left"/>
      <w:pPr>
        <w:ind w:left="4516" w:hanging="360"/>
      </w:pPr>
      <w:rPr>
        <w:rFonts w:ascii="Symbol" w:hAnsi="Symbol" w:hint="default"/>
      </w:rPr>
    </w:lvl>
    <w:lvl w:ilvl="4" w:tplc="04190003" w:tentative="1">
      <w:start w:val="1"/>
      <w:numFmt w:val="bullet"/>
      <w:lvlText w:val="o"/>
      <w:lvlJc w:val="left"/>
      <w:pPr>
        <w:ind w:left="5236" w:hanging="360"/>
      </w:pPr>
      <w:rPr>
        <w:rFonts w:ascii="Courier New" w:hAnsi="Courier New" w:cs="Courier New" w:hint="default"/>
      </w:rPr>
    </w:lvl>
    <w:lvl w:ilvl="5" w:tplc="04190005" w:tentative="1">
      <w:start w:val="1"/>
      <w:numFmt w:val="bullet"/>
      <w:lvlText w:val=""/>
      <w:lvlJc w:val="left"/>
      <w:pPr>
        <w:ind w:left="5956" w:hanging="360"/>
      </w:pPr>
      <w:rPr>
        <w:rFonts w:ascii="Wingdings" w:hAnsi="Wingdings" w:hint="default"/>
      </w:rPr>
    </w:lvl>
    <w:lvl w:ilvl="6" w:tplc="04190001" w:tentative="1">
      <w:start w:val="1"/>
      <w:numFmt w:val="bullet"/>
      <w:lvlText w:val=""/>
      <w:lvlJc w:val="left"/>
      <w:pPr>
        <w:ind w:left="6676" w:hanging="360"/>
      </w:pPr>
      <w:rPr>
        <w:rFonts w:ascii="Symbol" w:hAnsi="Symbol" w:hint="default"/>
      </w:rPr>
    </w:lvl>
    <w:lvl w:ilvl="7" w:tplc="04190003" w:tentative="1">
      <w:start w:val="1"/>
      <w:numFmt w:val="bullet"/>
      <w:lvlText w:val="o"/>
      <w:lvlJc w:val="left"/>
      <w:pPr>
        <w:ind w:left="7396" w:hanging="360"/>
      </w:pPr>
      <w:rPr>
        <w:rFonts w:ascii="Courier New" w:hAnsi="Courier New" w:cs="Courier New" w:hint="default"/>
      </w:rPr>
    </w:lvl>
    <w:lvl w:ilvl="8" w:tplc="04190005" w:tentative="1">
      <w:start w:val="1"/>
      <w:numFmt w:val="bullet"/>
      <w:lvlText w:val=""/>
      <w:lvlJc w:val="left"/>
      <w:pPr>
        <w:ind w:left="8116" w:hanging="360"/>
      </w:pPr>
      <w:rPr>
        <w:rFonts w:ascii="Wingdings" w:hAnsi="Wingdings" w:hint="default"/>
      </w:rPr>
    </w:lvl>
  </w:abstractNum>
  <w:abstractNum w:abstractNumId="30" w15:restartNumberingAfterBreak="0">
    <w:nsid w:val="7952177F"/>
    <w:multiLevelType w:val="hybridMultilevel"/>
    <w:tmpl w:val="3EB4E64C"/>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7C465355"/>
    <w:multiLevelType w:val="hybridMultilevel"/>
    <w:tmpl w:val="60A03D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3"/>
  </w:num>
  <w:num w:numId="2">
    <w:abstractNumId w:val="22"/>
  </w:num>
  <w:num w:numId="3">
    <w:abstractNumId w:val="21"/>
  </w:num>
  <w:num w:numId="4">
    <w:abstractNumId w:val="19"/>
  </w:num>
  <w:num w:numId="5">
    <w:abstractNumId w:val="20"/>
  </w:num>
  <w:num w:numId="6">
    <w:abstractNumId w:val="23"/>
  </w:num>
  <w:num w:numId="7">
    <w:abstractNumId w:val="31"/>
  </w:num>
  <w:num w:numId="8">
    <w:abstractNumId w:val="18"/>
  </w:num>
  <w:num w:numId="9">
    <w:abstractNumId w:val="7"/>
  </w:num>
  <w:num w:numId="10">
    <w:abstractNumId w:val="0"/>
  </w:num>
  <w:num w:numId="11">
    <w:abstractNumId w:val="10"/>
  </w:num>
  <w:num w:numId="12">
    <w:abstractNumId w:val="17"/>
  </w:num>
  <w:num w:numId="13">
    <w:abstractNumId w:val="11"/>
  </w:num>
  <w:num w:numId="14">
    <w:abstractNumId w:val="14"/>
  </w:num>
  <w:num w:numId="15">
    <w:abstractNumId w:val="6"/>
  </w:num>
  <w:num w:numId="16">
    <w:abstractNumId w:val="12"/>
  </w:num>
  <w:num w:numId="17">
    <w:abstractNumId w:val="25"/>
  </w:num>
  <w:num w:numId="18">
    <w:abstractNumId w:val="2"/>
  </w:num>
  <w:num w:numId="19">
    <w:abstractNumId w:val="28"/>
  </w:num>
  <w:num w:numId="20">
    <w:abstractNumId w:val="1"/>
  </w:num>
  <w:num w:numId="21">
    <w:abstractNumId w:val="15"/>
  </w:num>
  <w:num w:numId="22">
    <w:abstractNumId w:val="30"/>
  </w:num>
  <w:num w:numId="23">
    <w:abstractNumId w:val="9"/>
  </w:num>
  <w:num w:numId="24">
    <w:abstractNumId w:val="16"/>
  </w:num>
  <w:num w:numId="25">
    <w:abstractNumId w:val="3"/>
  </w:num>
  <w:num w:numId="26">
    <w:abstractNumId w:val="5"/>
  </w:num>
  <w:num w:numId="27">
    <w:abstractNumId w:val="24"/>
  </w:num>
  <w:num w:numId="28">
    <w:abstractNumId w:val="4"/>
  </w:num>
  <w:num w:numId="29">
    <w:abstractNumId w:val="27"/>
  </w:num>
  <w:num w:numId="30">
    <w:abstractNumId w:val="29"/>
  </w:num>
  <w:num w:numId="31">
    <w:abstractNumId w:val="26"/>
  </w:num>
  <w:num w:numId="3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E457F"/>
    <w:rsid w:val="000136A5"/>
    <w:rsid w:val="00023064"/>
    <w:rsid w:val="00040D39"/>
    <w:rsid w:val="00041003"/>
    <w:rsid w:val="000430F7"/>
    <w:rsid w:val="000431D4"/>
    <w:rsid w:val="00045C6F"/>
    <w:rsid w:val="00046536"/>
    <w:rsid w:val="0005251F"/>
    <w:rsid w:val="00062C44"/>
    <w:rsid w:val="00070FDD"/>
    <w:rsid w:val="00072FEE"/>
    <w:rsid w:val="00077A26"/>
    <w:rsid w:val="00084C98"/>
    <w:rsid w:val="00085092"/>
    <w:rsid w:val="000854DA"/>
    <w:rsid w:val="000972D7"/>
    <w:rsid w:val="000A322F"/>
    <w:rsid w:val="000B12CD"/>
    <w:rsid w:val="000B4A37"/>
    <w:rsid w:val="000D4690"/>
    <w:rsid w:val="000F44DE"/>
    <w:rsid w:val="000F54D8"/>
    <w:rsid w:val="001000BA"/>
    <w:rsid w:val="0010672C"/>
    <w:rsid w:val="00130519"/>
    <w:rsid w:val="001461F6"/>
    <w:rsid w:val="00150785"/>
    <w:rsid w:val="00150F29"/>
    <w:rsid w:val="00151A27"/>
    <w:rsid w:val="00155D03"/>
    <w:rsid w:val="00165871"/>
    <w:rsid w:val="00165F8D"/>
    <w:rsid w:val="001733E9"/>
    <w:rsid w:val="00174485"/>
    <w:rsid w:val="00177C39"/>
    <w:rsid w:val="00181A8C"/>
    <w:rsid w:val="0018379C"/>
    <w:rsid w:val="001858BA"/>
    <w:rsid w:val="00197CA9"/>
    <w:rsid w:val="001C0007"/>
    <w:rsid w:val="001C548D"/>
    <w:rsid w:val="001C6100"/>
    <w:rsid w:val="001D70AD"/>
    <w:rsid w:val="00202600"/>
    <w:rsid w:val="00222607"/>
    <w:rsid w:val="002368F1"/>
    <w:rsid w:val="002528DC"/>
    <w:rsid w:val="00260229"/>
    <w:rsid w:val="00263240"/>
    <w:rsid w:val="002821FB"/>
    <w:rsid w:val="0028311D"/>
    <w:rsid w:val="002911F0"/>
    <w:rsid w:val="00291969"/>
    <w:rsid w:val="002A27FE"/>
    <w:rsid w:val="002C12B2"/>
    <w:rsid w:val="002D11A3"/>
    <w:rsid w:val="002D4ADF"/>
    <w:rsid w:val="002D67E1"/>
    <w:rsid w:val="00314B20"/>
    <w:rsid w:val="00324467"/>
    <w:rsid w:val="00325882"/>
    <w:rsid w:val="00333C4F"/>
    <w:rsid w:val="00340667"/>
    <w:rsid w:val="00340FC5"/>
    <w:rsid w:val="00341593"/>
    <w:rsid w:val="003514A6"/>
    <w:rsid w:val="0035152E"/>
    <w:rsid w:val="00353144"/>
    <w:rsid w:val="003613F9"/>
    <w:rsid w:val="0036743F"/>
    <w:rsid w:val="00371D7E"/>
    <w:rsid w:val="003739FC"/>
    <w:rsid w:val="00381757"/>
    <w:rsid w:val="0038567C"/>
    <w:rsid w:val="003932EE"/>
    <w:rsid w:val="003B4889"/>
    <w:rsid w:val="003C1A24"/>
    <w:rsid w:val="003E5B7B"/>
    <w:rsid w:val="003E7782"/>
    <w:rsid w:val="003F183C"/>
    <w:rsid w:val="003F1C28"/>
    <w:rsid w:val="00403D13"/>
    <w:rsid w:val="004122AC"/>
    <w:rsid w:val="004412C6"/>
    <w:rsid w:val="00472483"/>
    <w:rsid w:val="004947B1"/>
    <w:rsid w:val="004A2F11"/>
    <w:rsid w:val="004B4BBE"/>
    <w:rsid w:val="004D4B48"/>
    <w:rsid w:val="004D6EBE"/>
    <w:rsid w:val="004F2232"/>
    <w:rsid w:val="004F3EA2"/>
    <w:rsid w:val="0050184B"/>
    <w:rsid w:val="00505350"/>
    <w:rsid w:val="00516E3F"/>
    <w:rsid w:val="00540487"/>
    <w:rsid w:val="00582B09"/>
    <w:rsid w:val="00597027"/>
    <w:rsid w:val="00597E1E"/>
    <w:rsid w:val="005A3996"/>
    <w:rsid w:val="005C007C"/>
    <w:rsid w:val="005C0576"/>
    <w:rsid w:val="005D568E"/>
    <w:rsid w:val="005E0C70"/>
    <w:rsid w:val="005F44B0"/>
    <w:rsid w:val="00613B95"/>
    <w:rsid w:val="00615BB0"/>
    <w:rsid w:val="006222BD"/>
    <w:rsid w:val="006306CE"/>
    <w:rsid w:val="00640257"/>
    <w:rsid w:val="006528C0"/>
    <w:rsid w:val="00655DDF"/>
    <w:rsid w:val="00655E07"/>
    <w:rsid w:val="00672498"/>
    <w:rsid w:val="006724B0"/>
    <w:rsid w:val="00681EA3"/>
    <w:rsid w:val="0068385C"/>
    <w:rsid w:val="0069200C"/>
    <w:rsid w:val="00694ED6"/>
    <w:rsid w:val="006A2AAF"/>
    <w:rsid w:val="006B19DB"/>
    <w:rsid w:val="006B38C1"/>
    <w:rsid w:val="006C1328"/>
    <w:rsid w:val="006D421A"/>
    <w:rsid w:val="006D4B65"/>
    <w:rsid w:val="006E1E6F"/>
    <w:rsid w:val="006E6276"/>
    <w:rsid w:val="006E7886"/>
    <w:rsid w:val="00710D02"/>
    <w:rsid w:val="007147E4"/>
    <w:rsid w:val="00734F95"/>
    <w:rsid w:val="00737A98"/>
    <w:rsid w:val="00740328"/>
    <w:rsid w:val="007434E0"/>
    <w:rsid w:val="007518D8"/>
    <w:rsid w:val="0077115E"/>
    <w:rsid w:val="00776F12"/>
    <w:rsid w:val="007A6E91"/>
    <w:rsid w:val="007B10F0"/>
    <w:rsid w:val="007B5144"/>
    <w:rsid w:val="007C454F"/>
    <w:rsid w:val="00825152"/>
    <w:rsid w:val="008258CD"/>
    <w:rsid w:val="00825C99"/>
    <w:rsid w:val="0084480F"/>
    <w:rsid w:val="00856F08"/>
    <w:rsid w:val="00880DCB"/>
    <w:rsid w:val="008A126C"/>
    <w:rsid w:val="008B60CC"/>
    <w:rsid w:val="008B70E4"/>
    <w:rsid w:val="008C01B4"/>
    <w:rsid w:val="008C2C73"/>
    <w:rsid w:val="008E2E9A"/>
    <w:rsid w:val="00901E2C"/>
    <w:rsid w:val="00907B64"/>
    <w:rsid w:val="00924614"/>
    <w:rsid w:val="00932080"/>
    <w:rsid w:val="00944EC0"/>
    <w:rsid w:val="0096311F"/>
    <w:rsid w:val="0099016F"/>
    <w:rsid w:val="009A2B99"/>
    <w:rsid w:val="009A37A2"/>
    <w:rsid w:val="009B1987"/>
    <w:rsid w:val="009B5AD7"/>
    <w:rsid w:val="009C1F4B"/>
    <w:rsid w:val="009C5021"/>
    <w:rsid w:val="009C5B94"/>
    <w:rsid w:val="009F3A33"/>
    <w:rsid w:val="00A47632"/>
    <w:rsid w:val="00A54F3D"/>
    <w:rsid w:val="00A62228"/>
    <w:rsid w:val="00A7159E"/>
    <w:rsid w:val="00A77572"/>
    <w:rsid w:val="00AB716D"/>
    <w:rsid w:val="00AC139D"/>
    <w:rsid w:val="00AC52FF"/>
    <w:rsid w:val="00AC5888"/>
    <w:rsid w:val="00AD66B7"/>
    <w:rsid w:val="00B0479D"/>
    <w:rsid w:val="00B27368"/>
    <w:rsid w:val="00B52309"/>
    <w:rsid w:val="00B81BC6"/>
    <w:rsid w:val="00B8303E"/>
    <w:rsid w:val="00BB4689"/>
    <w:rsid w:val="00BC1E84"/>
    <w:rsid w:val="00BC7193"/>
    <w:rsid w:val="00BE421B"/>
    <w:rsid w:val="00BE457F"/>
    <w:rsid w:val="00BE4C8F"/>
    <w:rsid w:val="00BF2916"/>
    <w:rsid w:val="00C03E06"/>
    <w:rsid w:val="00C06894"/>
    <w:rsid w:val="00C12297"/>
    <w:rsid w:val="00C250E5"/>
    <w:rsid w:val="00C355E4"/>
    <w:rsid w:val="00C414B3"/>
    <w:rsid w:val="00C43E73"/>
    <w:rsid w:val="00C51B83"/>
    <w:rsid w:val="00C56639"/>
    <w:rsid w:val="00C618C5"/>
    <w:rsid w:val="00C9208A"/>
    <w:rsid w:val="00C9223D"/>
    <w:rsid w:val="00C9549C"/>
    <w:rsid w:val="00CA29BC"/>
    <w:rsid w:val="00CC2B50"/>
    <w:rsid w:val="00CE1417"/>
    <w:rsid w:val="00CE2E79"/>
    <w:rsid w:val="00CE62B0"/>
    <w:rsid w:val="00CF7081"/>
    <w:rsid w:val="00D02FA0"/>
    <w:rsid w:val="00D135CF"/>
    <w:rsid w:val="00D211C9"/>
    <w:rsid w:val="00D23A9C"/>
    <w:rsid w:val="00D2589F"/>
    <w:rsid w:val="00D44154"/>
    <w:rsid w:val="00D53813"/>
    <w:rsid w:val="00D74912"/>
    <w:rsid w:val="00D95ACA"/>
    <w:rsid w:val="00D95C80"/>
    <w:rsid w:val="00DA0F73"/>
    <w:rsid w:val="00DB4B86"/>
    <w:rsid w:val="00DD1A1A"/>
    <w:rsid w:val="00DD1F90"/>
    <w:rsid w:val="00DE20E7"/>
    <w:rsid w:val="00DE24F9"/>
    <w:rsid w:val="00DE6DD6"/>
    <w:rsid w:val="00E019E3"/>
    <w:rsid w:val="00E03BA0"/>
    <w:rsid w:val="00E154A2"/>
    <w:rsid w:val="00E239C0"/>
    <w:rsid w:val="00E2471A"/>
    <w:rsid w:val="00E506BA"/>
    <w:rsid w:val="00E527FA"/>
    <w:rsid w:val="00E6575A"/>
    <w:rsid w:val="00E65BBA"/>
    <w:rsid w:val="00EA0333"/>
    <w:rsid w:val="00EA1F79"/>
    <w:rsid w:val="00EB1989"/>
    <w:rsid w:val="00EC0924"/>
    <w:rsid w:val="00ED3E45"/>
    <w:rsid w:val="00EE1785"/>
    <w:rsid w:val="00EF2FBF"/>
    <w:rsid w:val="00F04DFC"/>
    <w:rsid w:val="00F065B6"/>
    <w:rsid w:val="00F27A1D"/>
    <w:rsid w:val="00F32F29"/>
    <w:rsid w:val="00F37F4F"/>
    <w:rsid w:val="00F66A3C"/>
    <w:rsid w:val="00F7259F"/>
    <w:rsid w:val="00F93E5A"/>
    <w:rsid w:val="00F93F86"/>
    <w:rsid w:val="00FA536A"/>
    <w:rsid w:val="00FB3CDB"/>
    <w:rsid w:val="00FB5275"/>
    <w:rsid w:val="00FE0465"/>
    <w:rsid w:val="00FF4CDB"/>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A745C3"/>
  <w15:docId w15:val="{C44462CB-DF3B-4838-B75E-D6390B9166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2"/>
        <w:szCs w:val="22"/>
        <w:lang w:val="uk-UA" w:eastAsia="uk-UA" w:bidi="ar-SA"/>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rsid w:val="000972D7"/>
  </w:style>
  <w:style w:type="paragraph" w:styleId="1">
    <w:name w:val="heading 1"/>
    <w:basedOn w:val="a"/>
    <w:next w:val="a"/>
    <w:link w:val="10"/>
    <w:pPr>
      <w:ind w:left="152"/>
      <w:jc w:val="center"/>
      <w:outlineLvl w:val="0"/>
    </w:pPr>
    <w:rPr>
      <w:b/>
      <w:sz w:val="28"/>
      <w:szCs w:val="28"/>
    </w:rPr>
  </w:style>
  <w:style w:type="paragraph" w:styleId="2">
    <w:name w:val="heading 2"/>
    <w:basedOn w:val="a"/>
    <w:next w:val="a"/>
    <w:pPr>
      <w:keepNext/>
      <w:keepLines/>
      <w:widowControl/>
      <w:spacing w:before="40"/>
      <w:outlineLvl w:val="1"/>
    </w:pPr>
    <w:rPr>
      <w:rFonts w:ascii="Cambria" w:eastAsia="Cambria" w:hAnsi="Cambria" w:cs="Cambria"/>
      <w:color w:val="366091"/>
      <w:sz w:val="26"/>
      <w:szCs w:val="26"/>
    </w:rPr>
  </w:style>
  <w:style w:type="paragraph" w:styleId="3">
    <w:name w:val="heading 3"/>
    <w:basedOn w:val="a"/>
    <w:next w:val="a"/>
    <w:pPr>
      <w:keepNext/>
      <w:keepLines/>
      <w:spacing w:before="280" w:after="80"/>
      <w:outlineLvl w:val="2"/>
    </w:pPr>
    <w:rPr>
      <w:b/>
      <w:sz w:val="28"/>
      <w:szCs w:val="28"/>
    </w:rPr>
  </w:style>
  <w:style w:type="paragraph" w:styleId="4">
    <w:name w:val="heading 4"/>
    <w:basedOn w:val="a"/>
    <w:next w:val="a"/>
    <w:pPr>
      <w:keepNext/>
      <w:keepLines/>
      <w:spacing w:before="240" w:after="40"/>
      <w:outlineLvl w:val="3"/>
    </w:pPr>
    <w:rPr>
      <w:b/>
      <w:sz w:val="24"/>
      <w:szCs w:val="24"/>
    </w:rPr>
  </w:style>
  <w:style w:type="paragraph" w:styleId="5">
    <w:name w:val="heading 5"/>
    <w:basedOn w:val="a"/>
    <w:next w:val="a"/>
    <w:pPr>
      <w:keepNext/>
      <w:keepLines/>
      <w:spacing w:before="220" w:after="40"/>
      <w:outlineLvl w:val="4"/>
    </w:pPr>
    <w:rPr>
      <w:b/>
    </w:rPr>
  </w:style>
  <w:style w:type="paragraph" w:styleId="6">
    <w:name w:val="heading 6"/>
    <w:basedOn w:val="a"/>
    <w:next w:val="a"/>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before="480" w:after="120"/>
    </w:pPr>
    <w:rPr>
      <w:b/>
      <w:sz w:val="72"/>
      <w:szCs w:val="72"/>
    </w:rPr>
  </w:style>
  <w:style w:type="paragraph" w:styleId="a4">
    <w:name w:val="Subtitle"/>
    <w:basedOn w:val="a"/>
    <w:next w:val="a"/>
    <w:pPr>
      <w:keepNext/>
      <w:keepLines/>
      <w:spacing w:before="360" w:after="80"/>
    </w:pPr>
    <w:rPr>
      <w:rFonts w:ascii="Georgia" w:eastAsia="Georgia" w:hAnsi="Georgia" w:cs="Georgia"/>
      <w:i/>
      <w:color w:val="666666"/>
      <w:sz w:val="48"/>
      <w:szCs w:val="48"/>
    </w:rPr>
  </w:style>
  <w:style w:type="paragraph" w:styleId="a5">
    <w:name w:val="List Paragraph"/>
    <w:basedOn w:val="a"/>
    <w:uiPriority w:val="34"/>
    <w:qFormat/>
    <w:rsid w:val="00D135CF"/>
    <w:pPr>
      <w:ind w:left="720"/>
      <w:contextualSpacing/>
    </w:pPr>
  </w:style>
  <w:style w:type="character" w:styleId="a6">
    <w:name w:val="Hyperlink"/>
    <w:basedOn w:val="a0"/>
    <w:uiPriority w:val="99"/>
    <w:unhideWhenUsed/>
    <w:rsid w:val="00F7259F"/>
    <w:rPr>
      <w:color w:val="0000FF" w:themeColor="hyperlink"/>
      <w:u w:val="single"/>
    </w:rPr>
  </w:style>
  <w:style w:type="paragraph" w:styleId="a7">
    <w:name w:val="Balloon Text"/>
    <w:basedOn w:val="a"/>
    <w:link w:val="a8"/>
    <w:uiPriority w:val="99"/>
    <w:semiHidden/>
    <w:unhideWhenUsed/>
    <w:rsid w:val="00DE6DD6"/>
    <w:rPr>
      <w:rFonts w:ascii="Segoe UI" w:hAnsi="Segoe UI" w:cs="Segoe UI"/>
      <w:sz w:val="18"/>
      <w:szCs w:val="18"/>
    </w:rPr>
  </w:style>
  <w:style w:type="character" w:customStyle="1" w:styleId="a8">
    <w:name w:val="Текст у виносці Знак"/>
    <w:basedOn w:val="a0"/>
    <w:link w:val="a7"/>
    <w:uiPriority w:val="99"/>
    <w:semiHidden/>
    <w:rsid w:val="00DE6DD6"/>
    <w:rPr>
      <w:rFonts w:ascii="Segoe UI" w:hAnsi="Segoe UI" w:cs="Segoe UI"/>
      <w:sz w:val="18"/>
      <w:szCs w:val="18"/>
    </w:rPr>
  </w:style>
  <w:style w:type="paragraph" w:styleId="a9">
    <w:name w:val="header"/>
    <w:basedOn w:val="a"/>
    <w:link w:val="aa"/>
    <w:uiPriority w:val="99"/>
    <w:unhideWhenUsed/>
    <w:rsid w:val="00DE6DD6"/>
    <w:pPr>
      <w:tabs>
        <w:tab w:val="center" w:pos="4819"/>
        <w:tab w:val="right" w:pos="9639"/>
      </w:tabs>
    </w:pPr>
  </w:style>
  <w:style w:type="character" w:customStyle="1" w:styleId="aa">
    <w:name w:val="Верхній колонтитул Знак"/>
    <w:basedOn w:val="a0"/>
    <w:link w:val="a9"/>
    <w:uiPriority w:val="99"/>
    <w:rsid w:val="00DE6DD6"/>
  </w:style>
  <w:style w:type="paragraph" w:styleId="ab">
    <w:name w:val="footer"/>
    <w:basedOn w:val="a"/>
    <w:link w:val="ac"/>
    <w:uiPriority w:val="99"/>
    <w:unhideWhenUsed/>
    <w:rsid w:val="00DE6DD6"/>
    <w:pPr>
      <w:tabs>
        <w:tab w:val="center" w:pos="4819"/>
        <w:tab w:val="right" w:pos="9639"/>
      </w:tabs>
    </w:pPr>
  </w:style>
  <w:style w:type="character" w:customStyle="1" w:styleId="ac">
    <w:name w:val="Нижній колонтитул Знак"/>
    <w:basedOn w:val="a0"/>
    <w:link w:val="ab"/>
    <w:uiPriority w:val="99"/>
    <w:rsid w:val="00DE6DD6"/>
  </w:style>
  <w:style w:type="numbering" w:customStyle="1" w:styleId="11">
    <w:name w:val="Немає списку1"/>
    <w:next w:val="a2"/>
    <w:uiPriority w:val="99"/>
    <w:semiHidden/>
    <w:unhideWhenUsed/>
    <w:rsid w:val="009A37A2"/>
  </w:style>
  <w:style w:type="paragraph" w:styleId="ad">
    <w:name w:val="Normal (Web)"/>
    <w:basedOn w:val="a"/>
    <w:uiPriority w:val="99"/>
    <w:unhideWhenUsed/>
    <w:rsid w:val="00BF2916"/>
    <w:pPr>
      <w:widowControl/>
      <w:spacing w:before="100" w:beforeAutospacing="1" w:after="100" w:afterAutospacing="1"/>
    </w:pPr>
    <w:rPr>
      <w:sz w:val="24"/>
      <w:szCs w:val="24"/>
    </w:rPr>
  </w:style>
  <w:style w:type="character" w:customStyle="1" w:styleId="10">
    <w:name w:val="Заголовок 1 Знак"/>
    <w:basedOn w:val="a0"/>
    <w:link w:val="1"/>
    <w:rsid w:val="003E7782"/>
    <w:rPr>
      <w:b/>
      <w:sz w:val="28"/>
      <w:szCs w:val="28"/>
    </w:rPr>
  </w:style>
  <w:style w:type="table" w:styleId="ae">
    <w:name w:val="Table Grid"/>
    <w:basedOn w:val="a1"/>
    <w:uiPriority w:val="39"/>
    <w:rsid w:val="00F04DF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FollowedHyperlink"/>
    <w:basedOn w:val="a0"/>
    <w:uiPriority w:val="99"/>
    <w:semiHidden/>
    <w:unhideWhenUsed/>
    <w:rsid w:val="005C007C"/>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47529">
      <w:bodyDiv w:val="1"/>
      <w:marLeft w:val="0"/>
      <w:marRight w:val="0"/>
      <w:marTop w:val="0"/>
      <w:marBottom w:val="0"/>
      <w:divBdr>
        <w:top w:val="none" w:sz="0" w:space="0" w:color="auto"/>
        <w:left w:val="none" w:sz="0" w:space="0" w:color="auto"/>
        <w:bottom w:val="none" w:sz="0" w:space="0" w:color="auto"/>
        <w:right w:val="none" w:sz="0" w:space="0" w:color="auto"/>
      </w:divBdr>
    </w:div>
    <w:div w:id="8336180">
      <w:bodyDiv w:val="1"/>
      <w:marLeft w:val="0"/>
      <w:marRight w:val="0"/>
      <w:marTop w:val="0"/>
      <w:marBottom w:val="0"/>
      <w:divBdr>
        <w:top w:val="none" w:sz="0" w:space="0" w:color="auto"/>
        <w:left w:val="none" w:sz="0" w:space="0" w:color="auto"/>
        <w:bottom w:val="none" w:sz="0" w:space="0" w:color="auto"/>
        <w:right w:val="none" w:sz="0" w:space="0" w:color="auto"/>
      </w:divBdr>
    </w:div>
    <w:div w:id="84300794">
      <w:bodyDiv w:val="1"/>
      <w:marLeft w:val="0"/>
      <w:marRight w:val="0"/>
      <w:marTop w:val="0"/>
      <w:marBottom w:val="0"/>
      <w:divBdr>
        <w:top w:val="none" w:sz="0" w:space="0" w:color="auto"/>
        <w:left w:val="none" w:sz="0" w:space="0" w:color="auto"/>
        <w:bottom w:val="none" w:sz="0" w:space="0" w:color="auto"/>
        <w:right w:val="none" w:sz="0" w:space="0" w:color="auto"/>
      </w:divBdr>
    </w:div>
    <w:div w:id="199821877">
      <w:bodyDiv w:val="1"/>
      <w:marLeft w:val="0"/>
      <w:marRight w:val="0"/>
      <w:marTop w:val="0"/>
      <w:marBottom w:val="0"/>
      <w:divBdr>
        <w:top w:val="none" w:sz="0" w:space="0" w:color="auto"/>
        <w:left w:val="none" w:sz="0" w:space="0" w:color="auto"/>
        <w:bottom w:val="none" w:sz="0" w:space="0" w:color="auto"/>
        <w:right w:val="none" w:sz="0" w:space="0" w:color="auto"/>
      </w:divBdr>
    </w:div>
    <w:div w:id="227418492">
      <w:bodyDiv w:val="1"/>
      <w:marLeft w:val="0"/>
      <w:marRight w:val="0"/>
      <w:marTop w:val="0"/>
      <w:marBottom w:val="0"/>
      <w:divBdr>
        <w:top w:val="none" w:sz="0" w:space="0" w:color="auto"/>
        <w:left w:val="none" w:sz="0" w:space="0" w:color="auto"/>
        <w:bottom w:val="none" w:sz="0" w:space="0" w:color="auto"/>
        <w:right w:val="none" w:sz="0" w:space="0" w:color="auto"/>
      </w:divBdr>
    </w:div>
    <w:div w:id="290941256">
      <w:bodyDiv w:val="1"/>
      <w:marLeft w:val="0"/>
      <w:marRight w:val="0"/>
      <w:marTop w:val="0"/>
      <w:marBottom w:val="0"/>
      <w:divBdr>
        <w:top w:val="none" w:sz="0" w:space="0" w:color="auto"/>
        <w:left w:val="none" w:sz="0" w:space="0" w:color="auto"/>
        <w:bottom w:val="none" w:sz="0" w:space="0" w:color="auto"/>
        <w:right w:val="none" w:sz="0" w:space="0" w:color="auto"/>
      </w:divBdr>
    </w:div>
    <w:div w:id="362092514">
      <w:bodyDiv w:val="1"/>
      <w:marLeft w:val="0"/>
      <w:marRight w:val="0"/>
      <w:marTop w:val="0"/>
      <w:marBottom w:val="0"/>
      <w:divBdr>
        <w:top w:val="none" w:sz="0" w:space="0" w:color="auto"/>
        <w:left w:val="none" w:sz="0" w:space="0" w:color="auto"/>
        <w:bottom w:val="none" w:sz="0" w:space="0" w:color="auto"/>
        <w:right w:val="none" w:sz="0" w:space="0" w:color="auto"/>
      </w:divBdr>
    </w:div>
    <w:div w:id="368455882">
      <w:bodyDiv w:val="1"/>
      <w:marLeft w:val="0"/>
      <w:marRight w:val="0"/>
      <w:marTop w:val="0"/>
      <w:marBottom w:val="0"/>
      <w:divBdr>
        <w:top w:val="none" w:sz="0" w:space="0" w:color="auto"/>
        <w:left w:val="none" w:sz="0" w:space="0" w:color="auto"/>
        <w:bottom w:val="none" w:sz="0" w:space="0" w:color="auto"/>
        <w:right w:val="none" w:sz="0" w:space="0" w:color="auto"/>
      </w:divBdr>
    </w:div>
    <w:div w:id="533811941">
      <w:bodyDiv w:val="1"/>
      <w:marLeft w:val="0"/>
      <w:marRight w:val="0"/>
      <w:marTop w:val="0"/>
      <w:marBottom w:val="0"/>
      <w:divBdr>
        <w:top w:val="none" w:sz="0" w:space="0" w:color="auto"/>
        <w:left w:val="none" w:sz="0" w:space="0" w:color="auto"/>
        <w:bottom w:val="none" w:sz="0" w:space="0" w:color="auto"/>
        <w:right w:val="none" w:sz="0" w:space="0" w:color="auto"/>
      </w:divBdr>
    </w:div>
    <w:div w:id="541669536">
      <w:bodyDiv w:val="1"/>
      <w:marLeft w:val="0"/>
      <w:marRight w:val="0"/>
      <w:marTop w:val="0"/>
      <w:marBottom w:val="0"/>
      <w:divBdr>
        <w:top w:val="none" w:sz="0" w:space="0" w:color="auto"/>
        <w:left w:val="none" w:sz="0" w:space="0" w:color="auto"/>
        <w:bottom w:val="none" w:sz="0" w:space="0" w:color="auto"/>
        <w:right w:val="none" w:sz="0" w:space="0" w:color="auto"/>
      </w:divBdr>
    </w:div>
    <w:div w:id="765464433">
      <w:bodyDiv w:val="1"/>
      <w:marLeft w:val="0"/>
      <w:marRight w:val="0"/>
      <w:marTop w:val="0"/>
      <w:marBottom w:val="0"/>
      <w:divBdr>
        <w:top w:val="none" w:sz="0" w:space="0" w:color="auto"/>
        <w:left w:val="none" w:sz="0" w:space="0" w:color="auto"/>
        <w:bottom w:val="none" w:sz="0" w:space="0" w:color="auto"/>
        <w:right w:val="none" w:sz="0" w:space="0" w:color="auto"/>
      </w:divBdr>
    </w:div>
    <w:div w:id="955987490">
      <w:bodyDiv w:val="1"/>
      <w:marLeft w:val="0"/>
      <w:marRight w:val="0"/>
      <w:marTop w:val="0"/>
      <w:marBottom w:val="0"/>
      <w:divBdr>
        <w:top w:val="none" w:sz="0" w:space="0" w:color="auto"/>
        <w:left w:val="none" w:sz="0" w:space="0" w:color="auto"/>
        <w:bottom w:val="none" w:sz="0" w:space="0" w:color="auto"/>
        <w:right w:val="none" w:sz="0" w:space="0" w:color="auto"/>
      </w:divBdr>
    </w:div>
    <w:div w:id="996617993">
      <w:bodyDiv w:val="1"/>
      <w:marLeft w:val="0"/>
      <w:marRight w:val="0"/>
      <w:marTop w:val="0"/>
      <w:marBottom w:val="0"/>
      <w:divBdr>
        <w:top w:val="none" w:sz="0" w:space="0" w:color="auto"/>
        <w:left w:val="none" w:sz="0" w:space="0" w:color="auto"/>
        <w:bottom w:val="none" w:sz="0" w:space="0" w:color="auto"/>
        <w:right w:val="none" w:sz="0" w:space="0" w:color="auto"/>
      </w:divBdr>
    </w:div>
    <w:div w:id="1011830903">
      <w:bodyDiv w:val="1"/>
      <w:marLeft w:val="0"/>
      <w:marRight w:val="0"/>
      <w:marTop w:val="0"/>
      <w:marBottom w:val="0"/>
      <w:divBdr>
        <w:top w:val="none" w:sz="0" w:space="0" w:color="auto"/>
        <w:left w:val="none" w:sz="0" w:space="0" w:color="auto"/>
        <w:bottom w:val="none" w:sz="0" w:space="0" w:color="auto"/>
        <w:right w:val="none" w:sz="0" w:space="0" w:color="auto"/>
      </w:divBdr>
    </w:div>
    <w:div w:id="1016809814">
      <w:bodyDiv w:val="1"/>
      <w:marLeft w:val="0"/>
      <w:marRight w:val="0"/>
      <w:marTop w:val="0"/>
      <w:marBottom w:val="0"/>
      <w:divBdr>
        <w:top w:val="none" w:sz="0" w:space="0" w:color="auto"/>
        <w:left w:val="none" w:sz="0" w:space="0" w:color="auto"/>
        <w:bottom w:val="none" w:sz="0" w:space="0" w:color="auto"/>
        <w:right w:val="none" w:sz="0" w:space="0" w:color="auto"/>
      </w:divBdr>
    </w:div>
    <w:div w:id="1104230637">
      <w:bodyDiv w:val="1"/>
      <w:marLeft w:val="0"/>
      <w:marRight w:val="0"/>
      <w:marTop w:val="0"/>
      <w:marBottom w:val="0"/>
      <w:divBdr>
        <w:top w:val="none" w:sz="0" w:space="0" w:color="auto"/>
        <w:left w:val="none" w:sz="0" w:space="0" w:color="auto"/>
        <w:bottom w:val="none" w:sz="0" w:space="0" w:color="auto"/>
        <w:right w:val="none" w:sz="0" w:space="0" w:color="auto"/>
      </w:divBdr>
    </w:div>
    <w:div w:id="1119764621">
      <w:bodyDiv w:val="1"/>
      <w:marLeft w:val="0"/>
      <w:marRight w:val="0"/>
      <w:marTop w:val="0"/>
      <w:marBottom w:val="0"/>
      <w:divBdr>
        <w:top w:val="none" w:sz="0" w:space="0" w:color="auto"/>
        <w:left w:val="none" w:sz="0" w:space="0" w:color="auto"/>
        <w:bottom w:val="none" w:sz="0" w:space="0" w:color="auto"/>
        <w:right w:val="none" w:sz="0" w:space="0" w:color="auto"/>
      </w:divBdr>
    </w:div>
    <w:div w:id="1213998176">
      <w:bodyDiv w:val="1"/>
      <w:marLeft w:val="0"/>
      <w:marRight w:val="0"/>
      <w:marTop w:val="0"/>
      <w:marBottom w:val="0"/>
      <w:divBdr>
        <w:top w:val="none" w:sz="0" w:space="0" w:color="auto"/>
        <w:left w:val="none" w:sz="0" w:space="0" w:color="auto"/>
        <w:bottom w:val="none" w:sz="0" w:space="0" w:color="auto"/>
        <w:right w:val="none" w:sz="0" w:space="0" w:color="auto"/>
      </w:divBdr>
    </w:div>
    <w:div w:id="1438909410">
      <w:bodyDiv w:val="1"/>
      <w:marLeft w:val="0"/>
      <w:marRight w:val="0"/>
      <w:marTop w:val="0"/>
      <w:marBottom w:val="0"/>
      <w:divBdr>
        <w:top w:val="none" w:sz="0" w:space="0" w:color="auto"/>
        <w:left w:val="none" w:sz="0" w:space="0" w:color="auto"/>
        <w:bottom w:val="none" w:sz="0" w:space="0" w:color="auto"/>
        <w:right w:val="none" w:sz="0" w:space="0" w:color="auto"/>
      </w:divBdr>
    </w:div>
    <w:div w:id="1477183215">
      <w:bodyDiv w:val="1"/>
      <w:marLeft w:val="0"/>
      <w:marRight w:val="0"/>
      <w:marTop w:val="0"/>
      <w:marBottom w:val="0"/>
      <w:divBdr>
        <w:top w:val="none" w:sz="0" w:space="0" w:color="auto"/>
        <w:left w:val="none" w:sz="0" w:space="0" w:color="auto"/>
        <w:bottom w:val="none" w:sz="0" w:space="0" w:color="auto"/>
        <w:right w:val="none" w:sz="0" w:space="0" w:color="auto"/>
      </w:divBdr>
    </w:div>
    <w:div w:id="1638609000">
      <w:bodyDiv w:val="1"/>
      <w:marLeft w:val="0"/>
      <w:marRight w:val="0"/>
      <w:marTop w:val="0"/>
      <w:marBottom w:val="0"/>
      <w:divBdr>
        <w:top w:val="none" w:sz="0" w:space="0" w:color="auto"/>
        <w:left w:val="none" w:sz="0" w:space="0" w:color="auto"/>
        <w:bottom w:val="none" w:sz="0" w:space="0" w:color="auto"/>
        <w:right w:val="none" w:sz="0" w:space="0" w:color="auto"/>
      </w:divBdr>
    </w:div>
    <w:div w:id="1842967880">
      <w:bodyDiv w:val="1"/>
      <w:marLeft w:val="0"/>
      <w:marRight w:val="0"/>
      <w:marTop w:val="0"/>
      <w:marBottom w:val="0"/>
      <w:divBdr>
        <w:top w:val="none" w:sz="0" w:space="0" w:color="auto"/>
        <w:left w:val="none" w:sz="0" w:space="0" w:color="auto"/>
        <w:bottom w:val="none" w:sz="0" w:space="0" w:color="auto"/>
        <w:right w:val="none" w:sz="0" w:space="0" w:color="auto"/>
      </w:divBdr>
    </w:div>
    <w:div w:id="1932469916">
      <w:bodyDiv w:val="1"/>
      <w:marLeft w:val="0"/>
      <w:marRight w:val="0"/>
      <w:marTop w:val="0"/>
      <w:marBottom w:val="0"/>
      <w:divBdr>
        <w:top w:val="none" w:sz="0" w:space="0" w:color="auto"/>
        <w:left w:val="none" w:sz="0" w:space="0" w:color="auto"/>
        <w:bottom w:val="none" w:sz="0" w:space="0" w:color="auto"/>
        <w:right w:val="none" w:sz="0" w:space="0" w:color="auto"/>
      </w:divBdr>
    </w:div>
    <w:div w:id="208656232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jpeg"/><Relationship Id="rId42" Type="http://schemas.openxmlformats.org/officeDocument/2006/relationships/image" Target="media/image33.pn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7.png"/><Relationship Id="rId84" Type="http://schemas.openxmlformats.org/officeDocument/2006/relationships/image" Target="media/image71.png"/><Relationship Id="rId89" Type="http://schemas.openxmlformats.org/officeDocument/2006/relationships/footer" Target="footer1.xml"/><Relationship Id="rId16" Type="http://schemas.openxmlformats.org/officeDocument/2006/relationships/image" Target="media/image7.jpeg"/><Relationship Id="rId11" Type="http://schemas.openxmlformats.org/officeDocument/2006/relationships/image" Target="media/image2.sv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2.png"/><Relationship Id="rId79" Type="http://schemas.openxmlformats.org/officeDocument/2006/relationships/image" Target="media/image67.jpeg"/><Relationship Id="rId5" Type="http://schemas.openxmlformats.org/officeDocument/2006/relationships/webSettings" Target="webSettings.xml"/><Relationship Id="rId90" Type="http://schemas.openxmlformats.org/officeDocument/2006/relationships/header" Target="header2.xml"/><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58.png"/><Relationship Id="rId77" Type="http://schemas.openxmlformats.org/officeDocument/2006/relationships/image" Target="media/image65.png"/><Relationship Id="rId8" Type="http://schemas.openxmlformats.org/officeDocument/2006/relationships/image" Target="media/image1.png"/><Relationship Id="rId51" Type="http://schemas.openxmlformats.org/officeDocument/2006/relationships/image" Target="media/image42.jpg"/><Relationship Id="rId72" Type="http://schemas.openxmlformats.org/officeDocument/2006/relationships/image" Target="media/image61.png"/><Relationship Id="rId80" Type="http://schemas.openxmlformats.org/officeDocument/2006/relationships/hyperlink" Target="https://podil.kyivcity.gov.ua/gallery/7323.html" TargetMode="External"/><Relationship Id="rId85" Type="http://schemas.openxmlformats.org/officeDocument/2006/relationships/hyperlink" Target="https://www.facebook.com/groups/412064529980250/posts/1087256939127669"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jpeg"/><Relationship Id="rId25" Type="http://schemas.openxmlformats.org/officeDocument/2006/relationships/image" Target="media/image16.emf"/><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jpeg"/><Relationship Id="rId67" Type="http://schemas.openxmlformats.org/officeDocument/2006/relationships/image" Target="media/image56.png"/><Relationship Id="rId20" Type="http://schemas.openxmlformats.org/officeDocument/2006/relationships/image" Target="media/image11.jpeg"/><Relationship Id="rId41" Type="http://schemas.openxmlformats.org/officeDocument/2006/relationships/image" Target="media/image32.pn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59.png"/><Relationship Id="rId75" Type="http://schemas.openxmlformats.org/officeDocument/2006/relationships/image" Target="media/image63.png"/><Relationship Id="rId83" Type="http://schemas.openxmlformats.org/officeDocument/2006/relationships/image" Target="media/image70.png"/><Relationship Id="rId88" Type="http://schemas.openxmlformats.org/officeDocument/2006/relationships/header" Target="header1.xm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jpeg"/><Relationship Id="rId60" Type="http://schemas.openxmlformats.org/officeDocument/2006/relationships/image" Target="media/image51.jpg"/><Relationship Id="rId65" Type="http://schemas.openxmlformats.org/officeDocument/2006/relationships/chart" Target="charts/chart1.xml"/><Relationship Id="rId73" Type="http://schemas.openxmlformats.org/officeDocument/2006/relationships/chart" Target="charts/chart3.xml"/><Relationship Id="rId78" Type="http://schemas.openxmlformats.org/officeDocument/2006/relationships/image" Target="media/image66.jpeg"/><Relationship Id="rId81" Type="http://schemas.openxmlformats.org/officeDocument/2006/relationships/image" Target="media/image68.png"/><Relationship Id="rId86" Type="http://schemas.openxmlformats.org/officeDocument/2006/relationships/hyperlink" Target="https://www.facebook.com/groups/412064529980250/?__cft__%5b0%5d=AZV5GTGZOZsAAcLbObv78IG8q5uV2cVhqb8q2dLhSGs2_sUScBRofZhA46fdSVaamap-4ijogkBlYClEjWrJa7jr5KXHYfFGOYGwHXQTbPWbYESuTHiVfZL0SYKUEfnkhsn33lpPDNxqyUs0gkQXHO9rP6auR0mTRSzTrmfJASUgVDc3eMMKVgfW5x5q90nCNCn6osUXWju4IqhFVVAqd4CI&amp;__tn__=-UK-R"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4.svg"/><Relationship Id="rId18" Type="http://schemas.openxmlformats.org/officeDocument/2006/relationships/image" Target="media/image9.jpe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4.pn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jpe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chart" Target="charts/chart2.xml"/><Relationship Id="rId87" Type="http://schemas.openxmlformats.org/officeDocument/2006/relationships/hyperlink" Target="https://www.facebook.com/groups/412064529980250/?__cft__%5b0%5d=AZVRBQ835pVFRUkpPGTihHCS_IY5LwarIVZQh8gwGrZR75SARpXkyLL8jz6rA7j5GarUBhGm8R1QGEyrcgUQZLlgegZujsQ0DrqsLkct249-qytBoOqzXQsiHJOXA0cyALtGFzbaDkn9s9LR3kU040-0PQ8oIWww0ejszDrvRLYzUslz6eNq_WUvNgm7vFKyIduspUw8e0lDRVz8AJwyAFIB&amp;__tn__=-UK-R" TargetMode="External"/><Relationship Id="rId61" Type="http://schemas.openxmlformats.org/officeDocument/2006/relationships/image" Target="media/image52.jpg"/><Relationship Id="rId82" Type="http://schemas.openxmlformats.org/officeDocument/2006/relationships/image" Target="media/image69.png"/><Relationship Id="rId19" Type="http://schemas.openxmlformats.org/officeDocument/2006/relationships/image" Target="media/image10.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User\Desktop\&#1053;&#1086;&#1074;&#1080;&#1081;%20&#1040;&#1088;&#1082;&#1091;&#1096;%20Microsoft%20Excel.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User\Desktop\&#1053;&#1086;&#1074;&#1080;&#1081;%20&#1040;&#1088;&#1082;&#1091;&#1096;%20Microsoft%20Excel.xlsx" TargetMode="Externa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_Microsoft_Excel.xlsx"/><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uk-UA"/>
        </a:p>
      </c:tx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Аркуш1!$B$67:$B$72</c:f>
              <c:strCache>
                <c:ptCount val="6"/>
                <c:pt idx="0">
                  <c:v>1. На  ВІЛ-інфекцію</c:v>
                </c:pt>
                <c:pt idx="1">
                  <c:v>2. На Гепатит В </c:v>
                </c:pt>
                <c:pt idx="2">
                  <c:v>3. На Гепатит С </c:v>
                </c:pt>
                <c:pt idx="3">
                  <c:v>4. Визначено рівня глюкози </c:v>
                </c:pt>
                <c:pt idx="4">
                  <c:v>5. Визначення холестерину </c:v>
                </c:pt>
                <c:pt idx="5">
                  <c:v>6.  Прихована кров </c:v>
                </c:pt>
              </c:strCache>
            </c:strRef>
          </c:cat>
          <c:val>
            <c:numRef>
              <c:f>Аркуш1!$C$67:$C$72</c:f>
              <c:numCache>
                <c:formatCode>General</c:formatCode>
                <c:ptCount val="6"/>
                <c:pt idx="0">
                  <c:v>1969</c:v>
                </c:pt>
                <c:pt idx="1">
                  <c:v>2456</c:v>
                </c:pt>
                <c:pt idx="2">
                  <c:v>2123</c:v>
                </c:pt>
                <c:pt idx="3">
                  <c:v>21740</c:v>
                </c:pt>
                <c:pt idx="4">
                  <c:v>15520</c:v>
                </c:pt>
                <c:pt idx="5">
                  <c:v>6167</c:v>
                </c:pt>
              </c:numCache>
            </c:numRef>
          </c:val>
          <c:extLst>
            <c:ext xmlns:c16="http://schemas.microsoft.com/office/drawing/2014/chart" uri="{C3380CC4-5D6E-409C-BE32-E72D297353CC}">
              <c16:uniqueId val="{00000000-A573-47C9-A19F-E0ABF8900C3F}"/>
            </c:ext>
          </c:extLst>
        </c:ser>
        <c:dLbls>
          <c:showLegendKey val="0"/>
          <c:showVal val="1"/>
          <c:showCatName val="0"/>
          <c:showSerName val="0"/>
          <c:showPercent val="0"/>
          <c:showBubbleSize val="0"/>
        </c:dLbls>
        <c:gapWidth val="100"/>
        <c:shape val="box"/>
        <c:axId val="1378281200"/>
        <c:axId val="1378301168"/>
        <c:axId val="1316519408"/>
      </c:bar3DChart>
      <c:catAx>
        <c:axId val="137828120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uk-UA"/>
          </a:p>
        </c:txPr>
        <c:crossAx val="1378301168"/>
        <c:crosses val="autoZero"/>
        <c:auto val="1"/>
        <c:lblAlgn val="ctr"/>
        <c:lblOffset val="100"/>
        <c:noMultiLvlLbl val="0"/>
      </c:catAx>
      <c:valAx>
        <c:axId val="1378301168"/>
        <c:scaling>
          <c:orientation val="minMax"/>
        </c:scaling>
        <c:delete val="1"/>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crossAx val="1378281200"/>
        <c:crosses val="autoZero"/>
        <c:crossBetween val="between"/>
      </c:valAx>
      <c:serAx>
        <c:axId val="1316519408"/>
        <c:scaling>
          <c:orientation val="minMax"/>
        </c:scaling>
        <c:delete val="0"/>
        <c:axPos val="b"/>
        <c:majorTickMark val="out"/>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uk-UA"/>
          </a:p>
        </c:txPr>
        <c:crossAx val="1378301168"/>
        <c:crosses val="autoZero"/>
      </c:ser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uk-UA"/>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uk-UA"/>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uk-UA"/>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percentStack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Аркуш1!$B$52:$B$56</c:f>
              <c:strCache>
                <c:ptCount val="5"/>
                <c:pt idx="0">
                  <c:v>1. Однією дозою</c:v>
                </c:pt>
                <c:pt idx="1">
                  <c:v>2. Двома дозами</c:v>
                </c:pt>
                <c:pt idx="2">
                  <c:v>3. Трьома дозами</c:v>
                </c:pt>
                <c:pt idx="3">
                  <c:v>4. Чотирма дозами</c:v>
                </c:pt>
                <c:pt idx="4">
                  <c:v>5. Додаткові бустери</c:v>
                </c:pt>
              </c:strCache>
            </c:strRef>
          </c:cat>
          <c:val>
            <c:numRef>
              <c:f>Аркуш1!$C$52:$C$56</c:f>
              <c:numCache>
                <c:formatCode>General</c:formatCode>
                <c:ptCount val="5"/>
                <c:pt idx="0">
                  <c:v>64</c:v>
                </c:pt>
                <c:pt idx="1">
                  <c:v>50</c:v>
                </c:pt>
                <c:pt idx="2">
                  <c:v>160</c:v>
                </c:pt>
                <c:pt idx="3">
                  <c:v>264</c:v>
                </c:pt>
                <c:pt idx="4">
                  <c:v>109</c:v>
                </c:pt>
              </c:numCache>
            </c:numRef>
          </c:val>
          <c:extLst>
            <c:ext xmlns:c16="http://schemas.microsoft.com/office/drawing/2014/chart" uri="{C3380CC4-5D6E-409C-BE32-E72D297353CC}">
              <c16:uniqueId val="{00000000-ECDA-4EC0-B72E-8941B586561C}"/>
            </c:ext>
          </c:extLst>
        </c:ser>
        <c:dLbls>
          <c:showLegendKey val="0"/>
          <c:showVal val="1"/>
          <c:showCatName val="0"/>
          <c:showSerName val="0"/>
          <c:showPercent val="0"/>
          <c:showBubbleSize val="0"/>
        </c:dLbls>
        <c:gapWidth val="79"/>
        <c:shape val="box"/>
        <c:axId val="1378282448"/>
        <c:axId val="1378291600"/>
        <c:axId val="0"/>
      </c:bar3DChart>
      <c:catAx>
        <c:axId val="137828244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uk-UA"/>
          </a:p>
        </c:txPr>
        <c:crossAx val="1378291600"/>
        <c:crosses val="autoZero"/>
        <c:auto val="1"/>
        <c:lblAlgn val="ctr"/>
        <c:lblOffset val="100"/>
        <c:noMultiLvlLbl val="0"/>
      </c:catAx>
      <c:valAx>
        <c:axId val="1378291600"/>
        <c:scaling>
          <c:orientation val="minMax"/>
        </c:scaling>
        <c:delete val="1"/>
        <c:axPos val="l"/>
        <c:numFmt formatCode="0%" sourceLinked="1"/>
        <c:majorTickMark val="none"/>
        <c:minorTickMark val="none"/>
        <c:tickLblPos val="nextTo"/>
        <c:crossAx val="1378282448"/>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uk-UA"/>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10"/>
      <c:rotY val="0"/>
      <c:depthPercent val="100"/>
      <c:rAngAx val="0"/>
    </c:view3D>
    <c:floor>
      <c:thickness val="0"/>
      <c:spPr>
        <a:solidFill>
          <a:schemeClr val="lt1"/>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858237580620323"/>
          <c:y val="4.7744479289090001E-2"/>
          <c:w val="0.80394930268209663"/>
          <c:h val="0.83075898543085269"/>
        </c:manualLayout>
      </c:layout>
      <c:bar3DChart>
        <c:barDir val="col"/>
        <c:grouping val="clustered"/>
        <c:varyColors val="0"/>
        <c:ser>
          <c:idx val="0"/>
          <c:order val="0"/>
          <c:tx>
            <c:strRef>
              <c:f>Аркуш1!$B$1</c:f>
              <c:strCache>
                <c:ptCount val="1"/>
                <c:pt idx="0">
                  <c:v>.</c:v>
                </c:pt>
              </c:strCache>
            </c:strRef>
          </c:tx>
          <c:spPr>
            <a:pattFill prst="ltDnDiag">
              <a:fgClr>
                <a:schemeClr val="accent1"/>
              </a:fgClr>
              <a:bgClr>
                <a:schemeClr val="accent1">
                  <a:lumMod val="20000"/>
                  <a:lumOff val="80000"/>
                </a:schemeClr>
              </a:bgClr>
            </a:pattFill>
            <a:ln>
              <a:solidFill>
                <a:schemeClr val="accent1"/>
              </a:solidFill>
            </a:ln>
            <a:effectLst/>
            <a:sp3d>
              <a:contourClr>
                <a:schemeClr val="accent1"/>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Аркуш1!$A$2:$A$3</c:f>
              <c:strCache>
                <c:ptCount val="2"/>
                <c:pt idx="0">
                  <c:v>за І півріччя 2023 року</c:v>
                </c:pt>
                <c:pt idx="1">
                  <c:v>за І півріччя 2024 року</c:v>
                </c:pt>
              </c:strCache>
            </c:strRef>
          </c:cat>
          <c:val>
            <c:numRef>
              <c:f>Аркуш1!$B$2:$B$3</c:f>
              <c:numCache>
                <c:formatCode>General</c:formatCode>
                <c:ptCount val="2"/>
                <c:pt idx="0">
                  <c:v>27548</c:v>
                </c:pt>
                <c:pt idx="1">
                  <c:v>52264</c:v>
                </c:pt>
              </c:numCache>
            </c:numRef>
          </c:val>
          <c:extLst>
            <c:ext xmlns:c16="http://schemas.microsoft.com/office/drawing/2014/chart" uri="{C3380CC4-5D6E-409C-BE32-E72D297353CC}">
              <c16:uniqueId val="{00000000-EBEF-4886-A057-41E7893B6CE2}"/>
            </c:ext>
          </c:extLst>
        </c:ser>
        <c:dLbls>
          <c:showLegendKey val="0"/>
          <c:showVal val="1"/>
          <c:showCatName val="0"/>
          <c:showSerName val="0"/>
          <c:showPercent val="0"/>
          <c:showBubbleSize val="0"/>
        </c:dLbls>
        <c:gapWidth val="160"/>
        <c:gapDepth val="0"/>
        <c:shape val="box"/>
        <c:axId val="2144282816"/>
        <c:axId val="2144288256"/>
        <c:axId val="0"/>
      </c:bar3DChart>
      <c:catAx>
        <c:axId val="2144282816"/>
        <c:scaling>
          <c:orientation val="minMax"/>
        </c:scaling>
        <c:delete val="0"/>
        <c:axPos val="b"/>
        <c:numFmt formatCode="General" sourceLinked="1"/>
        <c:majorTickMark val="none"/>
        <c:minorTickMark val="none"/>
        <c:tickLblPos val="nextTo"/>
        <c:spPr>
          <a:noFill/>
          <a:ln>
            <a:noFill/>
          </a:ln>
          <a:effectLst/>
        </c:spPr>
        <c:txPr>
          <a:bodyPr rot="0" spcFirstLastPara="1" vertOverflow="ellipsis"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uk-UA"/>
          </a:p>
        </c:txPr>
        <c:crossAx val="2144288256"/>
        <c:crosses val="autoZero"/>
        <c:auto val="0"/>
        <c:lblAlgn val="ctr"/>
        <c:lblOffset val="100"/>
        <c:noMultiLvlLbl val="0"/>
      </c:catAx>
      <c:valAx>
        <c:axId val="214428825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uk-UA"/>
          </a:p>
        </c:txPr>
        <c:crossAx val="21442828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 id="14">
  <a:schemeClr val="accent1"/>
</cs:colorStyle>
</file>

<file path=word/charts/style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87">
  <cs:axisTitle>
    <cs:lnRef idx="0"/>
    <cs:fillRef idx="0"/>
    <cs:effectRef idx="0"/>
    <cs:fontRef idx="minor">
      <a:schemeClr val="tx1">
        <a:lumMod val="65000"/>
        <a:lumOff val="35000"/>
      </a:schemeClr>
    </cs:fontRef>
    <cs:defRPr sz="1197" b="1" kern="1200"/>
  </cs:axisTitle>
  <cs:categoryAxis>
    <cs:lnRef idx="0"/>
    <cs:fillRef idx="0"/>
    <cs:effectRef idx="0"/>
    <cs:fontRef idx="minor">
      <a:schemeClr val="tx1">
        <a:lumMod val="65000"/>
        <a:lumOff val="35000"/>
      </a:schemeClr>
    </cs:fontRef>
    <cs:spPr/>
    <cs:defRPr sz="1197"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1197"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solidFill>
        <a:schemeClr val="lt1"/>
      </a:solidFill>
      <a:sp3d/>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22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Офіс">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Офіс">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EE1227-157F-413E-9E36-F5C757D35A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259</TotalTime>
  <Pages>57</Pages>
  <Words>66574</Words>
  <Characters>37948</Characters>
  <Application>Microsoft Office Word</Application>
  <DocSecurity>0</DocSecurity>
  <Lines>316</Lines>
  <Paragraphs>208</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104314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Samsung</dc:creator>
  <cp:lastModifiedBy>Куницький Віталій Васильович</cp:lastModifiedBy>
  <cp:revision>35</cp:revision>
  <cp:lastPrinted>2024-09-18T09:41:00Z</cp:lastPrinted>
  <dcterms:created xsi:type="dcterms:W3CDTF">2024-09-16T12:29:00Z</dcterms:created>
  <dcterms:modified xsi:type="dcterms:W3CDTF">2024-09-19T07:50:00Z</dcterms:modified>
  <cp:contentStatus>Остаточне</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lpwstr>2023-09-19T00:00:00Z</vt:lpwstr>
  </property>
  <property fmtid="{D5CDD505-2E9C-101B-9397-08002B2CF9AE}" pid="3" name="Creator">
    <vt:lpwstr>Microsoft® Word 2016</vt:lpwstr>
  </property>
  <property fmtid="{D5CDD505-2E9C-101B-9397-08002B2CF9AE}" pid="4" name="Created">
    <vt:lpwstr>2022-10-24T00:00:00Z</vt:lpwstr>
  </property>
  <property fmtid="{D5CDD505-2E9C-101B-9397-08002B2CF9AE}" pid="5" name="GrammarlyDocumentId">
    <vt:lpwstr>69b93b7bf39285d242c52bdfaa9a4d948ca8360160445a254db83ff41f768d1f</vt:lpwstr>
  </property>
  <property fmtid="{D5CDD505-2E9C-101B-9397-08002B2CF9AE}" pid="6" name="_MarkAsFinal">
    <vt:bool>true</vt:bool>
  </property>
</Properties>
</file>