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5A3CFA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E24621" w:rsidRDefault="00B04FE0" w:rsidP="00656706">
      <w:pPr>
        <w:ind w:firstLine="708"/>
        <w:jc w:val="center"/>
        <w:rPr>
          <w:b/>
          <w:bCs/>
          <w:lang w:val="uk-UA"/>
        </w:rPr>
      </w:pPr>
      <w:r w:rsidRPr="00E24621">
        <w:rPr>
          <w:b/>
          <w:bCs/>
          <w:lang w:val="uk-UA"/>
        </w:rPr>
        <w:t xml:space="preserve">за </w:t>
      </w:r>
      <w:r w:rsidR="003A34FE" w:rsidRPr="00E24621">
        <w:rPr>
          <w:b/>
          <w:bCs/>
          <w:lang w:val="uk-UA"/>
        </w:rPr>
        <w:t>I</w:t>
      </w:r>
      <w:r w:rsidR="00697F71" w:rsidRPr="00E24621">
        <w:rPr>
          <w:b/>
          <w:bCs/>
          <w:lang w:val="uk-UA"/>
        </w:rPr>
        <w:t>I</w:t>
      </w:r>
      <w:r w:rsidR="006573CE">
        <w:rPr>
          <w:b/>
          <w:bCs/>
          <w:lang w:val="en-US"/>
        </w:rPr>
        <w:t>I</w:t>
      </w:r>
      <w:r w:rsidR="00924C45" w:rsidRPr="00E24621">
        <w:rPr>
          <w:b/>
          <w:bCs/>
          <w:lang w:val="uk-UA"/>
        </w:rPr>
        <w:t xml:space="preserve"> </w:t>
      </w:r>
      <w:r w:rsidR="00701408" w:rsidRPr="00E24621">
        <w:rPr>
          <w:b/>
          <w:bCs/>
          <w:lang w:val="uk-UA"/>
        </w:rPr>
        <w:t>квартал 2021</w:t>
      </w:r>
      <w:r w:rsidR="00313ED8" w:rsidRPr="00E24621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2379"/>
        <w:gridCol w:w="2270"/>
        <w:gridCol w:w="2130"/>
        <w:gridCol w:w="2268"/>
        <w:gridCol w:w="4098"/>
        <w:gridCol w:w="2411"/>
      </w:tblGrid>
      <w:tr w:rsidR="00B90627" w:rsidRPr="00987B6E" w:rsidTr="00172233">
        <w:tc>
          <w:tcPr>
            <w:tcW w:w="463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21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04362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6D6013" w:rsidRPr="00B13EB4" w:rsidRDefault="006D6013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Громадської ради</w:t>
            </w:r>
          </w:p>
          <w:p w:rsidR="006D6013" w:rsidRPr="00B13EB4" w:rsidRDefault="00B13EB4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07.07.2021</w:t>
            </w:r>
          </w:p>
          <w:p w:rsidR="006D6013" w:rsidRDefault="00B13EB4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21.07</w:t>
            </w:r>
            <w:r w:rsidR="006D6013" w:rsidRPr="004F521E">
              <w:rPr>
                <w:bCs/>
                <w:sz w:val="20"/>
                <w:szCs w:val="20"/>
                <w:lang w:val="uk-UA"/>
              </w:rPr>
              <w:t>.2021</w:t>
            </w:r>
          </w:p>
          <w:p w:rsidR="00B13EB4" w:rsidRDefault="00B13EB4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18.08.2021</w:t>
            </w:r>
          </w:p>
          <w:p w:rsidR="00B13EB4" w:rsidRPr="004F521E" w:rsidRDefault="00B13EB4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15.09.2021</w:t>
            </w:r>
          </w:p>
          <w:p w:rsidR="006D6013" w:rsidRPr="00B13EB4" w:rsidRDefault="006D6013" w:rsidP="00697F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6D6013" w:rsidRPr="004F521E" w:rsidRDefault="006D6013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697F7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Відбулося </w:t>
            </w:r>
            <w:r w:rsidR="00B73ADE">
              <w:rPr>
                <w:sz w:val="20"/>
                <w:szCs w:val="20"/>
                <w:lang w:val="uk-UA"/>
              </w:rPr>
              <w:t>чотири</w:t>
            </w:r>
            <w:r w:rsidRPr="004F521E">
              <w:rPr>
                <w:sz w:val="20"/>
                <w:szCs w:val="20"/>
                <w:lang w:val="uk-UA"/>
              </w:rPr>
              <w:t xml:space="preserve"> засідання Громадської ради, на яких розглядалися нагальні питання життєдіяльності району. </w:t>
            </w:r>
          </w:p>
          <w:p w:rsidR="006D6013" w:rsidRPr="0051355F" w:rsidRDefault="00E959ED" w:rsidP="00697F71">
            <w:pPr>
              <w:rPr>
                <w:sz w:val="20"/>
                <w:szCs w:val="20"/>
                <w:lang w:val="uk-UA"/>
              </w:rPr>
            </w:pPr>
            <w:r w:rsidRPr="0051355F">
              <w:rPr>
                <w:sz w:val="20"/>
                <w:szCs w:val="20"/>
                <w:lang w:val="uk-UA"/>
              </w:rPr>
              <w:t>В рамках засідань відбулись обговорення</w:t>
            </w:r>
            <w:r w:rsidR="006D6013" w:rsidRPr="0051355F">
              <w:rPr>
                <w:sz w:val="20"/>
                <w:szCs w:val="20"/>
                <w:lang w:val="uk-UA"/>
              </w:rPr>
              <w:t>:</w:t>
            </w:r>
          </w:p>
          <w:p w:rsidR="005848E7" w:rsidRDefault="0051355F" w:rsidP="005848E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BF2893">
              <w:rPr>
                <w:sz w:val="20"/>
                <w:szCs w:val="20"/>
                <w:lang w:val="uk-UA"/>
              </w:rPr>
              <w:t>презентації</w:t>
            </w:r>
            <w:r w:rsidRPr="0051355F">
              <w:rPr>
                <w:sz w:val="20"/>
                <w:szCs w:val="20"/>
                <w:lang w:val="uk-UA"/>
              </w:rPr>
              <w:t xml:space="preserve"> екологічного проєкту «Київський Кит»</w:t>
            </w:r>
            <w:r w:rsidR="00BF2893">
              <w:rPr>
                <w:sz w:val="20"/>
                <w:szCs w:val="20"/>
                <w:lang w:val="uk-UA"/>
              </w:rPr>
              <w:t>;</w:t>
            </w:r>
          </w:p>
          <w:p w:rsidR="0051355F" w:rsidRPr="0051355F" w:rsidRDefault="0051355F" w:rsidP="0051355F">
            <w:pPr>
              <w:rPr>
                <w:sz w:val="20"/>
                <w:szCs w:val="20"/>
                <w:lang w:val="uk-UA"/>
              </w:rPr>
            </w:pPr>
            <w:r w:rsidRPr="0051355F">
              <w:rPr>
                <w:sz w:val="20"/>
                <w:szCs w:val="20"/>
                <w:lang w:val="uk-UA"/>
              </w:rPr>
              <w:t xml:space="preserve">- відзначення Дня Державного Прапора України та 30-ї річниці незалежності України у </w:t>
            </w:r>
            <w:r w:rsidR="00BF2893">
              <w:rPr>
                <w:sz w:val="20"/>
                <w:szCs w:val="20"/>
                <w:lang w:val="uk-UA"/>
              </w:rPr>
              <w:t>Подільському районі міста Києва;</w:t>
            </w:r>
          </w:p>
          <w:p w:rsidR="0051355F" w:rsidRPr="0051355F" w:rsidRDefault="0051355F" w:rsidP="005135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BF2893">
              <w:rPr>
                <w:sz w:val="20"/>
                <w:szCs w:val="20"/>
                <w:lang w:val="uk-UA"/>
              </w:rPr>
              <w:t>презентації</w:t>
            </w:r>
            <w:r w:rsidRPr="0051355F">
              <w:rPr>
                <w:sz w:val="20"/>
                <w:szCs w:val="20"/>
                <w:lang w:val="uk-UA"/>
              </w:rPr>
              <w:t xml:space="preserve"> ініціативи ГС «Творче патріотичне об’єднання «Музичний батальйон» щодо встановлення на честь захисників України паркової скульптури «Пам’ятний хрест» на території Куренівського парку культури і відпочинку.</w:t>
            </w:r>
          </w:p>
          <w:p w:rsidR="0051355F" w:rsidRPr="00445D34" w:rsidRDefault="0051355F" w:rsidP="0051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51355F">
              <w:rPr>
                <w:sz w:val="20"/>
                <w:szCs w:val="20"/>
                <w:lang w:val="uk-UA"/>
              </w:rPr>
              <w:t xml:space="preserve">питання підготовки загальноосвітніх навчальних закладів Подільського району до початку </w:t>
            </w:r>
            <w:r w:rsidR="00BF2893">
              <w:rPr>
                <w:sz w:val="20"/>
                <w:szCs w:val="20"/>
                <w:lang w:val="uk-UA"/>
              </w:rPr>
              <w:t>навчального періоду (ЗЗСО № 63);</w:t>
            </w:r>
          </w:p>
          <w:p w:rsidR="0051355F" w:rsidRPr="004F521E" w:rsidRDefault="002C2C03" w:rsidP="005848E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51355F" w:rsidRPr="0051355F">
              <w:rPr>
                <w:sz w:val="20"/>
                <w:szCs w:val="20"/>
                <w:lang w:val="uk-UA"/>
              </w:rPr>
              <w:t xml:space="preserve"> відзначення Дня партизанської слави, Міжнародного дня громадян похилого віку та Дня ветерана.</w:t>
            </w:r>
          </w:p>
          <w:p w:rsidR="006D6013" w:rsidRPr="004F521E" w:rsidRDefault="006D6013" w:rsidP="00F84495">
            <w:pPr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Інформація щодо діяльності Громадської ради широко висвітлена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  <w:r w:rsidR="00F84495">
              <w:rPr>
                <w:sz w:val="20"/>
                <w:szCs w:val="20"/>
                <w:lang w:val="uk-UA" w:bidi="uk-UA"/>
              </w:rPr>
              <w:t xml:space="preserve"> </w:t>
            </w:r>
            <w:r w:rsidRPr="004F521E">
              <w:rPr>
                <w:sz w:val="20"/>
                <w:szCs w:val="20"/>
                <w:lang w:val="uk-UA"/>
              </w:rPr>
              <w:t>Подільської райдержадміністрації у рубриці «Громадська рада» розділу «Громадськості»:</w:t>
            </w:r>
          </w:p>
          <w:p w:rsidR="006D6013" w:rsidRPr="00543DF0" w:rsidRDefault="00971E15" w:rsidP="00E66BDE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6D6013" w:rsidRPr="004F521E">
                <w:rPr>
                  <w:rStyle w:val="a8"/>
                  <w:sz w:val="20"/>
                  <w:szCs w:val="20"/>
                  <w:lang w:val="uk-UA"/>
                </w:rPr>
                <w:t>https://podil.kyivcity.gov.ua/content/gromadska-rada.html</w:t>
              </w:r>
            </w:hyperlink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490C7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="006D6013"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6D6013" w:rsidRPr="00490C77" w:rsidRDefault="00490C7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425-74-73</w:t>
            </w:r>
          </w:p>
          <w:p w:rsidR="006D6013" w:rsidRPr="00833455" w:rsidRDefault="00971E15" w:rsidP="00EF70BD">
            <w:pPr>
              <w:rPr>
                <w:rStyle w:val="a8"/>
              </w:rPr>
            </w:pPr>
            <w:hyperlink r:id="rId9" w:history="1">
              <w:r w:rsidR="006D6013" w:rsidRPr="00833455">
                <w:rPr>
                  <w:rStyle w:val="a8"/>
                  <w:sz w:val="18"/>
                  <w:szCs w:val="18"/>
                </w:rPr>
                <w:t>vpzg_podilrda@kmda.gov.ua</w:t>
              </w:r>
            </w:hyperlink>
          </w:p>
          <w:p w:rsidR="006D6013" w:rsidRPr="004F521E" w:rsidRDefault="006D6013" w:rsidP="00EF70BD">
            <w:pPr>
              <w:rPr>
                <w:sz w:val="18"/>
                <w:szCs w:val="18"/>
                <w:lang w:val="uk-UA"/>
              </w:rPr>
            </w:pP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Білінський Т.В.</w:t>
            </w:r>
          </w:p>
          <w:p w:rsidR="006D6013" w:rsidRPr="004F521E" w:rsidRDefault="006D6013" w:rsidP="00397B5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тел.:(066) 444-55-54</w:t>
            </w:r>
          </w:p>
          <w:p w:rsidR="006D6013" w:rsidRPr="004F521E" w:rsidRDefault="006D6013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D2694B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5A0F19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Забезпечення заходів з протидії поширенню короновірусної інфекції COVID-19 в Україні та в м.</w:t>
            </w:r>
            <w:r w:rsidR="000A6D01" w:rsidRPr="004F521E">
              <w:rPr>
                <w:sz w:val="20"/>
                <w:szCs w:val="20"/>
                <w:lang w:val="uk-UA"/>
              </w:rPr>
              <w:t xml:space="preserve"> </w:t>
            </w:r>
            <w:r w:rsidRPr="004F521E">
              <w:rPr>
                <w:sz w:val="20"/>
                <w:szCs w:val="20"/>
                <w:lang w:val="uk-UA"/>
              </w:rPr>
              <w:t>Києві</w:t>
            </w:r>
          </w:p>
        </w:tc>
        <w:tc>
          <w:tcPr>
            <w:tcW w:w="2130" w:type="dxa"/>
            <w:shd w:val="clear" w:color="auto" w:fill="FFFFFF" w:themeFill="background1"/>
          </w:tcPr>
          <w:p w:rsidR="00F84495" w:rsidRPr="004531BA" w:rsidRDefault="006D6013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Висвітлення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Pr="004F521E">
              <w:rPr>
                <w:sz w:val="20"/>
                <w:szCs w:val="20"/>
                <w:lang w:val="en-US"/>
              </w:rPr>
              <w:t>I</w:t>
            </w:r>
            <w:r w:rsidR="00DB7E97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0D7AC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  <w:p w:rsidR="006D6013" w:rsidRPr="004F521E" w:rsidRDefault="006D6013" w:rsidP="000D7A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269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в умовах епідемічної ситуації до відома громадськості</w:t>
            </w:r>
          </w:p>
          <w:p w:rsidR="006D6013" w:rsidRPr="004F521E" w:rsidRDefault="006D6013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FC3C34" w:rsidRDefault="006D6013" w:rsidP="00D7221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Інформаційно-роз’яснювальна робота шляхом розміщення нормативно-правових актів та повідомлень в розділі «Новини» та наповнення банеру «Коронавірус: - як убезпечитися?» щодо профілактики захворювання </w:t>
            </w:r>
            <w:r w:rsidR="00FC3C34">
              <w:rPr>
                <w:bCs/>
                <w:sz w:val="20"/>
                <w:szCs w:val="20"/>
                <w:lang w:val="uk-UA"/>
              </w:rPr>
              <w:t xml:space="preserve">та все про вакцинацію від </w:t>
            </w:r>
            <w:r w:rsidR="00FC3C34" w:rsidRPr="004F521E">
              <w:rPr>
                <w:bCs/>
                <w:sz w:val="20"/>
                <w:szCs w:val="20"/>
                <w:lang w:val="uk-UA"/>
              </w:rPr>
              <w:t>COVID-19</w:t>
            </w:r>
            <w:r w:rsidR="00FC3C34">
              <w:rPr>
                <w:bCs/>
                <w:sz w:val="20"/>
                <w:szCs w:val="20"/>
                <w:lang w:val="uk-UA"/>
              </w:rPr>
              <w:t xml:space="preserve"> в Україні</w:t>
            </w:r>
          </w:p>
          <w:p w:rsidR="002D5AB5" w:rsidRPr="00FC3C34" w:rsidRDefault="00971E15" w:rsidP="00D72214">
            <w:pPr>
              <w:rPr>
                <w:bCs/>
                <w:sz w:val="18"/>
                <w:szCs w:val="18"/>
                <w:lang w:val="uk-UA"/>
              </w:rPr>
            </w:pPr>
            <w:hyperlink r:id="rId10" w:history="1"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https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://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podil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kyivcity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gov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ua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/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content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/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covid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19.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html</w:t>
              </w:r>
            </w:hyperlink>
            <w:r w:rsidR="002D5AB5" w:rsidRPr="00FC3C34">
              <w:rPr>
                <w:bCs/>
                <w:sz w:val="18"/>
                <w:szCs w:val="18"/>
                <w:lang w:val="uk-UA"/>
              </w:rPr>
              <w:t xml:space="preserve"> </w:t>
            </w:r>
          </w:p>
          <w:p w:rsidR="006D6013" w:rsidRPr="004F521E" w:rsidRDefault="006E40F4" w:rsidP="00D72214">
            <w:pPr>
              <w:rPr>
                <w:sz w:val="20"/>
                <w:szCs w:val="20"/>
                <w:lang w:val="uk-UA"/>
              </w:rPr>
            </w:pPr>
            <w:r w:rsidRPr="006E40F4">
              <w:rPr>
                <w:rStyle w:val="a8"/>
                <w:bCs/>
                <w:sz w:val="18"/>
                <w:szCs w:val="18"/>
                <w:lang w:val="en-US"/>
              </w:rPr>
              <w:t>https</w:t>
            </w:r>
            <w:r w:rsidRPr="00D65950">
              <w:rPr>
                <w:rStyle w:val="a8"/>
                <w:bCs/>
                <w:sz w:val="18"/>
                <w:szCs w:val="18"/>
                <w:lang w:val="uk-UA"/>
              </w:rPr>
              <w:t>://</w:t>
            </w:r>
            <w:r w:rsidRPr="006E40F4">
              <w:rPr>
                <w:rStyle w:val="a8"/>
                <w:bCs/>
                <w:sz w:val="18"/>
                <w:szCs w:val="18"/>
                <w:lang w:val="en-US"/>
              </w:rPr>
              <w:t>vaccination</w:t>
            </w:r>
            <w:r w:rsidRPr="00D65950">
              <w:rPr>
                <w:rStyle w:val="a8"/>
                <w:bCs/>
                <w:sz w:val="18"/>
                <w:szCs w:val="18"/>
                <w:lang w:val="uk-UA"/>
              </w:rPr>
              <w:t>.</w:t>
            </w:r>
            <w:r w:rsidRPr="006E40F4">
              <w:rPr>
                <w:rStyle w:val="a8"/>
                <w:bCs/>
                <w:sz w:val="18"/>
                <w:szCs w:val="18"/>
                <w:lang w:val="en-US"/>
              </w:rPr>
              <w:t>covid</w:t>
            </w:r>
            <w:r w:rsidRPr="00D65950">
              <w:rPr>
                <w:rStyle w:val="a8"/>
                <w:bCs/>
                <w:sz w:val="18"/>
                <w:szCs w:val="18"/>
                <w:lang w:val="uk-UA"/>
              </w:rPr>
              <w:t>19.</w:t>
            </w:r>
            <w:r w:rsidRPr="006E40F4">
              <w:rPr>
                <w:rStyle w:val="a8"/>
                <w:bCs/>
                <w:sz w:val="18"/>
                <w:szCs w:val="18"/>
                <w:lang w:val="en-US"/>
              </w:rPr>
              <w:t>gov</w:t>
            </w:r>
            <w:r w:rsidRPr="00D65950">
              <w:rPr>
                <w:rStyle w:val="a8"/>
                <w:bCs/>
                <w:sz w:val="18"/>
                <w:szCs w:val="18"/>
                <w:lang w:val="uk-UA"/>
              </w:rPr>
              <w:t>.</w:t>
            </w:r>
            <w:r w:rsidRPr="006E40F4">
              <w:rPr>
                <w:rStyle w:val="a8"/>
                <w:bCs/>
                <w:sz w:val="18"/>
                <w:szCs w:val="18"/>
                <w:lang w:val="en-US"/>
              </w:rPr>
              <w:t>ua</w:t>
            </w:r>
            <w:r w:rsidRPr="00D65950">
              <w:rPr>
                <w:rStyle w:val="a8"/>
                <w:bCs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0C77" w:rsidRPr="004F521E" w:rsidRDefault="00490C77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90C77" w:rsidRPr="00490C77" w:rsidRDefault="00490C77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6D6013" w:rsidRPr="004F521E" w:rsidRDefault="006D6013" w:rsidP="00D2694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6D6013" w:rsidRPr="00833455" w:rsidRDefault="00971E15" w:rsidP="00D2694B">
            <w:pPr>
              <w:rPr>
                <w:rStyle w:val="a8"/>
                <w:sz w:val="18"/>
                <w:szCs w:val="18"/>
              </w:rPr>
            </w:pPr>
            <w:hyperlink r:id="rId11" w:history="1">
              <w:r w:rsidR="006D6013" w:rsidRPr="00833455">
                <w:rPr>
                  <w:rStyle w:val="a8"/>
                  <w:sz w:val="18"/>
                  <w:szCs w:val="18"/>
                </w:rPr>
                <w:t>vpzg_podilrda@kmda.gov.ua</w:t>
              </w:r>
            </w:hyperlink>
          </w:p>
          <w:p w:rsidR="006D6013" w:rsidRPr="004F521E" w:rsidRDefault="006D6013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F521E" w:rsidRDefault="006D6013" w:rsidP="00ED237C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 (ОСН) у вирішенні основних питань життєдіяльності Подільського району</w:t>
            </w:r>
          </w:p>
          <w:p w:rsidR="006D6013" w:rsidRPr="004F521E" w:rsidRDefault="006D6013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DA3D1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D65950" w:rsidRDefault="006D6013" w:rsidP="00E24621">
            <w:pPr>
              <w:pStyle w:val="af0"/>
              <w:jc w:val="center"/>
              <w:rPr>
                <w:bCs/>
                <w:sz w:val="20"/>
                <w:szCs w:val="20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Інформування щодо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997123" w:rsidRPr="00D65950" w:rsidRDefault="00997123" w:rsidP="00E24621">
            <w:pPr>
              <w:pStyle w:val="af0"/>
              <w:jc w:val="center"/>
              <w:rPr>
                <w:bCs/>
                <w:sz w:val="20"/>
                <w:szCs w:val="20"/>
              </w:rPr>
            </w:pPr>
          </w:p>
          <w:p w:rsidR="00997123" w:rsidRDefault="00997123" w:rsidP="00997123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CC388D">
              <w:rPr>
                <w:bCs/>
                <w:sz w:val="20"/>
                <w:szCs w:val="20"/>
                <w:lang w:val="uk-UA"/>
              </w:rPr>
              <w:t>Міськ</w:t>
            </w:r>
            <w:r>
              <w:rPr>
                <w:bCs/>
                <w:sz w:val="20"/>
                <w:szCs w:val="20"/>
                <w:lang w:val="uk-UA"/>
              </w:rPr>
              <w:t xml:space="preserve">ий </w:t>
            </w:r>
            <w:r w:rsidR="005B6CF4">
              <w:rPr>
                <w:bCs/>
                <w:sz w:val="20"/>
                <w:szCs w:val="20"/>
                <w:lang w:val="uk-UA"/>
              </w:rPr>
              <w:t>конкурс проє</w:t>
            </w:r>
            <w:r w:rsidRPr="00CC388D">
              <w:rPr>
                <w:bCs/>
                <w:sz w:val="20"/>
                <w:szCs w:val="20"/>
                <w:lang w:val="uk-UA"/>
              </w:rPr>
              <w:t>ктів та програм</w:t>
            </w:r>
          </w:p>
          <w:p w:rsidR="005B6CF4" w:rsidRDefault="005B6CF4" w:rsidP="00E24621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ч</w:t>
            </w:r>
            <w:r w:rsidRPr="005B6CF4">
              <w:rPr>
                <w:bCs/>
                <w:sz w:val="20"/>
                <w:szCs w:val="20"/>
                <w:lang w:val="uk-UA"/>
              </w:rPr>
              <w:t>ервень-серпень</w:t>
            </w:r>
          </w:p>
          <w:p w:rsidR="00997123" w:rsidRPr="005B6CF4" w:rsidRDefault="005B6CF4" w:rsidP="00E24621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5B6CF4">
              <w:rPr>
                <w:bCs/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997123" w:rsidRDefault="006D6013" w:rsidP="002A79D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Забезпечено інформування керівників органів самоорганізації населення (ОСН) з метою вирішення нагальних питань життєдіяльності району у разі їх виникнення(в умовах карантину)</w:t>
            </w:r>
            <w:r w:rsidR="00997123">
              <w:rPr>
                <w:bCs/>
                <w:sz w:val="20"/>
                <w:szCs w:val="20"/>
                <w:lang w:val="uk-UA"/>
              </w:rPr>
              <w:t>.</w:t>
            </w:r>
          </w:p>
          <w:p w:rsidR="006D6013" w:rsidRPr="00997123" w:rsidRDefault="006D6013" w:rsidP="00697F71">
            <w:pPr>
              <w:rPr>
                <w:bCs/>
                <w:sz w:val="20"/>
                <w:szCs w:val="20"/>
                <w:lang w:val="uk-UA"/>
              </w:rPr>
            </w:pPr>
          </w:p>
          <w:p w:rsidR="00997123" w:rsidRPr="00997123" w:rsidRDefault="00997123" w:rsidP="00697F71">
            <w:pPr>
              <w:rPr>
                <w:bCs/>
                <w:sz w:val="20"/>
                <w:szCs w:val="20"/>
                <w:lang w:val="uk-UA"/>
              </w:rPr>
            </w:pPr>
          </w:p>
          <w:p w:rsidR="00997123" w:rsidRPr="00997123" w:rsidRDefault="00997123" w:rsidP="00697F71">
            <w:pPr>
              <w:rPr>
                <w:bCs/>
                <w:sz w:val="20"/>
                <w:szCs w:val="20"/>
                <w:lang w:val="uk-UA"/>
              </w:rPr>
            </w:pPr>
          </w:p>
          <w:p w:rsidR="00997123" w:rsidRPr="00997123" w:rsidRDefault="00997123" w:rsidP="00697F71">
            <w:pPr>
              <w:rPr>
                <w:bCs/>
                <w:sz w:val="20"/>
                <w:szCs w:val="20"/>
                <w:lang w:val="uk-UA"/>
              </w:rPr>
            </w:pPr>
          </w:p>
          <w:p w:rsidR="00997123" w:rsidRPr="00D65950" w:rsidRDefault="00997123" w:rsidP="00997123">
            <w:pPr>
              <w:ind w:firstLine="21"/>
              <w:rPr>
                <w:bCs/>
                <w:sz w:val="20"/>
                <w:szCs w:val="20"/>
                <w:lang w:val="uk-UA"/>
              </w:rPr>
            </w:pPr>
            <w:r w:rsidRPr="00997123">
              <w:rPr>
                <w:bCs/>
                <w:sz w:val="20"/>
                <w:szCs w:val="20"/>
                <w:lang w:val="uk-UA"/>
              </w:rPr>
              <w:t>Забезпечено сприяння щодо участі ОСН Подільського району у міському конкурсі проєктів та програм розвитку місцевого самоврядування. У Подільському районі для фінансування з бюджету міста Києва подано чотири проєкти: «Відкритий громадський простір для спілкування «Зміни починаються з мене» Комітету мікрорайону «Куренівка», «Реконструкція існуючого скверу вздовж проспекту Правди та облаштування у сквері спортивного містечка біля жилих будинків 17-А та 17-Б по вулиці Василя Порика» Комітету мікрорайону «Рада житлового масиву «Виноградар», «Простір для активного відпочинку «Спорт для всіх» Комітету мікрорайону «Рада мікрорайону Нивки», «Фотошкола та фотоконкурс: Історичні пам’ятки Києва» Комітету мікрорайону «Мостицький».</w:t>
            </w:r>
          </w:p>
          <w:p w:rsidR="00997123" w:rsidRPr="00D65950" w:rsidRDefault="00997123" w:rsidP="00997123">
            <w:pPr>
              <w:ind w:firstLine="21"/>
              <w:rPr>
                <w:bCs/>
                <w:sz w:val="20"/>
                <w:szCs w:val="20"/>
                <w:lang w:val="uk-UA"/>
              </w:rPr>
            </w:pPr>
          </w:p>
          <w:p w:rsidR="00997123" w:rsidRPr="00D65950" w:rsidRDefault="00997123" w:rsidP="00997123">
            <w:pPr>
              <w:ind w:firstLine="21"/>
              <w:rPr>
                <w:bCs/>
                <w:sz w:val="20"/>
                <w:szCs w:val="20"/>
                <w:lang w:val="uk-UA"/>
              </w:rPr>
            </w:pPr>
            <w:r w:rsidRPr="00997123">
              <w:rPr>
                <w:bCs/>
                <w:sz w:val="20"/>
                <w:szCs w:val="20"/>
                <w:lang w:val="uk-UA"/>
              </w:rPr>
              <w:t xml:space="preserve">За результатами конкурсу надано фінансову підтримку за рахунок коштів місцевого бюджету ОСН «Комітету мікрорайону «Рада мікрорайону Нивки» з проєктом «Простір для активного відпочинку «Спорт для всіх» на суму 149 997,00 грн., ОСН «Комітет мікрорайону «Куренівка» з проєктом «Відкритий громадський простір для спілкування «Зміни починаються з мене» на </w:t>
            </w:r>
            <w:r w:rsidRPr="00997123">
              <w:rPr>
                <w:bCs/>
                <w:sz w:val="20"/>
                <w:szCs w:val="20"/>
                <w:lang w:val="uk-UA"/>
              </w:rPr>
              <w:lastRenderedPageBreak/>
              <w:t>суму 180 000,00 грн. та ОСН «Комітету мікрорайону «Мостицький» з проєктом «Фотошкола та фотоконкурс: Історичні пам’ятки Києва» на суму 170 000,0 грн.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90C77" w:rsidRPr="004F521E" w:rsidRDefault="00490C77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В.о. н</w:t>
            </w:r>
            <w:r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90C77" w:rsidRPr="00490C77" w:rsidRDefault="00490C77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6D6013" w:rsidRPr="004F521E" w:rsidRDefault="006D6013" w:rsidP="00ED237C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6D6013" w:rsidRPr="00833455" w:rsidRDefault="00971E15" w:rsidP="00ED237C">
            <w:pPr>
              <w:rPr>
                <w:rStyle w:val="a8"/>
                <w:sz w:val="18"/>
                <w:szCs w:val="18"/>
              </w:rPr>
            </w:pPr>
            <w:hyperlink r:id="rId12" w:history="1">
              <w:r w:rsidR="006D6013" w:rsidRPr="00833455">
                <w:rPr>
                  <w:rStyle w:val="a8"/>
                  <w:sz w:val="18"/>
                  <w:szCs w:val="18"/>
                </w:rPr>
                <w:t>vpzg_podilrda@kmda.gov.ua</w:t>
              </w:r>
            </w:hyperlink>
          </w:p>
          <w:p w:rsidR="006D6013" w:rsidRPr="004F521E" w:rsidRDefault="006D6013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DD25BE" w:rsidRPr="004B0CA2" w:rsidTr="00172233">
        <w:tc>
          <w:tcPr>
            <w:tcW w:w="463" w:type="dxa"/>
          </w:tcPr>
          <w:p w:rsidR="00DD25BE" w:rsidRPr="00987B6E" w:rsidRDefault="00DD25BE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DD25BE" w:rsidRPr="004F521E" w:rsidRDefault="00DD25BE" w:rsidP="002B2F2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Організація та проведення заходів щодо популяризації сімейних цінностей</w:t>
            </w:r>
          </w:p>
        </w:tc>
        <w:tc>
          <w:tcPr>
            <w:tcW w:w="2270" w:type="dxa"/>
          </w:tcPr>
          <w:p w:rsidR="00DD25BE" w:rsidRPr="004F521E" w:rsidRDefault="00DD25BE" w:rsidP="00DA3D1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DD25BE" w:rsidRPr="004F521E" w:rsidRDefault="00DD25BE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Святкові</w:t>
            </w:r>
            <w:r w:rsidRPr="004F521E">
              <w:rPr>
                <w:sz w:val="20"/>
                <w:szCs w:val="20"/>
                <w:lang w:val="en-US"/>
              </w:rPr>
              <w:t xml:space="preserve"> </w:t>
            </w:r>
            <w:r w:rsidRPr="004F521E">
              <w:rPr>
                <w:sz w:val="20"/>
                <w:szCs w:val="20"/>
                <w:lang w:val="uk-UA"/>
              </w:rPr>
              <w:t>заходи</w:t>
            </w:r>
          </w:p>
          <w:p w:rsidR="00DD25BE" w:rsidRPr="00B73ADE" w:rsidRDefault="006C5B49" w:rsidP="00DD2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="00B73ADE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</w:t>
            </w:r>
            <w:r w:rsidR="00B73ADE">
              <w:rPr>
                <w:sz w:val="20"/>
                <w:szCs w:val="20"/>
                <w:lang w:val="uk-UA"/>
              </w:rPr>
              <w:t>.2021</w:t>
            </w:r>
          </w:p>
          <w:p w:rsidR="00DD25BE" w:rsidRPr="004F521E" w:rsidRDefault="00DD25BE" w:rsidP="00DD25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D25BE" w:rsidRPr="004F521E" w:rsidRDefault="00DD25BE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Сім’ї з дітьми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(багатодітні сім’ї,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опікуни/піклувальники,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батьки-вихователі), представники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організацій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громадянського 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суспільства, </w:t>
            </w:r>
          </w:p>
          <w:p w:rsidR="00DD25BE" w:rsidRPr="00E24621" w:rsidRDefault="005905B8" w:rsidP="00E2462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мешканці району</w:t>
            </w:r>
          </w:p>
        </w:tc>
        <w:tc>
          <w:tcPr>
            <w:tcW w:w="4098" w:type="dxa"/>
          </w:tcPr>
          <w:p w:rsidR="00DD25BE" w:rsidRPr="006C5B49" w:rsidRDefault="00DD25BE" w:rsidP="00B73ADE">
            <w:pPr>
              <w:rPr>
                <w:bCs/>
                <w:sz w:val="20"/>
                <w:szCs w:val="20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Відбул</w:t>
            </w:r>
            <w:r w:rsidR="00CB43FD" w:rsidRPr="004F521E">
              <w:rPr>
                <w:bCs/>
                <w:sz w:val="20"/>
                <w:szCs w:val="20"/>
                <w:lang w:val="uk-UA"/>
              </w:rPr>
              <w:t>ося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C5B49" w:rsidRPr="006C5B49">
              <w:rPr>
                <w:sz w:val="20"/>
                <w:szCs w:val="20"/>
              </w:rPr>
              <w:t>01</w:t>
            </w:r>
            <w:r w:rsidR="00757A3A">
              <w:rPr>
                <w:sz w:val="20"/>
                <w:szCs w:val="20"/>
                <w:lang w:val="uk-UA"/>
              </w:rPr>
              <w:t xml:space="preserve"> </w:t>
            </w:r>
            <w:r w:rsidR="006C5B49">
              <w:rPr>
                <w:sz w:val="20"/>
                <w:szCs w:val="20"/>
                <w:lang w:val="uk-UA"/>
              </w:rPr>
              <w:t>жовтня</w:t>
            </w:r>
            <w:r w:rsidR="00CB43FD" w:rsidRPr="004F521E">
              <w:rPr>
                <w:sz w:val="20"/>
                <w:szCs w:val="20"/>
                <w:lang w:val="uk-UA"/>
              </w:rPr>
              <w:t xml:space="preserve"> 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святкування </w:t>
            </w:r>
            <w:r w:rsidR="00B73ADE">
              <w:rPr>
                <w:bCs/>
                <w:sz w:val="20"/>
                <w:szCs w:val="20"/>
                <w:lang w:val="uk-UA"/>
              </w:rPr>
              <w:t xml:space="preserve">Дня усиновлення </w:t>
            </w:r>
            <w:r w:rsidR="00B73ADE" w:rsidRPr="004F521E">
              <w:rPr>
                <w:bCs/>
                <w:sz w:val="20"/>
                <w:szCs w:val="20"/>
                <w:lang w:val="uk-UA"/>
              </w:rPr>
              <w:t>із залученн</w:t>
            </w:r>
            <w:r w:rsidR="00B73ADE">
              <w:rPr>
                <w:bCs/>
                <w:sz w:val="20"/>
                <w:szCs w:val="20"/>
                <w:lang w:val="uk-UA"/>
              </w:rPr>
              <w:t xml:space="preserve">я батьків-вихователів </w:t>
            </w:r>
            <w:r w:rsidR="006C5B49" w:rsidRPr="006C5B49">
              <w:rPr>
                <w:bCs/>
                <w:sz w:val="20"/>
                <w:szCs w:val="20"/>
                <w:lang w:val="uk-UA"/>
              </w:rPr>
              <w:t>дитячого будинку сімейного типу</w:t>
            </w:r>
            <w:r w:rsidR="006C5B49">
              <w:rPr>
                <w:bCs/>
                <w:sz w:val="20"/>
                <w:szCs w:val="20"/>
                <w:lang w:val="uk-UA"/>
              </w:rPr>
              <w:t xml:space="preserve"> (</w:t>
            </w:r>
            <w:r w:rsidR="00B73ADE">
              <w:rPr>
                <w:bCs/>
                <w:sz w:val="20"/>
                <w:szCs w:val="20"/>
                <w:lang w:val="uk-UA"/>
              </w:rPr>
              <w:t>ДБСТ</w:t>
            </w:r>
            <w:r w:rsidR="006C5B49">
              <w:rPr>
                <w:bCs/>
                <w:sz w:val="20"/>
                <w:szCs w:val="20"/>
                <w:lang w:val="uk-UA"/>
              </w:rPr>
              <w:t>)</w:t>
            </w:r>
            <w:r w:rsidR="00B73ADE">
              <w:rPr>
                <w:bCs/>
                <w:sz w:val="20"/>
                <w:szCs w:val="20"/>
                <w:lang w:val="uk-UA"/>
              </w:rPr>
              <w:t xml:space="preserve"> за адресою: Контрактова площа, 2</w:t>
            </w:r>
          </w:p>
          <w:p w:rsidR="006C5B49" w:rsidRPr="00D65950" w:rsidRDefault="00971E15" w:rsidP="00B73ADE">
            <w:pPr>
              <w:rPr>
                <w:bCs/>
                <w:sz w:val="20"/>
                <w:szCs w:val="20"/>
              </w:rPr>
            </w:pPr>
            <w:hyperlink r:id="rId13" w:history="1">
              <w:r w:rsidR="006C5B49" w:rsidRPr="00E46160">
                <w:rPr>
                  <w:rStyle w:val="a8"/>
                  <w:bCs/>
                  <w:sz w:val="20"/>
                  <w:szCs w:val="20"/>
                  <w:lang w:val="en-US"/>
                </w:rPr>
                <w:t>https</w:t>
              </w:r>
              <w:r w:rsidR="006C5B49" w:rsidRPr="00D65950">
                <w:rPr>
                  <w:rStyle w:val="a8"/>
                  <w:bCs/>
                  <w:sz w:val="20"/>
                  <w:szCs w:val="20"/>
                </w:rPr>
                <w:t>://</w:t>
              </w:r>
              <w:r w:rsidR="006C5B49" w:rsidRPr="00E46160">
                <w:rPr>
                  <w:rStyle w:val="a8"/>
                  <w:bCs/>
                  <w:sz w:val="20"/>
                  <w:szCs w:val="20"/>
                  <w:lang w:val="en-US"/>
                </w:rPr>
                <w:t>podil</w:t>
              </w:r>
              <w:r w:rsidR="006C5B49" w:rsidRPr="00D65950">
                <w:rPr>
                  <w:rStyle w:val="a8"/>
                  <w:bCs/>
                  <w:sz w:val="20"/>
                  <w:szCs w:val="20"/>
                </w:rPr>
                <w:t>.</w:t>
              </w:r>
              <w:r w:rsidR="006C5B49" w:rsidRPr="00E46160">
                <w:rPr>
                  <w:rStyle w:val="a8"/>
                  <w:bCs/>
                  <w:sz w:val="20"/>
                  <w:szCs w:val="20"/>
                  <w:lang w:val="en-US"/>
                </w:rPr>
                <w:t>kyivcity</w:t>
              </w:r>
              <w:r w:rsidR="006C5B49" w:rsidRPr="00D65950">
                <w:rPr>
                  <w:rStyle w:val="a8"/>
                  <w:bCs/>
                  <w:sz w:val="20"/>
                  <w:szCs w:val="20"/>
                </w:rPr>
                <w:t>.</w:t>
              </w:r>
              <w:r w:rsidR="006C5B49" w:rsidRPr="00E46160">
                <w:rPr>
                  <w:rStyle w:val="a8"/>
                  <w:bCs/>
                  <w:sz w:val="20"/>
                  <w:szCs w:val="20"/>
                  <w:lang w:val="en-US"/>
                </w:rPr>
                <w:t>gov</w:t>
              </w:r>
              <w:r w:rsidR="006C5B49" w:rsidRPr="00D65950">
                <w:rPr>
                  <w:rStyle w:val="a8"/>
                  <w:bCs/>
                  <w:sz w:val="20"/>
                  <w:szCs w:val="20"/>
                </w:rPr>
                <w:t>.</w:t>
              </w:r>
              <w:r w:rsidR="006C5B49" w:rsidRPr="00E46160">
                <w:rPr>
                  <w:rStyle w:val="a8"/>
                  <w:bCs/>
                  <w:sz w:val="20"/>
                  <w:szCs w:val="20"/>
                  <w:lang w:val="en-US"/>
                </w:rPr>
                <w:t>ua</w:t>
              </w:r>
              <w:r w:rsidR="006C5B49" w:rsidRPr="00D65950">
                <w:rPr>
                  <w:rStyle w:val="a8"/>
                  <w:bCs/>
                  <w:sz w:val="20"/>
                  <w:szCs w:val="20"/>
                </w:rPr>
                <w:t>/</w:t>
              </w:r>
              <w:r w:rsidR="006C5B49" w:rsidRPr="00E46160">
                <w:rPr>
                  <w:rStyle w:val="a8"/>
                  <w:bCs/>
                  <w:sz w:val="20"/>
                  <w:szCs w:val="20"/>
                  <w:lang w:val="en-US"/>
                </w:rPr>
                <w:t>news</w:t>
              </w:r>
              <w:r w:rsidR="006C5B49" w:rsidRPr="00D65950">
                <w:rPr>
                  <w:rStyle w:val="a8"/>
                  <w:bCs/>
                  <w:sz w:val="20"/>
                  <w:szCs w:val="20"/>
                </w:rPr>
                <w:t>/24169.</w:t>
              </w:r>
              <w:r w:rsidR="006C5B49" w:rsidRPr="00E46160">
                <w:rPr>
                  <w:rStyle w:val="a8"/>
                  <w:bCs/>
                  <w:sz w:val="20"/>
                  <w:szCs w:val="20"/>
                  <w:lang w:val="en-US"/>
                </w:rPr>
                <w:t>html</w:t>
              </w:r>
            </w:hyperlink>
            <w:r w:rsidR="006C5B49" w:rsidRPr="00D6595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служби у справах дітей та сім’ї Федорова Л. П.</w:t>
            </w:r>
          </w:p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тел.: </w:t>
            </w:r>
            <w:r w:rsidR="006C5B49" w:rsidRPr="006C5B49">
              <w:rPr>
                <w:sz w:val="20"/>
                <w:szCs w:val="20"/>
                <w:lang w:val="uk-UA"/>
              </w:rPr>
              <w:t>425-02-71</w:t>
            </w:r>
          </w:p>
          <w:p w:rsidR="00DD25BE" w:rsidRPr="00833455" w:rsidRDefault="00971E15" w:rsidP="00DD25BE">
            <w:pPr>
              <w:rPr>
                <w:sz w:val="18"/>
                <w:szCs w:val="18"/>
                <w:lang w:val="uk-UA"/>
              </w:rPr>
            </w:pPr>
            <w:hyperlink r:id="rId14" w:history="1">
              <w:r w:rsidR="00DD25BE" w:rsidRPr="00833455">
                <w:rPr>
                  <w:rStyle w:val="a8"/>
                  <w:sz w:val="18"/>
                  <w:szCs w:val="18"/>
                </w:rPr>
                <w:t>ssdj3odilrda@kmda.gov.ua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6D6013" w:rsidRPr="004F521E" w:rsidRDefault="006D6013" w:rsidP="00C137A0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</w:tcPr>
          <w:p w:rsidR="006D6013" w:rsidRPr="004F521E" w:rsidRDefault="006D6013" w:rsidP="00DA3D1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F521E" w:rsidRDefault="006D601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Консультації в телефонному режимі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B73ADE">
              <w:rPr>
                <w:sz w:val="20"/>
                <w:szCs w:val="20"/>
                <w:lang w:val="en-US"/>
              </w:rPr>
              <w:t>I</w:t>
            </w:r>
            <w:r w:rsidR="00DD25BE"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6D6013" w:rsidRPr="004F521E" w:rsidRDefault="006D6013" w:rsidP="00C137A0">
            <w:pPr>
              <w:jc w:val="center"/>
              <w:rPr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</w:tcPr>
          <w:p w:rsidR="006D6013" w:rsidRPr="004F521E" w:rsidRDefault="006D6013" w:rsidP="00C137A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Консультації щодо роз’яснень порядку видачі посвідчень батьків та дитини з багатодітної сім’ї проводились в телефонному режимі працівниками Служби.</w:t>
            </w:r>
          </w:p>
          <w:p w:rsidR="006D6013" w:rsidRPr="004F521E" w:rsidRDefault="006D6013" w:rsidP="00C137A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Протягом </w:t>
            </w:r>
            <w:r w:rsidR="00DD25BE" w:rsidRPr="004F521E">
              <w:rPr>
                <w:bCs/>
                <w:sz w:val="20"/>
                <w:szCs w:val="20"/>
                <w:lang w:val="en-US"/>
              </w:rPr>
              <w:t>I</w:t>
            </w:r>
            <w:r w:rsidR="00B73ADE">
              <w:rPr>
                <w:bCs/>
                <w:sz w:val="20"/>
                <w:szCs w:val="20"/>
                <w:lang w:val="en-US"/>
              </w:rPr>
              <w:t>I</w:t>
            </w:r>
            <w:r w:rsidRPr="004F521E">
              <w:rPr>
                <w:bCs/>
                <w:sz w:val="20"/>
                <w:szCs w:val="20"/>
                <w:lang w:val="en-US"/>
              </w:rPr>
              <w:t>I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кварталу 2021 року службою у справах дітей та сім’ї видано </w:t>
            </w:r>
            <w:r w:rsidR="00B73ADE" w:rsidRPr="00B73ADE">
              <w:rPr>
                <w:bCs/>
                <w:sz w:val="20"/>
                <w:szCs w:val="20"/>
                <w:lang w:val="uk-UA"/>
              </w:rPr>
              <w:t>406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посвідчень дітей з багатодітної сім’ї та </w:t>
            </w:r>
            <w:r w:rsidR="00B73ADE" w:rsidRPr="00B73ADE">
              <w:rPr>
                <w:bCs/>
                <w:sz w:val="20"/>
                <w:szCs w:val="20"/>
                <w:lang w:val="uk-UA"/>
              </w:rPr>
              <w:t>143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посвідчень батьків</w:t>
            </w:r>
          </w:p>
          <w:p w:rsidR="006D6013" w:rsidRPr="004F521E" w:rsidRDefault="006D6013" w:rsidP="00C137A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013" w:rsidRPr="004F521E" w:rsidRDefault="00DD25BE" w:rsidP="00C137A0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служби у спр</w:t>
            </w:r>
            <w:r w:rsidR="006C5B49">
              <w:rPr>
                <w:sz w:val="20"/>
                <w:szCs w:val="20"/>
                <w:lang w:val="uk-UA"/>
              </w:rPr>
              <w:t>авах дітей та сім’ї Федорова Л.</w:t>
            </w:r>
            <w:r w:rsidR="006D6013" w:rsidRPr="004F521E">
              <w:rPr>
                <w:sz w:val="20"/>
                <w:szCs w:val="20"/>
                <w:lang w:val="uk-UA"/>
              </w:rPr>
              <w:t>П.</w:t>
            </w:r>
          </w:p>
          <w:p w:rsidR="006D6013" w:rsidRPr="004F521E" w:rsidRDefault="006D6013" w:rsidP="00C137A0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тел.: </w:t>
            </w:r>
            <w:r w:rsidR="006C5B49" w:rsidRPr="006C5B49">
              <w:rPr>
                <w:sz w:val="20"/>
                <w:szCs w:val="20"/>
                <w:lang w:val="uk-UA"/>
              </w:rPr>
              <w:t>425-02-71</w:t>
            </w:r>
          </w:p>
          <w:p w:rsidR="006D6013" w:rsidRPr="00833455" w:rsidRDefault="00971E15" w:rsidP="00C137A0">
            <w:pPr>
              <w:rPr>
                <w:sz w:val="18"/>
                <w:szCs w:val="18"/>
                <w:lang w:val="uk-UA"/>
              </w:rPr>
            </w:pPr>
            <w:hyperlink r:id="rId15" w:history="1">
              <w:r w:rsidR="006D6013" w:rsidRPr="00833455">
                <w:rPr>
                  <w:rStyle w:val="a8"/>
                  <w:sz w:val="18"/>
                  <w:szCs w:val="18"/>
                </w:rPr>
                <w:t>ssdj3odilrda@kmda.gov.ua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6D6013" w:rsidRPr="004F521E" w:rsidRDefault="006D6013" w:rsidP="00C137A0">
            <w:pPr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Інформування та роз’яснення щодо надання статусу дитини, яка постраждала внаслідок воєнних дій та збройних конфліктів</w:t>
            </w:r>
          </w:p>
        </w:tc>
        <w:tc>
          <w:tcPr>
            <w:tcW w:w="2270" w:type="dxa"/>
          </w:tcPr>
          <w:p w:rsidR="006D6013" w:rsidRPr="004F521E" w:rsidRDefault="006D6013" w:rsidP="00DA3D1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F521E" w:rsidRDefault="006D601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Консультації в телефонному режимі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B73ADE">
              <w:rPr>
                <w:sz w:val="20"/>
                <w:szCs w:val="20"/>
                <w:lang w:val="en-US"/>
              </w:rPr>
              <w:t>I</w:t>
            </w:r>
            <w:r w:rsidR="00DD25BE"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6D6013" w:rsidRPr="004F521E" w:rsidRDefault="006D601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Мешканці району, які є внутрішньо переміщеними особами</w:t>
            </w:r>
          </w:p>
        </w:tc>
        <w:tc>
          <w:tcPr>
            <w:tcW w:w="4098" w:type="dxa"/>
          </w:tcPr>
          <w:p w:rsidR="006D6013" w:rsidRPr="004F521E" w:rsidRDefault="006D6013" w:rsidP="00B73ADE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Консультації щодо порядку про надання статусу дитини, яка </w:t>
            </w:r>
            <w:r w:rsidRPr="004F521E">
              <w:rPr>
                <w:bCs/>
                <w:sz w:val="20"/>
                <w:szCs w:val="20"/>
                <w:lang w:val="uk-UA" w:bidi="uk-UA"/>
              </w:rPr>
              <w:t xml:space="preserve">постраждала внаслідок воєнних дій та збройних конфліктів проводились в телефонному режимі працівниками Служби. Протягом </w:t>
            </w:r>
            <w:r w:rsidRPr="004F521E">
              <w:rPr>
                <w:bCs/>
                <w:sz w:val="20"/>
                <w:szCs w:val="20"/>
                <w:lang w:val="en-US" w:bidi="uk-UA"/>
              </w:rPr>
              <w:t>I</w:t>
            </w:r>
            <w:r w:rsidR="00B73ADE">
              <w:rPr>
                <w:bCs/>
                <w:sz w:val="20"/>
                <w:szCs w:val="20"/>
                <w:lang w:val="en-US" w:bidi="uk-UA"/>
              </w:rPr>
              <w:t>I</w:t>
            </w:r>
            <w:r w:rsidR="00E24621">
              <w:rPr>
                <w:bCs/>
                <w:sz w:val="20"/>
                <w:szCs w:val="20"/>
                <w:lang w:val="en-US" w:bidi="uk-UA"/>
              </w:rPr>
              <w:t>I</w:t>
            </w:r>
            <w:r w:rsidRPr="004F521E">
              <w:rPr>
                <w:bCs/>
                <w:sz w:val="20"/>
                <w:szCs w:val="20"/>
                <w:lang w:val="uk-UA" w:bidi="uk-UA"/>
              </w:rPr>
              <w:t xml:space="preserve"> кварталу 2021 року службою у справах дітей та сім’ї надано статус </w:t>
            </w:r>
            <w:r w:rsidR="00B73ADE" w:rsidRPr="00B73ADE">
              <w:rPr>
                <w:bCs/>
                <w:sz w:val="20"/>
                <w:szCs w:val="20"/>
                <w:lang w:bidi="uk-UA"/>
              </w:rPr>
              <w:t>4</w:t>
            </w:r>
            <w:r w:rsidRPr="004F521E">
              <w:rPr>
                <w:bCs/>
                <w:sz w:val="20"/>
                <w:szCs w:val="20"/>
                <w:lang w:val="uk-UA" w:bidi="uk-UA"/>
              </w:rPr>
              <w:t xml:space="preserve"> дітям, які постраждали внаслідок воєнних дій та збройних конфліктів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служби у спр</w:t>
            </w:r>
            <w:r w:rsidR="006C5B49">
              <w:rPr>
                <w:sz w:val="20"/>
                <w:szCs w:val="20"/>
                <w:lang w:val="uk-UA"/>
              </w:rPr>
              <w:t>авах дітей та сім’ї Федорова Л.</w:t>
            </w:r>
            <w:r w:rsidRPr="004F521E">
              <w:rPr>
                <w:sz w:val="20"/>
                <w:szCs w:val="20"/>
                <w:lang w:val="uk-UA"/>
              </w:rPr>
              <w:t>П.</w:t>
            </w:r>
          </w:p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тел.: </w:t>
            </w:r>
            <w:r w:rsidR="006C5B49" w:rsidRPr="006C5B49">
              <w:rPr>
                <w:sz w:val="20"/>
                <w:szCs w:val="20"/>
                <w:lang w:val="uk-UA"/>
              </w:rPr>
              <w:t>425-02-71</w:t>
            </w:r>
          </w:p>
          <w:p w:rsidR="006D6013" w:rsidRPr="00833455" w:rsidRDefault="00971E15" w:rsidP="00DD25BE">
            <w:pPr>
              <w:rPr>
                <w:sz w:val="18"/>
                <w:szCs w:val="18"/>
                <w:lang w:val="uk-UA"/>
              </w:rPr>
            </w:pPr>
            <w:hyperlink r:id="rId16" w:history="1">
              <w:r w:rsidR="00DD25BE" w:rsidRPr="00833455">
                <w:rPr>
                  <w:rStyle w:val="a8"/>
                  <w:sz w:val="18"/>
                  <w:szCs w:val="18"/>
                </w:rPr>
                <w:t>ssdj3odilrda@kmda.gov.ua</w:t>
              </w:r>
            </w:hyperlink>
          </w:p>
        </w:tc>
      </w:tr>
      <w:tr w:rsidR="003816D1" w:rsidRPr="00753801" w:rsidTr="00172233">
        <w:tc>
          <w:tcPr>
            <w:tcW w:w="463" w:type="dxa"/>
          </w:tcPr>
          <w:p w:rsidR="003816D1" w:rsidRPr="00987B6E" w:rsidRDefault="003816D1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3816D1" w:rsidRPr="004F521E" w:rsidRDefault="003816D1" w:rsidP="00C137A0">
            <w:pPr>
              <w:rPr>
                <w:sz w:val="20"/>
                <w:szCs w:val="20"/>
                <w:lang w:val="uk-UA" w:bidi="uk-UA"/>
              </w:rPr>
            </w:pPr>
            <w:r w:rsidRPr="003816D1">
              <w:rPr>
                <w:sz w:val="20"/>
                <w:szCs w:val="20"/>
                <w:lang w:val="uk-UA" w:bidi="uk-UA"/>
              </w:rPr>
              <w:t>Зміни в організації харчування та батьківської плати в дошкільних закладах освіти</w:t>
            </w:r>
          </w:p>
        </w:tc>
        <w:tc>
          <w:tcPr>
            <w:tcW w:w="2270" w:type="dxa"/>
          </w:tcPr>
          <w:p w:rsidR="003816D1" w:rsidRPr="004F521E" w:rsidRDefault="003816D1" w:rsidP="00DA3D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07461A" w:rsidRDefault="0007461A" w:rsidP="000746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Зустрічі з батьківською громадою та</w:t>
            </w:r>
          </w:p>
          <w:p w:rsidR="0007461A" w:rsidRPr="00171809" w:rsidRDefault="0007461A" w:rsidP="000746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171809">
              <w:rPr>
                <w:sz w:val="20"/>
                <w:szCs w:val="20"/>
                <w:lang w:val="uk-UA"/>
              </w:rPr>
              <w:t>онсультації в телефонному режимі</w:t>
            </w:r>
          </w:p>
          <w:p w:rsidR="0007461A" w:rsidRPr="00171809" w:rsidRDefault="0007461A" w:rsidP="0007461A">
            <w:pPr>
              <w:jc w:val="center"/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7461A" w:rsidRPr="00171809" w:rsidRDefault="0007461A" w:rsidP="0007461A">
            <w:pPr>
              <w:jc w:val="center"/>
              <w:rPr>
                <w:sz w:val="20"/>
                <w:szCs w:val="20"/>
              </w:rPr>
            </w:pPr>
            <w:r w:rsidRPr="00171809">
              <w:rPr>
                <w:sz w:val="20"/>
                <w:szCs w:val="20"/>
                <w:lang w:val="en-US"/>
              </w:rPr>
              <w:t>I</w:t>
            </w:r>
            <w:r w:rsidRPr="00171809">
              <w:rPr>
                <w:sz w:val="20"/>
                <w:szCs w:val="20"/>
                <w:lang w:val="uk-UA"/>
              </w:rPr>
              <w:t>І</w:t>
            </w:r>
            <w:r w:rsidRPr="00171809">
              <w:rPr>
                <w:sz w:val="20"/>
                <w:szCs w:val="20"/>
                <w:lang w:val="en-US"/>
              </w:rPr>
              <w:t>I</w:t>
            </w:r>
            <w:r w:rsidRPr="00171809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3816D1" w:rsidRPr="004F521E" w:rsidRDefault="0007461A" w:rsidP="0007461A">
            <w:pPr>
              <w:jc w:val="center"/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3816D1" w:rsidRPr="004F521E" w:rsidRDefault="0007461A" w:rsidP="00C137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</w:tcPr>
          <w:p w:rsidR="003816D1" w:rsidRPr="00D65950" w:rsidRDefault="0007461A" w:rsidP="00753801">
            <w:pPr>
              <w:rPr>
                <w:bCs/>
                <w:sz w:val="20"/>
                <w:szCs w:val="20"/>
                <w:lang w:val="uk-UA"/>
              </w:rPr>
            </w:pPr>
            <w:r w:rsidRPr="0007461A">
              <w:rPr>
                <w:bCs/>
                <w:sz w:val="20"/>
                <w:szCs w:val="20"/>
                <w:lang w:val="uk-UA" w:bidi="uk-UA"/>
              </w:rPr>
              <w:t xml:space="preserve">В ході консультацій та зустрічей </w:t>
            </w:r>
            <w:r>
              <w:rPr>
                <w:bCs/>
                <w:sz w:val="20"/>
                <w:szCs w:val="20"/>
                <w:lang w:val="uk-UA" w:bidi="uk-UA"/>
              </w:rPr>
              <w:t xml:space="preserve">з </w:t>
            </w:r>
            <w:r w:rsidRPr="0007461A">
              <w:rPr>
                <w:bCs/>
                <w:sz w:val="20"/>
                <w:szCs w:val="20"/>
                <w:lang w:val="uk-UA" w:bidi="uk-UA"/>
              </w:rPr>
              <w:t>батьківськ</w:t>
            </w:r>
            <w:r w:rsidR="00753801">
              <w:rPr>
                <w:bCs/>
                <w:sz w:val="20"/>
                <w:szCs w:val="20"/>
                <w:lang w:val="uk-UA" w:bidi="uk-UA"/>
              </w:rPr>
              <w:t>ою</w:t>
            </w:r>
            <w:r w:rsidRPr="0007461A">
              <w:rPr>
                <w:bCs/>
                <w:sz w:val="20"/>
                <w:szCs w:val="20"/>
                <w:lang w:val="uk-UA" w:bidi="uk-UA"/>
              </w:rPr>
              <w:t xml:space="preserve"> </w:t>
            </w:r>
            <w:r w:rsidR="00753801">
              <w:rPr>
                <w:bCs/>
                <w:sz w:val="20"/>
                <w:szCs w:val="20"/>
                <w:lang w:val="uk-UA" w:bidi="uk-UA"/>
              </w:rPr>
              <w:t>громадськістю</w:t>
            </w:r>
            <w:r w:rsidRPr="0007461A">
              <w:rPr>
                <w:bCs/>
                <w:sz w:val="20"/>
                <w:szCs w:val="20"/>
                <w:lang w:val="uk-UA" w:bidi="uk-UA"/>
              </w:rPr>
              <w:t xml:space="preserve"> було надано роз’яснення щодо пільг на отримання безкоштовного харчування в закладах дошкільної освіти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6D1" w:rsidRPr="003816D1" w:rsidRDefault="003816D1" w:rsidP="003816D1">
            <w:pPr>
              <w:rPr>
                <w:bCs/>
                <w:sz w:val="20"/>
                <w:szCs w:val="20"/>
                <w:lang w:val="uk-UA" w:bidi="uk-UA"/>
              </w:rPr>
            </w:pPr>
            <w:r w:rsidRPr="003816D1">
              <w:rPr>
                <w:bCs/>
                <w:sz w:val="20"/>
                <w:szCs w:val="20"/>
                <w:lang w:val="uk-UA" w:bidi="uk-UA"/>
              </w:rPr>
              <w:t>Начальник Управління освіти</w:t>
            </w:r>
          </w:p>
          <w:p w:rsidR="003816D1" w:rsidRPr="003816D1" w:rsidRDefault="003816D1" w:rsidP="003816D1">
            <w:pPr>
              <w:rPr>
                <w:bCs/>
                <w:sz w:val="20"/>
                <w:szCs w:val="20"/>
                <w:lang w:val="uk-UA" w:bidi="uk-UA"/>
              </w:rPr>
            </w:pPr>
            <w:r w:rsidRPr="003816D1">
              <w:rPr>
                <w:bCs/>
                <w:sz w:val="20"/>
                <w:szCs w:val="20"/>
                <w:lang w:val="uk-UA" w:bidi="uk-UA"/>
              </w:rPr>
              <w:t>Сидоренко О.М.</w:t>
            </w:r>
          </w:p>
          <w:p w:rsidR="003816D1" w:rsidRPr="003816D1" w:rsidRDefault="003816D1" w:rsidP="003816D1">
            <w:pPr>
              <w:rPr>
                <w:bCs/>
                <w:sz w:val="20"/>
                <w:szCs w:val="20"/>
                <w:lang w:val="uk-UA" w:bidi="uk-UA"/>
              </w:rPr>
            </w:pPr>
            <w:r w:rsidRPr="003816D1">
              <w:rPr>
                <w:bCs/>
                <w:sz w:val="20"/>
                <w:szCs w:val="20"/>
                <w:lang w:val="uk-UA" w:bidi="uk-UA"/>
              </w:rPr>
              <w:t>тел.: 298-22-28</w:t>
            </w:r>
          </w:p>
          <w:p w:rsidR="003816D1" w:rsidRPr="00A17DD3" w:rsidRDefault="00753801" w:rsidP="00833455">
            <w:pPr>
              <w:rPr>
                <w:sz w:val="17"/>
                <w:szCs w:val="17"/>
                <w:lang w:val="uk-UA"/>
              </w:rPr>
            </w:pPr>
            <w:r w:rsidRPr="00A17DD3">
              <w:rPr>
                <w:rStyle w:val="a8"/>
                <w:sz w:val="17"/>
                <w:szCs w:val="17"/>
              </w:rPr>
              <w:t>osvita_podilrda@kmda.gov.ua</w:t>
            </w:r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171809" w:rsidRDefault="007E7F6A" w:rsidP="00A06D94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 w:bidi="uk-UA"/>
              </w:rPr>
              <w:t>Обговорення проє</w:t>
            </w:r>
            <w:r w:rsidR="006D6013" w:rsidRPr="00171809">
              <w:rPr>
                <w:sz w:val="20"/>
                <w:szCs w:val="20"/>
                <w:lang w:val="uk-UA" w:bidi="uk-UA"/>
              </w:rPr>
              <w:t>ктів Громадського бюджету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171809" w:rsidRDefault="006D6013" w:rsidP="00DA3D1B">
            <w:pPr>
              <w:rPr>
                <w:bCs/>
                <w:sz w:val="20"/>
                <w:szCs w:val="20"/>
                <w:lang w:val="uk-UA"/>
              </w:rPr>
            </w:pPr>
            <w:r w:rsidRPr="0017180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2656D3" w:rsidRPr="002656D3" w:rsidRDefault="002656D3" w:rsidP="002656D3">
            <w:pPr>
              <w:jc w:val="center"/>
              <w:rPr>
                <w:sz w:val="20"/>
                <w:szCs w:val="20"/>
                <w:lang w:val="uk-UA"/>
              </w:rPr>
            </w:pPr>
            <w:r w:rsidRPr="002656D3">
              <w:rPr>
                <w:sz w:val="20"/>
                <w:szCs w:val="20"/>
                <w:lang w:val="uk-UA"/>
              </w:rPr>
              <w:t>Зустрічі з авторами</w:t>
            </w:r>
          </w:p>
          <w:p w:rsidR="006D6013" w:rsidRPr="002656D3" w:rsidRDefault="006D6013" w:rsidP="002656D3">
            <w:pPr>
              <w:jc w:val="center"/>
              <w:rPr>
                <w:sz w:val="20"/>
                <w:szCs w:val="20"/>
                <w:lang w:val="uk-UA"/>
              </w:rPr>
            </w:pPr>
            <w:r w:rsidRPr="002656D3">
              <w:rPr>
                <w:sz w:val="20"/>
                <w:szCs w:val="20"/>
                <w:lang w:val="uk-UA"/>
              </w:rPr>
              <w:t>протягом</w:t>
            </w:r>
          </w:p>
          <w:p w:rsidR="006D6013" w:rsidRPr="002656D3" w:rsidRDefault="006D6013" w:rsidP="002656D3">
            <w:pPr>
              <w:jc w:val="center"/>
              <w:rPr>
                <w:sz w:val="20"/>
                <w:szCs w:val="20"/>
                <w:lang w:val="uk-UA"/>
              </w:rPr>
            </w:pPr>
            <w:r w:rsidRPr="002656D3">
              <w:rPr>
                <w:sz w:val="20"/>
                <w:szCs w:val="20"/>
                <w:lang w:val="uk-UA"/>
              </w:rPr>
              <w:t>I</w:t>
            </w:r>
            <w:r w:rsidR="007E7F6A" w:rsidRPr="002656D3">
              <w:rPr>
                <w:sz w:val="20"/>
                <w:szCs w:val="20"/>
                <w:lang w:val="uk-UA"/>
              </w:rPr>
              <w:t>I</w:t>
            </w:r>
            <w:r w:rsidR="002656D3">
              <w:rPr>
                <w:sz w:val="20"/>
                <w:szCs w:val="20"/>
                <w:lang w:val="uk-UA"/>
              </w:rPr>
              <w:t>-</w:t>
            </w:r>
            <w:r w:rsidR="002656D3">
              <w:rPr>
                <w:sz w:val="20"/>
                <w:szCs w:val="20"/>
                <w:lang w:val="en-US"/>
              </w:rPr>
              <w:t>III</w:t>
            </w:r>
            <w:r w:rsidRPr="002656D3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6D6013" w:rsidRPr="00B73ADE" w:rsidRDefault="006D6013" w:rsidP="002656D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656D3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B73ADE" w:rsidRDefault="006D6013" w:rsidP="00A06D9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Default="002656D3" w:rsidP="00321537">
            <w:pPr>
              <w:rPr>
                <w:sz w:val="20"/>
                <w:szCs w:val="20"/>
                <w:lang w:val="uk-UA"/>
              </w:rPr>
            </w:pPr>
            <w:r w:rsidRPr="00B47814">
              <w:rPr>
                <w:sz w:val="20"/>
                <w:szCs w:val="20"/>
                <w:lang w:val="uk-UA"/>
              </w:rPr>
              <w:t>05-06</w:t>
            </w:r>
            <w:r w:rsidR="009761BC">
              <w:rPr>
                <w:sz w:val="20"/>
                <w:szCs w:val="20"/>
                <w:lang w:val="uk-UA"/>
              </w:rPr>
              <w:t>.06.2021 відбувся в</w:t>
            </w:r>
            <w:r w:rsidRPr="002656D3">
              <w:rPr>
                <w:sz w:val="20"/>
                <w:szCs w:val="20"/>
                <w:lang w:val="uk-UA"/>
              </w:rPr>
              <w:t xml:space="preserve">ідкритий районний дитячий </w:t>
            </w:r>
            <w:hyperlink r:id="rId17" w:history="1">
              <w:r w:rsidRPr="002656D3">
                <w:rPr>
                  <w:sz w:val="20"/>
                  <w:szCs w:val="20"/>
                  <w:lang w:val="uk-UA"/>
                </w:rPr>
                <w:t>фестиваль</w:t>
              </w:r>
            </w:hyperlink>
            <w:r w:rsidRPr="002656D3">
              <w:rPr>
                <w:sz w:val="20"/>
                <w:szCs w:val="20"/>
                <w:lang w:val="uk-UA"/>
              </w:rPr>
              <w:t xml:space="preserve"> греко-римської боротьби в ТРЦ «Блокбастер мол</w:t>
            </w:r>
            <w:r w:rsidR="004004A1">
              <w:rPr>
                <w:sz w:val="20"/>
                <w:szCs w:val="20"/>
                <w:lang w:val="uk-UA"/>
              </w:rPr>
              <w:t>»</w:t>
            </w:r>
            <w:r w:rsidR="00321537" w:rsidRPr="00321537">
              <w:rPr>
                <w:sz w:val="20"/>
                <w:szCs w:val="20"/>
                <w:lang w:val="uk-UA"/>
              </w:rPr>
              <w:t xml:space="preserve"> завдяки реалізації проєкту-переможця Громадського бюджету-2021 </w:t>
            </w:r>
            <w:r w:rsidR="00321537">
              <w:rPr>
                <w:sz w:val="20"/>
                <w:szCs w:val="20"/>
                <w:lang w:val="uk-UA"/>
              </w:rPr>
              <w:t>№ 423</w:t>
            </w:r>
            <w:r w:rsidR="00B47814">
              <w:rPr>
                <w:sz w:val="20"/>
                <w:szCs w:val="20"/>
                <w:lang w:val="uk-UA"/>
              </w:rPr>
              <w:t xml:space="preserve"> (автор проєкту – Добровольський Олексій)</w:t>
            </w:r>
            <w:r w:rsidR="00321537">
              <w:rPr>
                <w:sz w:val="20"/>
                <w:szCs w:val="20"/>
                <w:lang w:val="uk-UA"/>
              </w:rPr>
              <w:t xml:space="preserve"> </w:t>
            </w:r>
          </w:p>
          <w:p w:rsidR="00321537" w:rsidRDefault="00971E15" w:rsidP="00321537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321537" w:rsidRPr="00DE2916">
                <w:rPr>
                  <w:rStyle w:val="a8"/>
                  <w:sz w:val="20"/>
                  <w:szCs w:val="20"/>
                  <w:lang w:val="uk-UA"/>
                </w:rPr>
                <w:t>https://podil.kyivcity.gov.ua/news/22752.html</w:t>
              </w:r>
            </w:hyperlink>
            <w:r w:rsidR="00321537">
              <w:rPr>
                <w:sz w:val="20"/>
                <w:szCs w:val="20"/>
                <w:lang w:val="uk-UA"/>
              </w:rPr>
              <w:t xml:space="preserve"> </w:t>
            </w:r>
          </w:p>
          <w:p w:rsidR="00321537" w:rsidRPr="00321537" w:rsidRDefault="002656D3" w:rsidP="0032153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05.09.2021 </w:t>
            </w:r>
            <w:r w:rsidR="00A17DD3">
              <w:rPr>
                <w:sz w:val="20"/>
                <w:szCs w:val="20"/>
                <w:lang w:val="uk-UA"/>
              </w:rPr>
              <w:t>проведено дитяче свято «</w:t>
            </w:r>
            <w:r w:rsidR="00A17DD3" w:rsidRPr="00321537">
              <w:rPr>
                <w:sz w:val="20"/>
                <w:szCs w:val="20"/>
                <w:lang w:val="uk-UA"/>
              </w:rPr>
              <w:t>День юного Пріорчанина</w:t>
            </w:r>
            <w:r w:rsidR="00A17DD3">
              <w:rPr>
                <w:sz w:val="20"/>
                <w:szCs w:val="20"/>
                <w:lang w:val="uk-UA"/>
              </w:rPr>
              <w:t xml:space="preserve">» </w:t>
            </w:r>
            <w:r w:rsidR="00321537">
              <w:rPr>
                <w:sz w:val="20"/>
                <w:szCs w:val="20"/>
                <w:lang w:val="uk-UA"/>
              </w:rPr>
              <w:t>в парку «</w:t>
            </w:r>
            <w:r w:rsidR="00321537" w:rsidRPr="00321537">
              <w:rPr>
                <w:sz w:val="20"/>
                <w:szCs w:val="20"/>
                <w:lang w:val="uk-UA"/>
              </w:rPr>
              <w:t xml:space="preserve">Березовий </w:t>
            </w:r>
            <w:r w:rsidR="00321537" w:rsidRPr="00321537">
              <w:rPr>
                <w:sz w:val="20"/>
                <w:szCs w:val="20"/>
                <w:lang w:val="uk-UA"/>
              </w:rPr>
              <w:lastRenderedPageBreak/>
              <w:t>Гай</w:t>
            </w:r>
            <w:r w:rsidR="00321537">
              <w:rPr>
                <w:sz w:val="20"/>
                <w:szCs w:val="20"/>
                <w:lang w:val="uk-UA"/>
              </w:rPr>
              <w:t xml:space="preserve">» </w:t>
            </w:r>
            <w:r w:rsidR="00321537" w:rsidRPr="00321537">
              <w:rPr>
                <w:sz w:val="20"/>
                <w:szCs w:val="20"/>
                <w:lang w:val="uk-UA"/>
              </w:rPr>
              <w:t>завдяки реалізації проєкту-перемо</w:t>
            </w:r>
            <w:r w:rsidR="00321537">
              <w:rPr>
                <w:sz w:val="20"/>
                <w:szCs w:val="20"/>
                <w:lang w:val="uk-UA"/>
              </w:rPr>
              <w:t>жця Громадського бюджету-2021 № </w:t>
            </w:r>
            <w:r w:rsidR="00321537" w:rsidRPr="00321537">
              <w:rPr>
                <w:sz w:val="20"/>
                <w:szCs w:val="20"/>
                <w:lang w:val="uk-UA"/>
              </w:rPr>
              <w:t>342</w:t>
            </w:r>
            <w:r w:rsidR="00B47814">
              <w:rPr>
                <w:sz w:val="20"/>
                <w:szCs w:val="20"/>
                <w:lang w:val="uk-UA"/>
              </w:rPr>
              <w:t xml:space="preserve"> (автор проєкту – </w:t>
            </w:r>
            <w:r w:rsidR="00753801">
              <w:rPr>
                <w:sz w:val="20"/>
                <w:szCs w:val="20"/>
                <w:lang w:val="uk-UA"/>
              </w:rPr>
              <w:t>Масловський Микола</w:t>
            </w:r>
            <w:r w:rsidR="00B47814">
              <w:rPr>
                <w:sz w:val="20"/>
                <w:szCs w:val="20"/>
                <w:lang w:val="uk-UA"/>
              </w:rPr>
              <w:t xml:space="preserve">) </w:t>
            </w:r>
            <w:hyperlink r:id="rId19" w:history="1">
              <w:r w:rsidR="00321537" w:rsidRPr="00DE2916">
                <w:rPr>
                  <w:rStyle w:val="a8"/>
                  <w:sz w:val="20"/>
                  <w:szCs w:val="20"/>
                  <w:lang w:val="uk-UA"/>
                </w:rPr>
                <w:t>https://podil.kyivcity.gov.ua/gallery/4986.html</w:t>
              </w:r>
            </w:hyperlink>
            <w:r w:rsidR="00321537">
              <w:rPr>
                <w:sz w:val="20"/>
                <w:szCs w:val="20"/>
                <w:lang w:val="uk-UA"/>
              </w:rPr>
              <w:t xml:space="preserve"> </w:t>
            </w:r>
          </w:p>
          <w:p w:rsidR="002656D3" w:rsidRPr="00B73ADE" w:rsidRDefault="002656D3" w:rsidP="002656D3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171809" w:rsidRDefault="006D6013" w:rsidP="00A06D94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lastRenderedPageBreak/>
              <w:t xml:space="preserve">Начальник відділу молоді та спорту </w:t>
            </w:r>
          </w:p>
          <w:p w:rsidR="006D6013" w:rsidRPr="00171809" w:rsidRDefault="006D6013" w:rsidP="00A06D94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Кузьменко О.О.</w:t>
            </w:r>
          </w:p>
          <w:p w:rsidR="006D6013" w:rsidRPr="00171809" w:rsidRDefault="006D6013" w:rsidP="00A06D94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тел.: 482-51-54</w:t>
            </w:r>
          </w:p>
          <w:p w:rsidR="006D6013" w:rsidRPr="00833455" w:rsidRDefault="006D6013" w:rsidP="00A06D94">
            <w:pPr>
              <w:rPr>
                <w:sz w:val="18"/>
                <w:szCs w:val="18"/>
                <w:highlight w:val="yellow"/>
                <w:lang w:val="uk-UA"/>
              </w:rPr>
            </w:pPr>
            <w:r w:rsidRPr="00833455">
              <w:rPr>
                <w:rStyle w:val="a8"/>
                <w:sz w:val="18"/>
                <w:szCs w:val="18"/>
              </w:rPr>
              <w:t>vsms_podilrda@kmda.gov.ua</w:t>
            </w:r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013" w:rsidRPr="00171809" w:rsidRDefault="006D6013" w:rsidP="00A06D94">
            <w:pPr>
              <w:pStyle w:val="af4"/>
            </w:pPr>
            <w:r w:rsidRPr="00171809">
              <w:rPr>
                <w:sz w:val="20"/>
                <w:szCs w:val="20"/>
                <w:lang w:val="uk-UA" w:eastAsia="ru-RU" w:bidi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171809" w:rsidRDefault="006D6013" w:rsidP="00DA3D1B">
            <w:pPr>
              <w:rPr>
                <w:bCs/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171809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6D6013" w:rsidRPr="00171809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171809" w:rsidRDefault="00171809" w:rsidP="00A06D94">
            <w:pPr>
              <w:jc w:val="center"/>
              <w:rPr>
                <w:sz w:val="20"/>
                <w:szCs w:val="20"/>
              </w:rPr>
            </w:pPr>
            <w:r w:rsidRPr="00171809">
              <w:rPr>
                <w:sz w:val="20"/>
                <w:szCs w:val="20"/>
                <w:lang w:val="en-US"/>
              </w:rPr>
              <w:t>II</w:t>
            </w:r>
            <w:r w:rsidRPr="00171809">
              <w:rPr>
                <w:sz w:val="20"/>
                <w:szCs w:val="20"/>
              </w:rPr>
              <w:t>-</w:t>
            </w:r>
            <w:r w:rsidRPr="00171809">
              <w:rPr>
                <w:sz w:val="20"/>
                <w:szCs w:val="20"/>
                <w:lang w:val="en-US"/>
              </w:rPr>
              <w:t>I</w:t>
            </w:r>
            <w:r w:rsidR="006D6013" w:rsidRPr="00171809">
              <w:rPr>
                <w:sz w:val="20"/>
                <w:szCs w:val="20"/>
                <w:lang w:val="uk-UA"/>
              </w:rPr>
              <w:t>І</w:t>
            </w:r>
            <w:r w:rsidR="007E7F6A" w:rsidRPr="00171809">
              <w:rPr>
                <w:sz w:val="20"/>
                <w:szCs w:val="20"/>
                <w:lang w:val="en-US"/>
              </w:rPr>
              <w:t>I</w:t>
            </w:r>
            <w:r w:rsidR="006D6013" w:rsidRPr="00171809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171809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171809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171809" w:rsidRDefault="006D6013" w:rsidP="00171809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 xml:space="preserve">Прийнято заяви на оздоровлення дітей з родин пільгових категорій </w:t>
            </w:r>
            <w:r w:rsidRPr="00171809">
              <w:rPr>
                <w:sz w:val="20"/>
                <w:szCs w:val="20"/>
              </w:rPr>
              <w:t xml:space="preserve">– </w:t>
            </w:r>
            <w:r w:rsidR="00171809" w:rsidRPr="00171809">
              <w:rPr>
                <w:sz w:val="20"/>
                <w:szCs w:val="20"/>
              </w:rPr>
              <w:t>193</w:t>
            </w:r>
            <w:r w:rsidRPr="00171809">
              <w:rPr>
                <w:sz w:val="20"/>
                <w:szCs w:val="20"/>
                <w:lang w:val="uk-UA"/>
              </w:rPr>
              <w:t xml:space="preserve"> ос</w:t>
            </w:r>
            <w:r w:rsidR="00171809" w:rsidRPr="00171809">
              <w:rPr>
                <w:sz w:val="20"/>
                <w:szCs w:val="20"/>
                <w:lang w:val="uk-UA"/>
              </w:rPr>
              <w:t>оби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171809" w:rsidRDefault="006D6013" w:rsidP="00A06D94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6D6013" w:rsidRPr="00171809" w:rsidRDefault="006D6013" w:rsidP="00A06D94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Кузьменко О.О.</w:t>
            </w:r>
          </w:p>
          <w:p w:rsidR="006D6013" w:rsidRPr="00171809" w:rsidRDefault="006D6013" w:rsidP="00A06D94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>тел.: 482-51-54</w:t>
            </w:r>
          </w:p>
          <w:p w:rsidR="006D6013" w:rsidRPr="00833455" w:rsidRDefault="006D6013" w:rsidP="00A06D94">
            <w:pPr>
              <w:rPr>
                <w:sz w:val="18"/>
                <w:szCs w:val="18"/>
                <w:lang w:val="uk-UA"/>
              </w:rPr>
            </w:pPr>
            <w:r w:rsidRPr="00833455">
              <w:rPr>
                <w:rStyle w:val="a8"/>
                <w:sz w:val="18"/>
                <w:szCs w:val="18"/>
              </w:rPr>
              <w:t>vsms_podilrda@kmda.gov.ua</w:t>
            </w:r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Інформування громадськості про хід виконання Програми економічного і соціального розвитку м. Києва у 2021 році</w:t>
            </w:r>
          </w:p>
        </w:tc>
        <w:tc>
          <w:tcPr>
            <w:tcW w:w="2130" w:type="dxa"/>
          </w:tcPr>
          <w:p w:rsidR="00F84495" w:rsidRPr="004531BA" w:rsidRDefault="006D6013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Висвітлення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331E6A" w:rsidRPr="004F521E">
              <w:rPr>
                <w:sz w:val="20"/>
                <w:szCs w:val="20"/>
                <w:lang w:val="en-US"/>
              </w:rPr>
              <w:t>I</w:t>
            </w:r>
            <w:r w:rsidR="00543DF0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2021 року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3F68B8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Забезпечено інформування населення Подільського району та міста Києва про хід виконання Програми економічного і соціального розвитку м. Києва на </w:t>
            </w:r>
          </w:p>
          <w:p w:rsidR="006D6013" w:rsidRPr="004F521E" w:rsidRDefault="00CE2443" w:rsidP="003F68B8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р</w:t>
            </w:r>
            <w:r w:rsidRPr="004F521E">
              <w:rPr>
                <w:sz w:val="20"/>
                <w:szCs w:val="20"/>
                <w:lang w:val="uk-UA"/>
              </w:rPr>
              <w:t>ік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в Подільському району </w:t>
            </w:r>
          </w:p>
          <w:p w:rsidR="006D6013" w:rsidRPr="004F521E" w:rsidRDefault="006D6013" w:rsidP="003F68B8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Коничева В.О.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482-48-84</w:t>
            </w:r>
          </w:p>
          <w:p w:rsidR="006D6013" w:rsidRPr="00833455" w:rsidRDefault="00971E15" w:rsidP="0033660E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6D6013" w:rsidRPr="00833455">
                <w:rPr>
                  <w:rStyle w:val="a8"/>
                  <w:sz w:val="20"/>
                  <w:szCs w:val="20"/>
                </w:rPr>
                <w:t>ekonomika_podilrda@kmda.gov.ua</w:t>
              </w:r>
            </w:hyperlink>
          </w:p>
        </w:tc>
      </w:tr>
      <w:tr w:rsidR="006D6013" w:rsidRPr="00833455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A0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Інформування громадськості про розвиток промислового комплексу Подільського району </w:t>
            </w:r>
          </w:p>
          <w:p w:rsidR="006D6013" w:rsidRPr="004F521E" w:rsidRDefault="006D6013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м. Києва у 2021 році</w:t>
            </w:r>
          </w:p>
        </w:tc>
        <w:tc>
          <w:tcPr>
            <w:tcW w:w="2130" w:type="dxa"/>
          </w:tcPr>
          <w:p w:rsidR="00F84495" w:rsidRPr="004531BA" w:rsidRDefault="006D6013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Висвітлення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331E6A" w:rsidRPr="004F521E">
              <w:rPr>
                <w:sz w:val="20"/>
                <w:szCs w:val="20"/>
                <w:lang w:val="en-US"/>
              </w:rPr>
              <w:t>I</w:t>
            </w:r>
            <w:r w:rsidR="00543DF0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866D75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Поінформовано населення Подільського району та міста Києва про розвиток промислового комплексу Подільського району м. Києва. </w:t>
            </w:r>
          </w:p>
          <w:p w:rsidR="006D6013" w:rsidRPr="004F521E" w:rsidRDefault="006D6013" w:rsidP="00CE2443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Висвітлено інформацію про результати роботи промислових підприємств Подільського району м. Києва </w:t>
            </w:r>
            <w:r w:rsidR="00CE2443" w:rsidRPr="004F521E">
              <w:rPr>
                <w:sz w:val="20"/>
                <w:szCs w:val="20"/>
                <w:lang w:val="uk-UA"/>
              </w:rPr>
              <w:t>протягом 2021 року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Коничева В.О.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482-48-84</w:t>
            </w:r>
          </w:p>
          <w:p w:rsidR="006D6013" w:rsidRPr="004F521E" w:rsidRDefault="00971E15" w:rsidP="0033660E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6D6013" w:rsidRPr="004F521E">
                <w:rPr>
                  <w:rStyle w:val="a8"/>
                  <w:sz w:val="20"/>
                  <w:szCs w:val="20"/>
                  <w:lang w:val="uk-UA"/>
                </w:rPr>
                <w:t>ekonomika_podilrda@kmda.gov.ua</w:t>
              </w:r>
            </w:hyperlink>
          </w:p>
        </w:tc>
      </w:tr>
      <w:tr w:rsidR="006D6013" w:rsidRPr="008A7F65" w:rsidTr="00F62079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F62079" w:rsidRDefault="006D6013" w:rsidP="00A06D94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 xml:space="preserve">Заслуховування керівників підприємств-боржників щодо причин виникнення заборгованості із заробітної плати та по сплаті страхових внесків до Пенсійного фонду України, сплати єдиного соціального внеску на підприємствах, в установах та організаціях Подільського району та шляхів її погашення (постанова Кабінету </w:t>
            </w:r>
            <w:r w:rsidRPr="00F62079">
              <w:rPr>
                <w:sz w:val="20"/>
                <w:szCs w:val="20"/>
                <w:lang w:val="uk-UA" w:bidi="uk-UA"/>
              </w:rPr>
              <w:lastRenderedPageBreak/>
              <w:t>Міністрів України від 28.10.2020 № 1007)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F62079" w:rsidRDefault="006D6013" w:rsidP="00A6131D">
            <w:pPr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30" w:type="dxa"/>
          </w:tcPr>
          <w:p w:rsidR="00F84495" w:rsidRPr="004531BA" w:rsidRDefault="006D6013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району;</w:t>
            </w:r>
            <w:r w:rsidR="00EF3052">
              <w:rPr>
                <w:sz w:val="20"/>
                <w:szCs w:val="20"/>
                <w:lang w:val="uk-UA" w:bidi="uk-UA"/>
              </w:rPr>
              <w:t xml:space="preserve"> </w:t>
            </w:r>
            <w:r w:rsidRPr="00F62079">
              <w:rPr>
                <w:sz w:val="20"/>
                <w:szCs w:val="20"/>
                <w:lang w:val="uk-UA" w:bidi="uk-UA"/>
              </w:rPr>
              <w:t xml:space="preserve">висвітлення інформації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lastRenderedPageBreak/>
              <w:t>(вебпорталі)</w:t>
            </w:r>
          </w:p>
          <w:p w:rsidR="006D6013" w:rsidRPr="00F62079" w:rsidRDefault="006D6013" w:rsidP="002269E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7B01D9" w:rsidRPr="00F62079" w:rsidRDefault="007B01D9" w:rsidP="002269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F62079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lastRenderedPageBreak/>
              <w:t>Керівники підприємств, установ та організацій всіх форм власності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F62079" w:rsidP="00543DF0">
            <w:pPr>
              <w:rPr>
                <w:sz w:val="20"/>
                <w:szCs w:val="20"/>
                <w:highlight w:val="yellow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Проведено </w:t>
            </w:r>
            <w:r w:rsidR="00543DF0" w:rsidRPr="00543DF0">
              <w:rPr>
                <w:sz w:val="20"/>
                <w:szCs w:val="20"/>
              </w:rPr>
              <w:t>4</w:t>
            </w:r>
            <w:r w:rsidR="006D6013" w:rsidRPr="00F62079">
              <w:rPr>
                <w:sz w:val="20"/>
                <w:szCs w:val="20"/>
                <w:lang w:val="uk-UA"/>
              </w:rPr>
              <w:t xml:space="preserve"> засідання комісії, на яке було запрошено керівників </w:t>
            </w:r>
            <w:r w:rsidRPr="00F62079">
              <w:rPr>
                <w:sz w:val="20"/>
                <w:szCs w:val="20"/>
                <w:lang w:val="uk-UA"/>
              </w:rPr>
              <w:t>1</w:t>
            </w:r>
            <w:r w:rsidR="00543DF0" w:rsidRPr="00543DF0">
              <w:rPr>
                <w:sz w:val="20"/>
                <w:szCs w:val="20"/>
              </w:rPr>
              <w:t>3</w:t>
            </w:r>
            <w:r w:rsidR="00C05C14">
              <w:rPr>
                <w:sz w:val="20"/>
                <w:szCs w:val="20"/>
                <w:lang w:val="uk-UA"/>
              </w:rPr>
              <w:t xml:space="preserve"> підприємств</w:t>
            </w:r>
            <w:r w:rsidR="006D6013" w:rsidRPr="00F62079">
              <w:rPr>
                <w:sz w:val="20"/>
                <w:szCs w:val="20"/>
                <w:lang w:val="uk-UA"/>
              </w:rPr>
              <w:t xml:space="preserve">-боржників із виплати заробітної плати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6D6013" w:rsidRPr="00F62079" w:rsidRDefault="006D6013" w:rsidP="00566292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F62079" w:rsidRDefault="006D6013" w:rsidP="00566292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F62079" w:rsidRDefault="006D6013" w:rsidP="00566292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D65950" w:rsidRDefault="008A7F65" w:rsidP="00566292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6D6013" w:rsidRPr="008A7F65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F62079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Заслуховування керівників підприємств щодо причин виплати заробітної плати працівникам на низькому рівні та поступового її підвищення до середнього показника по місту Києву відповідній галузі (розпорядження Кабінету Міністрів України від 02.03.2010 № 359-р)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F62079" w:rsidRDefault="006D6013" w:rsidP="00A6131D">
            <w:pPr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F62079" w:rsidRDefault="006D6013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Києва;</w:t>
            </w:r>
          </w:p>
          <w:p w:rsidR="00F84495" w:rsidRPr="004531BA" w:rsidRDefault="006D6013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 xml:space="preserve">висвітлення інформації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</w:p>
          <w:p w:rsidR="006D6013" w:rsidRPr="00F62079" w:rsidRDefault="006D6013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F62079" w:rsidRDefault="006D6013" w:rsidP="00A06D94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543DF0" w:rsidRDefault="00F62079" w:rsidP="00543DF0">
            <w:pPr>
              <w:rPr>
                <w:sz w:val="20"/>
                <w:szCs w:val="20"/>
                <w:highlight w:val="yellow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Проведено </w:t>
            </w:r>
            <w:r w:rsidR="00543DF0" w:rsidRPr="00543DF0">
              <w:rPr>
                <w:sz w:val="20"/>
                <w:szCs w:val="20"/>
              </w:rPr>
              <w:t>3</w:t>
            </w:r>
            <w:r w:rsidRPr="00F62079">
              <w:rPr>
                <w:sz w:val="20"/>
                <w:szCs w:val="20"/>
                <w:lang w:val="uk-UA"/>
              </w:rPr>
              <w:t xml:space="preserve"> засідання </w:t>
            </w:r>
            <w:r w:rsidR="00543DF0">
              <w:rPr>
                <w:sz w:val="20"/>
                <w:szCs w:val="20"/>
                <w:lang w:val="uk-UA"/>
              </w:rPr>
              <w:t>Міжвідомчої робочої групи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F62079" w:rsidRDefault="006D6013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F62079" w:rsidRDefault="006D6013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F62079" w:rsidRDefault="006D6013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D65950" w:rsidRDefault="008A7F65" w:rsidP="00EB404C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F84495" w:rsidRPr="008A7F65" w:rsidTr="00172233">
        <w:tc>
          <w:tcPr>
            <w:tcW w:w="463" w:type="dxa"/>
          </w:tcPr>
          <w:p w:rsidR="00F84495" w:rsidRPr="00987B6E" w:rsidRDefault="00F8449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F84495" w:rsidRPr="00F62079" w:rsidRDefault="00F84495" w:rsidP="001B34F1">
            <w:pPr>
              <w:pStyle w:val="a7"/>
              <w:ind w:left="0"/>
              <w:rPr>
                <w:sz w:val="20"/>
                <w:szCs w:val="20"/>
                <w:lang w:val="uk-UA" w:bidi="uk-UA"/>
              </w:rPr>
            </w:pPr>
            <w:r w:rsidRPr="00F84495">
              <w:rPr>
                <w:sz w:val="20"/>
                <w:szCs w:val="20"/>
                <w:lang w:val="uk-UA" w:bidi="uk-UA"/>
              </w:rPr>
              <w:t>Організація та проведення конкурсного відбору громадських організацій для отримання фінансової підтримки з бюджету м.</w:t>
            </w:r>
            <w:r w:rsidR="008922A0">
              <w:rPr>
                <w:sz w:val="20"/>
                <w:szCs w:val="20"/>
                <w:lang w:val="uk-UA" w:bidi="uk-UA"/>
              </w:rPr>
              <w:t> </w:t>
            </w:r>
            <w:r w:rsidRPr="00F84495">
              <w:rPr>
                <w:sz w:val="20"/>
                <w:szCs w:val="20"/>
                <w:lang w:val="uk-UA" w:bidi="uk-UA"/>
              </w:rPr>
              <w:t>Києва на наступний рік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F84495">
              <w:rPr>
                <w:sz w:val="20"/>
                <w:szCs w:val="20"/>
                <w:lang w:val="uk-UA" w:bidi="uk-UA"/>
              </w:rPr>
              <w:t xml:space="preserve">(рішення Київської міської ради від 28.02.2019 № 165/6821 «Про затвердження міської цільової програми «Соціальне партнерство» на 2019-2021 роки» та Порядок відбору громадських організацій для надання фінансової підтримки з бюджету міста Києва, затвердженого рішенням Київської міської ради від 19.04.2018 № 495/4559 «Про внесення змін до Порядку відбору громадських організацій для надання фінансової підтримки з бюджету міста Києва, </w:t>
            </w:r>
            <w:r w:rsidRPr="00F84495">
              <w:rPr>
                <w:sz w:val="20"/>
                <w:szCs w:val="20"/>
                <w:lang w:val="uk-UA" w:bidi="uk-UA"/>
              </w:rPr>
              <w:lastRenderedPageBreak/>
              <w:t xml:space="preserve">затвердженого рішенням Київської міської ради від </w:t>
            </w:r>
            <w:r w:rsidR="001B34F1">
              <w:rPr>
                <w:sz w:val="20"/>
                <w:szCs w:val="20"/>
                <w:lang w:val="uk-UA" w:bidi="uk-UA"/>
              </w:rPr>
              <w:t>11.02.2016 року № </w:t>
            </w:r>
            <w:r w:rsidRPr="00F84495">
              <w:rPr>
                <w:sz w:val="20"/>
                <w:szCs w:val="20"/>
                <w:lang w:val="uk-UA" w:bidi="uk-UA"/>
              </w:rPr>
              <w:t>89/89»)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84495" w:rsidRPr="00F62079" w:rsidRDefault="00F84495" w:rsidP="00A6131D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30" w:type="dxa"/>
          </w:tcPr>
          <w:p w:rsidR="00F84495" w:rsidRPr="00F62079" w:rsidRDefault="008922A0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922A0">
              <w:rPr>
                <w:sz w:val="20"/>
                <w:szCs w:val="20"/>
                <w:lang w:val="uk-UA" w:bidi="uk-UA"/>
              </w:rPr>
              <w:t>Конкурсний відбір громадських організацій, діяльність яких має соціальну спрямованість, для надання фінансової підтримки з бюджету міста Києва у 2022 році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84495" w:rsidRPr="00F62079" w:rsidRDefault="008922A0" w:rsidP="00A06D94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922A0">
              <w:rPr>
                <w:sz w:val="20"/>
                <w:szCs w:val="20"/>
                <w:lang w:val="uk-UA" w:bidi="uk-UA"/>
              </w:rPr>
              <w:t>Організації громадянського суспільства, діяльність яких має соціальну спрямованість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84495" w:rsidRPr="00F62079" w:rsidRDefault="008922A0" w:rsidP="00543D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зв’язку з відсутністю затверджених міської цільової програми «Соціальне партнерство» на наступний період та відповідального Порядку відбору, відсутні підстави для оголошення конкурсу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84495" w:rsidRPr="00F62079" w:rsidRDefault="00F84495" w:rsidP="00F84495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F84495" w:rsidRPr="00F62079" w:rsidRDefault="00F84495" w:rsidP="00F84495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F84495" w:rsidRPr="00F62079" w:rsidRDefault="00F84495" w:rsidP="00F84495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F84495" w:rsidRPr="008922A0" w:rsidRDefault="00F84495" w:rsidP="00F84495">
            <w:pPr>
              <w:rPr>
                <w:sz w:val="20"/>
                <w:szCs w:val="20"/>
                <w:lang w:val="uk-UA"/>
              </w:rPr>
            </w:pPr>
            <w:r w:rsidRPr="008922A0">
              <w:rPr>
                <w:rStyle w:val="a8"/>
                <w:sz w:val="20"/>
                <w:szCs w:val="20"/>
                <w:lang w:val="uk-UA"/>
              </w:rPr>
              <w:t>uszn_podil@kmda.gov.ua</w:t>
            </w:r>
          </w:p>
        </w:tc>
      </w:tr>
      <w:tr w:rsidR="006D6013" w:rsidRPr="008A7F65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F62079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Організація та проведення заходів з нагоди відзначення державних свят та визначних дат в Подільському районі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F62079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F62079" w:rsidRDefault="00F62079" w:rsidP="00EB404C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Урочистий мі</w:t>
            </w:r>
            <w:r>
              <w:rPr>
                <w:sz w:val="20"/>
                <w:szCs w:val="20"/>
                <w:lang w:val="uk-UA" w:bidi="uk-UA"/>
              </w:rPr>
              <w:t>тинг-реквієм, тематичні заходи п</w:t>
            </w:r>
            <w:r w:rsidRPr="00F62079">
              <w:rPr>
                <w:sz w:val="20"/>
                <w:szCs w:val="20"/>
                <w:lang w:val="uk-UA" w:bidi="uk-UA"/>
              </w:rPr>
              <w:t>окладання квітів до пам’ятних знаків, відвідування міст Прип’ять та Чорнобиль, тематичні заходи Урочисті покладання квітів, відвідування представниками громадськості музеїв, участь у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="004531BA">
              <w:rPr>
                <w:sz w:val="20"/>
                <w:szCs w:val="20"/>
                <w:lang w:val="uk-UA" w:bidi="uk-UA"/>
              </w:rPr>
              <w:t>загальноміських заходах, т</w:t>
            </w:r>
            <w:r w:rsidRPr="00F62079">
              <w:rPr>
                <w:sz w:val="20"/>
                <w:szCs w:val="20"/>
                <w:lang w:val="uk-UA" w:bidi="uk-UA"/>
              </w:rPr>
              <w:t>ематичні заходи у закладах культури та соціального захисту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F62079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Члени громадських організацій; Організація ветеранів Подільського району м. Києва;</w:t>
            </w:r>
          </w:p>
          <w:p w:rsidR="006D6013" w:rsidRPr="00F62079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Спілка інвалідів Афганістану Подільського району м. Києва; Громадська організація «Подільське районне Товариство інвалідів «Єдність»; Київська організація ветеранів АТО Подільського району, мешканці району всіх категорій</w:t>
            </w:r>
          </w:p>
          <w:p w:rsidR="006D6013" w:rsidRPr="004F521E" w:rsidRDefault="006D6013" w:rsidP="00CF3293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82710D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Запрошено представників громадських організацій ветеранів та інвалідів до участі у меморіальних заходах з </w:t>
            </w:r>
            <w:r w:rsidRPr="004531BA">
              <w:rPr>
                <w:sz w:val="20"/>
                <w:szCs w:val="20"/>
                <w:lang w:val="uk-UA" w:bidi="uk-UA"/>
              </w:rPr>
              <w:t xml:space="preserve">нагоди </w:t>
            </w:r>
            <w:r w:rsidR="00543DF0">
              <w:rPr>
                <w:sz w:val="20"/>
                <w:szCs w:val="20"/>
                <w:lang w:val="uk-UA" w:bidi="uk-UA"/>
              </w:rPr>
              <w:t>80-</w:t>
            </w:r>
            <w:r w:rsidR="004531BA">
              <w:rPr>
                <w:sz w:val="20"/>
                <w:szCs w:val="20"/>
                <w:lang w:val="uk-UA" w:bidi="uk-UA"/>
              </w:rPr>
              <w:t xml:space="preserve">тої </w:t>
            </w:r>
            <w:r w:rsidR="00543DF0">
              <w:rPr>
                <w:sz w:val="20"/>
                <w:szCs w:val="20"/>
                <w:lang w:val="uk-UA" w:bidi="uk-UA"/>
              </w:rPr>
              <w:t>річниці героїчної оборони міста Києва у 1941 році, День пам’яті загиблих захисників України, День партизанської слави</w:t>
            </w:r>
          </w:p>
          <w:p w:rsidR="006D6013" w:rsidRPr="004F521E" w:rsidRDefault="006D6013" w:rsidP="00A06D94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F62079" w:rsidRDefault="006D6013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F62079" w:rsidRDefault="006D6013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F62079" w:rsidRDefault="006D6013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D65950" w:rsidRDefault="008A7F65" w:rsidP="00CF3293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6D6013" w:rsidRPr="008A7F65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531BA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531BA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F34131" w:rsidRDefault="006D6013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 xml:space="preserve">Особистий прийом, телефонні консультації, розміщення інформації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  <w:r w:rsidR="00F84495">
              <w:rPr>
                <w:sz w:val="28"/>
                <w:szCs w:val="28"/>
                <w:lang w:val="uk-UA"/>
              </w:rPr>
              <w:t xml:space="preserve"> </w:t>
            </w:r>
            <w:r w:rsidRPr="004531BA">
              <w:rPr>
                <w:sz w:val="20"/>
                <w:szCs w:val="20"/>
                <w:lang w:val="uk-UA" w:bidi="uk-UA"/>
              </w:rPr>
              <w:t>Подільської райдержадміністрації також стендах Управління соціального захисту населення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6E33CC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Спеціалістами управління постійно проводиться роз’яснювальна робота з питань призначення житлової субсидії. Консультації громадянам надаються особисто та в телефонному режимі. </w:t>
            </w:r>
          </w:p>
          <w:p w:rsidR="006D6013" w:rsidRPr="004531BA" w:rsidRDefault="006D6013" w:rsidP="006E33CC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За </w:t>
            </w:r>
            <w:r w:rsidR="007A3E84">
              <w:rPr>
                <w:sz w:val="20"/>
                <w:szCs w:val="20"/>
                <w:lang w:val="uk-UA"/>
              </w:rPr>
              <w:t>9 місяців</w:t>
            </w:r>
            <w:r w:rsidRPr="004531BA">
              <w:rPr>
                <w:sz w:val="20"/>
                <w:szCs w:val="20"/>
                <w:lang w:val="uk-UA"/>
              </w:rPr>
              <w:t xml:space="preserve"> 2021 року надано </w:t>
            </w:r>
            <w:r w:rsidR="007A3E84">
              <w:rPr>
                <w:sz w:val="20"/>
                <w:szCs w:val="20"/>
                <w:lang w:val="uk-UA"/>
              </w:rPr>
              <w:t>3242</w:t>
            </w:r>
            <w:r w:rsidR="004531BA" w:rsidRPr="004531BA">
              <w:rPr>
                <w:sz w:val="20"/>
                <w:szCs w:val="20"/>
                <w:lang w:val="uk-UA"/>
              </w:rPr>
              <w:t xml:space="preserve"> </w:t>
            </w:r>
            <w:r w:rsidR="007A3E84">
              <w:rPr>
                <w:sz w:val="20"/>
                <w:szCs w:val="20"/>
                <w:lang w:val="uk-UA"/>
              </w:rPr>
              <w:t>консультації</w:t>
            </w:r>
            <w:r w:rsidRPr="004531BA">
              <w:rPr>
                <w:sz w:val="20"/>
                <w:szCs w:val="20"/>
                <w:lang w:val="uk-UA"/>
              </w:rPr>
              <w:t xml:space="preserve">. Інформація про порядок призначення житлової субсидії розміщена на стендах та філіях Управління та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  <w:r w:rsidR="00F84495">
              <w:rPr>
                <w:sz w:val="20"/>
                <w:szCs w:val="20"/>
                <w:lang w:val="uk-UA"/>
              </w:rPr>
              <w:t xml:space="preserve"> </w:t>
            </w:r>
            <w:r w:rsidRPr="004531BA">
              <w:rPr>
                <w:sz w:val="20"/>
                <w:szCs w:val="20"/>
                <w:lang w:val="uk-UA"/>
              </w:rPr>
              <w:t>Подільської райдержадміністрації</w:t>
            </w:r>
          </w:p>
          <w:p w:rsidR="006D6013" w:rsidRPr="004F521E" w:rsidRDefault="006D6013" w:rsidP="0082710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531BA" w:rsidRDefault="006D6013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4531BA" w:rsidRDefault="006D6013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4531BA" w:rsidRDefault="006D6013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D65950" w:rsidRDefault="008A7F65" w:rsidP="00620FDF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6D6013" w:rsidRPr="008A7F65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531BA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Призначення державних соціальних допомог мешканцям району та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531BA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531BA" w:rsidRDefault="006D6013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Проведення роз’яснювальної роботи, надання консультацій шляхом розміщення інформації на стендах структурних підрозділів та висвітлення на офіційному вебсайті</w:t>
            </w:r>
            <w:r w:rsidR="00F84495">
              <w:rPr>
                <w:sz w:val="20"/>
                <w:szCs w:val="20"/>
                <w:lang w:val="uk-UA" w:bidi="uk-UA"/>
              </w:rPr>
              <w:t xml:space="preserve">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</w:p>
          <w:p w:rsidR="006D6013" w:rsidRPr="004531BA" w:rsidRDefault="006D6013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8922A0" w:rsidRPr="004531BA" w:rsidRDefault="008922A0" w:rsidP="00A17DD3">
            <w:pPr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Протягом </w:t>
            </w:r>
            <w:r w:rsidR="007A3E84">
              <w:rPr>
                <w:sz w:val="20"/>
                <w:szCs w:val="20"/>
                <w:lang w:val="uk-UA"/>
              </w:rPr>
              <w:t>9 місяців</w:t>
            </w:r>
            <w:r w:rsidRPr="004531BA">
              <w:rPr>
                <w:sz w:val="20"/>
                <w:szCs w:val="20"/>
                <w:lang w:val="uk-UA"/>
              </w:rPr>
              <w:t xml:space="preserve"> 2021 року надано </w:t>
            </w:r>
            <w:r w:rsidR="007A3E84">
              <w:rPr>
                <w:sz w:val="20"/>
                <w:szCs w:val="20"/>
                <w:lang w:val="uk-UA"/>
              </w:rPr>
              <w:t>514</w:t>
            </w:r>
            <w:r w:rsidRPr="004531BA">
              <w:rPr>
                <w:sz w:val="20"/>
                <w:szCs w:val="20"/>
                <w:lang w:val="uk-UA"/>
              </w:rPr>
              <w:t xml:space="preserve"> консультацій внутрішньо переміщеним особам з питань призначення адресної грошової допомоги</w:t>
            </w:r>
          </w:p>
          <w:p w:rsidR="006D6013" w:rsidRPr="004531BA" w:rsidRDefault="006D6013" w:rsidP="006E33C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D65950" w:rsidRDefault="008A7F65" w:rsidP="009D5247">
            <w:pPr>
              <w:rPr>
                <w:sz w:val="20"/>
                <w:szCs w:val="20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6D6013" w:rsidRPr="008A7F65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531BA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Забезпечення пільгових категорій санаторно-курортним лікуванням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531BA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531BA" w:rsidRDefault="006D601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Надання консультацій під час особистого прийому, зустрічі, круглі столи, надання консультацій шляхом розміщення інформації на стендах структурних підрозділів та висвітлення на офіційному вебсайті</w:t>
            </w:r>
            <w:r w:rsidR="00EF3052">
              <w:rPr>
                <w:sz w:val="20"/>
                <w:szCs w:val="20"/>
                <w:lang w:val="uk-UA" w:bidi="uk-UA"/>
              </w:rPr>
              <w:t xml:space="preserve"> </w:t>
            </w:r>
            <w:r w:rsidR="00EF3052" w:rsidRPr="00EF3052">
              <w:rPr>
                <w:sz w:val="20"/>
                <w:szCs w:val="20"/>
                <w:lang w:val="uk-UA"/>
              </w:rPr>
              <w:t>(вебпорталі)</w:t>
            </w:r>
          </w:p>
          <w:p w:rsidR="006D6013" w:rsidRPr="004531BA" w:rsidRDefault="006D601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6D6013" w:rsidRPr="004531BA" w:rsidRDefault="006D601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Протягом звітного періоду з заявами на облік на санаторно-курортне лікування звернулось </w:t>
            </w:r>
            <w:r w:rsidR="007A3E84">
              <w:rPr>
                <w:sz w:val="20"/>
                <w:szCs w:val="20"/>
                <w:lang w:val="uk-UA"/>
              </w:rPr>
              <w:t>330</w:t>
            </w:r>
            <w:r w:rsidRPr="004531BA">
              <w:rPr>
                <w:sz w:val="20"/>
                <w:szCs w:val="20"/>
                <w:lang w:val="uk-UA"/>
              </w:rPr>
              <w:t xml:space="preserve"> осіб.</w:t>
            </w:r>
          </w:p>
          <w:p w:rsidR="006D6013" w:rsidRPr="004531BA" w:rsidRDefault="004531BA" w:rsidP="007A3E84">
            <w:pPr>
              <w:rPr>
                <w:sz w:val="20"/>
                <w:szCs w:val="20"/>
                <w:highlight w:val="yellow"/>
                <w:lang w:val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Направлено на санаторно</w:t>
            </w:r>
            <w:r>
              <w:rPr>
                <w:sz w:val="20"/>
                <w:szCs w:val="20"/>
                <w:lang w:val="uk-UA" w:bidi="uk-UA"/>
              </w:rPr>
              <w:t>-</w:t>
            </w:r>
            <w:r w:rsidRPr="004531BA">
              <w:rPr>
                <w:sz w:val="20"/>
                <w:szCs w:val="20"/>
                <w:lang w:val="uk-UA" w:bidi="uk-UA"/>
              </w:rPr>
              <w:t xml:space="preserve">курортне лікування </w:t>
            </w:r>
            <w:r w:rsidR="007A3E84">
              <w:rPr>
                <w:sz w:val="20"/>
                <w:szCs w:val="20"/>
                <w:lang w:val="uk-UA" w:bidi="uk-UA"/>
              </w:rPr>
              <w:t>16</w:t>
            </w:r>
            <w:r w:rsidRPr="004531BA">
              <w:rPr>
                <w:sz w:val="20"/>
                <w:szCs w:val="20"/>
                <w:lang w:val="uk-UA" w:bidi="uk-UA"/>
              </w:rPr>
              <w:t xml:space="preserve"> осіб з числа ветеранів війни, </w:t>
            </w:r>
            <w:r w:rsidR="007A3E84">
              <w:rPr>
                <w:sz w:val="20"/>
                <w:szCs w:val="20"/>
                <w:lang w:val="uk-UA" w:bidi="uk-UA"/>
              </w:rPr>
              <w:t>101</w:t>
            </w:r>
            <w:r w:rsidRPr="004531BA">
              <w:rPr>
                <w:sz w:val="20"/>
                <w:szCs w:val="20"/>
                <w:lang w:val="uk-UA" w:bidi="uk-UA"/>
              </w:rPr>
              <w:t xml:space="preserve"> осіб з інвалідністю </w:t>
            </w:r>
            <w:r>
              <w:rPr>
                <w:sz w:val="20"/>
                <w:szCs w:val="20"/>
                <w:lang w:val="uk-UA" w:bidi="uk-UA"/>
              </w:rPr>
              <w:t xml:space="preserve">загального захворювання, </w:t>
            </w:r>
            <w:r w:rsidR="007A3E84">
              <w:rPr>
                <w:sz w:val="20"/>
                <w:szCs w:val="20"/>
                <w:lang w:val="uk-UA" w:bidi="uk-UA"/>
              </w:rPr>
              <w:t>50</w:t>
            </w:r>
            <w:r>
              <w:rPr>
                <w:sz w:val="20"/>
                <w:szCs w:val="20"/>
                <w:lang w:val="uk-UA" w:bidi="uk-UA"/>
              </w:rPr>
              <w:t xml:space="preserve"> осіб</w:t>
            </w:r>
            <w:r w:rsidRPr="004531BA">
              <w:rPr>
                <w:sz w:val="20"/>
                <w:szCs w:val="20"/>
                <w:lang w:val="uk-UA" w:bidi="uk-UA"/>
              </w:rPr>
              <w:t xml:space="preserve"> постраждалих внаслідок Чорнобильської катастрофи 1 категорії, </w:t>
            </w:r>
            <w:r w:rsidR="007A3E84">
              <w:rPr>
                <w:sz w:val="20"/>
                <w:szCs w:val="20"/>
                <w:lang w:val="uk-UA" w:bidi="uk-UA"/>
              </w:rPr>
              <w:t>101 особа</w:t>
            </w:r>
            <w:r w:rsidRPr="004531BA">
              <w:rPr>
                <w:sz w:val="20"/>
                <w:szCs w:val="20"/>
                <w:lang w:val="uk-UA" w:bidi="uk-UA"/>
              </w:rPr>
              <w:t xml:space="preserve"> з числа ветеранів пр</w:t>
            </w:r>
            <w:r>
              <w:rPr>
                <w:sz w:val="20"/>
                <w:szCs w:val="20"/>
                <w:lang w:val="uk-UA" w:bidi="uk-UA"/>
              </w:rPr>
              <w:t>аці та осіб</w:t>
            </w:r>
            <w:r w:rsidRPr="004531BA">
              <w:rPr>
                <w:sz w:val="20"/>
                <w:szCs w:val="20"/>
                <w:lang w:val="uk-UA" w:bidi="uk-UA"/>
              </w:rPr>
              <w:t xml:space="preserve"> постраждалих внаслідок Чорнобильської катастрофи 2 категорії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D65950" w:rsidRDefault="008A7F65" w:rsidP="009D5247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</w:rPr>
              <w:t>uszn_podil@kmda.gov.ua</w:t>
            </w:r>
          </w:p>
        </w:tc>
      </w:tr>
      <w:tr w:rsidR="00DA315F" w:rsidRPr="004B0CA2" w:rsidTr="00172233">
        <w:tc>
          <w:tcPr>
            <w:tcW w:w="463" w:type="dxa"/>
          </w:tcPr>
          <w:p w:rsidR="00DA315F" w:rsidRPr="00987B6E" w:rsidRDefault="00DA315F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DA315F" w:rsidRPr="004531BA" w:rsidRDefault="00E75F32" w:rsidP="00F84495">
            <w:pPr>
              <w:pStyle w:val="a7"/>
              <w:ind w:left="0"/>
              <w:rPr>
                <w:sz w:val="20"/>
                <w:szCs w:val="20"/>
                <w:lang w:val="uk-UA" w:bidi="uk-UA"/>
              </w:rPr>
            </w:pPr>
            <w:r w:rsidRPr="00E75F32">
              <w:rPr>
                <w:sz w:val="20"/>
                <w:szCs w:val="20"/>
                <w:lang w:val="uk-UA" w:bidi="uk-UA"/>
              </w:rPr>
              <w:t>Організаційне забезпечення наглядових рад щодо прийняття гуртожитків до комунальної власності територіальної громади Подільського району та вирішення проблемних питань мешканців гуртожитків за участю громадськості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A315F" w:rsidRPr="00DA315F" w:rsidRDefault="00DA315F" w:rsidP="00C42A9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30" w:type="dxa"/>
          </w:tcPr>
          <w:p w:rsidR="00DA315F" w:rsidRDefault="00E75F32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Наглядова рада</w:t>
            </w:r>
          </w:p>
          <w:p w:rsidR="00E75F32" w:rsidRPr="00E75F32" w:rsidRDefault="00E75F32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13.08.2021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A315F" w:rsidRPr="00DA315F" w:rsidRDefault="00DA315F" w:rsidP="00CF3293">
            <w:pPr>
              <w:jc w:val="center"/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DA315F" w:rsidRPr="00DB78B7" w:rsidRDefault="00E75F32" w:rsidP="00E75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E75F32">
              <w:rPr>
                <w:sz w:val="20"/>
                <w:szCs w:val="20"/>
                <w:lang w:val="uk-UA" w:bidi="uk-UA"/>
              </w:rPr>
              <w:t xml:space="preserve">роведено </w:t>
            </w:r>
            <w:r>
              <w:rPr>
                <w:sz w:val="20"/>
                <w:szCs w:val="20"/>
                <w:lang w:val="uk-UA" w:bidi="uk-UA"/>
              </w:rPr>
              <w:t>н</w:t>
            </w:r>
            <w:r w:rsidRPr="00E75F32">
              <w:rPr>
                <w:sz w:val="20"/>
                <w:szCs w:val="20"/>
                <w:lang w:val="uk-UA" w:bidi="uk-UA"/>
              </w:rPr>
              <w:t xml:space="preserve">аглядову раду з питання та утримання житла в гуртожитках та використання гуртожитків і прибудинкових територій, що розташовані </w:t>
            </w:r>
            <w:r>
              <w:rPr>
                <w:sz w:val="20"/>
                <w:szCs w:val="20"/>
                <w:lang w:val="uk-UA" w:bidi="uk-UA"/>
              </w:rPr>
              <w:t xml:space="preserve">на </w:t>
            </w:r>
            <w:r w:rsidR="00DB78B7">
              <w:rPr>
                <w:sz w:val="20"/>
                <w:szCs w:val="20"/>
                <w:lang w:val="uk-UA" w:bidi="uk-UA"/>
              </w:rPr>
              <w:t>вул.</w:t>
            </w:r>
            <w:r w:rsidR="00DB78B7" w:rsidRPr="00DB78B7">
              <w:rPr>
                <w:sz w:val="20"/>
                <w:szCs w:val="20"/>
                <w:lang w:bidi="uk-UA"/>
              </w:rPr>
              <w:t xml:space="preserve"> </w:t>
            </w:r>
            <w:r w:rsidR="00DB78B7">
              <w:rPr>
                <w:sz w:val="20"/>
                <w:szCs w:val="20"/>
                <w:lang w:val="uk-UA" w:bidi="uk-UA"/>
              </w:rPr>
              <w:t>Електриків, 28</w:t>
            </w:r>
            <w:r w:rsidRPr="00E75F32">
              <w:rPr>
                <w:sz w:val="20"/>
                <w:szCs w:val="20"/>
                <w:lang w:val="uk-UA" w:bidi="uk-UA"/>
              </w:rPr>
              <w:t>Г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A315F" w:rsidRPr="00834902" w:rsidRDefault="00DA315F" w:rsidP="00DA315F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Начальник Управління житлово-комунального господарства</w:t>
            </w:r>
          </w:p>
          <w:p w:rsidR="00DA315F" w:rsidRPr="00834902" w:rsidRDefault="00DA315F" w:rsidP="00DA315F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DA315F" w:rsidRPr="00834902" w:rsidRDefault="00DA315F" w:rsidP="00DA315F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DA315F" w:rsidRPr="00833455" w:rsidRDefault="00971E15" w:rsidP="00DA315F">
            <w:pPr>
              <w:rPr>
                <w:rStyle w:val="a8"/>
                <w:sz w:val="18"/>
                <w:szCs w:val="18"/>
              </w:rPr>
            </w:pPr>
            <w:hyperlink r:id="rId22" w:history="1">
              <w:r w:rsidR="00DA315F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  <w:r w:rsidR="00E75F32" w:rsidRPr="00833455">
              <w:rPr>
                <w:rStyle w:val="a8"/>
                <w:sz w:val="18"/>
                <w:szCs w:val="18"/>
              </w:rPr>
              <w:t xml:space="preserve"> </w:t>
            </w:r>
          </w:p>
          <w:p w:rsidR="00DA315F" w:rsidRPr="004531BA" w:rsidRDefault="00DA315F" w:rsidP="009D5247">
            <w:pPr>
              <w:rPr>
                <w:sz w:val="20"/>
                <w:szCs w:val="20"/>
                <w:lang w:val="uk-UA"/>
              </w:rPr>
            </w:pPr>
          </w:p>
        </w:tc>
      </w:tr>
      <w:tr w:rsidR="00F017C4" w:rsidRPr="004B0CA2" w:rsidTr="00172233">
        <w:tc>
          <w:tcPr>
            <w:tcW w:w="463" w:type="dxa"/>
          </w:tcPr>
          <w:p w:rsidR="00F017C4" w:rsidRPr="00987B6E" w:rsidRDefault="00F017C4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F017C4" w:rsidRPr="00E75F32" w:rsidRDefault="00F017C4" w:rsidP="00E75F32">
            <w:pPr>
              <w:pStyle w:val="a7"/>
              <w:ind w:left="0"/>
              <w:rPr>
                <w:sz w:val="20"/>
                <w:szCs w:val="20"/>
                <w:lang w:val="uk-UA" w:bidi="uk-UA"/>
              </w:rPr>
            </w:pPr>
            <w:r w:rsidRPr="00F017C4">
              <w:rPr>
                <w:sz w:val="20"/>
                <w:szCs w:val="20"/>
                <w:lang w:val="uk-UA" w:bidi="uk-UA"/>
              </w:rPr>
              <w:t>Методична допомога ініціативним громадянам по створенню ОСББ, обговорення питання доцільності та переваг створення ОСББ в будинку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017C4" w:rsidRPr="00F017C4" w:rsidRDefault="00F017C4" w:rsidP="00C42A9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12.08.2021</w:t>
            </w:r>
          </w:p>
          <w:p w:rsidR="00F017C4" w:rsidRDefault="00F017C4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20.08.2021</w:t>
            </w:r>
          </w:p>
          <w:p w:rsidR="00F017C4" w:rsidRDefault="00F017C4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17C4" w:rsidRPr="00F017C4" w:rsidRDefault="00F017C4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017C4" w:rsidRDefault="00F017C4" w:rsidP="00E75F32">
            <w:pPr>
              <w:rPr>
                <w:sz w:val="20"/>
                <w:szCs w:val="20"/>
                <w:lang w:val="uk-UA" w:bidi="uk-UA"/>
              </w:rPr>
            </w:pPr>
            <w:r w:rsidRPr="00F017C4">
              <w:rPr>
                <w:sz w:val="20"/>
                <w:szCs w:val="20"/>
                <w:lang w:val="uk-UA" w:bidi="uk-UA"/>
              </w:rPr>
              <w:t>Проведено консультації із співвласниками житлового будинку на вул. Набережно Рибальська дорога, 9 з питання створення ОСББ після вводу будинку в експлуатацію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F017C4" w:rsidRDefault="00F017C4" w:rsidP="00E75F32">
            <w:pPr>
              <w:rPr>
                <w:sz w:val="20"/>
                <w:szCs w:val="20"/>
                <w:lang w:val="uk-UA" w:bidi="uk-UA"/>
              </w:rPr>
            </w:pPr>
          </w:p>
          <w:p w:rsidR="00990421" w:rsidRDefault="00F017C4" w:rsidP="00F017C4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F017C4">
              <w:rPr>
                <w:sz w:val="20"/>
                <w:szCs w:val="20"/>
                <w:lang w:val="uk-UA" w:bidi="uk-UA"/>
              </w:rPr>
              <w:t>роведено консультації з</w:t>
            </w:r>
            <w:r>
              <w:rPr>
                <w:sz w:val="20"/>
                <w:szCs w:val="20"/>
                <w:lang w:val="uk-UA" w:bidi="uk-UA"/>
              </w:rPr>
              <w:t xml:space="preserve"> м</w:t>
            </w:r>
            <w:r w:rsidRPr="00F017C4">
              <w:rPr>
                <w:sz w:val="20"/>
                <w:szCs w:val="20"/>
                <w:lang w:val="uk-UA" w:bidi="uk-UA"/>
              </w:rPr>
              <w:t>ешканкою житлового будинку на вул. Світлицького, 26 щодо зібрання ініціативної групи стосовно проведення загальних зборів співвласників із створення ОСББ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017C4" w:rsidRPr="00834902" w:rsidRDefault="00F017C4" w:rsidP="00F017C4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Начальник Управління житлово-комунального господарства</w:t>
            </w:r>
          </w:p>
          <w:p w:rsidR="00F017C4" w:rsidRPr="00834902" w:rsidRDefault="00F017C4" w:rsidP="00F017C4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F017C4" w:rsidRPr="00834902" w:rsidRDefault="00F017C4" w:rsidP="00F017C4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F017C4" w:rsidRPr="00833455" w:rsidRDefault="00971E15" w:rsidP="00F017C4">
            <w:pPr>
              <w:rPr>
                <w:rStyle w:val="a8"/>
                <w:sz w:val="18"/>
                <w:szCs w:val="18"/>
              </w:rPr>
            </w:pPr>
            <w:hyperlink r:id="rId23" w:history="1">
              <w:r w:rsidR="00F017C4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  <w:r w:rsidR="00F017C4" w:rsidRPr="00833455">
              <w:rPr>
                <w:rStyle w:val="a8"/>
                <w:sz w:val="18"/>
                <w:szCs w:val="18"/>
              </w:rPr>
              <w:t xml:space="preserve"> </w:t>
            </w:r>
          </w:p>
          <w:p w:rsidR="00F017C4" w:rsidRPr="00834902" w:rsidRDefault="00F017C4" w:rsidP="00DA315F">
            <w:pPr>
              <w:rPr>
                <w:sz w:val="20"/>
                <w:szCs w:val="20"/>
                <w:lang w:val="uk-UA" w:bidi="uk-UA"/>
              </w:rPr>
            </w:pPr>
          </w:p>
        </w:tc>
      </w:tr>
      <w:tr w:rsidR="00683F81" w:rsidRPr="004B0CA2" w:rsidTr="00172233">
        <w:tc>
          <w:tcPr>
            <w:tcW w:w="463" w:type="dxa"/>
          </w:tcPr>
          <w:p w:rsidR="00683F81" w:rsidRPr="00987B6E" w:rsidRDefault="00683F81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DB78B7" w:rsidRDefault="00683F81" w:rsidP="00683F81">
            <w:pPr>
              <w:rPr>
                <w:sz w:val="20"/>
                <w:szCs w:val="20"/>
                <w:lang w:val="uk-UA" w:bidi="uk-UA"/>
              </w:rPr>
            </w:pPr>
            <w:r w:rsidRPr="00F261D9">
              <w:rPr>
                <w:sz w:val="20"/>
                <w:szCs w:val="20"/>
                <w:lang w:val="uk-UA" w:bidi="uk-UA"/>
              </w:rPr>
              <w:t>Роз’яснення та реалізація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співфінансування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F261D9" w:rsidRDefault="00683F81" w:rsidP="00683F8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30" w:type="dxa"/>
          </w:tcPr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</w:t>
            </w:r>
            <w:r w:rsidRPr="00F261D9">
              <w:rPr>
                <w:sz w:val="20"/>
                <w:szCs w:val="20"/>
                <w:lang w:val="uk-UA" w:bidi="uk-UA"/>
              </w:rPr>
              <w:t>омісійне обстеження</w:t>
            </w: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02.07.2021</w:t>
            </w: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14.07.2021</w:t>
            </w: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lastRenderedPageBreak/>
              <w:t>Особистий прийом</w:t>
            </w: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04.08.2021</w:t>
            </w: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F017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</w:t>
            </w:r>
            <w:r w:rsidRPr="00F261D9">
              <w:rPr>
                <w:sz w:val="20"/>
                <w:szCs w:val="20"/>
                <w:lang w:val="uk-UA" w:bidi="uk-UA"/>
              </w:rPr>
              <w:t>омісійне обстеження</w:t>
            </w: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03.09.2021</w:t>
            </w:r>
          </w:p>
          <w:p w:rsidR="00683F81" w:rsidRDefault="00683F81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F261D9" w:rsidRDefault="00683F81" w:rsidP="00683F81">
            <w:pPr>
              <w:jc w:val="center"/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Default="00683F81" w:rsidP="00D65950">
            <w:pPr>
              <w:spacing w:line="248" w:lineRule="exact"/>
              <w:ind w:left="21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Проведено </w:t>
            </w:r>
            <w:r w:rsidRPr="00F261D9">
              <w:rPr>
                <w:sz w:val="20"/>
                <w:szCs w:val="20"/>
                <w:lang w:val="uk-UA" w:bidi="uk-UA"/>
              </w:rPr>
              <w:t>виїзне комісійне обстеження за участю мешканців житлового</w:t>
            </w:r>
            <w:r w:rsidR="006A414D">
              <w:rPr>
                <w:sz w:val="20"/>
                <w:szCs w:val="20"/>
                <w:lang w:val="uk-UA" w:bidi="uk-UA"/>
              </w:rPr>
              <w:t xml:space="preserve"> будинку на просп. Правди, 31А</w:t>
            </w:r>
            <w:r w:rsidRPr="00F261D9">
              <w:rPr>
                <w:sz w:val="20"/>
                <w:szCs w:val="20"/>
                <w:lang w:val="uk-UA" w:bidi="uk-UA"/>
              </w:rPr>
              <w:t>,</w:t>
            </w:r>
            <w:r w:rsidR="00D65950">
              <w:rPr>
                <w:sz w:val="20"/>
                <w:szCs w:val="20"/>
                <w:lang w:val="uk-UA" w:bidi="uk-UA"/>
              </w:rPr>
              <w:t xml:space="preserve"> </w:t>
            </w:r>
            <w:r w:rsidRPr="00F261D9">
              <w:rPr>
                <w:sz w:val="20"/>
                <w:szCs w:val="20"/>
                <w:lang w:val="uk-UA" w:bidi="uk-UA"/>
              </w:rPr>
              <w:t>КП «Керуюча компанія з обслуговування житлового фонду Подільського району м. Києва» щодо реалізації Програми капітальних ремонтів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F017C4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F017C4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F261D9">
              <w:rPr>
                <w:sz w:val="20"/>
                <w:szCs w:val="20"/>
                <w:lang w:val="uk-UA" w:bidi="uk-UA"/>
              </w:rPr>
              <w:t xml:space="preserve">роведено консультації з головою правління ЖБК «Верстат-12» </w:t>
            </w:r>
            <w:r>
              <w:rPr>
                <w:sz w:val="20"/>
                <w:szCs w:val="20"/>
                <w:lang w:val="uk-UA" w:bidi="uk-UA"/>
              </w:rPr>
              <w:t>щодо програми</w:t>
            </w:r>
            <w:r w:rsidRPr="00F261D9">
              <w:rPr>
                <w:sz w:val="20"/>
                <w:szCs w:val="20"/>
                <w:lang w:val="uk-UA" w:bidi="uk-UA"/>
              </w:rPr>
              <w:t xml:space="preserve"> співфінансування капітальних ремонтів для всіх житлових будинків старше 10 років</w:t>
            </w:r>
            <w:r w:rsidR="00757A3A"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F017C4">
            <w:pPr>
              <w:rPr>
                <w:sz w:val="20"/>
                <w:szCs w:val="20"/>
                <w:lang w:val="uk-UA" w:bidi="uk-UA"/>
              </w:rPr>
            </w:pPr>
          </w:p>
          <w:p w:rsidR="00F017C4" w:rsidRDefault="00F017C4" w:rsidP="00F017C4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lastRenderedPageBreak/>
              <w:t>П</w:t>
            </w:r>
            <w:r w:rsidRPr="00F017C4">
              <w:rPr>
                <w:sz w:val="20"/>
                <w:szCs w:val="20"/>
                <w:lang w:val="uk-UA" w:bidi="uk-UA"/>
              </w:rPr>
              <w:t>роведено консультації з головою правління ЖБК «Вино</w:t>
            </w:r>
            <w:r w:rsidR="006A414D">
              <w:rPr>
                <w:sz w:val="20"/>
                <w:szCs w:val="20"/>
                <w:lang w:val="uk-UA" w:bidi="uk-UA"/>
              </w:rPr>
              <w:t xml:space="preserve">градар-2» </w:t>
            </w:r>
            <w:r w:rsidRPr="00F017C4">
              <w:rPr>
                <w:sz w:val="20"/>
                <w:szCs w:val="20"/>
                <w:lang w:val="uk-UA" w:bidi="uk-UA"/>
              </w:rPr>
              <w:t>щодо якісного виконання робіт та прийняття в експлуатацію після капітального ремонту м’якої покрівлі</w:t>
            </w:r>
            <w:r w:rsidR="00757A3A">
              <w:rPr>
                <w:sz w:val="20"/>
                <w:szCs w:val="20"/>
                <w:lang w:val="uk-UA" w:bidi="uk-UA"/>
              </w:rPr>
              <w:t>.</w:t>
            </w:r>
          </w:p>
          <w:p w:rsidR="00F017C4" w:rsidRDefault="00F017C4" w:rsidP="00F017C4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F017C4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683F81">
              <w:rPr>
                <w:sz w:val="20"/>
                <w:szCs w:val="20"/>
                <w:lang w:val="uk-UA" w:bidi="uk-UA"/>
              </w:rPr>
              <w:t>роведено комісійне обстеження за участю мешканців житлов</w:t>
            </w:r>
            <w:r w:rsidR="006A414D">
              <w:rPr>
                <w:sz w:val="20"/>
                <w:szCs w:val="20"/>
                <w:lang w:val="uk-UA" w:bidi="uk-UA"/>
              </w:rPr>
              <w:t xml:space="preserve">ого будинку на </w:t>
            </w:r>
            <w:r w:rsidR="00757A3A">
              <w:rPr>
                <w:sz w:val="20"/>
                <w:szCs w:val="20"/>
                <w:lang w:val="uk-UA" w:bidi="uk-UA"/>
              </w:rPr>
              <w:t xml:space="preserve">просп. </w:t>
            </w:r>
            <w:r w:rsidR="006A414D">
              <w:rPr>
                <w:sz w:val="20"/>
                <w:szCs w:val="20"/>
                <w:lang w:val="uk-UA" w:bidi="uk-UA"/>
              </w:rPr>
              <w:t>Правди, 31А, ОСББ «Правди, 31</w:t>
            </w:r>
            <w:r w:rsidRPr="00683F81">
              <w:rPr>
                <w:sz w:val="20"/>
                <w:szCs w:val="20"/>
                <w:lang w:val="uk-UA" w:bidi="uk-UA"/>
              </w:rPr>
              <w:t>А» та КП «Керуюча компанія з обслуговування житлово</w:t>
            </w:r>
            <w:r w:rsidR="00757A3A">
              <w:rPr>
                <w:sz w:val="20"/>
                <w:szCs w:val="20"/>
                <w:lang w:val="uk-UA" w:bidi="uk-UA"/>
              </w:rPr>
              <w:t>го фонду Подільського району м. </w:t>
            </w:r>
            <w:r w:rsidRPr="00683F81">
              <w:rPr>
                <w:sz w:val="20"/>
                <w:szCs w:val="20"/>
                <w:lang w:val="uk-UA" w:bidi="uk-UA"/>
              </w:rPr>
              <w:t>Києва» з питання співфінансування капітального ремонту</w:t>
            </w:r>
          </w:p>
          <w:p w:rsidR="00990421" w:rsidRDefault="00990421" w:rsidP="00F017C4">
            <w:pPr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834902" w:rsidRDefault="00683F81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lastRenderedPageBreak/>
              <w:t>Начальник Управління житлово-комунального господарства</w:t>
            </w:r>
          </w:p>
          <w:p w:rsidR="00683F81" w:rsidRPr="00834902" w:rsidRDefault="00683F81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683F81" w:rsidRPr="00834902" w:rsidRDefault="00683F81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683F81" w:rsidRPr="00833455" w:rsidRDefault="00971E15" w:rsidP="00683F81">
            <w:pPr>
              <w:rPr>
                <w:rStyle w:val="a8"/>
                <w:sz w:val="18"/>
                <w:szCs w:val="18"/>
              </w:rPr>
            </w:pPr>
            <w:hyperlink r:id="rId24" w:history="1">
              <w:r w:rsidR="00683F81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</w:p>
          <w:p w:rsidR="00683F81" w:rsidRPr="00834902" w:rsidRDefault="00683F81" w:rsidP="00683F81">
            <w:pPr>
              <w:rPr>
                <w:sz w:val="20"/>
                <w:szCs w:val="20"/>
                <w:lang w:val="uk-UA" w:bidi="uk-UA"/>
              </w:rPr>
            </w:pPr>
          </w:p>
        </w:tc>
      </w:tr>
      <w:tr w:rsidR="00683F81" w:rsidRPr="004B0CA2" w:rsidTr="00172233">
        <w:tc>
          <w:tcPr>
            <w:tcW w:w="463" w:type="dxa"/>
          </w:tcPr>
          <w:p w:rsidR="00683F81" w:rsidRPr="00987B6E" w:rsidRDefault="00683F81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DB78B7" w:rsidRDefault="00683F81" w:rsidP="00DB78B7">
            <w:pPr>
              <w:rPr>
                <w:sz w:val="20"/>
                <w:szCs w:val="20"/>
                <w:lang w:val="uk-UA" w:bidi="uk-UA"/>
              </w:rPr>
            </w:pPr>
            <w:r w:rsidRPr="00DB78B7">
              <w:rPr>
                <w:sz w:val="20"/>
                <w:szCs w:val="20"/>
                <w:lang w:val="uk-UA" w:bidi="uk-UA"/>
              </w:rPr>
              <w:t>Підготовка житлового фонду, підпорядкованого ЖБК, ОСББ, відомчої та інвестиційної належності, розміщеного на території Подільського району міста Києва, до осінньо-зимового періоду 2021-2022 років</w:t>
            </w:r>
          </w:p>
          <w:p w:rsidR="00683F81" w:rsidRPr="004531BA" w:rsidRDefault="00683F81" w:rsidP="00A06D94">
            <w:pPr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4531BA" w:rsidRDefault="00683F81" w:rsidP="00C42A9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09.07.2021</w:t>
            </w: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12.07.2021</w:t>
            </w: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13.07.2021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15.07.2021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20.07.2021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21.07.2021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22.07.2021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23.07.2021</w:t>
            </w: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274F8A" w:rsidRDefault="00274F8A" w:rsidP="00274F8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274F8A" w:rsidRDefault="00274F8A" w:rsidP="00274F8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27.07.2021</w:t>
            </w:r>
          </w:p>
          <w:p w:rsidR="00274F8A" w:rsidRDefault="00274F8A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В</w:t>
            </w:r>
            <w:r w:rsidRPr="00534339">
              <w:rPr>
                <w:sz w:val="20"/>
                <w:szCs w:val="20"/>
                <w:lang w:val="uk-UA" w:bidi="uk-UA"/>
              </w:rPr>
              <w:t>иїзн</w:t>
            </w:r>
            <w:r>
              <w:rPr>
                <w:sz w:val="20"/>
                <w:szCs w:val="20"/>
                <w:lang w:val="uk-UA" w:bidi="uk-UA"/>
              </w:rPr>
              <w:t>е</w:t>
            </w:r>
            <w:r w:rsidRPr="00534339">
              <w:rPr>
                <w:sz w:val="20"/>
                <w:szCs w:val="20"/>
                <w:lang w:val="uk-UA" w:bidi="uk-UA"/>
              </w:rPr>
              <w:t xml:space="preserve"> обстеженн</w:t>
            </w:r>
            <w:r>
              <w:rPr>
                <w:sz w:val="20"/>
                <w:szCs w:val="20"/>
                <w:lang w:val="uk-UA" w:bidi="uk-UA"/>
              </w:rPr>
              <w:t>я</w:t>
            </w: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28.07.2021</w:t>
            </w: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29.07.2021</w:t>
            </w: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534339" w:rsidRDefault="00534339" w:rsidP="00534339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30.07.2021</w:t>
            </w: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CA107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CA1071" w:rsidRDefault="00CA1071" w:rsidP="00CA107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12.08.2021</w:t>
            </w:r>
          </w:p>
          <w:p w:rsidR="00534339" w:rsidRDefault="00534339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CA107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CA1071" w:rsidRDefault="00CA1071" w:rsidP="00CA107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27.08.2021</w:t>
            </w:r>
          </w:p>
          <w:p w:rsidR="00CA1071" w:rsidRDefault="00CA107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0E6ADA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CA1071" w:rsidRPr="00CA1071" w:rsidRDefault="00CA1071" w:rsidP="00CA107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A1071">
              <w:rPr>
                <w:sz w:val="20"/>
                <w:szCs w:val="20"/>
                <w:lang w:val="uk-UA" w:bidi="uk-UA"/>
              </w:rPr>
              <w:t>Виїзне обстеження</w:t>
            </w:r>
          </w:p>
          <w:p w:rsidR="00CA1071" w:rsidRPr="004531BA" w:rsidRDefault="00CA1071" w:rsidP="00CA107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A1071">
              <w:rPr>
                <w:sz w:val="20"/>
                <w:szCs w:val="20"/>
                <w:lang w:val="uk-UA" w:bidi="uk-UA"/>
              </w:rPr>
              <w:t>06.09.2021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4531BA" w:rsidRDefault="00683F81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Проведено </w:t>
            </w:r>
            <w:r w:rsidRPr="00834902">
              <w:rPr>
                <w:sz w:val="20"/>
                <w:szCs w:val="20"/>
                <w:lang w:val="uk-UA" w:bidi="uk-UA"/>
              </w:rPr>
              <w:t>консультації з головою правління ОСББ «Олексанрівське»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Проведено консультації з головою правління ОСББ «Почайнинська-70»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834902">
              <w:rPr>
                <w:sz w:val="20"/>
                <w:szCs w:val="20"/>
                <w:lang w:val="uk-UA" w:bidi="uk-UA"/>
              </w:rPr>
              <w:t>роведено консультації з довіреною особою голови ОСББ «Сонце Правди»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Проведено консультації з головою правління ОСББ «Замкове»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9F167D">
              <w:rPr>
                <w:sz w:val="20"/>
                <w:szCs w:val="20"/>
                <w:lang w:val="uk-UA" w:bidi="uk-UA"/>
              </w:rPr>
              <w:t>роведено консультації з головою правління ОСББ «Воздвиженська 9-19»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 w:rsidRPr="009F167D">
              <w:rPr>
                <w:sz w:val="20"/>
                <w:szCs w:val="20"/>
                <w:lang w:val="uk-UA" w:bidi="uk-UA"/>
              </w:rPr>
              <w:t>Проведено консультації з головою правління ОСББ «Воздвиженка»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0E6ADA">
              <w:rPr>
                <w:sz w:val="20"/>
                <w:szCs w:val="20"/>
                <w:lang w:val="uk-UA" w:bidi="uk-UA"/>
              </w:rPr>
              <w:t xml:space="preserve">роведено консультації з головою правління ОСББ «Замкове» щодо виготовлення </w:t>
            </w:r>
            <w:r w:rsidRPr="000E6ADA">
              <w:rPr>
                <w:sz w:val="20"/>
                <w:szCs w:val="20"/>
                <w:lang w:val="uk-UA" w:bidi="uk-UA"/>
              </w:rPr>
              <w:lastRenderedPageBreak/>
              <w:t>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  <w:r w:rsidRPr="000E6ADA">
              <w:rPr>
                <w:sz w:val="20"/>
                <w:szCs w:val="20"/>
                <w:lang w:val="uk-UA" w:bidi="uk-UA"/>
              </w:rPr>
              <w:t>Проведено консультації з представником правління ОСББ «Братська-8»</w:t>
            </w:r>
            <w:r>
              <w:rPr>
                <w:sz w:val="20"/>
                <w:szCs w:val="20"/>
                <w:lang w:val="uk-UA" w:bidi="uk-UA"/>
              </w:rPr>
              <w:t xml:space="preserve"> та </w:t>
            </w:r>
            <w:r w:rsidRPr="000E6ADA">
              <w:rPr>
                <w:sz w:val="20"/>
                <w:szCs w:val="20"/>
                <w:lang w:val="uk-UA" w:bidi="uk-UA"/>
              </w:rPr>
              <w:t>представником правління ОСББ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0E6ADA">
              <w:rPr>
                <w:sz w:val="20"/>
                <w:szCs w:val="20"/>
                <w:lang w:val="uk-UA" w:bidi="uk-UA"/>
              </w:rPr>
              <w:t>«Воздвиженська, 52/54»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 xml:space="preserve">. </w:t>
            </w:r>
          </w:p>
          <w:p w:rsidR="00683F81" w:rsidRDefault="00683F81" w:rsidP="009D524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534339" w:rsidP="00534339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534339">
              <w:rPr>
                <w:sz w:val="20"/>
                <w:szCs w:val="20"/>
                <w:lang w:val="uk-UA" w:bidi="uk-UA"/>
              </w:rPr>
              <w:t>роведено конс</w:t>
            </w:r>
            <w:r>
              <w:rPr>
                <w:sz w:val="20"/>
                <w:szCs w:val="20"/>
                <w:lang w:val="uk-UA" w:bidi="uk-UA"/>
              </w:rPr>
              <w:t>ультації з уповноваженою особою</w:t>
            </w:r>
            <w:r w:rsidRPr="00534339">
              <w:rPr>
                <w:sz w:val="20"/>
                <w:szCs w:val="20"/>
                <w:lang w:val="uk-UA" w:bidi="uk-UA"/>
              </w:rPr>
              <w:t xml:space="preserve"> голови ОСББ «Бест-36» щодо прийняття в управління будинку від обслуговуючої організації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534339" w:rsidRDefault="00534339" w:rsidP="00534339">
            <w:pPr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534339">
              <w:rPr>
                <w:sz w:val="20"/>
                <w:szCs w:val="20"/>
                <w:lang w:val="uk-UA" w:bidi="uk-UA"/>
              </w:rPr>
              <w:t>роведено консультації з представником правління ОСББ «Снейл сервіс плюс»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534339" w:rsidRDefault="00534339" w:rsidP="00534339">
            <w:pPr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rPr>
                <w:sz w:val="20"/>
                <w:szCs w:val="20"/>
                <w:lang w:val="uk-UA" w:bidi="uk-UA"/>
              </w:rPr>
            </w:pPr>
            <w:r w:rsidRPr="00534339">
              <w:rPr>
                <w:sz w:val="20"/>
                <w:szCs w:val="20"/>
                <w:lang w:val="uk-UA" w:bidi="uk-UA"/>
              </w:rPr>
              <w:t>Проведено консультації з мешканкою житлового б</w:t>
            </w:r>
            <w:r>
              <w:rPr>
                <w:sz w:val="20"/>
                <w:szCs w:val="20"/>
                <w:lang w:val="uk-UA" w:bidi="uk-UA"/>
              </w:rPr>
              <w:t xml:space="preserve">удинку на вул. Оболонська, 12, </w:t>
            </w:r>
            <w:r w:rsidRPr="00534339">
              <w:rPr>
                <w:sz w:val="20"/>
                <w:szCs w:val="20"/>
                <w:lang w:val="uk-UA" w:bidi="uk-UA"/>
              </w:rPr>
              <w:t>щодо неналежного утримання житлового будинку головою правління ОСББ «Оселя-12»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534339" w:rsidRDefault="00534339" w:rsidP="00534339">
            <w:pPr>
              <w:rPr>
                <w:sz w:val="20"/>
                <w:szCs w:val="20"/>
                <w:lang w:val="uk-UA" w:bidi="uk-UA"/>
              </w:rPr>
            </w:pPr>
          </w:p>
          <w:p w:rsidR="00534339" w:rsidRDefault="00534339" w:rsidP="00534339">
            <w:pPr>
              <w:rPr>
                <w:sz w:val="20"/>
                <w:szCs w:val="20"/>
                <w:lang w:val="uk-UA" w:bidi="uk-UA"/>
              </w:rPr>
            </w:pPr>
            <w:r w:rsidRPr="00534339">
              <w:rPr>
                <w:sz w:val="20"/>
                <w:szCs w:val="20"/>
                <w:lang w:val="uk-UA" w:bidi="uk-UA"/>
              </w:rPr>
              <w:t>Проведено консультації з головою правління ОСББ «Воздвиженська-14» щодо виготовлення технічної документації на житлові будинки та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534339" w:rsidRDefault="00534339" w:rsidP="00534339">
            <w:pPr>
              <w:rPr>
                <w:sz w:val="20"/>
                <w:szCs w:val="20"/>
                <w:lang w:val="uk-UA" w:bidi="uk-UA"/>
              </w:rPr>
            </w:pPr>
          </w:p>
          <w:p w:rsidR="00534339" w:rsidRDefault="00CA1071" w:rsidP="00534339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CA1071">
              <w:rPr>
                <w:sz w:val="20"/>
                <w:szCs w:val="20"/>
                <w:lang w:val="uk-UA" w:bidi="uk-UA"/>
              </w:rPr>
              <w:t>роведено консультації з голово</w:t>
            </w:r>
            <w:r w:rsidR="00757A3A">
              <w:rPr>
                <w:sz w:val="20"/>
                <w:szCs w:val="20"/>
                <w:lang w:val="uk-UA" w:bidi="uk-UA"/>
              </w:rPr>
              <w:t xml:space="preserve">ю правління ОСББ «Воздвиженська </w:t>
            </w:r>
            <w:r w:rsidRPr="00CA1071">
              <w:rPr>
                <w:sz w:val="20"/>
                <w:szCs w:val="20"/>
                <w:lang w:val="uk-UA" w:bidi="uk-UA"/>
              </w:rPr>
              <w:t>9-19» щодо прийняття в управління будинку від обслуговуючої організації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CA1071" w:rsidRDefault="00CA1071" w:rsidP="00534339">
            <w:pPr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534339">
            <w:pPr>
              <w:rPr>
                <w:sz w:val="20"/>
                <w:szCs w:val="20"/>
                <w:lang w:val="uk-UA" w:bidi="uk-UA"/>
              </w:rPr>
            </w:pPr>
            <w:r w:rsidRPr="00CA1071">
              <w:rPr>
                <w:sz w:val="20"/>
                <w:szCs w:val="20"/>
                <w:lang w:val="uk-UA" w:bidi="uk-UA"/>
              </w:rPr>
              <w:t>Проведено консультації з мешканцем житлового буд</w:t>
            </w:r>
            <w:r w:rsidR="006A414D">
              <w:rPr>
                <w:sz w:val="20"/>
                <w:szCs w:val="20"/>
                <w:lang w:val="uk-UA" w:bidi="uk-UA"/>
              </w:rPr>
              <w:t>инку на вул. Воздвиженській, 51</w:t>
            </w:r>
            <w:r w:rsidRPr="00CA1071">
              <w:rPr>
                <w:sz w:val="20"/>
                <w:szCs w:val="20"/>
                <w:lang w:val="uk-UA" w:bidi="uk-UA"/>
              </w:rPr>
              <w:t>А щодо виготовлення документації на прибудинкову територію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CA1071" w:rsidRDefault="00CA1071" w:rsidP="00534339">
            <w:pPr>
              <w:rPr>
                <w:sz w:val="20"/>
                <w:szCs w:val="20"/>
                <w:lang w:val="uk-UA" w:bidi="uk-UA"/>
              </w:rPr>
            </w:pPr>
          </w:p>
          <w:p w:rsidR="00CA1071" w:rsidRDefault="00CA1071" w:rsidP="00534339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CA1071">
              <w:rPr>
                <w:sz w:val="20"/>
                <w:szCs w:val="20"/>
                <w:lang w:val="uk-UA" w:bidi="uk-UA"/>
              </w:rPr>
              <w:t>роведено консультації з головою ЖБК «Здоров’я» щодо виготовлення технічної документації на житлові будинки та прибудинкову територію</w:t>
            </w:r>
          </w:p>
          <w:p w:rsidR="00A17DD3" w:rsidRDefault="00A17DD3" w:rsidP="00534339">
            <w:pPr>
              <w:rPr>
                <w:sz w:val="20"/>
                <w:szCs w:val="20"/>
                <w:lang w:val="uk-UA" w:bidi="uk-UA"/>
              </w:rPr>
            </w:pPr>
          </w:p>
          <w:p w:rsidR="00757A3A" w:rsidRPr="004531BA" w:rsidRDefault="00757A3A" w:rsidP="00534339">
            <w:pPr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834902" w:rsidRDefault="00683F81" w:rsidP="00834902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lastRenderedPageBreak/>
              <w:t>Начальник Управління житлово-комунального господарства</w:t>
            </w:r>
          </w:p>
          <w:p w:rsidR="00683F81" w:rsidRPr="00834902" w:rsidRDefault="00683F81" w:rsidP="00834902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683F81" w:rsidRPr="00834902" w:rsidRDefault="00683F81" w:rsidP="00834902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683F81" w:rsidRPr="00833455" w:rsidRDefault="00971E15" w:rsidP="00834902">
            <w:pPr>
              <w:rPr>
                <w:rStyle w:val="a8"/>
                <w:sz w:val="18"/>
                <w:szCs w:val="18"/>
              </w:rPr>
            </w:pPr>
            <w:hyperlink r:id="rId25" w:history="1">
              <w:r w:rsidR="00683F81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</w:p>
          <w:p w:rsidR="00683F81" w:rsidRPr="004531BA" w:rsidRDefault="00683F81" w:rsidP="009D5247">
            <w:pPr>
              <w:rPr>
                <w:sz w:val="20"/>
                <w:szCs w:val="20"/>
                <w:lang w:val="uk-UA"/>
              </w:rPr>
            </w:pPr>
          </w:p>
        </w:tc>
      </w:tr>
      <w:tr w:rsidR="00683F81" w:rsidRPr="004B0CA2" w:rsidTr="00172233">
        <w:tc>
          <w:tcPr>
            <w:tcW w:w="463" w:type="dxa"/>
          </w:tcPr>
          <w:p w:rsidR="00683F81" w:rsidRPr="00987B6E" w:rsidRDefault="00683F81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DB78B7" w:rsidRDefault="00683F81" w:rsidP="00A06D94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DB78B7" w:rsidRDefault="00683F81" w:rsidP="00C42A9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Питання благоустрою</w:t>
            </w:r>
          </w:p>
        </w:tc>
        <w:tc>
          <w:tcPr>
            <w:tcW w:w="2130" w:type="dxa"/>
          </w:tcPr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03.07.2021</w:t>
            </w: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09.07.2021</w:t>
            </w: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844A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683F81" w:rsidRDefault="00683F81" w:rsidP="001844A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10.07.2021</w:t>
            </w: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14.07.2021</w:t>
            </w: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E576E6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683F81" w:rsidRDefault="00683F81" w:rsidP="00E576E6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17.07.2021</w:t>
            </w:r>
          </w:p>
          <w:p w:rsidR="00683F81" w:rsidRDefault="00683F81" w:rsidP="00E576E6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E576E6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E576E6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E576E6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Default="00683F81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DB78B7" w:rsidRDefault="00683F81" w:rsidP="00DB78B7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Проведено </w:t>
            </w:r>
            <w:r w:rsidRPr="00DB78B7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683F81" w:rsidRPr="00DB78B7" w:rsidRDefault="00683F81" w:rsidP="00DB78B7">
            <w:pPr>
              <w:rPr>
                <w:sz w:val="20"/>
                <w:szCs w:val="20"/>
                <w:lang w:val="uk-UA" w:bidi="uk-UA"/>
              </w:rPr>
            </w:pPr>
            <w:r w:rsidRPr="00DB78B7">
              <w:rPr>
                <w:sz w:val="20"/>
                <w:szCs w:val="20"/>
                <w:lang w:val="uk-UA" w:bidi="uk-UA"/>
              </w:rPr>
              <w:t>асфальтового покриття проїзної дороги на вул.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DB78B7">
              <w:rPr>
                <w:sz w:val="20"/>
                <w:szCs w:val="20"/>
                <w:lang w:val="uk-UA" w:bidi="uk-UA"/>
              </w:rPr>
              <w:t xml:space="preserve">Набережно-Лугова,6 за участю </w:t>
            </w:r>
          </w:p>
          <w:p w:rsidR="00683F81" w:rsidRDefault="00683F81" w:rsidP="00DB78B7">
            <w:pPr>
              <w:rPr>
                <w:sz w:val="20"/>
                <w:szCs w:val="20"/>
                <w:lang w:val="uk-UA" w:bidi="uk-UA"/>
              </w:rPr>
            </w:pPr>
            <w:r w:rsidRPr="00DB78B7">
              <w:rPr>
                <w:sz w:val="20"/>
                <w:szCs w:val="20"/>
                <w:lang w:val="uk-UA" w:bidi="uk-UA"/>
              </w:rPr>
              <w:t>КП «Київжитло</w:t>
            </w:r>
            <w:r>
              <w:rPr>
                <w:sz w:val="20"/>
                <w:szCs w:val="20"/>
                <w:lang w:val="uk-UA" w:bidi="uk-UA"/>
              </w:rPr>
              <w:t xml:space="preserve">спецексплуатація», РТМ «Нивки» та </w:t>
            </w:r>
            <w:r w:rsidRPr="00DB78B7">
              <w:rPr>
                <w:sz w:val="20"/>
                <w:szCs w:val="20"/>
                <w:lang w:val="uk-UA" w:bidi="uk-UA"/>
              </w:rPr>
              <w:t>поліції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DB78B7">
            <w:pPr>
              <w:rPr>
                <w:sz w:val="20"/>
                <w:szCs w:val="20"/>
                <w:lang w:val="uk-UA" w:bidi="uk-UA"/>
              </w:rPr>
            </w:pPr>
          </w:p>
          <w:p w:rsidR="00683F81" w:rsidRPr="00DB78B7" w:rsidRDefault="00683F81" w:rsidP="00DB78B7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Проведено </w:t>
            </w:r>
            <w:r w:rsidRPr="00DB78B7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683F81" w:rsidRPr="001844A1" w:rsidRDefault="00683F81" w:rsidP="00DB78B7">
            <w:pPr>
              <w:rPr>
                <w:sz w:val="20"/>
                <w:szCs w:val="20"/>
                <w:lang w:val="uk-UA" w:bidi="uk-UA"/>
              </w:rPr>
            </w:pPr>
            <w:r w:rsidRPr="00DB78B7">
              <w:rPr>
                <w:sz w:val="20"/>
                <w:szCs w:val="20"/>
                <w:lang w:val="uk-UA" w:bidi="uk-UA"/>
              </w:rPr>
              <w:t xml:space="preserve">прибудинкової території житлового будинку на </w:t>
            </w:r>
            <w:r>
              <w:rPr>
                <w:sz w:val="20"/>
                <w:szCs w:val="20"/>
                <w:lang w:val="uk-UA" w:bidi="uk-UA"/>
              </w:rPr>
              <w:t xml:space="preserve">вул. </w:t>
            </w:r>
            <w:r w:rsidRPr="00DB78B7">
              <w:rPr>
                <w:sz w:val="20"/>
                <w:szCs w:val="20"/>
                <w:lang w:val="uk-UA" w:bidi="uk-UA"/>
              </w:rPr>
              <w:t>В.Гори,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DB78B7">
              <w:rPr>
                <w:sz w:val="20"/>
                <w:szCs w:val="20"/>
                <w:lang w:val="uk-UA" w:bidi="uk-UA"/>
              </w:rPr>
              <w:t>10Г</w:t>
            </w:r>
            <w:r>
              <w:rPr>
                <w:sz w:val="20"/>
                <w:szCs w:val="20"/>
                <w:lang w:val="uk-UA" w:bidi="uk-UA"/>
              </w:rPr>
              <w:t xml:space="preserve"> та н</w:t>
            </w:r>
            <w:r w:rsidRPr="00DB78B7">
              <w:rPr>
                <w:sz w:val="20"/>
                <w:szCs w:val="20"/>
                <w:lang w:val="uk-UA" w:bidi="uk-UA"/>
              </w:rPr>
              <w:t>адано доруч</w:t>
            </w:r>
            <w:r>
              <w:rPr>
                <w:sz w:val="20"/>
                <w:szCs w:val="20"/>
                <w:lang w:val="uk-UA" w:bidi="uk-UA"/>
              </w:rPr>
              <w:t xml:space="preserve">ення обслуговуючій організації </w:t>
            </w:r>
            <w:r w:rsidRPr="00DB78B7">
              <w:rPr>
                <w:sz w:val="20"/>
                <w:szCs w:val="20"/>
                <w:lang w:val="uk-UA" w:bidi="uk-UA"/>
              </w:rPr>
              <w:t>ДП «Будінвестсервіс» вирішити питання щодо приведення прибудинкової території до належного санітарного стану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DB78B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DB78B7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Проведено </w:t>
            </w:r>
            <w:r w:rsidRPr="001844A1">
              <w:rPr>
                <w:sz w:val="20"/>
                <w:szCs w:val="20"/>
                <w:lang w:val="uk-UA" w:bidi="uk-UA"/>
              </w:rPr>
              <w:t xml:space="preserve">виїзне комісійне обстеження з КП «Керуюча компанія з обслуговування житлового фонду Подільського району м. Києва» </w:t>
            </w:r>
            <w:r>
              <w:rPr>
                <w:sz w:val="20"/>
                <w:szCs w:val="20"/>
                <w:lang w:val="uk-UA" w:bidi="uk-UA"/>
              </w:rPr>
              <w:t xml:space="preserve">будинку вул. Виговського,4 </w:t>
            </w:r>
            <w:r w:rsidRPr="001844A1">
              <w:rPr>
                <w:sz w:val="20"/>
                <w:szCs w:val="20"/>
                <w:lang w:val="uk-UA" w:bidi="uk-UA"/>
              </w:rPr>
              <w:t>спроба влаштування окремого виходу з квартири на першому поверсі без дозволу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DB78B7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rPr>
                <w:sz w:val="20"/>
                <w:szCs w:val="20"/>
                <w:lang w:val="uk-UA" w:bidi="uk-UA"/>
              </w:rPr>
            </w:pPr>
            <w:r w:rsidRPr="00137DB1">
              <w:rPr>
                <w:sz w:val="20"/>
                <w:szCs w:val="20"/>
                <w:lang w:val="uk-UA" w:bidi="uk-UA"/>
              </w:rPr>
              <w:t xml:space="preserve">Проведено виїзне комісійне обстеження за участю представника відділу молоді та спорту Подільської РДА та представників обслуговуючої компанії ТОВ «Місто для людей Київ» щодо </w:t>
            </w:r>
            <w:r>
              <w:rPr>
                <w:sz w:val="20"/>
                <w:szCs w:val="20"/>
                <w:lang w:val="uk-UA" w:bidi="uk-UA"/>
              </w:rPr>
              <w:t>облаштування</w:t>
            </w:r>
            <w:r w:rsidR="006A414D">
              <w:rPr>
                <w:sz w:val="20"/>
                <w:szCs w:val="20"/>
                <w:lang w:val="uk-UA" w:bidi="uk-UA"/>
              </w:rPr>
              <w:t xml:space="preserve"> в квартирі № </w:t>
            </w:r>
            <w:r w:rsidRPr="00137DB1">
              <w:rPr>
                <w:sz w:val="20"/>
                <w:szCs w:val="20"/>
                <w:lang w:val="uk-UA" w:bidi="uk-UA"/>
              </w:rPr>
              <w:t>4 житлового будинку на вул. Данченка,28Б дитячого спортивного клубу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683F81" w:rsidRDefault="00683F81" w:rsidP="00137DB1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683F81" w:rsidP="00137DB1">
            <w:pPr>
              <w:rPr>
                <w:sz w:val="20"/>
                <w:szCs w:val="20"/>
                <w:lang w:val="uk-UA" w:bidi="uk-UA"/>
              </w:rPr>
            </w:pPr>
            <w:r w:rsidRPr="00E576E6">
              <w:rPr>
                <w:sz w:val="20"/>
                <w:szCs w:val="20"/>
                <w:lang w:val="uk-UA" w:bidi="uk-UA"/>
              </w:rPr>
              <w:t>Проведено виїзне комісійне обстеження за участю представника Архітбудконтролю, ДП завод «Генератор» щодо ремонтних робіт з розширення балкону в кв.</w:t>
            </w:r>
            <w:r w:rsidR="006A414D">
              <w:rPr>
                <w:sz w:val="20"/>
                <w:szCs w:val="20"/>
                <w:lang w:val="uk-UA" w:bidi="uk-UA"/>
              </w:rPr>
              <w:t> </w:t>
            </w:r>
            <w:r w:rsidRPr="00E576E6">
              <w:rPr>
                <w:sz w:val="20"/>
                <w:szCs w:val="20"/>
                <w:lang w:val="uk-UA" w:bidi="uk-UA"/>
              </w:rPr>
              <w:t>17 по вул.</w:t>
            </w:r>
            <w:r>
              <w:rPr>
                <w:sz w:val="20"/>
                <w:szCs w:val="20"/>
                <w:lang w:val="uk-UA" w:bidi="uk-UA"/>
              </w:rPr>
              <w:t> </w:t>
            </w:r>
            <w:r w:rsidRPr="00E576E6">
              <w:rPr>
                <w:sz w:val="20"/>
                <w:szCs w:val="20"/>
                <w:lang w:val="uk-UA" w:bidi="uk-UA"/>
              </w:rPr>
              <w:t>Кирилівська,</w:t>
            </w:r>
            <w:r w:rsidR="006A414D">
              <w:rPr>
                <w:sz w:val="20"/>
                <w:szCs w:val="20"/>
                <w:lang w:val="uk-UA" w:bidi="uk-UA"/>
              </w:rPr>
              <w:t xml:space="preserve"> 99/1, </w:t>
            </w:r>
            <w:r w:rsidRPr="00E576E6">
              <w:rPr>
                <w:sz w:val="20"/>
                <w:szCs w:val="20"/>
                <w:lang w:val="uk-UA" w:bidi="uk-UA"/>
              </w:rPr>
              <w:t>корп.1 без дозвільних документів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834902" w:rsidRDefault="00683F81" w:rsidP="00DB78B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Начальник Управління житлово-комунального господарства</w:t>
            </w:r>
          </w:p>
          <w:p w:rsidR="00683F81" w:rsidRPr="00834902" w:rsidRDefault="00683F81" w:rsidP="00DB78B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683F81" w:rsidRPr="00834902" w:rsidRDefault="00683F81" w:rsidP="00DB78B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683F81" w:rsidRPr="00833455" w:rsidRDefault="00971E15" w:rsidP="00DB78B7">
            <w:pPr>
              <w:rPr>
                <w:rStyle w:val="a8"/>
                <w:sz w:val="18"/>
                <w:szCs w:val="18"/>
              </w:rPr>
            </w:pPr>
            <w:hyperlink r:id="rId26" w:history="1">
              <w:r w:rsidR="00683F81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</w:p>
          <w:p w:rsidR="00683F81" w:rsidRPr="00834902" w:rsidRDefault="00683F81" w:rsidP="00834902">
            <w:pPr>
              <w:rPr>
                <w:sz w:val="20"/>
                <w:szCs w:val="20"/>
                <w:lang w:val="uk-UA" w:bidi="uk-UA"/>
              </w:rPr>
            </w:pPr>
          </w:p>
        </w:tc>
      </w:tr>
      <w:tr w:rsidR="00683F81" w:rsidRPr="004B0CA2" w:rsidTr="00172233">
        <w:tc>
          <w:tcPr>
            <w:tcW w:w="463" w:type="dxa"/>
          </w:tcPr>
          <w:p w:rsidR="00683F81" w:rsidRPr="00987B6E" w:rsidRDefault="00683F81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1844A1" w:rsidRDefault="00683F81" w:rsidP="00A06D94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Default="00980A83" w:rsidP="00C42A9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Питання перевищення шуму від роботи спортивного клубу «ЕБШ»</w:t>
            </w:r>
          </w:p>
        </w:tc>
        <w:tc>
          <w:tcPr>
            <w:tcW w:w="2130" w:type="dxa"/>
          </w:tcPr>
          <w:p w:rsidR="00990421" w:rsidRDefault="00990421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990421" w:rsidRDefault="00990421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15.07.2021</w:t>
            </w:r>
          </w:p>
          <w:p w:rsidR="00990421" w:rsidRDefault="00990421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90421" w:rsidRDefault="00990421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90421" w:rsidRDefault="00990421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683F81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10.09.2021</w:t>
            </w: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90421" w:rsidRDefault="00990421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lastRenderedPageBreak/>
              <w:t>Комісійні обстеження</w:t>
            </w:r>
          </w:p>
          <w:p w:rsidR="00980A83" w:rsidRDefault="00980A83" w:rsidP="00980A8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13.09.2021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Default="00683F81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990421" w:rsidRDefault="00990421" w:rsidP="00990421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E576E6">
              <w:rPr>
                <w:sz w:val="20"/>
                <w:szCs w:val="20"/>
                <w:lang w:val="uk-UA" w:bidi="uk-UA"/>
              </w:rPr>
              <w:t>роведено комісійне</w:t>
            </w:r>
            <w:r>
              <w:rPr>
                <w:sz w:val="20"/>
                <w:szCs w:val="20"/>
                <w:lang w:val="uk-UA" w:bidi="uk-UA"/>
              </w:rPr>
              <w:t xml:space="preserve"> обстеження спортивного клубу «Е</w:t>
            </w:r>
            <w:r w:rsidRPr="00E576E6">
              <w:rPr>
                <w:sz w:val="20"/>
                <w:szCs w:val="20"/>
                <w:lang w:val="uk-UA" w:bidi="uk-UA"/>
              </w:rPr>
              <w:t>БШ» на предмет скарг мешканців щодо гучної музики в ранкові часи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990421" w:rsidRDefault="00990421" w:rsidP="00980A83">
            <w:pPr>
              <w:rPr>
                <w:sz w:val="20"/>
                <w:szCs w:val="20"/>
                <w:lang w:val="uk-UA" w:bidi="uk-UA"/>
              </w:rPr>
            </w:pPr>
          </w:p>
          <w:p w:rsidR="00683F81" w:rsidRDefault="00980A83" w:rsidP="00980A83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980A83">
              <w:rPr>
                <w:sz w:val="20"/>
                <w:szCs w:val="20"/>
                <w:lang w:val="uk-UA" w:bidi="uk-UA"/>
              </w:rPr>
              <w:t xml:space="preserve">роведено комісійне обстеження на предмет вимірювання рівнів звуку в житлових кімнатах за адресою: вул. </w:t>
            </w:r>
            <w:r>
              <w:rPr>
                <w:sz w:val="20"/>
                <w:szCs w:val="20"/>
                <w:lang w:val="uk-UA" w:bidi="uk-UA"/>
              </w:rPr>
              <w:t>Воздвиж</w:t>
            </w:r>
            <w:r w:rsidR="006A414D">
              <w:rPr>
                <w:sz w:val="20"/>
                <w:szCs w:val="20"/>
                <w:lang w:val="uk-UA" w:bidi="uk-UA"/>
              </w:rPr>
              <w:t>енська, 38, кв. 2</w:t>
            </w:r>
            <w:r>
              <w:rPr>
                <w:sz w:val="20"/>
                <w:szCs w:val="20"/>
                <w:lang w:val="uk-UA" w:bidi="uk-UA"/>
              </w:rPr>
              <w:t xml:space="preserve"> з</w:t>
            </w:r>
            <w:r w:rsidRPr="00980A83">
              <w:rPr>
                <w:sz w:val="20"/>
                <w:szCs w:val="20"/>
                <w:lang w:val="uk-UA" w:bidi="uk-UA"/>
              </w:rPr>
              <w:t>а участі інженера лабораторії електромагнітних полів та інших фізичних факторів ДУ «Київський міський лабораторний центр»</w:t>
            </w:r>
            <w:r w:rsidR="000A0A57">
              <w:rPr>
                <w:sz w:val="20"/>
                <w:szCs w:val="20"/>
                <w:lang w:val="uk-UA" w:bidi="uk-UA"/>
              </w:rPr>
              <w:t>.</w:t>
            </w:r>
          </w:p>
          <w:p w:rsidR="00990421" w:rsidRPr="000A0A57" w:rsidRDefault="00990421" w:rsidP="00980A83">
            <w:pPr>
              <w:rPr>
                <w:sz w:val="20"/>
                <w:szCs w:val="20"/>
                <w:lang w:val="uk-UA" w:bidi="uk-UA"/>
              </w:rPr>
            </w:pPr>
          </w:p>
          <w:p w:rsidR="00980A83" w:rsidRDefault="00980A83" w:rsidP="00980A83">
            <w:pPr>
              <w:rPr>
                <w:sz w:val="20"/>
                <w:szCs w:val="20"/>
                <w:lang w:val="uk-UA" w:bidi="uk-UA"/>
              </w:rPr>
            </w:pPr>
            <w:r w:rsidRPr="00980A83">
              <w:rPr>
                <w:sz w:val="20"/>
                <w:szCs w:val="20"/>
                <w:lang w:val="uk-UA" w:bidi="uk-UA"/>
              </w:rPr>
              <w:lastRenderedPageBreak/>
              <w:t>Проведено комісійне обстеження через не дотримання санітарних та екологічних норм із звукоізоляції та віброізоляції, власником та орендарями приміщень першого поверху та підвалу де розміщено спортивний клуб «ЕБШ» за адресою: вул. Воздвиженська, 34, кв. 2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834902" w:rsidRDefault="00683F81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lastRenderedPageBreak/>
              <w:t>Начальник Управління житлово-комунального господарства</w:t>
            </w:r>
          </w:p>
          <w:p w:rsidR="00683F81" w:rsidRPr="00834902" w:rsidRDefault="00683F81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683F81" w:rsidRPr="00834902" w:rsidRDefault="00683F81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683F81" w:rsidRPr="00833455" w:rsidRDefault="00971E15" w:rsidP="00683F81">
            <w:pPr>
              <w:rPr>
                <w:rStyle w:val="a8"/>
                <w:sz w:val="18"/>
                <w:szCs w:val="18"/>
                <w:lang w:val="uk-UA"/>
              </w:rPr>
            </w:pPr>
            <w:hyperlink r:id="rId27" w:history="1">
              <w:r w:rsidR="00683F81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</w:p>
          <w:p w:rsidR="00683F81" w:rsidRPr="00834902" w:rsidRDefault="00683F81" w:rsidP="00DB78B7">
            <w:pPr>
              <w:rPr>
                <w:sz w:val="20"/>
                <w:szCs w:val="20"/>
                <w:lang w:val="uk-UA" w:bidi="uk-UA"/>
              </w:rPr>
            </w:pPr>
          </w:p>
        </w:tc>
      </w:tr>
      <w:tr w:rsidR="00B85293" w:rsidRPr="005815DA" w:rsidTr="00172233">
        <w:tc>
          <w:tcPr>
            <w:tcW w:w="463" w:type="dxa"/>
          </w:tcPr>
          <w:p w:rsidR="00B85293" w:rsidRPr="00987B6E" w:rsidRDefault="00B8529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85293" w:rsidRDefault="00B85293" w:rsidP="00A06D94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85293" w:rsidRDefault="00B85293" w:rsidP="00C42A9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Питання балансоутримання будинку</w:t>
            </w:r>
          </w:p>
        </w:tc>
        <w:tc>
          <w:tcPr>
            <w:tcW w:w="2130" w:type="dxa"/>
          </w:tcPr>
          <w:p w:rsidR="00B85293" w:rsidRDefault="00B85293" w:rsidP="00B8529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B85293" w:rsidRDefault="00B85293" w:rsidP="00B8529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16.07.2021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5293" w:rsidRDefault="00B8529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85293" w:rsidRDefault="00B85293" w:rsidP="006A414D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П</w:t>
            </w:r>
            <w:r w:rsidRPr="00B85293">
              <w:rPr>
                <w:sz w:val="20"/>
                <w:szCs w:val="20"/>
                <w:lang w:val="uk-UA" w:bidi="uk-UA"/>
              </w:rPr>
              <w:t>роведено комісійне обстеження щодо встановле</w:t>
            </w:r>
            <w:r w:rsidR="006A414D">
              <w:rPr>
                <w:sz w:val="20"/>
                <w:szCs w:val="20"/>
                <w:lang w:val="uk-UA" w:bidi="uk-UA"/>
              </w:rPr>
              <w:t>ння балансоутримувача будинку № </w:t>
            </w:r>
            <w:r w:rsidRPr="00B85293">
              <w:rPr>
                <w:sz w:val="20"/>
                <w:szCs w:val="20"/>
                <w:lang w:val="uk-UA" w:bidi="uk-UA"/>
              </w:rPr>
              <w:t>1/6 (літера «А») на вул. Фролівській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85293" w:rsidRPr="00834902" w:rsidRDefault="00B85293" w:rsidP="00B85293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Начальник Управління житлово-комунального господарства</w:t>
            </w:r>
          </w:p>
          <w:p w:rsidR="00B85293" w:rsidRPr="00834902" w:rsidRDefault="00B85293" w:rsidP="00B85293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B85293" w:rsidRPr="00834902" w:rsidRDefault="00B85293" w:rsidP="00B85293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B85293" w:rsidRDefault="00971E15" w:rsidP="00B85293">
            <w:pPr>
              <w:rPr>
                <w:lang w:val="uk-UA"/>
              </w:rPr>
            </w:pPr>
            <w:hyperlink r:id="rId28" w:history="1">
              <w:r w:rsidR="00B85293" w:rsidRPr="005815DA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  <w:r w:rsidR="005815DA">
              <w:rPr>
                <w:lang w:val="uk-UA"/>
              </w:rPr>
              <w:t xml:space="preserve"> </w:t>
            </w:r>
          </w:p>
          <w:p w:rsidR="005815DA" w:rsidRPr="005815DA" w:rsidRDefault="005815DA" w:rsidP="00B85293">
            <w:pPr>
              <w:rPr>
                <w:sz w:val="20"/>
                <w:szCs w:val="20"/>
                <w:lang w:val="uk-UA" w:bidi="uk-UA"/>
              </w:rPr>
            </w:pPr>
          </w:p>
        </w:tc>
      </w:tr>
      <w:tr w:rsidR="00683F81" w:rsidRPr="001D0B86" w:rsidTr="00172233">
        <w:tc>
          <w:tcPr>
            <w:tcW w:w="463" w:type="dxa"/>
          </w:tcPr>
          <w:p w:rsidR="00683F81" w:rsidRPr="00987B6E" w:rsidRDefault="00683F81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4B0CA2" w:rsidRDefault="00683F81" w:rsidP="002269EC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F34131" w:rsidRDefault="00683F81" w:rsidP="00A6131D">
            <w:pPr>
              <w:rPr>
                <w:bCs/>
                <w:sz w:val="20"/>
                <w:szCs w:val="20"/>
                <w:lang w:val="uk-UA"/>
              </w:rPr>
            </w:pPr>
            <w:r w:rsidRPr="00F34131">
              <w:rPr>
                <w:bCs/>
                <w:sz w:val="20"/>
                <w:szCs w:val="20"/>
                <w:lang w:val="uk-UA"/>
              </w:rPr>
              <w:t xml:space="preserve">Комплексна реновація території Подолу у </w:t>
            </w:r>
          </w:p>
          <w:p w:rsidR="00683F81" w:rsidRPr="00B73ADE" w:rsidRDefault="00683F81" w:rsidP="00445D34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F34131">
              <w:rPr>
                <w:bCs/>
                <w:sz w:val="20"/>
                <w:szCs w:val="20"/>
                <w:lang w:val="uk-UA"/>
              </w:rPr>
              <w:t xml:space="preserve">м. Києві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F81" w:rsidRDefault="00683F81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5D34">
              <w:rPr>
                <w:bCs/>
                <w:sz w:val="20"/>
                <w:szCs w:val="20"/>
                <w:lang w:val="uk-UA"/>
              </w:rPr>
              <w:t>Нарада</w:t>
            </w:r>
          </w:p>
          <w:p w:rsidR="005C65DE" w:rsidRDefault="005C65DE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06.07.2021</w:t>
            </w:r>
          </w:p>
          <w:p w:rsidR="005C65DE" w:rsidRDefault="005C65DE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13.07.2021</w:t>
            </w:r>
          </w:p>
          <w:p w:rsidR="005C65DE" w:rsidRDefault="005C65DE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20.07.2021</w:t>
            </w:r>
          </w:p>
          <w:p w:rsidR="005C65DE" w:rsidRPr="00445D34" w:rsidRDefault="005C65DE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27.08.2021</w:t>
            </w:r>
          </w:p>
          <w:p w:rsidR="00683F81" w:rsidRDefault="005C65DE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uk-UA"/>
              </w:rPr>
              <w:t>3</w:t>
            </w:r>
            <w:r w:rsidR="00683F81" w:rsidRPr="00445D34">
              <w:rPr>
                <w:bCs/>
                <w:sz w:val="20"/>
                <w:szCs w:val="20"/>
                <w:lang w:val="en-US"/>
              </w:rPr>
              <w:t>.08.2021</w:t>
            </w:r>
          </w:p>
          <w:p w:rsidR="005C65DE" w:rsidRPr="005C65DE" w:rsidRDefault="005C65DE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17.08.2021</w:t>
            </w:r>
          </w:p>
          <w:p w:rsidR="00683F81" w:rsidRPr="00445D34" w:rsidRDefault="00683F81" w:rsidP="00BD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5D34">
              <w:rPr>
                <w:bCs/>
                <w:sz w:val="20"/>
                <w:szCs w:val="20"/>
                <w:lang w:val="en-US"/>
              </w:rPr>
              <w:t>31.08.2021</w:t>
            </w:r>
          </w:p>
          <w:p w:rsidR="00683F81" w:rsidRDefault="00683F81" w:rsidP="00445D3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5D34">
              <w:rPr>
                <w:bCs/>
                <w:sz w:val="20"/>
                <w:szCs w:val="20"/>
                <w:lang w:val="en-US"/>
              </w:rPr>
              <w:t>07.09.2021</w:t>
            </w:r>
          </w:p>
          <w:p w:rsidR="005C65DE" w:rsidRPr="005C65DE" w:rsidRDefault="005C65DE" w:rsidP="00445D3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14.09.2021</w:t>
            </w:r>
          </w:p>
          <w:p w:rsidR="005C65DE" w:rsidRPr="005C65DE" w:rsidRDefault="005C65DE" w:rsidP="00445D3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21.09.2021</w:t>
            </w:r>
          </w:p>
          <w:p w:rsidR="005C65DE" w:rsidRPr="005C65DE" w:rsidRDefault="005C65DE" w:rsidP="00445D34">
            <w:pPr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28.09.2021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B73ADE" w:rsidRDefault="00683F81" w:rsidP="00BD710E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  <w:r w:rsidRPr="00F34131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Default="00683F81" w:rsidP="00647D6D">
            <w:pPr>
              <w:rPr>
                <w:bCs/>
                <w:sz w:val="20"/>
                <w:szCs w:val="20"/>
                <w:lang w:val="uk-UA"/>
              </w:rPr>
            </w:pPr>
            <w:r w:rsidRPr="00F34131">
              <w:rPr>
                <w:bCs/>
                <w:sz w:val="20"/>
                <w:szCs w:val="20"/>
                <w:lang w:val="uk-UA"/>
              </w:rPr>
              <w:t xml:space="preserve">Проведено наради з метою комплексної реновації території Подолу у м. Києві </w:t>
            </w:r>
          </w:p>
          <w:p w:rsidR="005C65DE" w:rsidRDefault="00971E15" w:rsidP="00647D6D">
            <w:pPr>
              <w:rPr>
                <w:bCs/>
                <w:sz w:val="20"/>
                <w:szCs w:val="20"/>
                <w:lang w:val="uk-UA"/>
              </w:rPr>
            </w:pPr>
            <w:hyperlink r:id="rId29" w:history="1"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https://podil.kyivcity.gov.ua/gallery/4831.html</w:t>
              </w:r>
            </w:hyperlink>
            <w:r w:rsidR="005C65DE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5C65DE" w:rsidRDefault="00971E15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0" w:history="1"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https://podil.kyivcity.gov.ua/gallery/4847.html</w:t>
              </w:r>
            </w:hyperlink>
            <w:r w:rsidR="005C65DE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5C65DE" w:rsidRDefault="00971E15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1" w:history="1"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https://podil.kyivcity.gov.ua/gallery/4860.html</w:t>
              </w:r>
            </w:hyperlink>
            <w:r w:rsidR="005C65DE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683F81" w:rsidRDefault="00971E15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2" w:history="1">
              <w:r w:rsidR="005C65DE" w:rsidRPr="002E1652">
                <w:rPr>
                  <w:rStyle w:val="a8"/>
                  <w:bCs/>
                  <w:sz w:val="20"/>
                  <w:szCs w:val="20"/>
                </w:rPr>
                <w:t>https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://</w:t>
              </w:r>
              <w:r w:rsidR="005C65DE" w:rsidRPr="002E1652">
                <w:rPr>
                  <w:rStyle w:val="a8"/>
                  <w:bCs/>
                  <w:sz w:val="20"/>
                  <w:szCs w:val="20"/>
                </w:rPr>
                <w:t>podil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5C65DE" w:rsidRPr="002E1652">
                <w:rPr>
                  <w:rStyle w:val="a8"/>
                  <w:bCs/>
                  <w:sz w:val="20"/>
                  <w:szCs w:val="20"/>
                </w:rPr>
                <w:t>kyivcity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5C65DE" w:rsidRPr="002E1652">
                <w:rPr>
                  <w:rStyle w:val="a8"/>
                  <w:bCs/>
                  <w:sz w:val="20"/>
                  <w:szCs w:val="20"/>
                </w:rPr>
                <w:t>gov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5C65DE" w:rsidRPr="002E1652">
                <w:rPr>
                  <w:rStyle w:val="a8"/>
                  <w:bCs/>
                  <w:sz w:val="20"/>
                  <w:szCs w:val="20"/>
                </w:rPr>
                <w:t>ua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/</w:t>
              </w:r>
              <w:r w:rsidR="005C65DE" w:rsidRPr="002E1652">
                <w:rPr>
                  <w:rStyle w:val="a8"/>
                  <w:bCs/>
                  <w:sz w:val="20"/>
                  <w:szCs w:val="20"/>
                </w:rPr>
                <w:t>gallery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/4874.</w:t>
              </w:r>
              <w:r w:rsidR="005C65DE" w:rsidRPr="002E1652">
                <w:rPr>
                  <w:rStyle w:val="a8"/>
                  <w:bCs/>
                  <w:sz w:val="20"/>
                  <w:szCs w:val="20"/>
                </w:rPr>
                <w:t>html</w:t>
              </w:r>
            </w:hyperlink>
            <w:r w:rsidR="005C65DE">
              <w:rPr>
                <w:bCs/>
                <w:sz w:val="20"/>
                <w:szCs w:val="20"/>
                <w:lang w:val="uk-UA"/>
              </w:rPr>
              <w:t xml:space="preserve"> </w:t>
            </w:r>
            <w:hyperlink r:id="rId33" w:history="1">
              <w:r w:rsidR="005C65DE" w:rsidRPr="002E1652">
                <w:rPr>
                  <w:rStyle w:val="a8"/>
                  <w:bCs/>
                  <w:sz w:val="20"/>
                  <w:szCs w:val="20"/>
                  <w:lang w:val="en-US"/>
                </w:rPr>
                <w:t>https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://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en-US"/>
                </w:rPr>
                <w:t>podil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en-US"/>
                </w:rPr>
                <w:t>kyivcity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en-US"/>
                </w:rPr>
                <w:t>gov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en-US"/>
                </w:rPr>
                <w:t>ua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/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en-US"/>
                </w:rPr>
                <w:t>news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/23454.</w:t>
              </w:r>
              <w:r w:rsidR="005C65DE" w:rsidRPr="002E1652">
                <w:rPr>
                  <w:rStyle w:val="a8"/>
                  <w:bCs/>
                  <w:sz w:val="20"/>
                  <w:szCs w:val="20"/>
                  <w:lang w:val="en-US"/>
                </w:rPr>
                <w:t>html</w:t>
              </w:r>
            </w:hyperlink>
            <w:r w:rsidR="00683F81" w:rsidRPr="005C65DE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5C65DE" w:rsidRPr="005C65DE" w:rsidRDefault="00971E15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4" w:history="1">
              <w:r w:rsidR="005C65DE" w:rsidRPr="002E1652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https://podil.kyivcity.gov.ua/gallery/4927.html</w:t>
              </w:r>
            </w:hyperlink>
            <w:r w:rsidR="005C65DE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683F81" w:rsidRPr="005C65DE" w:rsidRDefault="00971E15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5" w:history="1">
              <w:r w:rsidR="00683F81" w:rsidRPr="00DE2916">
                <w:rPr>
                  <w:rStyle w:val="a8"/>
                  <w:bCs/>
                  <w:sz w:val="20"/>
                  <w:szCs w:val="20"/>
                  <w:lang w:val="en-US"/>
                </w:rPr>
                <w:t>https</w:t>
              </w:r>
              <w:r w:rsidR="00683F81" w:rsidRPr="005C65DE">
                <w:rPr>
                  <w:rStyle w:val="a8"/>
                  <w:bCs/>
                  <w:sz w:val="20"/>
                  <w:szCs w:val="20"/>
                  <w:lang w:val="uk-UA"/>
                </w:rPr>
                <w:t>://</w:t>
              </w:r>
              <w:r w:rsidR="00683F81" w:rsidRPr="00DE2916">
                <w:rPr>
                  <w:rStyle w:val="a8"/>
                  <w:bCs/>
                  <w:sz w:val="20"/>
                  <w:szCs w:val="20"/>
                  <w:lang w:val="en-US"/>
                </w:rPr>
                <w:t>podil</w:t>
              </w:r>
              <w:r w:rsidR="00683F81" w:rsidRPr="005C65DE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683F81" w:rsidRPr="00DE2916">
                <w:rPr>
                  <w:rStyle w:val="a8"/>
                  <w:bCs/>
                  <w:sz w:val="20"/>
                  <w:szCs w:val="20"/>
                  <w:lang w:val="en-US"/>
                </w:rPr>
                <w:t>kyivcity</w:t>
              </w:r>
              <w:r w:rsidR="00683F81" w:rsidRPr="005C65DE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683F81" w:rsidRPr="00DE2916">
                <w:rPr>
                  <w:rStyle w:val="a8"/>
                  <w:bCs/>
                  <w:sz w:val="20"/>
                  <w:szCs w:val="20"/>
                  <w:lang w:val="en-US"/>
                </w:rPr>
                <w:t>gov</w:t>
              </w:r>
              <w:r w:rsidR="00683F81" w:rsidRPr="005C65DE">
                <w:rPr>
                  <w:rStyle w:val="a8"/>
                  <w:bCs/>
                  <w:sz w:val="20"/>
                  <w:szCs w:val="20"/>
                  <w:lang w:val="uk-UA"/>
                </w:rPr>
                <w:t>.</w:t>
              </w:r>
              <w:r w:rsidR="00683F81" w:rsidRPr="00DE2916">
                <w:rPr>
                  <w:rStyle w:val="a8"/>
                  <w:bCs/>
                  <w:sz w:val="20"/>
                  <w:szCs w:val="20"/>
                  <w:lang w:val="en-US"/>
                </w:rPr>
                <w:t>ua</w:t>
              </w:r>
              <w:r w:rsidR="00683F81" w:rsidRPr="005C65DE">
                <w:rPr>
                  <w:rStyle w:val="a8"/>
                  <w:bCs/>
                  <w:sz w:val="20"/>
                  <w:szCs w:val="20"/>
                  <w:lang w:val="uk-UA"/>
                </w:rPr>
                <w:t>/</w:t>
              </w:r>
              <w:r w:rsidR="00683F81" w:rsidRPr="00DE2916">
                <w:rPr>
                  <w:rStyle w:val="a8"/>
                  <w:bCs/>
                  <w:sz w:val="20"/>
                  <w:szCs w:val="20"/>
                  <w:lang w:val="en-US"/>
                </w:rPr>
                <w:t>news</w:t>
              </w:r>
              <w:r w:rsidR="00683F81" w:rsidRPr="005C65DE">
                <w:rPr>
                  <w:rStyle w:val="a8"/>
                  <w:bCs/>
                  <w:sz w:val="20"/>
                  <w:szCs w:val="20"/>
                  <w:lang w:val="uk-UA"/>
                </w:rPr>
                <w:t>/23793.</w:t>
              </w:r>
              <w:r w:rsidR="00683F81" w:rsidRPr="00DE2916">
                <w:rPr>
                  <w:rStyle w:val="a8"/>
                  <w:bCs/>
                  <w:sz w:val="20"/>
                  <w:szCs w:val="20"/>
                  <w:lang w:val="en-US"/>
                </w:rPr>
                <w:t>html</w:t>
              </w:r>
            </w:hyperlink>
            <w:r w:rsidR="00683F81" w:rsidRPr="005C65DE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683F81" w:rsidRDefault="00971E15" w:rsidP="00445D34">
            <w:pPr>
              <w:rPr>
                <w:rStyle w:val="a8"/>
                <w:sz w:val="20"/>
                <w:szCs w:val="20"/>
                <w:lang w:val="uk-UA"/>
              </w:rPr>
            </w:pPr>
            <w:hyperlink r:id="rId36" w:history="1">
              <w:r w:rsidR="00683F81" w:rsidRPr="00445D34">
                <w:rPr>
                  <w:rStyle w:val="a8"/>
                  <w:sz w:val="20"/>
                  <w:szCs w:val="20"/>
                  <w:lang w:val="uk-UA"/>
                </w:rPr>
                <w:t>https://podil.kyivcity.gov.ua/news/23858.html</w:t>
              </w:r>
            </w:hyperlink>
            <w:r w:rsidR="00683F81" w:rsidRPr="00445D34">
              <w:rPr>
                <w:rStyle w:val="a8"/>
                <w:sz w:val="20"/>
                <w:szCs w:val="20"/>
                <w:lang w:val="uk-UA"/>
              </w:rPr>
              <w:t xml:space="preserve"> </w:t>
            </w:r>
          </w:p>
          <w:p w:rsidR="005C65DE" w:rsidRDefault="005C65DE" w:rsidP="00445D34">
            <w:pPr>
              <w:rPr>
                <w:rStyle w:val="a8"/>
                <w:sz w:val="20"/>
                <w:szCs w:val="20"/>
                <w:lang w:val="uk-UA"/>
              </w:rPr>
            </w:pPr>
            <w:r w:rsidRPr="005C65DE">
              <w:rPr>
                <w:rStyle w:val="a8"/>
                <w:sz w:val="20"/>
                <w:szCs w:val="20"/>
                <w:lang w:val="uk-UA"/>
              </w:rPr>
              <w:t>https://podil.kyivcity.gov.ua/gallery/5008.html</w:t>
            </w:r>
          </w:p>
          <w:p w:rsidR="005C65DE" w:rsidRDefault="005C65DE" w:rsidP="00445D34">
            <w:pPr>
              <w:rPr>
                <w:rStyle w:val="a8"/>
                <w:sz w:val="20"/>
                <w:szCs w:val="20"/>
                <w:lang w:val="uk-UA"/>
              </w:rPr>
            </w:pPr>
            <w:r w:rsidRPr="005C65DE">
              <w:rPr>
                <w:rStyle w:val="a8"/>
                <w:sz w:val="20"/>
                <w:szCs w:val="20"/>
                <w:lang w:val="uk-UA"/>
              </w:rPr>
              <w:t>https://podil.kyivcity.gov.ua/gallery/5029.html</w:t>
            </w:r>
          </w:p>
          <w:p w:rsidR="005C65DE" w:rsidRPr="00445D34" w:rsidRDefault="005C65DE" w:rsidP="00445D34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r w:rsidRPr="005C65DE">
              <w:rPr>
                <w:color w:val="0000FF"/>
                <w:sz w:val="20"/>
                <w:szCs w:val="20"/>
                <w:u w:val="single"/>
                <w:lang w:val="uk-UA"/>
              </w:rPr>
              <w:t>https://podil.kyivcity.gov.ua/gallery/5054.html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F34131" w:rsidRDefault="00683F81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Начальник управління будівництва</w:t>
            </w:r>
          </w:p>
          <w:p w:rsidR="00683F81" w:rsidRPr="00F34131" w:rsidRDefault="00683F81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</w:rPr>
              <w:t>Писарук Р</w:t>
            </w:r>
            <w:r w:rsidRPr="00F34131">
              <w:rPr>
                <w:sz w:val="20"/>
                <w:szCs w:val="20"/>
                <w:lang w:val="uk-UA"/>
              </w:rPr>
              <w:t>.А.</w:t>
            </w:r>
          </w:p>
          <w:p w:rsidR="00683F81" w:rsidRPr="00F34131" w:rsidRDefault="00683F81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тел.:425-15-04</w:t>
            </w:r>
          </w:p>
          <w:p w:rsidR="00683F81" w:rsidRPr="005815DA" w:rsidRDefault="00971E15" w:rsidP="00BD3549">
            <w:pPr>
              <w:rPr>
                <w:sz w:val="16"/>
                <w:szCs w:val="16"/>
                <w:lang w:val="uk-UA"/>
              </w:rPr>
            </w:pPr>
            <w:hyperlink r:id="rId37" w:history="1">
              <w:r w:rsidR="00683F81" w:rsidRPr="005815DA">
                <w:rPr>
                  <w:rStyle w:val="a8"/>
                  <w:sz w:val="16"/>
                  <w:szCs w:val="16"/>
                  <w:lang w:val="en-US"/>
                </w:rPr>
                <w:t>ukbaz</w:t>
              </w:r>
              <w:r w:rsidR="00683F81" w:rsidRPr="005815DA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683F81" w:rsidRPr="005815DA">
                <w:rPr>
                  <w:rStyle w:val="a8"/>
                  <w:sz w:val="16"/>
                  <w:szCs w:val="16"/>
                  <w:lang w:val="en-US"/>
                </w:rPr>
                <w:t>podilrda</w:t>
              </w:r>
              <w:r w:rsidR="00683F81" w:rsidRPr="005815DA">
                <w:rPr>
                  <w:rStyle w:val="a8"/>
                  <w:sz w:val="16"/>
                  <w:szCs w:val="16"/>
                  <w:lang w:val="uk-UA"/>
                </w:rPr>
                <w:t>@</w:t>
              </w:r>
              <w:r w:rsidR="00683F81" w:rsidRPr="005815DA">
                <w:rPr>
                  <w:rStyle w:val="a8"/>
                  <w:sz w:val="16"/>
                  <w:szCs w:val="16"/>
                  <w:lang w:val="en-US"/>
                </w:rPr>
                <w:t>kmda</w:t>
              </w:r>
              <w:r w:rsidR="00683F81" w:rsidRPr="005815DA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683F81" w:rsidRPr="005815DA">
                <w:rPr>
                  <w:rStyle w:val="a8"/>
                  <w:sz w:val="16"/>
                  <w:szCs w:val="16"/>
                  <w:lang w:val="en-US"/>
                </w:rPr>
                <w:t>gov</w:t>
              </w:r>
              <w:r w:rsidR="00683F81" w:rsidRPr="005815DA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683F81" w:rsidRPr="005815DA">
                <w:rPr>
                  <w:rStyle w:val="a8"/>
                  <w:sz w:val="16"/>
                  <w:szCs w:val="16"/>
                  <w:lang w:val="en-US"/>
                </w:rPr>
                <w:t>ua</w:t>
              </w:r>
            </w:hyperlink>
          </w:p>
          <w:p w:rsidR="00683F81" w:rsidRPr="00F34131" w:rsidRDefault="00683F81" w:rsidP="00BD3549">
            <w:pPr>
              <w:rPr>
                <w:sz w:val="16"/>
                <w:szCs w:val="16"/>
                <w:lang w:val="uk-UA"/>
              </w:rPr>
            </w:pPr>
          </w:p>
          <w:p w:rsidR="00683F81" w:rsidRPr="00F34131" w:rsidRDefault="00683F81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83F81" w:rsidRPr="00F34131" w:rsidRDefault="00683F81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Блюміна В.М.</w:t>
            </w:r>
          </w:p>
          <w:p w:rsidR="00683F81" w:rsidRPr="00F34131" w:rsidRDefault="00683F81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тел.: 425-45-24</w:t>
            </w:r>
          </w:p>
          <w:p w:rsidR="00683F81" w:rsidRPr="005815DA" w:rsidRDefault="00971E15" w:rsidP="00BD3549">
            <w:pPr>
              <w:rPr>
                <w:sz w:val="18"/>
                <w:szCs w:val="18"/>
                <w:highlight w:val="yellow"/>
                <w:lang w:val="uk-UA"/>
              </w:rPr>
            </w:pPr>
            <w:hyperlink r:id="rId38" w:history="1">
              <w:r w:rsidR="00683F81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683F81" w:rsidRPr="002D6A69" w:rsidTr="00172233">
        <w:tc>
          <w:tcPr>
            <w:tcW w:w="463" w:type="dxa"/>
          </w:tcPr>
          <w:p w:rsidR="00683F81" w:rsidRPr="00987B6E" w:rsidRDefault="00683F81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2D6A69" w:rsidRDefault="00683F81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Default="00683F81" w:rsidP="00A6131D">
            <w:pPr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Виїзна комісія з обстеження території Подільського району щодо виявлення та недопущення стихійної торгівлі. Очищення балансової території КП УЗН Подільського району від осередків стихійної торгівлі із залученням представників Департаменту міського благоустрою, Благоустр</w:t>
            </w:r>
            <w:r>
              <w:rPr>
                <w:bCs/>
                <w:sz w:val="20"/>
                <w:szCs w:val="20"/>
                <w:lang w:val="uk-UA"/>
              </w:rPr>
              <w:t xml:space="preserve">ою Подільського району, </w:t>
            </w:r>
            <w:r w:rsidRPr="002D6A69">
              <w:rPr>
                <w:bCs/>
                <w:sz w:val="20"/>
                <w:szCs w:val="20"/>
                <w:lang w:val="uk-UA"/>
              </w:rPr>
              <w:t>КП ШЕУ Подільського району та відділу торгівлі</w:t>
            </w:r>
            <w:r w:rsidR="005815DA" w:rsidRPr="002D6A69">
              <w:rPr>
                <w:sz w:val="20"/>
                <w:szCs w:val="20"/>
                <w:lang w:val="uk-UA"/>
              </w:rPr>
              <w:t xml:space="preserve"> та споживчого ринку</w:t>
            </w:r>
            <w:r w:rsidR="005815DA">
              <w:rPr>
                <w:sz w:val="20"/>
                <w:szCs w:val="20"/>
                <w:lang w:val="uk-UA"/>
              </w:rPr>
              <w:t xml:space="preserve"> </w:t>
            </w:r>
            <w:r w:rsidRPr="002D6A69">
              <w:rPr>
                <w:bCs/>
                <w:sz w:val="20"/>
                <w:szCs w:val="20"/>
                <w:lang w:val="uk-UA"/>
              </w:rPr>
              <w:t>Подільського районну</w:t>
            </w:r>
          </w:p>
          <w:p w:rsidR="00BB246B" w:rsidRPr="005815DA" w:rsidRDefault="00BB246B" w:rsidP="00A613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5DA" w:rsidRDefault="005815DA" w:rsidP="002D6A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</w:t>
            </w:r>
            <w:r w:rsidRPr="002D6A69">
              <w:rPr>
                <w:bCs/>
                <w:sz w:val="20"/>
                <w:szCs w:val="20"/>
                <w:lang w:val="uk-UA"/>
              </w:rPr>
              <w:t>омісійне обстеження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13.</w:t>
            </w:r>
            <w:r w:rsidRPr="001B6E05">
              <w:rPr>
                <w:sz w:val="20"/>
                <w:szCs w:val="20"/>
                <w:lang w:val="en-US"/>
              </w:rPr>
              <w:t>0</w:t>
            </w:r>
            <w:r w:rsidRPr="001B6E05">
              <w:rPr>
                <w:sz w:val="20"/>
                <w:szCs w:val="20"/>
                <w:lang w:val="uk-UA"/>
              </w:rPr>
              <w:t>7.2021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19.07.2021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29.07.2021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05.08.2021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13.08.2021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19.08.2021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27.08.2021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07.09.2021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14.09.2021</w:t>
            </w:r>
          </w:p>
          <w:p w:rsidR="00683F81" w:rsidRPr="00B73ADE" w:rsidRDefault="00683F81" w:rsidP="002D6A69">
            <w:pPr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22.09.2021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2D6A69" w:rsidRDefault="00683F81" w:rsidP="00BD710E">
            <w:pPr>
              <w:jc w:val="center"/>
              <w:rPr>
                <w:sz w:val="20"/>
                <w:szCs w:val="20"/>
                <w:highlight w:val="yellow"/>
                <w:lang w:val="en-US" w:bidi="uk-UA"/>
              </w:rPr>
            </w:pPr>
            <w:r w:rsidRPr="002D6A69"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2D6A69" w:rsidRDefault="00683F81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Проведено комісійне обстеження зазначеної території. Виявлено осередки стихійної торгівлі.</w:t>
            </w:r>
          </w:p>
          <w:p w:rsidR="00683F81" w:rsidRPr="002D6A69" w:rsidRDefault="00683F81" w:rsidP="00997123">
            <w:pPr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Проведена роз’яснювальна робота щодо дотримання чинного законодавства.</w:t>
            </w:r>
          </w:p>
          <w:p w:rsidR="00683F81" w:rsidRPr="00B73ADE" w:rsidRDefault="00683F81" w:rsidP="00997123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Проведено очищення балансової територій КП ШЕУ Подільського району від осередків стихійної торгівлі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683F81" w:rsidRPr="005815DA" w:rsidRDefault="00971E15" w:rsidP="002D6A69">
            <w:pPr>
              <w:rPr>
                <w:sz w:val="18"/>
                <w:szCs w:val="18"/>
                <w:highlight w:val="yellow"/>
                <w:lang w:val="uk-UA"/>
              </w:rPr>
            </w:pPr>
            <w:hyperlink r:id="rId39" w:history="1">
              <w:r w:rsidR="00683F81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683F81" w:rsidRPr="002D6A69" w:rsidTr="00172233">
        <w:tc>
          <w:tcPr>
            <w:tcW w:w="463" w:type="dxa"/>
          </w:tcPr>
          <w:p w:rsidR="00683F81" w:rsidRPr="00987B6E" w:rsidRDefault="00683F81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Default="00683F81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2D6A69" w:rsidRDefault="00683F81" w:rsidP="00A6131D">
            <w:pPr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Виїзна комісія з приводу незручностей для проживання від функціонування зоомагазину за адресою: вул. Копилівська, 2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5DA" w:rsidRDefault="005815DA" w:rsidP="002D6A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</w:t>
            </w:r>
            <w:r w:rsidRPr="002D6A69">
              <w:rPr>
                <w:bCs/>
                <w:sz w:val="20"/>
                <w:szCs w:val="20"/>
                <w:lang w:val="uk-UA"/>
              </w:rPr>
              <w:t>омісійне обстеження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27.09.2021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2D6A69" w:rsidRDefault="00683F81" w:rsidP="00BD710E">
            <w:pPr>
              <w:jc w:val="center"/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2D6A69" w:rsidRDefault="00683F81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Проведено комісійне обстеження зазначеного зоомагазину.</w:t>
            </w:r>
          </w:p>
          <w:p w:rsidR="00683F81" w:rsidRPr="002D6A69" w:rsidRDefault="00683F81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Проведена роз’яснювальна робота щодо дотримання чинного законодавства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683F81" w:rsidRPr="005815DA" w:rsidRDefault="00971E15" w:rsidP="002D6A69">
            <w:pPr>
              <w:rPr>
                <w:sz w:val="18"/>
                <w:szCs w:val="18"/>
                <w:lang w:val="uk-UA"/>
              </w:rPr>
            </w:pPr>
            <w:hyperlink r:id="rId40" w:history="1">
              <w:r w:rsidR="00683F81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683F81" w:rsidRPr="002D6A69" w:rsidTr="00172233">
        <w:tc>
          <w:tcPr>
            <w:tcW w:w="463" w:type="dxa"/>
          </w:tcPr>
          <w:p w:rsidR="00683F81" w:rsidRPr="00987B6E" w:rsidRDefault="00683F81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Default="00683F81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17DD3" w:rsidRPr="002D6A69" w:rsidRDefault="00683F81" w:rsidP="00A6131D">
            <w:pPr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 xml:space="preserve">Робоча група з питань посилення боротьби із нелегальним обігом алкогольної продукції на території Подільського району міста Києва за участю представників Головного управління </w:t>
            </w:r>
            <w:r w:rsidRPr="002D6A69">
              <w:rPr>
                <w:iCs/>
                <w:sz w:val="20"/>
                <w:szCs w:val="20"/>
              </w:rPr>
              <w:t>Держпродспоживслу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 w:rsidRPr="002D6A69">
              <w:rPr>
                <w:iCs/>
                <w:sz w:val="20"/>
                <w:szCs w:val="20"/>
              </w:rPr>
              <w:t>жби</w:t>
            </w:r>
            <w:r w:rsidRPr="002D6A69">
              <w:rPr>
                <w:bCs/>
                <w:sz w:val="20"/>
                <w:szCs w:val="20"/>
                <w:lang w:val="uk-UA"/>
              </w:rPr>
              <w:t xml:space="preserve"> у </w:t>
            </w:r>
            <w:r w:rsidRPr="002D6A69">
              <w:rPr>
                <w:iCs/>
                <w:sz w:val="20"/>
                <w:szCs w:val="20"/>
              </w:rPr>
              <w:t>м</w:t>
            </w:r>
            <w:r w:rsidRPr="002D6A69">
              <w:rPr>
                <w:bCs/>
                <w:sz w:val="20"/>
                <w:szCs w:val="20"/>
                <w:lang w:val="uk-UA"/>
              </w:rPr>
              <w:t>.</w:t>
            </w:r>
            <w:r w:rsidRPr="002D6A69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5815DA">
              <w:rPr>
                <w:iCs/>
                <w:sz w:val="20"/>
                <w:szCs w:val="20"/>
                <w:lang w:val="uk-UA"/>
              </w:rPr>
              <w:t>Києві</w:t>
            </w:r>
            <w:r w:rsidRPr="002D6A69">
              <w:rPr>
                <w:bCs/>
                <w:sz w:val="20"/>
                <w:szCs w:val="20"/>
                <w:lang w:val="uk-UA"/>
              </w:rPr>
              <w:t>, структурних підрозділів Подільської районної в місті Києві державної адміністрації, представників правоохоронних органів, громадських формувань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5DA" w:rsidRDefault="005815DA" w:rsidP="005815D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03.08.2021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05.08.2021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10.08.2021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11.08.2021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12.08.2021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17.08.2021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19.08.2021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07.09.2021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09.09.2021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14.09.2021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15.09.2021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16.09.2021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21.09.2021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23.09.2021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28.09.2021</w:t>
            </w:r>
          </w:p>
          <w:p w:rsidR="00683F81" w:rsidRPr="001B6E05" w:rsidRDefault="00683F81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B6E05">
              <w:rPr>
                <w:sz w:val="20"/>
                <w:szCs w:val="20"/>
                <w:lang w:val="uk-UA"/>
              </w:rPr>
              <w:t>30.09.2021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Default="00683F81" w:rsidP="00BD710E">
            <w:pPr>
              <w:jc w:val="center"/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2D6A69" w:rsidRDefault="00683F81" w:rsidP="005815DA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Робочою групою проводяться перевірки щодо дотримання суб'єктами господарювання встановлених вимог щодо продажу алкогольних напоїв із марками акцизного податку.</w:t>
            </w:r>
          </w:p>
          <w:p w:rsidR="00683F81" w:rsidRPr="002D6A69" w:rsidRDefault="00683F81" w:rsidP="005815DA">
            <w:pPr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 xml:space="preserve">Проводиться роз`яснювальна робота з керівниками  закладів щодо дотримання чинного законодавства. </w:t>
            </w:r>
          </w:p>
          <w:p w:rsidR="00683F81" w:rsidRPr="002D6A69" w:rsidRDefault="00683F81" w:rsidP="005815DA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Працівниками поліції складаються адміністра</w:t>
            </w:r>
            <w:r w:rsidR="005815DA">
              <w:rPr>
                <w:bCs/>
                <w:sz w:val="20"/>
                <w:szCs w:val="20"/>
                <w:lang w:val="uk-UA"/>
              </w:rPr>
              <w:t xml:space="preserve">тивні протоколи за статтею 156 </w:t>
            </w:r>
            <w:r w:rsidRPr="002D6A69">
              <w:rPr>
                <w:bCs/>
                <w:sz w:val="20"/>
                <w:szCs w:val="20"/>
                <w:lang w:val="uk-UA"/>
              </w:rPr>
              <w:t>Кодексу України про адміністративні правопорушення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683F81" w:rsidRPr="005815DA" w:rsidRDefault="00971E15" w:rsidP="002D6A69">
            <w:pPr>
              <w:rPr>
                <w:sz w:val="18"/>
                <w:szCs w:val="18"/>
                <w:lang w:val="uk-UA"/>
              </w:rPr>
            </w:pPr>
            <w:hyperlink r:id="rId41" w:history="1">
              <w:r w:rsidR="00683F81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683F81" w:rsidRPr="002D6A69" w:rsidTr="00172233">
        <w:tc>
          <w:tcPr>
            <w:tcW w:w="463" w:type="dxa"/>
          </w:tcPr>
          <w:p w:rsidR="00683F81" w:rsidRPr="00987B6E" w:rsidRDefault="00683F81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Default="00683F81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2D6A69" w:rsidRDefault="00683F81" w:rsidP="003816D1">
            <w:pPr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Робоча група з перевірки дотримання правил карантину на території Подільського району м</w:t>
            </w:r>
            <w:r w:rsidR="00990421">
              <w:rPr>
                <w:bCs/>
                <w:sz w:val="20"/>
                <w:szCs w:val="20"/>
                <w:lang w:val="uk-UA"/>
              </w:rPr>
              <w:t>іста Києва</w:t>
            </w:r>
            <w:r w:rsidRPr="002D6A69">
              <w:rPr>
                <w:bCs/>
                <w:sz w:val="20"/>
                <w:szCs w:val="20"/>
                <w:lang w:val="uk-UA"/>
              </w:rPr>
              <w:t xml:space="preserve"> за участю представників Головного управління Держпродспоживслу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 w:rsidRPr="002D6A69">
              <w:rPr>
                <w:bCs/>
                <w:sz w:val="20"/>
                <w:szCs w:val="20"/>
                <w:lang w:val="uk-UA"/>
              </w:rPr>
              <w:t xml:space="preserve">жби у </w:t>
            </w:r>
            <w:r w:rsidRPr="002D6A69">
              <w:rPr>
                <w:iCs/>
                <w:sz w:val="20"/>
                <w:szCs w:val="20"/>
              </w:rPr>
              <w:t>м</w:t>
            </w:r>
            <w:r w:rsidRPr="002D6A69">
              <w:rPr>
                <w:bCs/>
                <w:sz w:val="20"/>
                <w:szCs w:val="20"/>
                <w:lang w:val="uk-UA"/>
              </w:rPr>
              <w:t>.</w:t>
            </w:r>
            <w:r w:rsidR="00990421">
              <w:rPr>
                <w:iCs/>
                <w:sz w:val="20"/>
                <w:szCs w:val="20"/>
                <w:lang w:val="uk-UA"/>
              </w:rPr>
              <w:t xml:space="preserve"> </w:t>
            </w:r>
            <w:r w:rsidRPr="00990421">
              <w:rPr>
                <w:iCs/>
                <w:sz w:val="20"/>
                <w:szCs w:val="20"/>
                <w:lang w:val="uk-UA"/>
              </w:rPr>
              <w:t>Києві</w:t>
            </w:r>
            <w:r w:rsidRPr="002D6A69">
              <w:rPr>
                <w:bCs/>
                <w:sz w:val="20"/>
                <w:szCs w:val="20"/>
                <w:lang w:val="uk-UA"/>
              </w:rPr>
              <w:t>, структурних підрозділів Подільської районної в місті Києві державної адміністрації, представників правоохоронних органів, громадських формувань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F81" w:rsidRPr="002D6A69" w:rsidRDefault="00683F81" w:rsidP="002D6A6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Щоденно</w:t>
            </w:r>
          </w:p>
          <w:p w:rsidR="00683F81" w:rsidRPr="002D6A69" w:rsidRDefault="00683F81" w:rsidP="002D6A6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у робочі дні тижня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Default="00683F81" w:rsidP="00BD710E">
            <w:pPr>
              <w:jc w:val="center"/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997123" w:rsidRDefault="00683F81" w:rsidP="00997123">
            <w:pPr>
              <w:contextualSpacing/>
              <w:rPr>
                <w:sz w:val="20"/>
                <w:szCs w:val="20"/>
                <w:lang w:val="uk-UA"/>
              </w:rPr>
            </w:pPr>
            <w:r w:rsidRPr="00997123">
              <w:rPr>
                <w:sz w:val="20"/>
                <w:szCs w:val="20"/>
                <w:lang w:val="uk-UA"/>
              </w:rPr>
              <w:t>Робочою групою проводяться перевірки щодо дотримання суб'єктами господарювання встановлених вимог до функціонування в умовах адаптивного карантину.</w:t>
            </w:r>
          </w:p>
          <w:p w:rsidR="00683F81" w:rsidRPr="00997123" w:rsidRDefault="00683F81" w:rsidP="00997123">
            <w:pPr>
              <w:rPr>
                <w:sz w:val="20"/>
                <w:szCs w:val="20"/>
                <w:lang w:val="uk-UA"/>
              </w:rPr>
            </w:pPr>
            <w:r w:rsidRPr="00997123">
              <w:rPr>
                <w:sz w:val="20"/>
                <w:szCs w:val="20"/>
                <w:lang w:val="uk-UA"/>
              </w:rPr>
              <w:t>Проводиться роз`я</w:t>
            </w:r>
            <w:r w:rsidR="00990421">
              <w:rPr>
                <w:sz w:val="20"/>
                <w:szCs w:val="20"/>
                <w:lang w:val="uk-UA"/>
              </w:rPr>
              <w:t xml:space="preserve">снювальна робота з керівниками </w:t>
            </w:r>
            <w:r w:rsidRPr="00997123">
              <w:rPr>
                <w:sz w:val="20"/>
                <w:szCs w:val="20"/>
                <w:lang w:val="uk-UA"/>
              </w:rPr>
              <w:t xml:space="preserve">закладів щодо дотримання чинного законодавства. </w:t>
            </w:r>
          </w:p>
          <w:p w:rsidR="00683F81" w:rsidRPr="002D6A69" w:rsidRDefault="00683F81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997123">
              <w:rPr>
                <w:sz w:val="20"/>
                <w:szCs w:val="20"/>
                <w:lang w:val="uk-UA"/>
              </w:rPr>
              <w:t>Складаються адміністративні протоколи за статтею 44-3 Кодексу України про адміністративні правопорушення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683F81" w:rsidRPr="002D6A69" w:rsidRDefault="00683F81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683F81" w:rsidRPr="00990421" w:rsidRDefault="00971E15" w:rsidP="002D6A69">
            <w:pPr>
              <w:rPr>
                <w:sz w:val="18"/>
                <w:szCs w:val="18"/>
                <w:lang w:val="uk-UA"/>
              </w:rPr>
            </w:pPr>
            <w:hyperlink r:id="rId42" w:history="1">
              <w:r w:rsidR="00683F81" w:rsidRPr="00990421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683F81" w:rsidRPr="001D0B86" w:rsidTr="00172233">
        <w:tc>
          <w:tcPr>
            <w:tcW w:w="463" w:type="dxa"/>
          </w:tcPr>
          <w:p w:rsidR="00683F81" w:rsidRPr="00987B6E" w:rsidRDefault="00683F81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2D6A69" w:rsidRDefault="00683F81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4B0CA2" w:rsidRDefault="00683F81" w:rsidP="006573CE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Проведення сільськогосподарських ярмарків на території району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F81" w:rsidRPr="004B0CA2" w:rsidRDefault="00683F81" w:rsidP="006573C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Кожної суботи відповідно </w:t>
            </w:r>
          </w:p>
          <w:p w:rsidR="00683F81" w:rsidRPr="004B0CA2" w:rsidRDefault="00683F81" w:rsidP="006573C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до графіка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4B0CA2" w:rsidRDefault="00683F81" w:rsidP="006573C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4B0CA2" w:rsidRDefault="00683F81" w:rsidP="002D6A6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 території Подільського району, відповідно до графіку проведення сільськогосподарських ярмарків у </w:t>
            </w:r>
            <w:r w:rsidRPr="004B0CA2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  <w:r w:rsidRPr="004B0CA2">
              <w:rPr>
                <w:sz w:val="20"/>
                <w:szCs w:val="20"/>
                <w:lang w:val="uk-UA"/>
              </w:rPr>
              <w:t xml:space="preserve"> півріччі 2021 від </w:t>
            </w:r>
            <w:r w:rsidRPr="002D6A69">
              <w:rPr>
                <w:sz w:val="20"/>
                <w:szCs w:val="20"/>
              </w:rPr>
              <w:t>12</w:t>
            </w:r>
            <w:r w:rsidRPr="004B0CA2">
              <w:rPr>
                <w:sz w:val="20"/>
                <w:szCs w:val="20"/>
                <w:lang w:val="uk-UA"/>
              </w:rPr>
              <w:t>.</w:t>
            </w:r>
            <w:r w:rsidRPr="002D6A69">
              <w:rPr>
                <w:sz w:val="20"/>
                <w:szCs w:val="20"/>
              </w:rPr>
              <w:t>07</w:t>
            </w:r>
            <w:r w:rsidRPr="004B0CA2">
              <w:rPr>
                <w:sz w:val="20"/>
                <w:szCs w:val="20"/>
                <w:lang w:val="uk-UA"/>
              </w:rPr>
              <w:t>.202</w:t>
            </w:r>
            <w:r w:rsidRPr="002D6A69">
              <w:rPr>
                <w:sz w:val="20"/>
                <w:szCs w:val="20"/>
              </w:rPr>
              <w:t>1</w:t>
            </w:r>
            <w:r w:rsidRPr="004B0CA2">
              <w:rPr>
                <w:sz w:val="20"/>
                <w:szCs w:val="20"/>
                <w:lang w:val="uk-UA"/>
              </w:rPr>
              <w:t xml:space="preserve"> на постійній основі </w:t>
            </w:r>
            <w:r w:rsidRPr="004B0CA2">
              <w:rPr>
                <w:sz w:val="20"/>
                <w:szCs w:val="20"/>
                <w:lang w:val="uk-UA"/>
              </w:rPr>
              <w:lastRenderedPageBreak/>
              <w:t>проходять сільськогосподарські ярмарки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4B0CA2" w:rsidRDefault="00683F81" w:rsidP="006573C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683F81" w:rsidRPr="004B0CA2" w:rsidRDefault="00683F81" w:rsidP="006573C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683F81" w:rsidRPr="004B0CA2" w:rsidRDefault="00683F81" w:rsidP="006573C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lastRenderedPageBreak/>
              <w:t>тел.: 425-45-24</w:t>
            </w:r>
          </w:p>
          <w:p w:rsidR="00683F81" w:rsidRPr="00990421" w:rsidRDefault="00971E15" w:rsidP="006573CE">
            <w:pPr>
              <w:rPr>
                <w:sz w:val="18"/>
                <w:szCs w:val="18"/>
                <w:lang w:val="uk-UA"/>
              </w:rPr>
            </w:pPr>
            <w:hyperlink r:id="rId43" w:history="1">
              <w:r w:rsidR="00683F81" w:rsidRPr="00990421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683F81" w:rsidRPr="00990421" w:rsidTr="00172233">
        <w:tc>
          <w:tcPr>
            <w:tcW w:w="463" w:type="dxa"/>
          </w:tcPr>
          <w:p w:rsidR="00683F81" w:rsidRPr="00987B6E" w:rsidRDefault="00683F81" w:rsidP="00BD710E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683F81" w:rsidRPr="004F521E" w:rsidRDefault="00683F81" w:rsidP="00BD71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F81" w:rsidRPr="004F521E" w:rsidRDefault="00683F81" w:rsidP="00A6131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83F81" w:rsidRPr="004F521E" w:rsidRDefault="00683F81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Висвітлення інформації на офіційному вебсайті </w:t>
            </w:r>
            <w:r w:rsidR="00EF3052" w:rsidRPr="00EF3052">
              <w:rPr>
                <w:sz w:val="20"/>
                <w:szCs w:val="20"/>
                <w:lang w:val="uk-UA"/>
              </w:rPr>
              <w:t>(вебпорталі)</w:t>
            </w:r>
            <w:r w:rsidR="00EF3052">
              <w:rPr>
                <w:sz w:val="28"/>
                <w:szCs w:val="28"/>
                <w:lang w:val="uk-UA"/>
              </w:rPr>
              <w:t xml:space="preserve"> </w:t>
            </w:r>
            <w:r w:rsidRPr="004F521E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 та на сторінці в соціальній мережі «Фейсбук» протягом</w:t>
            </w:r>
          </w:p>
          <w:p w:rsidR="00683F81" w:rsidRPr="00E24621" w:rsidRDefault="00683F81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E24621">
              <w:rPr>
                <w:sz w:val="20"/>
                <w:szCs w:val="20"/>
                <w:lang w:val="uk-UA"/>
              </w:rPr>
              <w:t>II</w:t>
            </w:r>
            <w:r>
              <w:rPr>
                <w:sz w:val="20"/>
                <w:szCs w:val="20"/>
                <w:lang w:val="en-US"/>
              </w:rPr>
              <w:t>I</w:t>
            </w:r>
            <w:r w:rsidRPr="00E24621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83F81" w:rsidRPr="004F521E" w:rsidRDefault="00683F81" w:rsidP="00943581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4F521E" w:rsidRDefault="00683F81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Розміщено:</w:t>
            </w:r>
          </w:p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новин - </w:t>
            </w:r>
            <w:r w:rsidRPr="00847F9A">
              <w:rPr>
                <w:sz w:val="20"/>
                <w:szCs w:val="20"/>
              </w:rPr>
              <w:t>980</w:t>
            </w:r>
            <w:r w:rsidRPr="004F521E">
              <w:rPr>
                <w:sz w:val="20"/>
                <w:szCs w:val="20"/>
                <w:lang w:val="uk-UA"/>
              </w:rPr>
              <w:t>;</w:t>
            </w:r>
          </w:p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анонсів - </w:t>
            </w:r>
            <w:r w:rsidRPr="00847F9A">
              <w:rPr>
                <w:sz w:val="20"/>
                <w:szCs w:val="20"/>
              </w:rPr>
              <w:t>9</w:t>
            </w:r>
            <w:r w:rsidRPr="004F521E">
              <w:rPr>
                <w:sz w:val="20"/>
                <w:szCs w:val="20"/>
                <w:lang w:val="uk-UA"/>
              </w:rPr>
              <w:t xml:space="preserve">; </w:t>
            </w:r>
          </w:p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оголошень - </w:t>
            </w:r>
            <w:r w:rsidRPr="00847F9A">
              <w:rPr>
                <w:sz w:val="20"/>
                <w:szCs w:val="20"/>
              </w:rPr>
              <w:t>16</w:t>
            </w:r>
            <w:r w:rsidRPr="004F521E">
              <w:rPr>
                <w:sz w:val="20"/>
                <w:szCs w:val="20"/>
                <w:lang w:val="uk-UA"/>
              </w:rPr>
              <w:t>;</w:t>
            </w:r>
          </w:p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фотоальбомів - </w:t>
            </w:r>
            <w:r w:rsidRPr="00847F9A">
              <w:rPr>
                <w:sz w:val="20"/>
                <w:szCs w:val="20"/>
              </w:rPr>
              <w:t>243</w:t>
            </w:r>
            <w:r w:rsidRPr="004F521E">
              <w:rPr>
                <w:sz w:val="20"/>
                <w:szCs w:val="20"/>
                <w:lang w:val="uk-UA"/>
              </w:rPr>
              <w:t>;</w:t>
            </w:r>
          </w:p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розпоряджень Подільської РДА - </w:t>
            </w:r>
            <w:r w:rsidRPr="00543DF0">
              <w:rPr>
                <w:sz w:val="20"/>
                <w:szCs w:val="20"/>
                <w:lang w:val="uk-UA"/>
              </w:rPr>
              <w:t>6</w:t>
            </w:r>
            <w:r w:rsidRPr="004F521E">
              <w:rPr>
                <w:sz w:val="20"/>
                <w:szCs w:val="20"/>
                <w:lang w:val="uk-UA"/>
              </w:rPr>
              <w:t>2;</w:t>
            </w:r>
          </w:p>
          <w:p w:rsidR="00683F81" w:rsidRPr="00543DF0" w:rsidRDefault="00683F81" w:rsidP="00847F9A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інформаційних повідомлень від структурних підрозділів райдержадміністрації - </w:t>
            </w:r>
            <w:r w:rsidRPr="00543DF0">
              <w:rPr>
                <w:sz w:val="20"/>
                <w:szCs w:val="20"/>
                <w:lang w:val="uk-UA"/>
              </w:rPr>
              <w:t>137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Єлінська В.В.</w:t>
            </w:r>
          </w:p>
          <w:p w:rsidR="00683F81" w:rsidRPr="004F521E" w:rsidRDefault="00683F81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425-75-74</w:t>
            </w:r>
          </w:p>
          <w:p w:rsidR="00683F81" w:rsidRPr="00990421" w:rsidRDefault="00971E15" w:rsidP="00BD710E">
            <w:pPr>
              <w:rPr>
                <w:sz w:val="18"/>
                <w:szCs w:val="18"/>
                <w:lang w:val="uk-UA"/>
              </w:rPr>
            </w:pPr>
            <w:hyperlink r:id="rId44" w:history="1">
              <w:r w:rsidR="00683F81" w:rsidRPr="00990421">
                <w:rPr>
                  <w:rStyle w:val="a8"/>
                  <w:sz w:val="18"/>
                  <w:szCs w:val="18"/>
                  <w:lang w:val="uk-UA"/>
                </w:rPr>
                <w:t>voaz_podilrda@kmda.gov.ua</w:t>
              </w:r>
            </w:hyperlink>
            <w:r w:rsidR="00990421" w:rsidRPr="00990421">
              <w:rPr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6E26EC" w:rsidRPr="00990421" w:rsidRDefault="006E26EC" w:rsidP="00990421">
      <w:pPr>
        <w:rPr>
          <w:lang w:val="uk-UA"/>
        </w:rPr>
      </w:pPr>
    </w:p>
    <w:sectPr w:rsidR="006E26EC" w:rsidRPr="00990421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E15" w:rsidRDefault="00971E15" w:rsidP="008757E9">
      <w:r>
        <w:separator/>
      </w:r>
    </w:p>
  </w:endnote>
  <w:endnote w:type="continuationSeparator" w:id="0">
    <w:p w:rsidR="00971E15" w:rsidRDefault="00971E15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E15" w:rsidRDefault="00971E15" w:rsidP="008757E9">
      <w:r>
        <w:separator/>
      </w:r>
    </w:p>
  </w:footnote>
  <w:footnote w:type="continuationSeparator" w:id="0">
    <w:p w:rsidR="00971E15" w:rsidRDefault="00971E15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36C70"/>
    <w:rsid w:val="00040851"/>
    <w:rsid w:val="00040BC8"/>
    <w:rsid w:val="00040EB6"/>
    <w:rsid w:val="00041466"/>
    <w:rsid w:val="000418CC"/>
    <w:rsid w:val="0004282F"/>
    <w:rsid w:val="00042B89"/>
    <w:rsid w:val="00042C18"/>
    <w:rsid w:val="00042E37"/>
    <w:rsid w:val="00043621"/>
    <w:rsid w:val="00043ED3"/>
    <w:rsid w:val="00045C24"/>
    <w:rsid w:val="000460D3"/>
    <w:rsid w:val="00046193"/>
    <w:rsid w:val="00046F34"/>
    <w:rsid w:val="000472DB"/>
    <w:rsid w:val="000473F2"/>
    <w:rsid w:val="000501B9"/>
    <w:rsid w:val="00050E9A"/>
    <w:rsid w:val="00050F29"/>
    <w:rsid w:val="0005228B"/>
    <w:rsid w:val="00052B11"/>
    <w:rsid w:val="00055711"/>
    <w:rsid w:val="00055712"/>
    <w:rsid w:val="00055D70"/>
    <w:rsid w:val="00056532"/>
    <w:rsid w:val="00057399"/>
    <w:rsid w:val="00060399"/>
    <w:rsid w:val="00060E56"/>
    <w:rsid w:val="00062516"/>
    <w:rsid w:val="000626E1"/>
    <w:rsid w:val="00063209"/>
    <w:rsid w:val="00063AE3"/>
    <w:rsid w:val="00063C2E"/>
    <w:rsid w:val="00064B51"/>
    <w:rsid w:val="00065955"/>
    <w:rsid w:val="0006678E"/>
    <w:rsid w:val="0006739F"/>
    <w:rsid w:val="00067C7C"/>
    <w:rsid w:val="0007461A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1E50"/>
    <w:rsid w:val="00092B88"/>
    <w:rsid w:val="0009392A"/>
    <w:rsid w:val="0009762A"/>
    <w:rsid w:val="000A07EF"/>
    <w:rsid w:val="000A0A57"/>
    <w:rsid w:val="000A0C08"/>
    <w:rsid w:val="000A31BC"/>
    <w:rsid w:val="000A36DD"/>
    <w:rsid w:val="000A5053"/>
    <w:rsid w:val="000A6D01"/>
    <w:rsid w:val="000A72E8"/>
    <w:rsid w:val="000A7504"/>
    <w:rsid w:val="000A791D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2F"/>
    <w:rsid w:val="000D4143"/>
    <w:rsid w:val="000D45C0"/>
    <w:rsid w:val="000D47EB"/>
    <w:rsid w:val="000D4F56"/>
    <w:rsid w:val="000D508D"/>
    <w:rsid w:val="000D5D9B"/>
    <w:rsid w:val="000D7194"/>
    <w:rsid w:val="000D77D5"/>
    <w:rsid w:val="000D7AC3"/>
    <w:rsid w:val="000E001B"/>
    <w:rsid w:val="000E009F"/>
    <w:rsid w:val="000E023A"/>
    <w:rsid w:val="000E0BBA"/>
    <w:rsid w:val="000E1A5D"/>
    <w:rsid w:val="000E1AD4"/>
    <w:rsid w:val="000E223C"/>
    <w:rsid w:val="000E2821"/>
    <w:rsid w:val="000E2A83"/>
    <w:rsid w:val="000E3D22"/>
    <w:rsid w:val="000E5B75"/>
    <w:rsid w:val="000E5F4F"/>
    <w:rsid w:val="000E6ADA"/>
    <w:rsid w:val="000F03E0"/>
    <w:rsid w:val="000F0458"/>
    <w:rsid w:val="000F09B0"/>
    <w:rsid w:val="000F0E32"/>
    <w:rsid w:val="000F153A"/>
    <w:rsid w:val="000F154B"/>
    <w:rsid w:val="000F2850"/>
    <w:rsid w:val="000F4192"/>
    <w:rsid w:val="000F479B"/>
    <w:rsid w:val="000F5266"/>
    <w:rsid w:val="000F54E2"/>
    <w:rsid w:val="000F6093"/>
    <w:rsid w:val="000F62F7"/>
    <w:rsid w:val="000F68E3"/>
    <w:rsid w:val="000F694F"/>
    <w:rsid w:val="000F7261"/>
    <w:rsid w:val="000F72CF"/>
    <w:rsid w:val="001016AD"/>
    <w:rsid w:val="001016DE"/>
    <w:rsid w:val="00101829"/>
    <w:rsid w:val="00101AFF"/>
    <w:rsid w:val="0010219B"/>
    <w:rsid w:val="00102274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32FF"/>
    <w:rsid w:val="001142FA"/>
    <w:rsid w:val="00115372"/>
    <w:rsid w:val="00115BE5"/>
    <w:rsid w:val="00115D30"/>
    <w:rsid w:val="0011675C"/>
    <w:rsid w:val="0011675F"/>
    <w:rsid w:val="00120D76"/>
    <w:rsid w:val="00120F79"/>
    <w:rsid w:val="00122096"/>
    <w:rsid w:val="0012396F"/>
    <w:rsid w:val="00123C30"/>
    <w:rsid w:val="00124B03"/>
    <w:rsid w:val="00125981"/>
    <w:rsid w:val="00125CCB"/>
    <w:rsid w:val="00125F11"/>
    <w:rsid w:val="00125FBC"/>
    <w:rsid w:val="00126DD5"/>
    <w:rsid w:val="00126F91"/>
    <w:rsid w:val="00130E0D"/>
    <w:rsid w:val="001320A5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37DB1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3BD8"/>
    <w:rsid w:val="00154140"/>
    <w:rsid w:val="0015423C"/>
    <w:rsid w:val="0015480E"/>
    <w:rsid w:val="00154A6E"/>
    <w:rsid w:val="00154C78"/>
    <w:rsid w:val="0015519E"/>
    <w:rsid w:val="00155558"/>
    <w:rsid w:val="001565AC"/>
    <w:rsid w:val="0015708B"/>
    <w:rsid w:val="00157311"/>
    <w:rsid w:val="001602A0"/>
    <w:rsid w:val="00160950"/>
    <w:rsid w:val="00161703"/>
    <w:rsid w:val="0016221F"/>
    <w:rsid w:val="0016299C"/>
    <w:rsid w:val="001642B6"/>
    <w:rsid w:val="00165617"/>
    <w:rsid w:val="00166209"/>
    <w:rsid w:val="00166AF0"/>
    <w:rsid w:val="00166FC5"/>
    <w:rsid w:val="00167322"/>
    <w:rsid w:val="00170535"/>
    <w:rsid w:val="00170E45"/>
    <w:rsid w:val="00171282"/>
    <w:rsid w:val="00171809"/>
    <w:rsid w:val="00172233"/>
    <w:rsid w:val="00175139"/>
    <w:rsid w:val="0017617A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4A1"/>
    <w:rsid w:val="001847CA"/>
    <w:rsid w:val="00184D65"/>
    <w:rsid w:val="00185ED8"/>
    <w:rsid w:val="00187BD9"/>
    <w:rsid w:val="0019026A"/>
    <w:rsid w:val="00190281"/>
    <w:rsid w:val="0019035A"/>
    <w:rsid w:val="0019040E"/>
    <w:rsid w:val="00190490"/>
    <w:rsid w:val="001905D4"/>
    <w:rsid w:val="00190F86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3E26"/>
    <w:rsid w:val="001A43EC"/>
    <w:rsid w:val="001A467F"/>
    <w:rsid w:val="001A46DF"/>
    <w:rsid w:val="001A5887"/>
    <w:rsid w:val="001A5A5F"/>
    <w:rsid w:val="001A5EA0"/>
    <w:rsid w:val="001A7DFB"/>
    <w:rsid w:val="001B079F"/>
    <w:rsid w:val="001B0E65"/>
    <w:rsid w:val="001B34F1"/>
    <w:rsid w:val="001B4CBB"/>
    <w:rsid w:val="001B4D9B"/>
    <w:rsid w:val="001B5913"/>
    <w:rsid w:val="001B5E3A"/>
    <w:rsid w:val="001B5EA8"/>
    <w:rsid w:val="001B6AA2"/>
    <w:rsid w:val="001B6B47"/>
    <w:rsid w:val="001B756F"/>
    <w:rsid w:val="001C0584"/>
    <w:rsid w:val="001C05AA"/>
    <w:rsid w:val="001C39E6"/>
    <w:rsid w:val="001C5131"/>
    <w:rsid w:val="001C5300"/>
    <w:rsid w:val="001C57B8"/>
    <w:rsid w:val="001C5C19"/>
    <w:rsid w:val="001C5DAD"/>
    <w:rsid w:val="001C606C"/>
    <w:rsid w:val="001C6B0D"/>
    <w:rsid w:val="001C7A9F"/>
    <w:rsid w:val="001D036D"/>
    <w:rsid w:val="001D09C8"/>
    <w:rsid w:val="001D0B86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681"/>
    <w:rsid w:val="002245F8"/>
    <w:rsid w:val="002250D5"/>
    <w:rsid w:val="002269EC"/>
    <w:rsid w:val="0022795A"/>
    <w:rsid w:val="00233600"/>
    <w:rsid w:val="00233D6D"/>
    <w:rsid w:val="00234715"/>
    <w:rsid w:val="00234772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6E9D"/>
    <w:rsid w:val="002570B5"/>
    <w:rsid w:val="002575A0"/>
    <w:rsid w:val="00264735"/>
    <w:rsid w:val="002656D3"/>
    <w:rsid w:val="00270065"/>
    <w:rsid w:val="00270318"/>
    <w:rsid w:val="00271715"/>
    <w:rsid w:val="002718E5"/>
    <w:rsid w:val="00271D12"/>
    <w:rsid w:val="0027269D"/>
    <w:rsid w:val="00272FB1"/>
    <w:rsid w:val="00273884"/>
    <w:rsid w:val="00274F8A"/>
    <w:rsid w:val="00275759"/>
    <w:rsid w:val="0028233D"/>
    <w:rsid w:val="00282B7C"/>
    <w:rsid w:val="002830D1"/>
    <w:rsid w:val="00283142"/>
    <w:rsid w:val="00283AE2"/>
    <w:rsid w:val="00285728"/>
    <w:rsid w:val="00285F89"/>
    <w:rsid w:val="0028605A"/>
    <w:rsid w:val="00286F92"/>
    <w:rsid w:val="0028775A"/>
    <w:rsid w:val="00290ACA"/>
    <w:rsid w:val="002928F7"/>
    <w:rsid w:val="0029308C"/>
    <w:rsid w:val="00295008"/>
    <w:rsid w:val="00295B88"/>
    <w:rsid w:val="00295DC2"/>
    <w:rsid w:val="002A06B8"/>
    <w:rsid w:val="002A0B6F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2C03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AB5"/>
    <w:rsid w:val="002D5FAA"/>
    <w:rsid w:val="002D6A69"/>
    <w:rsid w:val="002D6C24"/>
    <w:rsid w:val="002D7429"/>
    <w:rsid w:val="002D74DC"/>
    <w:rsid w:val="002D7999"/>
    <w:rsid w:val="002D7CFD"/>
    <w:rsid w:val="002E047F"/>
    <w:rsid w:val="002E097C"/>
    <w:rsid w:val="002E35F3"/>
    <w:rsid w:val="002E7089"/>
    <w:rsid w:val="002E71EF"/>
    <w:rsid w:val="002E72AA"/>
    <w:rsid w:val="002F0332"/>
    <w:rsid w:val="002F1033"/>
    <w:rsid w:val="002F196A"/>
    <w:rsid w:val="002F2C94"/>
    <w:rsid w:val="002F3245"/>
    <w:rsid w:val="002F4427"/>
    <w:rsid w:val="002F4C1C"/>
    <w:rsid w:val="002F4D65"/>
    <w:rsid w:val="002F6897"/>
    <w:rsid w:val="002F7110"/>
    <w:rsid w:val="002F78DC"/>
    <w:rsid w:val="003025C6"/>
    <w:rsid w:val="0030322E"/>
    <w:rsid w:val="0030341A"/>
    <w:rsid w:val="00305FC0"/>
    <w:rsid w:val="00307853"/>
    <w:rsid w:val="00307B60"/>
    <w:rsid w:val="0031099D"/>
    <w:rsid w:val="00310C80"/>
    <w:rsid w:val="00311B0E"/>
    <w:rsid w:val="00313C3F"/>
    <w:rsid w:val="00313ED8"/>
    <w:rsid w:val="00314EAF"/>
    <w:rsid w:val="00315D34"/>
    <w:rsid w:val="003162E8"/>
    <w:rsid w:val="00316DA4"/>
    <w:rsid w:val="00317709"/>
    <w:rsid w:val="00321537"/>
    <w:rsid w:val="00321634"/>
    <w:rsid w:val="00321879"/>
    <w:rsid w:val="00321E65"/>
    <w:rsid w:val="0032267E"/>
    <w:rsid w:val="003259B4"/>
    <w:rsid w:val="00325F89"/>
    <w:rsid w:val="003260D5"/>
    <w:rsid w:val="00326E6F"/>
    <w:rsid w:val="003272ED"/>
    <w:rsid w:val="003279D2"/>
    <w:rsid w:val="00331468"/>
    <w:rsid w:val="00331BED"/>
    <w:rsid w:val="00331E6A"/>
    <w:rsid w:val="00332743"/>
    <w:rsid w:val="00332AA2"/>
    <w:rsid w:val="00333105"/>
    <w:rsid w:val="003357DD"/>
    <w:rsid w:val="00335B02"/>
    <w:rsid w:val="00335DEA"/>
    <w:rsid w:val="00335E20"/>
    <w:rsid w:val="0033660E"/>
    <w:rsid w:val="003400C8"/>
    <w:rsid w:val="00340604"/>
    <w:rsid w:val="003423FE"/>
    <w:rsid w:val="0034316C"/>
    <w:rsid w:val="003438D9"/>
    <w:rsid w:val="00344646"/>
    <w:rsid w:val="00346128"/>
    <w:rsid w:val="003469B0"/>
    <w:rsid w:val="003477A7"/>
    <w:rsid w:val="00350113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1A9"/>
    <w:rsid w:val="003768EB"/>
    <w:rsid w:val="00376F17"/>
    <w:rsid w:val="00377B28"/>
    <w:rsid w:val="00377DDD"/>
    <w:rsid w:val="0038088C"/>
    <w:rsid w:val="003812AE"/>
    <w:rsid w:val="003816D1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3E68"/>
    <w:rsid w:val="00395DF8"/>
    <w:rsid w:val="00397B51"/>
    <w:rsid w:val="003A0072"/>
    <w:rsid w:val="003A0CCC"/>
    <w:rsid w:val="003A0FC0"/>
    <w:rsid w:val="003A11E9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8B8"/>
    <w:rsid w:val="003F6C4B"/>
    <w:rsid w:val="003F7A01"/>
    <w:rsid w:val="003F7F44"/>
    <w:rsid w:val="004004A1"/>
    <w:rsid w:val="0040064C"/>
    <w:rsid w:val="00400A87"/>
    <w:rsid w:val="00400D40"/>
    <w:rsid w:val="00400D6D"/>
    <w:rsid w:val="00401479"/>
    <w:rsid w:val="00401638"/>
    <w:rsid w:val="0040188F"/>
    <w:rsid w:val="00402B52"/>
    <w:rsid w:val="00402D3F"/>
    <w:rsid w:val="0040419F"/>
    <w:rsid w:val="00404E33"/>
    <w:rsid w:val="004054E4"/>
    <w:rsid w:val="00405C03"/>
    <w:rsid w:val="00406226"/>
    <w:rsid w:val="00406959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57BF"/>
    <w:rsid w:val="00445D34"/>
    <w:rsid w:val="00446A80"/>
    <w:rsid w:val="00447B2F"/>
    <w:rsid w:val="004515B7"/>
    <w:rsid w:val="00452C31"/>
    <w:rsid w:val="00452C47"/>
    <w:rsid w:val="00452D79"/>
    <w:rsid w:val="004531BA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43A"/>
    <w:rsid w:val="00483AF4"/>
    <w:rsid w:val="004849C2"/>
    <w:rsid w:val="00484F24"/>
    <w:rsid w:val="0048523A"/>
    <w:rsid w:val="00485F1D"/>
    <w:rsid w:val="00486BC2"/>
    <w:rsid w:val="00487B13"/>
    <w:rsid w:val="004906C6"/>
    <w:rsid w:val="00490BBB"/>
    <w:rsid w:val="00490C77"/>
    <w:rsid w:val="004912D6"/>
    <w:rsid w:val="00491B17"/>
    <w:rsid w:val="004929E8"/>
    <w:rsid w:val="00493E23"/>
    <w:rsid w:val="00494951"/>
    <w:rsid w:val="004954CA"/>
    <w:rsid w:val="0049624D"/>
    <w:rsid w:val="00496569"/>
    <w:rsid w:val="004A022A"/>
    <w:rsid w:val="004A2836"/>
    <w:rsid w:val="004A4940"/>
    <w:rsid w:val="004A4D65"/>
    <w:rsid w:val="004A4DC0"/>
    <w:rsid w:val="004A530C"/>
    <w:rsid w:val="004A5C69"/>
    <w:rsid w:val="004A6685"/>
    <w:rsid w:val="004A75C9"/>
    <w:rsid w:val="004B0CA2"/>
    <w:rsid w:val="004B1C5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78F4"/>
    <w:rsid w:val="004C7C86"/>
    <w:rsid w:val="004D00F7"/>
    <w:rsid w:val="004D1333"/>
    <w:rsid w:val="004D1C35"/>
    <w:rsid w:val="004D22A6"/>
    <w:rsid w:val="004D25B4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0B3"/>
    <w:rsid w:val="004E44D6"/>
    <w:rsid w:val="004E604F"/>
    <w:rsid w:val="004E7ABB"/>
    <w:rsid w:val="004F3A71"/>
    <w:rsid w:val="004F4313"/>
    <w:rsid w:val="004F5138"/>
    <w:rsid w:val="004F521E"/>
    <w:rsid w:val="004F5340"/>
    <w:rsid w:val="004F5707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6695"/>
    <w:rsid w:val="00506BB0"/>
    <w:rsid w:val="00507FB9"/>
    <w:rsid w:val="00510DCA"/>
    <w:rsid w:val="00511C36"/>
    <w:rsid w:val="0051224E"/>
    <w:rsid w:val="00512A59"/>
    <w:rsid w:val="00512E94"/>
    <w:rsid w:val="005133E5"/>
    <w:rsid w:val="0051355F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767"/>
    <w:rsid w:val="0052299B"/>
    <w:rsid w:val="00522C08"/>
    <w:rsid w:val="0052457F"/>
    <w:rsid w:val="00524B42"/>
    <w:rsid w:val="0052763E"/>
    <w:rsid w:val="0053080C"/>
    <w:rsid w:val="00530B3F"/>
    <w:rsid w:val="00530F7E"/>
    <w:rsid w:val="00531541"/>
    <w:rsid w:val="005338D1"/>
    <w:rsid w:val="00534339"/>
    <w:rsid w:val="0053436B"/>
    <w:rsid w:val="00534BC3"/>
    <w:rsid w:val="00536D11"/>
    <w:rsid w:val="00540851"/>
    <w:rsid w:val="005409B8"/>
    <w:rsid w:val="00541A0E"/>
    <w:rsid w:val="0054381C"/>
    <w:rsid w:val="0054389E"/>
    <w:rsid w:val="00543DF0"/>
    <w:rsid w:val="005440FE"/>
    <w:rsid w:val="00544C74"/>
    <w:rsid w:val="005465B3"/>
    <w:rsid w:val="00546A33"/>
    <w:rsid w:val="00550665"/>
    <w:rsid w:val="00550A86"/>
    <w:rsid w:val="00550C3B"/>
    <w:rsid w:val="00551AFE"/>
    <w:rsid w:val="005530F0"/>
    <w:rsid w:val="00553115"/>
    <w:rsid w:val="005537B1"/>
    <w:rsid w:val="00554D74"/>
    <w:rsid w:val="00554FCB"/>
    <w:rsid w:val="00555702"/>
    <w:rsid w:val="00555FE9"/>
    <w:rsid w:val="0055606F"/>
    <w:rsid w:val="005565CD"/>
    <w:rsid w:val="00556C5F"/>
    <w:rsid w:val="005604A0"/>
    <w:rsid w:val="0056130F"/>
    <w:rsid w:val="005613F4"/>
    <w:rsid w:val="0056337F"/>
    <w:rsid w:val="00563EF0"/>
    <w:rsid w:val="005643D2"/>
    <w:rsid w:val="00565540"/>
    <w:rsid w:val="005655EE"/>
    <w:rsid w:val="00566292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15DA"/>
    <w:rsid w:val="00583D8D"/>
    <w:rsid w:val="00583ED8"/>
    <w:rsid w:val="005848E7"/>
    <w:rsid w:val="00586341"/>
    <w:rsid w:val="005867D3"/>
    <w:rsid w:val="00587275"/>
    <w:rsid w:val="005905B8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2640"/>
    <w:rsid w:val="005A2877"/>
    <w:rsid w:val="005A39FF"/>
    <w:rsid w:val="005A3CFA"/>
    <w:rsid w:val="005A59B5"/>
    <w:rsid w:val="005A5E37"/>
    <w:rsid w:val="005A6723"/>
    <w:rsid w:val="005A6FEB"/>
    <w:rsid w:val="005B5CE4"/>
    <w:rsid w:val="005B6BC4"/>
    <w:rsid w:val="005B6CF4"/>
    <w:rsid w:val="005B788D"/>
    <w:rsid w:val="005C10EF"/>
    <w:rsid w:val="005C2FA5"/>
    <w:rsid w:val="005C3AD6"/>
    <w:rsid w:val="005C45F2"/>
    <w:rsid w:val="005C45F4"/>
    <w:rsid w:val="005C4F41"/>
    <w:rsid w:val="005C5109"/>
    <w:rsid w:val="005C5A65"/>
    <w:rsid w:val="005C65DE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56"/>
    <w:rsid w:val="005D330A"/>
    <w:rsid w:val="005D36C5"/>
    <w:rsid w:val="005D482C"/>
    <w:rsid w:val="005D55D4"/>
    <w:rsid w:val="005D5E71"/>
    <w:rsid w:val="005D622C"/>
    <w:rsid w:val="005D6284"/>
    <w:rsid w:val="005D68E8"/>
    <w:rsid w:val="005D6978"/>
    <w:rsid w:val="005D7B11"/>
    <w:rsid w:val="005E021D"/>
    <w:rsid w:val="005E0741"/>
    <w:rsid w:val="005E153C"/>
    <w:rsid w:val="005E184A"/>
    <w:rsid w:val="005E28A3"/>
    <w:rsid w:val="005E40D4"/>
    <w:rsid w:val="005E4F2B"/>
    <w:rsid w:val="005E52FC"/>
    <w:rsid w:val="005E55A8"/>
    <w:rsid w:val="005E73E8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32C"/>
    <w:rsid w:val="00601A03"/>
    <w:rsid w:val="0060204E"/>
    <w:rsid w:val="006048D6"/>
    <w:rsid w:val="00605C48"/>
    <w:rsid w:val="0060714C"/>
    <w:rsid w:val="006075C3"/>
    <w:rsid w:val="00613B55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DF"/>
    <w:rsid w:val="00620FE3"/>
    <w:rsid w:val="00621663"/>
    <w:rsid w:val="00626C26"/>
    <w:rsid w:val="00627E34"/>
    <w:rsid w:val="006301A9"/>
    <w:rsid w:val="00630A9C"/>
    <w:rsid w:val="00630EFC"/>
    <w:rsid w:val="0063264C"/>
    <w:rsid w:val="00632DAC"/>
    <w:rsid w:val="00634012"/>
    <w:rsid w:val="006342D2"/>
    <w:rsid w:val="006344D3"/>
    <w:rsid w:val="00636310"/>
    <w:rsid w:val="00636B55"/>
    <w:rsid w:val="00637500"/>
    <w:rsid w:val="006375BB"/>
    <w:rsid w:val="00640156"/>
    <w:rsid w:val="00640BC9"/>
    <w:rsid w:val="0064160C"/>
    <w:rsid w:val="00641D10"/>
    <w:rsid w:val="00642CFD"/>
    <w:rsid w:val="0064314D"/>
    <w:rsid w:val="00643604"/>
    <w:rsid w:val="00644619"/>
    <w:rsid w:val="00645082"/>
    <w:rsid w:val="00647D6D"/>
    <w:rsid w:val="0065164D"/>
    <w:rsid w:val="00651787"/>
    <w:rsid w:val="00651FD7"/>
    <w:rsid w:val="00652BA1"/>
    <w:rsid w:val="00654133"/>
    <w:rsid w:val="00654CFC"/>
    <w:rsid w:val="00654E92"/>
    <w:rsid w:val="00654EEC"/>
    <w:rsid w:val="00655C85"/>
    <w:rsid w:val="00656706"/>
    <w:rsid w:val="0065723A"/>
    <w:rsid w:val="006573CE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385A"/>
    <w:rsid w:val="00683C04"/>
    <w:rsid w:val="00683F81"/>
    <w:rsid w:val="00684233"/>
    <w:rsid w:val="00685B26"/>
    <w:rsid w:val="006861DB"/>
    <w:rsid w:val="006874B2"/>
    <w:rsid w:val="006875CA"/>
    <w:rsid w:val="00687DC5"/>
    <w:rsid w:val="00693D29"/>
    <w:rsid w:val="00697CB3"/>
    <w:rsid w:val="00697F71"/>
    <w:rsid w:val="006A1267"/>
    <w:rsid w:val="006A237C"/>
    <w:rsid w:val="006A2697"/>
    <w:rsid w:val="006A3B80"/>
    <w:rsid w:val="006A414D"/>
    <w:rsid w:val="006A478A"/>
    <w:rsid w:val="006A567D"/>
    <w:rsid w:val="006A6372"/>
    <w:rsid w:val="006A65E8"/>
    <w:rsid w:val="006A69DD"/>
    <w:rsid w:val="006A76E9"/>
    <w:rsid w:val="006B1DC5"/>
    <w:rsid w:val="006B3CC4"/>
    <w:rsid w:val="006B4159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528E"/>
    <w:rsid w:val="006C5312"/>
    <w:rsid w:val="006C5B49"/>
    <w:rsid w:val="006C6167"/>
    <w:rsid w:val="006C672B"/>
    <w:rsid w:val="006C7F90"/>
    <w:rsid w:val="006D033C"/>
    <w:rsid w:val="006D08F5"/>
    <w:rsid w:val="006D1B57"/>
    <w:rsid w:val="006D1F76"/>
    <w:rsid w:val="006D2A37"/>
    <w:rsid w:val="006D4CAE"/>
    <w:rsid w:val="006D4CEE"/>
    <w:rsid w:val="006D6013"/>
    <w:rsid w:val="006D6BFF"/>
    <w:rsid w:val="006D71C6"/>
    <w:rsid w:val="006E1B7B"/>
    <w:rsid w:val="006E1C0B"/>
    <w:rsid w:val="006E2412"/>
    <w:rsid w:val="006E26EC"/>
    <w:rsid w:val="006E304B"/>
    <w:rsid w:val="006E33CC"/>
    <w:rsid w:val="006E39C9"/>
    <w:rsid w:val="006E40F4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6F6551"/>
    <w:rsid w:val="00701408"/>
    <w:rsid w:val="00701955"/>
    <w:rsid w:val="0070242B"/>
    <w:rsid w:val="00702BAC"/>
    <w:rsid w:val="00705024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AB6"/>
    <w:rsid w:val="00724BFA"/>
    <w:rsid w:val="0072560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29C"/>
    <w:rsid w:val="00746997"/>
    <w:rsid w:val="0075036A"/>
    <w:rsid w:val="0075266B"/>
    <w:rsid w:val="00752F50"/>
    <w:rsid w:val="00753294"/>
    <w:rsid w:val="00753801"/>
    <w:rsid w:val="00753D44"/>
    <w:rsid w:val="007552C7"/>
    <w:rsid w:val="007554E9"/>
    <w:rsid w:val="00757A3A"/>
    <w:rsid w:val="00757A81"/>
    <w:rsid w:val="00763228"/>
    <w:rsid w:val="00763B5A"/>
    <w:rsid w:val="00764477"/>
    <w:rsid w:val="00764FB9"/>
    <w:rsid w:val="007653D2"/>
    <w:rsid w:val="007672E4"/>
    <w:rsid w:val="00767A4E"/>
    <w:rsid w:val="00770A68"/>
    <w:rsid w:val="00773505"/>
    <w:rsid w:val="00774B4C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399"/>
    <w:rsid w:val="007916E4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3E84"/>
    <w:rsid w:val="007A77B7"/>
    <w:rsid w:val="007B01D9"/>
    <w:rsid w:val="007B0C2F"/>
    <w:rsid w:val="007B34CA"/>
    <w:rsid w:val="007B34F1"/>
    <w:rsid w:val="007B5118"/>
    <w:rsid w:val="007B6CEF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2E83"/>
    <w:rsid w:val="007E43C4"/>
    <w:rsid w:val="007E695D"/>
    <w:rsid w:val="007E6AF0"/>
    <w:rsid w:val="007E73C4"/>
    <w:rsid w:val="007E7C40"/>
    <w:rsid w:val="007E7F6A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7F7FAE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6788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C56"/>
    <w:rsid w:val="00823DA8"/>
    <w:rsid w:val="008247A2"/>
    <w:rsid w:val="00824BD6"/>
    <w:rsid w:val="00824D59"/>
    <w:rsid w:val="00825447"/>
    <w:rsid w:val="00825BE6"/>
    <w:rsid w:val="0082710D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455"/>
    <w:rsid w:val="00833E67"/>
    <w:rsid w:val="008346C7"/>
    <w:rsid w:val="00834902"/>
    <w:rsid w:val="00835C9C"/>
    <w:rsid w:val="008361CE"/>
    <w:rsid w:val="008374CA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47F9A"/>
    <w:rsid w:val="0085108E"/>
    <w:rsid w:val="008523C4"/>
    <w:rsid w:val="00852821"/>
    <w:rsid w:val="00853967"/>
    <w:rsid w:val="008548DD"/>
    <w:rsid w:val="00856F32"/>
    <w:rsid w:val="00857AB7"/>
    <w:rsid w:val="00861756"/>
    <w:rsid w:val="008634C2"/>
    <w:rsid w:val="00863632"/>
    <w:rsid w:val="0086399F"/>
    <w:rsid w:val="00864427"/>
    <w:rsid w:val="00864CE1"/>
    <w:rsid w:val="008659B9"/>
    <w:rsid w:val="00866D75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3A7B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22A0"/>
    <w:rsid w:val="00894218"/>
    <w:rsid w:val="00894E59"/>
    <w:rsid w:val="00895343"/>
    <w:rsid w:val="00895AF9"/>
    <w:rsid w:val="00896AF4"/>
    <w:rsid w:val="00896BAE"/>
    <w:rsid w:val="00897308"/>
    <w:rsid w:val="008A190A"/>
    <w:rsid w:val="008A305E"/>
    <w:rsid w:val="008A32D8"/>
    <w:rsid w:val="008A3E92"/>
    <w:rsid w:val="008A4888"/>
    <w:rsid w:val="008A4942"/>
    <w:rsid w:val="008A69E5"/>
    <w:rsid w:val="008A7B03"/>
    <w:rsid w:val="008A7F65"/>
    <w:rsid w:val="008B0A77"/>
    <w:rsid w:val="008B0C37"/>
    <w:rsid w:val="008B4097"/>
    <w:rsid w:val="008B7066"/>
    <w:rsid w:val="008B7978"/>
    <w:rsid w:val="008B7B4B"/>
    <w:rsid w:val="008C02DE"/>
    <w:rsid w:val="008C12B1"/>
    <w:rsid w:val="008C19A0"/>
    <w:rsid w:val="008C269C"/>
    <w:rsid w:val="008C6189"/>
    <w:rsid w:val="008C75ED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190D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8F5B87"/>
    <w:rsid w:val="009024FF"/>
    <w:rsid w:val="0090298E"/>
    <w:rsid w:val="00903BC1"/>
    <w:rsid w:val="0090647D"/>
    <w:rsid w:val="00906721"/>
    <w:rsid w:val="00906BA8"/>
    <w:rsid w:val="00907090"/>
    <w:rsid w:val="00907B13"/>
    <w:rsid w:val="0091035C"/>
    <w:rsid w:val="00912063"/>
    <w:rsid w:val="0091285B"/>
    <w:rsid w:val="00912AD3"/>
    <w:rsid w:val="00913AA6"/>
    <w:rsid w:val="0091443F"/>
    <w:rsid w:val="00916540"/>
    <w:rsid w:val="00917CBB"/>
    <w:rsid w:val="00920E57"/>
    <w:rsid w:val="00921635"/>
    <w:rsid w:val="0092277E"/>
    <w:rsid w:val="00923C22"/>
    <w:rsid w:val="00923D26"/>
    <w:rsid w:val="009241A0"/>
    <w:rsid w:val="00924516"/>
    <w:rsid w:val="0092458C"/>
    <w:rsid w:val="00924C45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3581"/>
    <w:rsid w:val="00943784"/>
    <w:rsid w:val="009449EE"/>
    <w:rsid w:val="009472E2"/>
    <w:rsid w:val="0094759B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5643D"/>
    <w:rsid w:val="00956B1F"/>
    <w:rsid w:val="0095720C"/>
    <w:rsid w:val="00960A88"/>
    <w:rsid w:val="00961106"/>
    <w:rsid w:val="00963299"/>
    <w:rsid w:val="00963600"/>
    <w:rsid w:val="00964087"/>
    <w:rsid w:val="00965B14"/>
    <w:rsid w:val="0097053E"/>
    <w:rsid w:val="00970AA0"/>
    <w:rsid w:val="00971002"/>
    <w:rsid w:val="009713F6"/>
    <w:rsid w:val="00971E15"/>
    <w:rsid w:val="00972F09"/>
    <w:rsid w:val="009755B9"/>
    <w:rsid w:val="009761BC"/>
    <w:rsid w:val="009764FB"/>
    <w:rsid w:val="0097668B"/>
    <w:rsid w:val="00976ACD"/>
    <w:rsid w:val="00976D7F"/>
    <w:rsid w:val="00980408"/>
    <w:rsid w:val="00980A83"/>
    <w:rsid w:val="00980B24"/>
    <w:rsid w:val="00980C7F"/>
    <w:rsid w:val="00980DA3"/>
    <w:rsid w:val="00983687"/>
    <w:rsid w:val="00983A9C"/>
    <w:rsid w:val="00986965"/>
    <w:rsid w:val="00987246"/>
    <w:rsid w:val="00987B6E"/>
    <w:rsid w:val="00990421"/>
    <w:rsid w:val="00990C3C"/>
    <w:rsid w:val="009924B3"/>
    <w:rsid w:val="00992B26"/>
    <w:rsid w:val="009931C3"/>
    <w:rsid w:val="0099336A"/>
    <w:rsid w:val="009949BF"/>
    <w:rsid w:val="00994C16"/>
    <w:rsid w:val="00995273"/>
    <w:rsid w:val="009952A9"/>
    <w:rsid w:val="00995773"/>
    <w:rsid w:val="00997123"/>
    <w:rsid w:val="00997AD4"/>
    <w:rsid w:val="00997C15"/>
    <w:rsid w:val="009A0A38"/>
    <w:rsid w:val="009A2E87"/>
    <w:rsid w:val="009A3A02"/>
    <w:rsid w:val="009A49AC"/>
    <w:rsid w:val="009A6944"/>
    <w:rsid w:val="009A7AC5"/>
    <w:rsid w:val="009B2160"/>
    <w:rsid w:val="009B3349"/>
    <w:rsid w:val="009B3422"/>
    <w:rsid w:val="009B4D45"/>
    <w:rsid w:val="009B5D58"/>
    <w:rsid w:val="009B6F69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0D5C"/>
    <w:rsid w:val="009D1B5C"/>
    <w:rsid w:val="009D3BA9"/>
    <w:rsid w:val="009D50EA"/>
    <w:rsid w:val="009D5188"/>
    <w:rsid w:val="009D5247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167D"/>
    <w:rsid w:val="009F223E"/>
    <w:rsid w:val="009F2831"/>
    <w:rsid w:val="009F2FE8"/>
    <w:rsid w:val="009F37C3"/>
    <w:rsid w:val="009F3C75"/>
    <w:rsid w:val="009F5204"/>
    <w:rsid w:val="009F55B3"/>
    <w:rsid w:val="00A00FA4"/>
    <w:rsid w:val="00A02AE0"/>
    <w:rsid w:val="00A02BF0"/>
    <w:rsid w:val="00A02C16"/>
    <w:rsid w:val="00A02E84"/>
    <w:rsid w:val="00A0339D"/>
    <w:rsid w:val="00A03D84"/>
    <w:rsid w:val="00A04642"/>
    <w:rsid w:val="00A052F5"/>
    <w:rsid w:val="00A057AA"/>
    <w:rsid w:val="00A0683F"/>
    <w:rsid w:val="00A06A35"/>
    <w:rsid w:val="00A06D94"/>
    <w:rsid w:val="00A07B1A"/>
    <w:rsid w:val="00A11CBE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17DD3"/>
    <w:rsid w:val="00A206AD"/>
    <w:rsid w:val="00A20AA2"/>
    <w:rsid w:val="00A21953"/>
    <w:rsid w:val="00A23B7E"/>
    <w:rsid w:val="00A23E78"/>
    <w:rsid w:val="00A251DA"/>
    <w:rsid w:val="00A25446"/>
    <w:rsid w:val="00A2636E"/>
    <w:rsid w:val="00A264ED"/>
    <w:rsid w:val="00A26AA8"/>
    <w:rsid w:val="00A26D00"/>
    <w:rsid w:val="00A26DD5"/>
    <w:rsid w:val="00A26EC5"/>
    <w:rsid w:val="00A2704B"/>
    <w:rsid w:val="00A27D53"/>
    <w:rsid w:val="00A307A3"/>
    <w:rsid w:val="00A31FF6"/>
    <w:rsid w:val="00A32892"/>
    <w:rsid w:val="00A33FAE"/>
    <w:rsid w:val="00A341C6"/>
    <w:rsid w:val="00A34287"/>
    <w:rsid w:val="00A344AB"/>
    <w:rsid w:val="00A35770"/>
    <w:rsid w:val="00A35B30"/>
    <w:rsid w:val="00A3606E"/>
    <w:rsid w:val="00A3734E"/>
    <w:rsid w:val="00A37856"/>
    <w:rsid w:val="00A37A16"/>
    <w:rsid w:val="00A37DE3"/>
    <w:rsid w:val="00A40F75"/>
    <w:rsid w:val="00A41252"/>
    <w:rsid w:val="00A4184C"/>
    <w:rsid w:val="00A41DD1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131D"/>
    <w:rsid w:val="00A6293C"/>
    <w:rsid w:val="00A62D31"/>
    <w:rsid w:val="00A64BE0"/>
    <w:rsid w:val="00A65C7E"/>
    <w:rsid w:val="00A660E5"/>
    <w:rsid w:val="00A66E23"/>
    <w:rsid w:val="00A66EEA"/>
    <w:rsid w:val="00A6731C"/>
    <w:rsid w:val="00A67566"/>
    <w:rsid w:val="00A7056F"/>
    <w:rsid w:val="00A70692"/>
    <w:rsid w:val="00A70B3E"/>
    <w:rsid w:val="00A71E58"/>
    <w:rsid w:val="00A71F07"/>
    <w:rsid w:val="00A72458"/>
    <w:rsid w:val="00A730F3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6F0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7510"/>
    <w:rsid w:val="00A97CE6"/>
    <w:rsid w:val="00AA0130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D31"/>
    <w:rsid w:val="00AB1F37"/>
    <w:rsid w:val="00AB26BD"/>
    <w:rsid w:val="00AB2E73"/>
    <w:rsid w:val="00AB3728"/>
    <w:rsid w:val="00AB460A"/>
    <w:rsid w:val="00AC0A88"/>
    <w:rsid w:val="00AC2033"/>
    <w:rsid w:val="00AC3179"/>
    <w:rsid w:val="00AC475E"/>
    <w:rsid w:val="00AC6685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5024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5A75"/>
    <w:rsid w:val="00AF76BE"/>
    <w:rsid w:val="00AF7C97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5F4E"/>
    <w:rsid w:val="00B066BF"/>
    <w:rsid w:val="00B07039"/>
    <w:rsid w:val="00B078B4"/>
    <w:rsid w:val="00B11050"/>
    <w:rsid w:val="00B11BB8"/>
    <w:rsid w:val="00B11BC9"/>
    <w:rsid w:val="00B11C66"/>
    <w:rsid w:val="00B13EB4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597D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0326"/>
    <w:rsid w:val="00B418BF"/>
    <w:rsid w:val="00B42558"/>
    <w:rsid w:val="00B42856"/>
    <w:rsid w:val="00B42FF3"/>
    <w:rsid w:val="00B4562B"/>
    <w:rsid w:val="00B45DCB"/>
    <w:rsid w:val="00B4679B"/>
    <w:rsid w:val="00B47814"/>
    <w:rsid w:val="00B4799B"/>
    <w:rsid w:val="00B47EA4"/>
    <w:rsid w:val="00B508A4"/>
    <w:rsid w:val="00B508BC"/>
    <w:rsid w:val="00B51E82"/>
    <w:rsid w:val="00B52B1A"/>
    <w:rsid w:val="00B54965"/>
    <w:rsid w:val="00B5518C"/>
    <w:rsid w:val="00B551CF"/>
    <w:rsid w:val="00B57554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1BE9"/>
    <w:rsid w:val="00B73ADE"/>
    <w:rsid w:val="00B73B93"/>
    <w:rsid w:val="00B73F0E"/>
    <w:rsid w:val="00B740C6"/>
    <w:rsid w:val="00B74656"/>
    <w:rsid w:val="00B75561"/>
    <w:rsid w:val="00B758FD"/>
    <w:rsid w:val="00B75D6B"/>
    <w:rsid w:val="00B76457"/>
    <w:rsid w:val="00B7649E"/>
    <w:rsid w:val="00B76ADF"/>
    <w:rsid w:val="00B80544"/>
    <w:rsid w:val="00B824E2"/>
    <w:rsid w:val="00B8287D"/>
    <w:rsid w:val="00B84268"/>
    <w:rsid w:val="00B84606"/>
    <w:rsid w:val="00B85293"/>
    <w:rsid w:val="00B859A8"/>
    <w:rsid w:val="00B8602C"/>
    <w:rsid w:val="00B8674D"/>
    <w:rsid w:val="00B869DE"/>
    <w:rsid w:val="00B87DE5"/>
    <w:rsid w:val="00B904C9"/>
    <w:rsid w:val="00B90627"/>
    <w:rsid w:val="00B92ADD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BB7"/>
    <w:rsid w:val="00BA1E9B"/>
    <w:rsid w:val="00BA39E7"/>
    <w:rsid w:val="00BA3DA1"/>
    <w:rsid w:val="00BA4855"/>
    <w:rsid w:val="00BA4F23"/>
    <w:rsid w:val="00BA70B5"/>
    <w:rsid w:val="00BB2146"/>
    <w:rsid w:val="00BB246B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549"/>
    <w:rsid w:val="00BD383E"/>
    <w:rsid w:val="00BD47B6"/>
    <w:rsid w:val="00BD4D50"/>
    <w:rsid w:val="00BD4DAD"/>
    <w:rsid w:val="00BD6F3C"/>
    <w:rsid w:val="00BD6FF4"/>
    <w:rsid w:val="00BD710E"/>
    <w:rsid w:val="00BD7BE9"/>
    <w:rsid w:val="00BE07B1"/>
    <w:rsid w:val="00BE1620"/>
    <w:rsid w:val="00BE3080"/>
    <w:rsid w:val="00BE4FD6"/>
    <w:rsid w:val="00BE5494"/>
    <w:rsid w:val="00BE5C62"/>
    <w:rsid w:val="00BE5CFE"/>
    <w:rsid w:val="00BF0329"/>
    <w:rsid w:val="00BF2893"/>
    <w:rsid w:val="00BF2FBB"/>
    <w:rsid w:val="00BF3007"/>
    <w:rsid w:val="00BF3A32"/>
    <w:rsid w:val="00BF4A85"/>
    <w:rsid w:val="00BF5011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5C14"/>
    <w:rsid w:val="00C061C3"/>
    <w:rsid w:val="00C062B8"/>
    <w:rsid w:val="00C07229"/>
    <w:rsid w:val="00C076C2"/>
    <w:rsid w:val="00C07952"/>
    <w:rsid w:val="00C10665"/>
    <w:rsid w:val="00C137A0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A93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1E36"/>
    <w:rsid w:val="00C6202B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05EC"/>
    <w:rsid w:val="00C817CD"/>
    <w:rsid w:val="00C81A07"/>
    <w:rsid w:val="00C82D11"/>
    <w:rsid w:val="00C834CE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1071"/>
    <w:rsid w:val="00CA2A51"/>
    <w:rsid w:val="00CA48E1"/>
    <w:rsid w:val="00CA4A46"/>
    <w:rsid w:val="00CA572E"/>
    <w:rsid w:val="00CA6515"/>
    <w:rsid w:val="00CA74C8"/>
    <w:rsid w:val="00CB1E89"/>
    <w:rsid w:val="00CB220B"/>
    <w:rsid w:val="00CB29B6"/>
    <w:rsid w:val="00CB3BD6"/>
    <w:rsid w:val="00CB3D71"/>
    <w:rsid w:val="00CB43FD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0A8E"/>
    <w:rsid w:val="00CD132D"/>
    <w:rsid w:val="00CD2276"/>
    <w:rsid w:val="00CD31CB"/>
    <w:rsid w:val="00CD4057"/>
    <w:rsid w:val="00CD48BC"/>
    <w:rsid w:val="00CD523D"/>
    <w:rsid w:val="00CD5C3F"/>
    <w:rsid w:val="00CD5FBA"/>
    <w:rsid w:val="00CE014D"/>
    <w:rsid w:val="00CE0265"/>
    <w:rsid w:val="00CE15A3"/>
    <w:rsid w:val="00CE2443"/>
    <w:rsid w:val="00CE37E4"/>
    <w:rsid w:val="00CE5CF9"/>
    <w:rsid w:val="00CE66CF"/>
    <w:rsid w:val="00CE69E1"/>
    <w:rsid w:val="00CF0AD2"/>
    <w:rsid w:val="00CF12DF"/>
    <w:rsid w:val="00CF3293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19B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1315"/>
    <w:rsid w:val="00D31DBB"/>
    <w:rsid w:val="00D32166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1BD5"/>
    <w:rsid w:val="00D52081"/>
    <w:rsid w:val="00D5278E"/>
    <w:rsid w:val="00D53536"/>
    <w:rsid w:val="00D5359A"/>
    <w:rsid w:val="00D5390E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950"/>
    <w:rsid w:val="00D65B8E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315F"/>
    <w:rsid w:val="00DA3B02"/>
    <w:rsid w:val="00DA3D1B"/>
    <w:rsid w:val="00DA4590"/>
    <w:rsid w:val="00DA490E"/>
    <w:rsid w:val="00DA700E"/>
    <w:rsid w:val="00DB21C2"/>
    <w:rsid w:val="00DB5296"/>
    <w:rsid w:val="00DB5D48"/>
    <w:rsid w:val="00DB5EE8"/>
    <w:rsid w:val="00DB67E4"/>
    <w:rsid w:val="00DB6AAE"/>
    <w:rsid w:val="00DB747A"/>
    <w:rsid w:val="00DB78B7"/>
    <w:rsid w:val="00DB7C96"/>
    <w:rsid w:val="00DB7E97"/>
    <w:rsid w:val="00DB7EA7"/>
    <w:rsid w:val="00DC179F"/>
    <w:rsid w:val="00DC1C7A"/>
    <w:rsid w:val="00DC2A12"/>
    <w:rsid w:val="00DC302B"/>
    <w:rsid w:val="00DC314F"/>
    <w:rsid w:val="00DC3E5F"/>
    <w:rsid w:val="00DC45D0"/>
    <w:rsid w:val="00DC47B9"/>
    <w:rsid w:val="00DC6114"/>
    <w:rsid w:val="00DC6460"/>
    <w:rsid w:val="00DC6591"/>
    <w:rsid w:val="00DC7962"/>
    <w:rsid w:val="00DC7C8C"/>
    <w:rsid w:val="00DC7E15"/>
    <w:rsid w:val="00DD23A1"/>
    <w:rsid w:val="00DD25BE"/>
    <w:rsid w:val="00DD294F"/>
    <w:rsid w:val="00DD34CB"/>
    <w:rsid w:val="00DD59CA"/>
    <w:rsid w:val="00DD5C67"/>
    <w:rsid w:val="00DD623A"/>
    <w:rsid w:val="00DD63F2"/>
    <w:rsid w:val="00DD6635"/>
    <w:rsid w:val="00DD7AF4"/>
    <w:rsid w:val="00DE10CC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07BB"/>
    <w:rsid w:val="00DF1FC9"/>
    <w:rsid w:val="00DF20A9"/>
    <w:rsid w:val="00DF262E"/>
    <w:rsid w:val="00DF3E5F"/>
    <w:rsid w:val="00DF4A2A"/>
    <w:rsid w:val="00DF5993"/>
    <w:rsid w:val="00DF6667"/>
    <w:rsid w:val="00DF6E13"/>
    <w:rsid w:val="00DF7049"/>
    <w:rsid w:val="00E01A77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5ED8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621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17F1"/>
    <w:rsid w:val="00E52145"/>
    <w:rsid w:val="00E52E07"/>
    <w:rsid w:val="00E53679"/>
    <w:rsid w:val="00E54E34"/>
    <w:rsid w:val="00E556DA"/>
    <w:rsid w:val="00E55E13"/>
    <w:rsid w:val="00E56E0F"/>
    <w:rsid w:val="00E576E6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BDE"/>
    <w:rsid w:val="00E66C21"/>
    <w:rsid w:val="00E67F7A"/>
    <w:rsid w:val="00E70427"/>
    <w:rsid w:val="00E70B70"/>
    <w:rsid w:val="00E72B5D"/>
    <w:rsid w:val="00E74BF0"/>
    <w:rsid w:val="00E75F32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29E3"/>
    <w:rsid w:val="00E9424B"/>
    <w:rsid w:val="00E948B5"/>
    <w:rsid w:val="00E959ED"/>
    <w:rsid w:val="00E96DB7"/>
    <w:rsid w:val="00E96F36"/>
    <w:rsid w:val="00EA00AA"/>
    <w:rsid w:val="00EA0F61"/>
    <w:rsid w:val="00EA283E"/>
    <w:rsid w:val="00EA3A3E"/>
    <w:rsid w:val="00EA4A28"/>
    <w:rsid w:val="00EA4AAD"/>
    <w:rsid w:val="00EA4C18"/>
    <w:rsid w:val="00EA63D8"/>
    <w:rsid w:val="00EA63EC"/>
    <w:rsid w:val="00EA6544"/>
    <w:rsid w:val="00EB0675"/>
    <w:rsid w:val="00EB15F5"/>
    <w:rsid w:val="00EB404C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45FD"/>
    <w:rsid w:val="00EC47C9"/>
    <w:rsid w:val="00EC51C9"/>
    <w:rsid w:val="00EC56B1"/>
    <w:rsid w:val="00EC6741"/>
    <w:rsid w:val="00EC690B"/>
    <w:rsid w:val="00EC77EA"/>
    <w:rsid w:val="00ED0C9A"/>
    <w:rsid w:val="00ED1B80"/>
    <w:rsid w:val="00ED237C"/>
    <w:rsid w:val="00ED32FB"/>
    <w:rsid w:val="00ED3F6F"/>
    <w:rsid w:val="00ED44D4"/>
    <w:rsid w:val="00ED4E19"/>
    <w:rsid w:val="00ED73FF"/>
    <w:rsid w:val="00EE029B"/>
    <w:rsid w:val="00EE0570"/>
    <w:rsid w:val="00EE05C3"/>
    <w:rsid w:val="00EE085E"/>
    <w:rsid w:val="00EE0D5B"/>
    <w:rsid w:val="00EE10F2"/>
    <w:rsid w:val="00EE1ED9"/>
    <w:rsid w:val="00EE232A"/>
    <w:rsid w:val="00EE2E42"/>
    <w:rsid w:val="00EE3058"/>
    <w:rsid w:val="00EE3468"/>
    <w:rsid w:val="00EE550B"/>
    <w:rsid w:val="00EE710C"/>
    <w:rsid w:val="00EE7534"/>
    <w:rsid w:val="00EF1352"/>
    <w:rsid w:val="00EF3052"/>
    <w:rsid w:val="00EF70BD"/>
    <w:rsid w:val="00EF7388"/>
    <w:rsid w:val="00F00B12"/>
    <w:rsid w:val="00F017C4"/>
    <w:rsid w:val="00F01ABE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44C"/>
    <w:rsid w:val="00F11560"/>
    <w:rsid w:val="00F133DD"/>
    <w:rsid w:val="00F13ABB"/>
    <w:rsid w:val="00F14683"/>
    <w:rsid w:val="00F153E5"/>
    <w:rsid w:val="00F16A2A"/>
    <w:rsid w:val="00F21265"/>
    <w:rsid w:val="00F2166F"/>
    <w:rsid w:val="00F22D63"/>
    <w:rsid w:val="00F2591E"/>
    <w:rsid w:val="00F25BA0"/>
    <w:rsid w:val="00F261D9"/>
    <w:rsid w:val="00F2739C"/>
    <w:rsid w:val="00F30179"/>
    <w:rsid w:val="00F30B7A"/>
    <w:rsid w:val="00F32E03"/>
    <w:rsid w:val="00F334BD"/>
    <w:rsid w:val="00F340FA"/>
    <w:rsid w:val="00F34131"/>
    <w:rsid w:val="00F349F3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4700E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079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757"/>
    <w:rsid w:val="00F75A91"/>
    <w:rsid w:val="00F75B1F"/>
    <w:rsid w:val="00F76EB7"/>
    <w:rsid w:val="00F77187"/>
    <w:rsid w:val="00F77460"/>
    <w:rsid w:val="00F774FE"/>
    <w:rsid w:val="00F77C7A"/>
    <w:rsid w:val="00F77DE7"/>
    <w:rsid w:val="00F77F80"/>
    <w:rsid w:val="00F81B87"/>
    <w:rsid w:val="00F81C24"/>
    <w:rsid w:val="00F826D8"/>
    <w:rsid w:val="00F8303B"/>
    <w:rsid w:val="00F830B2"/>
    <w:rsid w:val="00F834D4"/>
    <w:rsid w:val="00F84495"/>
    <w:rsid w:val="00F856EE"/>
    <w:rsid w:val="00F85905"/>
    <w:rsid w:val="00F87237"/>
    <w:rsid w:val="00F87D25"/>
    <w:rsid w:val="00F9086B"/>
    <w:rsid w:val="00F90D3B"/>
    <w:rsid w:val="00F91D4A"/>
    <w:rsid w:val="00F92901"/>
    <w:rsid w:val="00F92C64"/>
    <w:rsid w:val="00F92ECF"/>
    <w:rsid w:val="00F938F6"/>
    <w:rsid w:val="00F939A8"/>
    <w:rsid w:val="00F93A4F"/>
    <w:rsid w:val="00F940A7"/>
    <w:rsid w:val="00F96207"/>
    <w:rsid w:val="00F967B7"/>
    <w:rsid w:val="00F96F29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000D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3C34"/>
    <w:rsid w:val="00FC4315"/>
    <w:rsid w:val="00FC49B2"/>
    <w:rsid w:val="00FC4AB7"/>
    <w:rsid w:val="00FC5EA0"/>
    <w:rsid w:val="00FC608C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27E0"/>
    <w:rsid w:val="00FE3E47"/>
    <w:rsid w:val="00FE4061"/>
    <w:rsid w:val="00FE696E"/>
    <w:rsid w:val="00FF1CB7"/>
    <w:rsid w:val="00FF1D34"/>
    <w:rsid w:val="00FF3FCD"/>
    <w:rsid w:val="00FF4CD9"/>
    <w:rsid w:val="00FF65A2"/>
    <w:rsid w:val="00FF6C15"/>
    <w:rsid w:val="00FF6F7A"/>
    <w:rsid w:val="00FF734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9F4979-9B72-40C3-8470-E86B84B9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4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3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uiPriority w:val="2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  <w:style w:type="character" w:customStyle="1" w:styleId="11">
    <w:name w:val="Неразрешенное упоминание1"/>
    <w:basedOn w:val="a0"/>
    <w:uiPriority w:val="99"/>
    <w:semiHidden/>
    <w:unhideWhenUsed/>
    <w:rsid w:val="005D628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83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f3">
    <w:name w:val="Другое_"/>
    <w:basedOn w:val="a0"/>
    <w:link w:val="af4"/>
    <w:rsid w:val="00C137A0"/>
  </w:style>
  <w:style w:type="paragraph" w:customStyle="1" w:styleId="af4">
    <w:name w:val="Другое"/>
    <w:basedOn w:val="a"/>
    <w:link w:val="af3"/>
    <w:rsid w:val="00C137A0"/>
    <w:pPr>
      <w:widowControl w:val="0"/>
    </w:pPr>
    <w:rPr>
      <w:sz w:val="22"/>
      <w:szCs w:val="22"/>
      <w:lang w:val="en-US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1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il.kyivcity.gov.ua/news/24169.html" TargetMode="External"/><Relationship Id="rId18" Type="http://schemas.openxmlformats.org/officeDocument/2006/relationships/hyperlink" Target="https://podil.kyivcity.gov.ua/news/22752.html" TargetMode="External"/><Relationship Id="rId26" Type="http://schemas.openxmlformats.org/officeDocument/2006/relationships/hyperlink" Target="mailto:ujkg_podilrda@kmda.gov.ua" TargetMode="External"/><Relationship Id="rId39" Type="http://schemas.openxmlformats.org/officeDocument/2006/relationships/hyperlink" Target="file:///C:\Users\yana.datsun\AppData\Local\Microsoft\Windows\INetCache\Content.Outlook\8DP9L59A\torg_podilrda@kmda.gov.ua" TargetMode="External"/><Relationship Id="rId21" Type="http://schemas.openxmlformats.org/officeDocument/2006/relationships/hyperlink" Target="file:///C:\Users\yana.datsun\AppData\Local\Microsoft\Windows\INetCache\Content.Outlook\8DP9L59A\ekonomika_podilrda@kmda.gov.ua" TargetMode="External"/><Relationship Id="rId34" Type="http://schemas.openxmlformats.org/officeDocument/2006/relationships/hyperlink" Target="https://podil.kyivcity.gov.ua/gallery/4927.html" TargetMode="External"/><Relationship Id="rId42" Type="http://schemas.openxmlformats.org/officeDocument/2006/relationships/hyperlink" Target="file:///C:\Users\yana.datsun\AppData\Local\Microsoft\Windows\INetCache\Content.Outlook\8DP9L59A\torg_podilrda@kmda.gov.u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sdj3odilrda@kmda.gov.ua" TargetMode="External"/><Relationship Id="rId29" Type="http://schemas.openxmlformats.org/officeDocument/2006/relationships/hyperlink" Target="https://podil.kyivcity.gov.ua/gallery/483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zg_podilrda@kmda.gov.ua" TargetMode="External"/><Relationship Id="rId24" Type="http://schemas.openxmlformats.org/officeDocument/2006/relationships/hyperlink" Target="mailto:ujkg_podilrda@kmda.gov.ua" TargetMode="External"/><Relationship Id="rId32" Type="http://schemas.openxmlformats.org/officeDocument/2006/relationships/hyperlink" Target="https://podil.kyivcity.gov.ua/gallery/4874.html" TargetMode="External"/><Relationship Id="rId37" Type="http://schemas.openxmlformats.org/officeDocument/2006/relationships/hyperlink" Target="mailto:ukbaz_podilrda@kmda.gov.ua" TargetMode="External"/><Relationship Id="rId40" Type="http://schemas.openxmlformats.org/officeDocument/2006/relationships/hyperlink" Target="file:///C:\Users\yana.datsun\AppData\Local\Microsoft\Windows\INetCache\Content.Outlook\8DP9L59A\torg_podilrda@kmda.gov.ua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sdj3odilrda@kmda.gov.ua" TargetMode="External"/><Relationship Id="rId23" Type="http://schemas.openxmlformats.org/officeDocument/2006/relationships/hyperlink" Target="mailto:ujkg_podilrda@kmda.gov.ua" TargetMode="External"/><Relationship Id="rId28" Type="http://schemas.openxmlformats.org/officeDocument/2006/relationships/hyperlink" Target="mailto:ujkg_podilrda@kmda.gov.ua" TargetMode="External"/><Relationship Id="rId36" Type="http://schemas.openxmlformats.org/officeDocument/2006/relationships/hyperlink" Target="https://podil.kyivcity.gov.ua/news/23858.html" TargetMode="External"/><Relationship Id="rId10" Type="http://schemas.openxmlformats.org/officeDocument/2006/relationships/hyperlink" Target="https://podil.kyivcity.gov.ua/content/covid19.html" TargetMode="External"/><Relationship Id="rId19" Type="http://schemas.openxmlformats.org/officeDocument/2006/relationships/hyperlink" Target="https://podil.kyivcity.gov.ua/gallery/4986.html" TargetMode="External"/><Relationship Id="rId31" Type="http://schemas.openxmlformats.org/officeDocument/2006/relationships/hyperlink" Target="https://podil.kyivcity.gov.ua/gallery/4860.html" TargetMode="External"/><Relationship Id="rId44" Type="http://schemas.openxmlformats.org/officeDocument/2006/relationships/hyperlink" Target="file:///C:\Users\yana.datsun\AppData\Local\Microsoft\Windows\INetCache\Content.Outlook\8DP9L59A\voaz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mailto:ssdj3odilrda@kmda.gov.ua" TargetMode="External"/><Relationship Id="rId22" Type="http://schemas.openxmlformats.org/officeDocument/2006/relationships/hyperlink" Target="mailto:ujkg_podilrda@kmda.gov.ua" TargetMode="External"/><Relationship Id="rId27" Type="http://schemas.openxmlformats.org/officeDocument/2006/relationships/hyperlink" Target="mailto:ujkg_podilrda@kmda.gov.ua" TargetMode="External"/><Relationship Id="rId30" Type="http://schemas.openxmlformats.org/officeDocument/2006/relationships/hyperlink" Target="https://podil.kyivcity.gov.ua/gallery/4847.html" TargetMode="External"/><Relationship Id="rId35" Type="http://schemas.openxmlformats.org/officeDocument/2006/relationships/hyperlink" Target="https://podil.kyivcity.gov.ua/news/23793.html" TargetMode="External"/><Relationship Id="rId43" Type="http://schemas.openxmlformats.org/officeDocument/2006/relationships/hyperlink" Target="file:///C:\Users\yana.datsun\AppData\Local\Microsoft\Windows\INetCache\Content.Outlook\8DP9L59A\torg_podilrda@kmda.gov.ua" TargetMode="External"/><Relationship Id="rId8" Type="http://schemas.openxmlformats.org/officeDocument/2006/relationships/hyperlink" Target="https://podil.kyivcity.gov.ua/content/gromadska-rada.html" TargetMode="External"/><Relationship Id="rId3" Type="http://schemas.openxmlformats.org/officeDocument/2006/relationships/styles" Target="styl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https://podil.kyivcity.gov.ua/gallery/4761.html" TargetMode="External"/><Relationship Id="rId25" Type="http://schemas.openxmlformats.org/officeDocument/2006/relationships/hyperlink" Target="mailto:ujkg_podilrda@kmda.gov.ua" TargetMode="External"/><Relationship Id="rId33" Type="http://schemas.openxmlformats.org/officeDocument/2006/relationships/hyperlink" Target="https://podil.kyivcity.gov.ua/news/23454.html" TargetMode="External"/><Relationship Id="rId38" Type="http://schemas.openxmlformats.org/officeDocument/2006/relationships/hyperlink" Target="file:///C:\Users\yana.datsun\AppData\Local\Microsoft\Windows\INetCache\Content.Outlook\8DP9L59A\torg_podilrda@kmda.gov.ua" TargetMode="External"/><Relationship Id="rId46" Type="http://schemas.openxmlformats.org/officeDocument/2006/relationships/theme" Target="theme/theme1.xml"/><Relationship Id="rId20" Type="http://schemas.openxmlformats.org/officeDocument/2006/relationships/hyperlink" Target="file:///C:\Users\yana.datsun\AppData\Local\Microsoft\Windows\INetCache\Content.Outlook\8DP9L59A\ekonomika_podilrda@kmda.gov.ua" TargetMode="External"/><Relationship Id="rId41" Type="http://schemas.openxmlformats.org/officeDocument/2006/relationships/hyperlink" Target="file:///C:\Users\yana.datsun\AppData\Local\Microsoft\Windows\INetCache\Content.Outlook\8DP9L59A\torg_podilrda@km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6B3A-8340-4CC4-A21D-CF991FBB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4741</Words>
  <Characters>27024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2021-10-05T06:10:00Z</cp:lastPrinted>
  <dcterms:created xsi:type="dcterms:W3CDTF">2021-10-13T06:30:00Z</dcterms:created>
  <dcterms:modified xsi:type="dcterms:W3CDTF">2021-10-13T06:30:00Z</dcterms:modified>
</cp:coreProperties>
</file>