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DF" w:rsidRPr="003B227B" w:rsidRDefault="007309DF" w:rsidP="007309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виконання</w:t>
      </w:r>
      <w:r w:rsidRPr="003B227B">
        <w:rPr>
          <w:rFonts w:ascii="Times New Roman" w:hAnsi="Times New Roman" w:cs="Times New Roman"/>
          <w:sz w:val="28"/>
          <w:szCs w:val="28"/>
          <w:lang w:val="uk-UA"/>
        </w:rPr>
        <w:t xml:space="preserve"> Плану заходів</w:t>
      </w:r>
    </w:p>
    <w:p w:rsidR="007309DF" w:rsidRPr="003B227B" w:rsidRDefault="007309DF" w:rsidP="007309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B227B">
        <w:rPr>
          <w:rFonts w:ascii="Times New Roman" w:hAnsi="Times New Roman" w:cs="Times New Roman"/>
          <w:sz w:val="28"/>
          <w:szCs w:val="28"/>
          <w:lang w:val="uk-UA"/>
        </w:rPr>
        <w:t>щодо реалізації в Подільському районі міста Києва у 201</w:t>
      </w:r>
      <w:r w:rsidR="00C041C6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3B227B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3B22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309DF" w:rsidRDefault="007309DF" w:rsidP="007309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B227B">
        <w:rPr>
          <w:rFonts w:ascii="Times New Roman" w:hAnsi="Times New Roman" w:cs="Times New Roman"/>
          <w:sz w:val="28"/>
          <w:szCs w:val="28"/>
          <w:lang w:val="uk-UA"/>
        </w:rPr>
        <w:t>Національної стратегії сприяння розвитку громадянського суспільства в Україні</w:t>
      </w:r>
    </w:p>
    <w:p w:rsidR="00C041C6" w:rsidRPr="003B227B" w:rsidRDefault="00C041C6" w:rsidP="007309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5124" w:type="pct"/>
        <w:tblInd w:w="-176" w:type="dxa"/>
        <w:tblLayout w:type="fixed"/>
        <w:tblLook w:val="04A0"/>
      </w:tblPr>
      <w:tblGrid>
        <w:gridCol w:w="567"/>
        <w:gridCol w:w="3120"/>
        <w:gridCol w:w="1845"/>
        <w:gridCol w:w="1983"/>
        <w:gridCol w:w="2549"/>
        <w:gridCol w:w="5671"/>
      </w:tblGrid>
      <w:tr w:rsidR="00DA39F0" w:rsidRPr="00C041C6" w:rsidTr="00BB5316">
        <w:tc>
          <w:tcPr>
            <w:tcW w:w="180" w:type="pct"/>
          </w:tcPr>
          <w:p w:rsidR="00C041C6" w:rsidRPr="00C041C6" w:rsidRDefault="00C041C6" w:rsidP="00377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C041C6" w:rsidRPr="00C041C6" w:rsidRDefault="00C041C6" w:rsidP="00377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991" w:type="pct"/>
          </w:tcPr>
          <w:p w:rsidR="00C041C6" w:rsidRPr="00C041C6" w:rsidRDefault="00C041C6" w:rsidP="00377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586" w:type="pct"/>
          </w:tcPr>
          <w:p w:rsidR="00C041C6" w:rsidRPr="00C041C6" w:rsidRDefault="00C041C6" w:rsidP="00377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Строк виконання</w:t>
            </w:r>
          </w:p>
        </w:tc>
        <w:tc>
          <w:tcPr>
            <w:tcW w:w="630" w:type="pct"/>
          </w:tcPr>
          <w:p w:rsidR="00C041C6" w:rsidRPr="00C041C6" w:rsidRDefault="00C041C6" w:rsidP="00377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Відповідальний за виконання</w:t>
            </w:r>
          </w:p>
        </w:tc>
        <w:tc>
          <w:tcPr>
            <w:tcW w:w="810" w:type="pct"/>
          </w:tcPr>
          <w:p w:rsidR="00C041C6" w:rsidRPr="00C041C6" w:rsidRDefault="00C041C6" w:rsidP="00B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Співвиконавці </w:t>
            </w:r>
          </w:p>
        </w:tc>
        <w:tc>
          <w:tcPr>
            <w:tcW w:w="1802" w:type="pct"/>
          </w:tcPr>
          <w:p w:rsidR="00C041C6" w:rsidRPr="00C041C6" w:rsidRDefault="00B47234" w:rsidP="00377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 w:rsidR="00C041C6" w:rsidRPr="00C041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езультати</w:t>
            </w:r>
          </w:p>
        </w:tc>
      </w:tr>
      <w:tr w:rsidR="00DA39F0" w:rsidRPr="001A16C5" w:rsidTr="00BB5316">
        <w:tc>
          <w:tcPr>
            <w:tcW w:w="180" w:type="pct"/>
          </w:tcPr>
          <w:p w:rsidR="00C041C6" w:rsidRPr="00C041C6" w:rsidRDefault="00C041C6" w:rsidP="00C041C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pct"/>
          </w:tcPr>
          <w:p w:rsidR="00C041C6" w:rsidRPr="00C041C6" w:rsidRDefault="00C041C6" w:rsidP="00377B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та затвердження Орієнтовного плану проведення консультацій з громадськістю на 2020 рік з урахуванням думки громадськості району </w:t>
            </w:r>
          </w:p>
          <w:p w:rsidR="00C041C6" w:rsidRPr="00C041C6" w:rsidRDefault="00C041C6" w:rsidP="00377B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6" w:type="pct"/>
          </w:tcPr>
          <w:p w:rsidR="00C041C6" w:rsidRDefault="00BB5316" w:rsidP="004D74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5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Грудень </w:t>
            </w:r>
          </w:p>
          <w:p w:rsidR="00BB5316" w:rsidRDefault="00BB5316" w:rsidP="004D74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316" w:rsidRDefault="00BB5316" w:rsidP="004D74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316" w:rsidRDefault="00BB5316" w:rsidP="004D74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316" w:rsidRDefault="00BB5316" w:rsidP="004D74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316" w:rsidRDefault="00BB5316" w:rsidP="004D74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316" w:rsidRDefault="00BB5316" w:rsidP="004D74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28.12.2019</w:t>
            </w:r>
          </w:p>
          <w:p w:rsidR="00BB5316" w:rsidRPr="00BB5316" w:rsidRDefault="00BB5316" w:rsidP="004D74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0" w:type="pct"/>
          </w:tcPr>
          <w:p w:rsidR="00C041C6" w:rsidRPr="00C041C6" w:rsidRDefault="00C041C6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внутрішньої політики та зв’язків з громадськістю</w:t>
            </w:r>
          </w:p>
          <w:p w:rsidR="00C041C6" w:rsidRPr="00C041C6" w:rsidRDefault="00C041C6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0" w:type="pct"/>
          </w:tcPr>
          <w:p w:rsidR="00C041C6" w:rsidRDefault="00C041C6" w:rsidP="00930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Громадська рада при Подільській районній в місті Києві державній адміністрації;</w:t>
            </w:r>
          </w:p>
          <w:p w:rsidR="00B95661" w:rsidRPr="00C041C6" w:rsidRDefault="00B95661" w:rsidP="00930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3140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трукту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рні підрозділи Подільської РДА</w:t>
            </w:r>
          </w:p>
          <w:p w:rsidR="00C041C6" w:rsidRPr="00C041C6" w:rsidRDefault="00C041C6" w:rsidP="00930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2" w:type="pct"/>
          </w:tcPr>
          <w:p w:rsidR="0015360E" w:rsidRPr="003D3F0A" w:rsidRDefault="0015360E" w:rsidP="001536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3F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Підготовлено та проведено громадське обговорення проекту Орієнтовного плану проведення консультацій з громадськістю у Подільській районній в місті Києві державній адміністрації на 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3D3F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  <w:r w:rsidR="00BB5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15360E" w:rsidRPr="00BB5316" w:rsidRDefault="0015360E" w:rsidP="001536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1C6" w:rsidRPr="00C041C6" w:rsidRDefault="0015360E" w:rsidP="00377B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08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Затверджено та висвітлено Орієнтовний план проведення консультацій з громадськістю у Подільській районній в місті Києві державній адміністрації на 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FE08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  <w:r>
              <w:rPr>
                <w:lang w:val="uk-UA"/>
              </w:rPr>
              <w:t xml:space="preserve"> </w:t>
            </w:r>
          </w:p>
        </w:tc>
      </w:tr>
      <w:tr w:rsidR="00DA39F0" w:rsidRPr="00BB5316" w:rsidTr="00BB5316">
        <w:tc>
          <w:tcPr>
            <w:tcW w:w="180" w:type="pct"/>
          </w:tcPr>
          <w:p w:rsidR="00C041C6" w:rsidRPr="00C041C6" w:rsidRDefault="00C041C6" w:rsidP="00C041C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pct"/>
          </w:tcPr>
          <w:p w:rsidR="00C041C6" w:rsidRPr="00C041C6" w:rsidRDefault="00C041C6" w:rsidP="00377B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координаційної роботи з Громадською радою при Подільській районній в місті Києві державній адміністрації.</w:t>
            </w:r>
          </w:p>
          <w:p w:rsidR="00C041C6" w:rsidRPr="00C041C6" w:rsidRDefault="00C041C6" w:rsidP="00377B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формування нового складу Громадської ради при Подільській районній в місті Києві державній адміністрації </w:t>
            </w:r>
          </w:p>
          <w:p w:rsidR="00C041C6" w:rsidRPr="00C041C6" w:rsidRDefault="00C041C6" w:rsidP="00377B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2019-2021 рр.</w:t>
            </w:r>
          </w:p>
          <w:p w:rsidR="00C041C6" w:rsidRPr="00C041C6" w:rsidRDefault="00C041C6" w:rsidP="00377B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6" w:type="pct"/>
          </w:tcPr>
          <w:p w:rsidR="00C041C6" w:rsidRPr="00C041C6" w:rsidRDefault="00C041C6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</w:t>
            </w:r>
          </w:p>
          <w:p w:rsidR="00C041C6" w:rsidRPr="00C041C6" w:rsidRDefault="00C041C6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1C6" w:rsidRPr="00C041C6" w:rsidRDefault="00C041C6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1C6" w:rsidRPr="00C041C6" w:rsidRDefault="00C041C6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63108" w:rsidRDefault="00C63108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C22CF" w:rsidRDefault="003C22CF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C22CF" w:rsidRDefault="003C22CF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5C08" w:rsidRDefault="00A55C08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5C08" w:rsidRDefault="00A55C08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5C08" w:rsidRDefault="00A55C08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5C08" w:rsidRDefault="00A55C08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A2F57" w:rsidRDefault="005A2F57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A2F57" w:rsidRDefault="005A2F57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A16C5" w:rsidRDefault="001A16C5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A16C5" w:rsidRDefault="001A16C5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63108" w:rsidRPr="00C63108" w:rsidRDefault="00C63108" w:rsidP="00C631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1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03.10.2019</w:t>
            </w:r>
          </w:p>
          <w:p w:rsidR="00C63108" w:rsidRPr="00C63108" w:rsidRDefault="00C63108" w:rsidP="00C631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63108" w:rsidRDefault="00C63108" w:rsidP="00C631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5C08" w:rsidRDefault="00A55C08" w:rsidP="00C631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1C6" w:rsidRPr="00C041C6" w:rsidRDefault="00C63108" w:rsidP="001A16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1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15.12.2019</w:t>
            </w:r>
          </w:p>
        </w:tc>
        <w:tc>
          <w:tcPr>
            <w:tcW w:w="630" w:type="pct"/>
          </w:tcPr>
          <w:p w:rsidR="00C041C6" w:rsidRPr="00C041C6" w:rsidRDefault="00C041C6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внутрішньої політики та зв’язків з громадськістю</w:t>
            </w:r>
          </w:p>
          <w:p w:rsidR="00C041C6" w:rsidRPr="00C041C6" w:rsidRDefault="00C041C6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0" w:type="pct"/>
          </w:tcPr>
          <w:p w:rsidR="0015360E" w:rsidRDefault="0015360E" w:rsidP="00930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Громадська рада при Подільській районні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місті Києві державній адміністрації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A2F57" w:rsidRPr="0032463E" w:rsidRDefault="005A2F57" w:rsidP="005A2F57">
            <w:pPr>
              <w:pStyle w:val="a8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залучені експерти з профільних питань роботи комітетів</w:t>
            </w:r>
          </w:p>
          <w:p w:rsidR="0015360E" w:rsidRPr="005A2F57" w:rsidRDefault="0015360E" w:rsidP="00930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360E" w:rsidRPr="00E31645" w:rsidRDefault="0015360E" w:rsidP="00E31645">
            <w:pPr>
              <w:pStyle w:val="a8"/>
              <w:spacing w:after="0"/>
              <w:ind w:left="0"/>
              <w:jc w:val="center"/>
              <w:rPr>
                <w:lang w:val="uk-UA"/>
              </w:rPr>
            </w:pPr>
          </w:p>
          <w:p w:rsidR="00A52B50" w:rsidRPr="00E31645" w:rsidRDefault="00A52B50" w:rsidP="00E31645">
            <w:pPr>
              <w:pStyle w:val="a8"/>
              <w:spacing w:after="0"/>
              <w:ind w:left="0"/>
              <w:jc w:val="center"/>
              <w:rPr>
                <w:lang w:val="uk-UA"/>
              </w:rPr>
            </w:pPr>
          </w:p>
          <w:p w:rsidR="00C63108" w:rsidRDefault="00C63108" w:rsidP="00E31645">
            <w:pPr>
              <w:pStyle w:val="a8"/>
              <w:spacing w:after="0"/>
              <w:ind w:left="0"/>
              <w:jc w:val="center"/>
              <w:rPr>
                <w:lang w:val="uk-UA"/>
              </w:rPr>
            </w:pPr>
          </w:p>
          <w:p w:rsidR="00E31645" w:rsidRDefault="00E31645" w:rsidP="00E31645">
            <w:pPr>
              <w:pStyle w:val="a8"/>
              <w:spacing w:after="0"/>
              <w:ind w:left="0"/>
              <w:jc w:val="center"/>
              <w:rPr>
                <w:lang w:val="uk-UA"/>
              </w:rPr>
            </w:pPr>
          </w:p>
          <w:p w:rsidR="005A2F57" w:rsidRDefault="005A2F57" w:rsidP="005A2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Громадська рада</w:t>
            </w:r>
          </w:p>
          <w:p w:rsidR="005A2F57" w:rsidRDefault="005A2F57" w:rsidP="005A2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КМДА</w:t>
            </w:r>
          </w:p>
          <w:p w:rsidR="005A2F57" w:rsidRPr="00E31645" w:rsidRDefault="005A2F57" w:rsidP="00E31645">
            <w:pPr>
              <w:pStyle w:val="a8"/>
              <w:spacing w:after="0"/>
              <w:ind w:left="0"/>
              <w:jc w:val="center"/>
              <w:rPr>
                <w:lang w:val="uk-UA"/>
              </w:rPr>
            </w:pPr>
          </w:p>
          <w:p w:rsidR="00C041C6" w:rsidRPr="00C041C6" w:rsidRDefault="00C041C6" w:rsidP="005A2F57">
            <w:pPr>
              <w:pStyle w:val="a8"/>
              <w:spacing w:after="0"/>
              <w:ind w:left="0"/>
              <w:jc w:val="center"/>
              <w:rPr>
                <w:lang w:val="uk-UA"/>
              </w:rPr>
            </w:pPr>
          </w:p>
        </w:tc>
        <w:tc>
          <w:tcPr>
            <w:tcW w:w="1802" w:type="pct"/>
          </w:tcPr>
          <w:p w:rsidR="00BB5316" w:rsidRPr="00BB5316" w:rsidRDefault="0015360E" w:rsidP="00BB53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5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Проведено </w:t>
            </w:r>
            <w:r w:rsidR="00A52B50" w:rsidRPr="00BB5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Pr="00BB5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засідань Громадської ради при Подільській районній в місті Києві державній адміністрації</w:t>
            </w:r>
            <w:r w:rsidR="00BB5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BB5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B5316" w:rsidRPr="00BB5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яких розглядалися нагальні питання життєдіяльності району.</w:t>
            </w:r>
          </w:p>
          <w:p w:rsidR="00BB5316" w:rsidRDefault="00BB5316" w:rsidP="00BB53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5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Забезпечено сприяння проведення засідань та роботи комітетів Громадської ради при Подільській РДА.</w:t>
            </w:r>
            <w:r w:rsidR="001A16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Підготовлено протоколи </w:t>
            </w:r>
            <w:r w:rsidR="001A16C5" w:rsidRPr="00BB5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засідань</w:t>
            </w:r>
            <w:r w:rsidR="001A16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A16C5" w:rsidRPr="00BB5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Громадської ради при Подільській РДА</w:t>
            </w:r>
            <w:r w:rsidR="001A16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які </w:t>
            </w:r>
            <w:r w:rsidR="001A16C5" w:rsidRPr="00FE08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висвітлено</w:t>
            </w:r>
            <w:r w:rsidR="001A16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офіційному </w:t>
            </w:r>
            <w:proofErr w:type="spellStart"/>
            <w:r w:rsidR="001A16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вебсайті</w:t>
            </w:r>
            <w:proofErr w:type="spellEnd"/>
            <w:r w:rsidR="001A16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РДА.</w:t>
            </w:r>
          </w:p>
          <w:p w:rsidR="0015360E" w:rsidRDefault="00A55C08" w:rsidP="00A55C08">
            <w:pPr>
              <w:pStyle w:val="a8"/>
              <w:spacing w:after="0"/>
              <w:ind w:left="34"/>
              <w:rPr>
                <w:lang w:val="uk-UA"/>
              </w:rPr>
            </w:pPr>
            <w:r>
              <w:rPr>
                <w:lang w:val="uk-UA"/>
              </w:rPr>
              <w:t>Нада</w:t>
            </w:r>
            <w:r w:rsidR="0015360E">
              <w:rPr>
                <w:lang w:val="uk-UA"/>
              </w:rPr>
              <w:t xml:space="preserve">но сприяння </w:t>
            </w:r>
            <w:r>
              <w:rPr>
                <w:lang w:val="uk-UA"/>
              </w:rPr>
              <w:t xml:space="preserve">у реалізації ініціативи </w:t>
            </w:r>
            <w:r w:rsidRPr="00BB5316">
              <w:rPr>
                <w:lang w:val="uk-UA"/>
              </w:rPr>
              <w:t>Громадської ради</w:t>
            </w:r>
            <w:r>
              <w:rPr>
                <w:lang w:val="uk-UA"/>
              </w:rPr>
              <w:t xml:space="preserve"> щодо роботи </w:t>
            </w:r>
            <w:hyperlink r:id="rId6" w:history="1">
              <w:r w:rsidRPr="003E2282">
                <w:rPr>
                  <w:lang w:val="uk-UA"/>
                </w:rPr>
                <w:t>психолог</w:t>
              </w:r>
            </w:hyperlink>
            <w:r>
              <w:rPr>
                <w:lang w:val="uk-UA"/>
              </w:rPr>
              <w:t xml:space="preserve">а </w:t>
            </w:r>
            <w:r w:rsidRPr="003E2282">
              <w:rPr>
                <w:lang w:val="uk-UA"/>
              </w:rPr>
              <w:t>в приміщенні Подільської районної в міст</w:t>
            </w:r>
            <w:r>
              <w:rPr>
                <w:lang w:val="uk-UA"/>
              </w:rPr>
              <w:t>і Києві державної адміністрації</w:t>
            </w:r>
            <w:r w:rsidRPr="003E2282">
              <w:rPr>
                <w:lang w:val="uk-UA"/>
              </w:rPr>
              <w:t xml:space="preserve"> </w:t>
            </w:r>
            <w:r>
              <w:rPr>
                <w:lang w:val="uk-UA"/>
              </w:rPr>
              <w:t>(</w:t>
            </w:r>
            <w:r w:rsidRPr="003E2282">
              <w:rPr>
                <w:lang w:val="uk-UA"/>
              </w:rPr>
              <w:t xml:space="preserve">щосереди з </w:t>
            </w:r>
            <w:r w:rsidRPr="003E2282">
              <w:rPr>
                <w:bCs/>
                <w:lang w:val="uk-UA"/>
              </w:rPr>
              <w:t>11:00</w:t>
            </w:r>
            <w:r w:rsidRPr="003E2282">
              <w:rPr>
                <w:lang w:val="uk-UA"/>
              </w:rPr>
              <w:t xml:space="preserve"> до </w:t>
            </w:r>
            <w:r w:rsidRPr="003E2282">
              <w:rPr>
                <w:bCs/>
                <w:lang w:val="uk-UA"/>
              </w:rPr>
              <w:t>15:00</w:t>
            </w:r>
            <w:r>
              <w:rPr>
                <w:bCs/>
                <w:lang w:val="uk-UA"/>
              </w:rPr>
              <w:t>)</w:t>
            </w:r>
            <w:r w:rsidR="005A2F57">
              <w:rPr>
                <w:bCs/>
                <w:lang w:val="uk-UA"/>
              </w:rPr>
              <w:t xml:space="preserve">: </w:t>
            </w:r>
            <w:hyperlink r:id="rId7" w:history="1">
              <w:r w:rsidR="005A2F57" w:rsidRPr="005A2F57">
                <w:rPr>
                  <w:lang w:val="uk-UA"/>
                </w:rPr>
                <w:t>https://podil.kyivcity.gov.ua/news/14734.html</w:t>
              </w:r>
            </w:hyperlink>
            <w:r w:rsidR="0015360E">
              <w:rPr>
                <w:lang w:val="uk-UA"/>
              </w:rPr>
              <w:t xml:space="preserve"> </w:t>
            </w:r>
          </w:p>
          <w:p w:rsidR="005A2F57" w:rsidRPr="001A16C5" w:rsidRDefault="005A2F57" w:rsidP="00C6310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:rsidR="00C63108" w:rsidRDefault="00A55C08" w:rsidP="00C631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C63108" w:rsidRPr="00C6310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абезпечено організаційне сприяння щодо проведення та участі дієвих ОГС району у Форумі організацій громадянського суспільства «Київ</w:t>
            </w:r>
            <w:r w:rsidR="007D61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63108" w:rsidRPr="00C6310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 столиця</w:t>
            </w:r>
            <w:r w:rsidR="00C6310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діалогу» у Подільському районі.</w:t>
            </w:r>
          </w:p>
          <w:p w:rsidR="005A2F57" w:rsidRPr="001A16C5" w:rsidRDefault="005A2F57" w:rsidP="00C6310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:rsidR="00DA39F0" w:rsidRPr="003E2282" w:rsidRDefault="00A55C08" w:rsidP="001A16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5C0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Забезпечено інформування та </w:t>
            </w:r>
            <w:r w:rsidR="005A2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участь</w:t>
            </w:r>
            <w:r w:rsidRPr="00A55C0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A2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A55C0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ГС району у Київському форумі «Велика Столиця – 2020»</w:t>
            </w:r>
          </w:p>
        </w:tc>
      </w:tr>
      <w:tr w:rsidR="00DA39F0" w:rsidRPr="001A16C5" w:rsidTr="00BB5316">
        <w:tc>
          <w:tcPr>
            <w:tcW w:w="180" w:type="pct"/>
          </w:tcPr>
          <w:p w:rsidR="00DA39F0" w:rsidRPr="00C041C6" w:rsidRDefault="00DA39F0" w:rsidP="00C041C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pct"/>
          </w:tcPr>
          <w:p w:rsidR="00B95661" w:rsidRDefault="00DA39F0" w:rsidP="00377B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Сприяння та координація проведення консультацій з громадськістю у формі публічного громадського обговорення з актуальних питань розвитку Подільського району </w:t>
            </w:r>
          </w:p>
          <w:p w:rsidR="00DA39F0" w:rsidRPr="00C041C6" w:rsidRDefault="00DA39F0" w:rsidP="00377B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міста Києва </w:t>
            </w:r>
          </w:p>
        </w:tc>
        <w:tc>
          <w:tcPr>
            <w:tcW w:w="586" w:type="pct"/>
          </w:tcPr>
          <w:p w:rsidR="00DA39F0" w:rsidRPr="003140EC" w:rsidRDefault="00DA39F0" w:rsidP="00DA3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DA39F0" w:rsidRPr="00C041C6" w:rsidRDefault="00DA39F0" w:rsidP="00314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0" w:type="pct"/>
          </w:tcPr>
          <w:p w:rsidR="00DA39F0" w:rsidRPr="00C041C6" w:rsidRDefault="00DA39F0" w:rsidP="00377BE9">
            <w:pPr>
              <w:ind w:right="-15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внутрішньої політ</w:t>
            </w:r>
            <w:r w:rsidR="005A2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ики та зв’язків з громадськістю;</w:t>
            </w:r>
          </w:p>
          <w:p w:rsidR="00DA39F0" w:rsidRPr="00C041C6" w:rsidRDefault="00DA39F0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структурні підрозділи райдержадміністрації</w:t>
            </w:r>
          </w:p>
        </w:tc>
        <w:tc>
          <w:tcPr>
            <w:tcW w:w="810" w:type="pct"/>
          </w:tcPr>
          <w:p w:rsidR="00DA39F0" w:rsidRPr="00452D4C" w:rsidRDefault="003140EC" w:rsidP="00DA3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40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Структу</w:t>
            </w:r>
            <w:r w:rsidR="006552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рні підрозділи Подільської РДА; </w:t>
            </w:r>
            <w:r w:rsidRPr="003140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Громадська рада та представники організацій громадянського суспільства</w:t>
            </w:r>
            <w:r w:rsidRPr="00452D4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A39F0" w:rsidRPr="003069F6" w:rsidRDefault="00DA39F0" w:rsidP="00314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2" w:type="pct"/>
          </w:tcPr>
          <w:p w:rsidR="003140EC" w:rsidRPr="003140EC" w:rsidRDefault="003140EC" w:rsidP="003209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40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Підготовлено та висвітлено на офіційному </w:t>
            </w:r>
            <w:proofErr w:type="spellStart"/>
            <w:r w:rsidRPr="003140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вебсайті</w:t>
            </w:r>
            <w:proofErr w:type="spellEnd"/>
            <w:r w:rsidRPr="003140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Подільської РДА щоквартальну інформацію про проведені консультації з громадськістю Подільською районною в місті Києві державною адміністрацією у 2019 році: </w:t>
            </w:r>
          </w:p>
          <w:p w:rsidR="003140EC" w:rsidRPr="003140EC" w:rsidRDefault="003140EC" w:rsidP="003209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40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https://podil.kyivcity.gov.ua/content/plany-ta-zvity-provedennya-konsultaciy-z-gromadskist-u-podilskiy-rayonniy-v-misti-kyievi-derzhavniy</w:t>
            </w:r>
            <w:r w:rsidR="006552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-administracii-na-2016-rik.html</w:t>
            </w:r>
          </w:p>
          <w:p w:rsidR="003140EC" w:rsidRPr="003140EC" w:rsidRDefault="003140EC" w:rsidP="003209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40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звітному періоді проведено </w:t>
            </w:r>
            <w:r w:rsidR="006552FF" w:rsidRPr="006552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276</w:t>
            </w:r>
            <w:r w:rsidRPr="003140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консультаці</w:t>
            </w:r>
            <w:r w:rsidR="006552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3140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громадськістю, зокрема у формі:</w:t>
            </w:r>
          </w:p>
          <w:p w:rsidR="003140EC" w:rsidRPr="003140EC" w:rsidRDefault="003140EC" w:rsidP="003209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40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1) засідань Громадської ради:</w:t>
            </w:r>
          </w:p>
          <w:p w:rsidR="003140EC" w:rsidRPr="003140EC" w:rsidRDefault="003140EC" w:rsidP="003209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40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громадське обговорення показників видаткової частини проекту бюджету м. Києва на 2020 рік для Подільського району;</w:t>
            </w:r>
          </w:p>
          <w:p w:rsidR="003140EC" w:rsidRPr="003140EC" w:rsidRDefault="003140EC" w:rsidP="003209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40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громадське обговорення проекту Програми економічного і соціально</w:t>
            </w:r>
            <w:r w:rsidR="007D61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 розвитку міста Києва на 2020</w:t>
            </w:r>
            <w:r w:rsidRPr="003140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-2022 роки в частині ремонтів та відновлення об’єктів комунальної власності, які перебувають в управлінні Подільської районної в місті Києві державної адміністрації;</w:t>
            </w:r>
          </w:p>
          <w:p w:rsidR="003140EC" w:rsidRPr="003140EC" w:rsidRDefault="003140EC" w:rsidP="003209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40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громадського обговорення проекту Орієнтовного плану проведення консультацій з громадськістю на 2020 рік;</w:t>
            </w:r>
          </w:p>
          <w:p w:rsidR="003140EC" w:rsidRPr="00151315" w:rsidRDefault="003140EC" w:rsidP="003209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40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презентація </w:t>
            </w:r>
            <w:r w:rsidRPr="001513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проекту </w:t>
            </w:r>
            <w:proofErr w:type="spellStart"/>
            <w:r w:rsidRPr="001513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муралу</w:t>
            </w:r>
            <w:proofErr w:type="spellEnd"/>
            <w:r w:rsidRPr="001513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нагоди відзначення 5-річчя кампанії з подолання </w:t>
            </w:r>
            <w:proofErr w:type="spellStart"/>
            <w:r w:rsidRPr="001513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безгромадянства</w:t>
            </w:r>
            <w:proofErr w:type="spellEnd"/>
            <w:r w:rsidRPr="001513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за адресою:</w:t>
            </w:r>
            <w:r w:rsidR="006552FF" w:rsidRPr="001513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13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вул. Ярославська, 11 (Управління Верховного комісара ООН у справах біженців);</w:t>
            </w:r>
          </w:p>
          <w:p w:rsidR="003140EC" w:rsidRPr="00B95661" w:rsidRDefault="006552FF" w:rsidP="003209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13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140EC" w:rsidRPr="001513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 зустрічей з батьківською громадою з питання </w:t>
            </w:r>
            <w:r w:rsidR="0034006A" w:rsidRPr="001513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проведення зовнішнього незалежного оцінювання, реалізації Концепції Нової Української школи, </w:t>
            </w:r>
            <w:r w:rsidR="003140EC" w:rsidRPr="001513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інклюзивної освіти та діяльності інклюзивно-ресурсного центру;</w:t>
            </w:r>
          </w:p>
          <w:p w:rsidR="00690140" w:rsidRPr="00B95661" w:rsidRDefault="00690140" w:rsidP="003209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56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3) </w:t>
            </w:r>
            <w:r w:rsidRPr="006901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публічного громадського обговорення з питання перейменування бібліотеки імені Валі Котика для дітей Централізованої бібліотечної системи Подільського району міста Києва на біб</w:t>
            </w:r>
            <w:r w:rsidR="00D74F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ліотеку імені Івана Григоровича </w:t>
            </w:r>
            <w:r w:rsidRPr="006901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Барського;</w:t>
            </w:r>
          </w:p>
          <w:p w:rsidR="00D74F64" w:rsidRDefault="00690140" w:rsidP="003209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56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  <w:r w:rsidR="00D73D28" w:rsidRPr="00D73D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  <w:r w:rsidR="003140EC" w:rsidRPr="0015131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="00B41D45" w:rsidRPr="00B41D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Фестивалю громадської участі «ГБФЕСТ»</w:t>
            </w:r>
            <w:r w:rsidR="00B41D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 рамках і</w:t>
            </w:r>
            <w:r w:rsidR="00B41D45" w:rsidRPr="00B41D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нформаційно-просвітницьк</w:t>
            </w:r>
            <w:r w:rsidR="00B41D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ої</w:t>
            </w:r>
            <w:r w:rsidR="00B41D45" w:rsidRPr="00B41D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кампані</w:t>
            </w:r>
            <w:r w:rsidR="00B41D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ї</w:t>
            </w:r>
            <w:r w:rsidR="00B41D45" w:rsidRPr="00B41D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«Громадський бюджет 4»</w:t>
            </w:r>
            <w:r w:rsidR="00B41D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B41D45" w:rsidRDefault="00514F8D" w:rsidP="003209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B41D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  <w:r w:rsidR="00B41D45" w:rsidRPr="00B41D45">
              <w:rPr>
                <w:lang w:val="uk-UA"/>
              </w:rPr>
              <w:t xml:space="preserve"> </w:t>
            </w:r>
            <w:r w:rsidR="00C776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B41D45" w:rsidRPr="00B41D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руглого столу </w:t>
            </w:r>
            <w:r w:rsidR="00B41D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B41D45" w:rsidRPr="00B41D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межах реалізації проекту «Інтегрований розвиток міст в Україні» за підтримки Німецького товариства міжнародного співробітництва «GIZ </w:t>
            </w:r>
            <w:proofErr w:type="spellStart"/>
            <w:r w:rsidR="00B41D45" w:rsidRPr="00B41D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GmbH</w:t>
            </w:r>
            <w:proofErr w:type="spellEnd"/>
            <w:r w:rsidR="00B41D45" w:rsidRPr="00B41D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 та співпраці з Німеччиною, де представники влади та ІГС обговорили стратегічні цілі розвитку Подільського району в сфері культури та туризму, визначили пріоритети розвитку культурного потенціалу Подільського району та вектори</w:t>
            </w:r>
            <w:r w:rsidR="00B41D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C7768F" w:rsidRPr="003140EC" w:rsidRDefault="00C7768F" w:rsidP="00C776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6) </w:t>
            </w:r>
            <w:r w:rsidRPr="001513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громадськ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ого обговорення</w:t>
            </w:r>
            <w:r w:rsidRPr="001513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«Проблеми та ресурси Подільського району» задля вироблення концепції стратегії розвитку району в рамках проекту «Інтегрований розвиток міст в Україні» німецьким товариством міжнародного співробітництва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«GIZ</w:t>
            </w:r>
            <w:r w:rsidRPr="001513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513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GmbH</w:t>
            </w:r>
            <w:proofErr w:type="spellEnd"/>
            <w:r w:rsidRPr="00997C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997C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140EC" w:rsidRPr="003140EC" w:rsidRDefault="00C7768F" w:rsidP="003209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3140EC" w:rsidRPr="003140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комісійних обстежень за участю мешканців щодо надання житлово-комунальних послуг та незручностей від функціонування закладів ресторанного господарства;</w:t>
            </w:r>
          </w:p>
          <w:p w:rsidR="003140EC" w:rsidRPr="003140EC" w:rsidRDefault="00C7768F" w:rsidP="003209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3140EC" w:rsidRPr="003140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зустрічей з метою навчання кандидатів в опікуни, піклувальники, прийомні батьки та батьки-вихователі;</w:t>
            </w:r>
          </w:p>
          <w:p w:rsidR="003140EC" w:rsidRDefault="00C7768F" w:rsidP="003209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3140EC" w:rsidRPr="003140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спортивно-розважального сімейного заходу «День Батька» з нагоди Всенародного Дня Батька;</w:t>
            </w:r>
          </w:p>
          <w:p w:rsidR="003140EC" w:rsidRDefault="00C7768F" w:rsidP="003209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3140EC" w:rsidRPr="003140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заходів з відзначення свят та пам’ятних дат в Подільському районі м. Києва за участю представників громадських організацій ветеранів та інвалідів;</w:t>
            </w:r>
          </w:p>
          <w:p w:rsidR="00151315" w:rsidRDefault="00B41D45" w:rsidP="003209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90140" w:rsidRPr="006901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513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 w:rsidR="00151315" w:rsidRPr="001513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звіту голови В. Смирнова про роботу</w:t>
            </w:r>
            <w:r w:rsidR="00151315" w:rsidRPr="003140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Подільської районної в місті Києві державної адміністрації за перше півріччя 2019 року та плани на 2019-2020 роки;</w:t>
            </w:r>
          </w:p>
          <w:p w:rsidR="00F90505" w:rsidRPr="0032090E" w:rsidRDefault="00151315" w:rsidP="0032090E">
            <w:pPr>
              <w:pStyle w:val="a8"/>
              <w:spacing w:after="0"/>
              <w:ind w:left="0"/>
              <w:rPr>
                <w:rFonts w:eastAsiaTheme="minorHAnsi"/>
                <w:shd w:val="clear" w:color="auto" w:fill="FFFFFF"/>
                <w:lang w:val="uk-UA"/>
              </w:rPr>
            </w:pPr>
            <w:r>
              <w:rPr>
                <w:lang w:val="uk-UA"/>
              </w:rPr>
              <w:t>1</w:t>
            </w:r>
            <w:r w:rsidR="00C7768F">
              <w:rPr>
                <w:lang w:val="uk-UA"/>
              </w:rPr>
              <w:t>2</w:t>
            </w:r>
            <w:r w:rsidR="003140EC">
              <w:rPr>
                <w:lang w:val="uk-UA"/>
              </w:rPr>
              <w:t>)</w:t>
            </w:r>
            <w:r w:rsidR="003140EC" w:rsidRPr="008D0038">
              <w:rPr>
                <w:lang w:val="uk-UA"/>
              </w:rPr>
              <w:t xml:space="preserve"> висвітлення інформації на офіційному </w:t>
            </w:r>
            <w:proofErr w:type="spellStart"/>
            <w:r w:rsidR="003140EC" w:rsidRPr="008D0038">
              <w:rPr>
                <w:lang w:val="uk-UA"/>
              </w:rPr>
              <w:t>вебсайті</w:t>
            </w:r>
            <w:proofErr w:type="spellEnd"/>
            <w:r w:rsidR="003140EC" w:rsidRPr="008D0038">
              <w:rPr>
                <w:lang w:val="uk-UA"/>
              </w:rPr>
              <w:t xml:space="preserve"> </w:t>
            </w:r>
            <w:r w:rsidR="003140EC" w:rsidRPr="0032090E">
              <w:rPr>
                <w:rFonts w:eastAsiaTheme="minorHAnsi"/>
                <w:shd w:val="clear" w:color="auto" w:fill="FFFFFF"/>
                <w:lang w:val="uk-UA"/>
              </w:rPr>
              <w:t xml:space="preserve">Подільської райдержадміністрації та на сторінці в соціальній мережі </w:t>
            </w:r>
            <w:proofErr w:type="spellStart"/>
            <w:r w:rsidR="003140EC" w:rsidRPr="0032090E">
              <w:rPr>
                <w:rFonts w:eastAsiaTheme="minorHAnsi"/>
                <w:shd w:val="clear" w:color="auto" w:fill="FFFFFF"/>
                <w:lang w:val="uk-UA"/>
              </w:rPr>
              <w:t>Фейсбук</w:t>
            </w:r>
            <w:proofErr w:type="spellEnd"/>
            <w:r w:rsidR="003140EC" w:rsidRPr="0032090E">
              <w:rPr>
                <w:rFonts w:eastAsiaTheme="minorHAnsi"/>
                <w:shd w:val="clear" w:color="auto" w:fill="FFFFFF"/>
                <w:lang w:val="uk-UA"/>
              </w:rPr>
              <w:t xml:space="preserve"> з метою інформування громадськості про найважливіші події, заходи, соціально-економічне становище району</w:t>
            </w:r>
          </w:p>
          <w:p w:rsidR="006552FF" w:rsidRPr="006764EE" w:rsidRDefault="006552FF" w:rsidP="0032090E">
            <w:pPr>
              <w:pStyle w:val="a8"/>
              <w:spacing w:after="0"/>
              <w:ind w:left="0"/>
              <w:rPr>
                <w:lang w:val="uk-UA"/>
              </w:rPr>
            </w:pPr>
          </w:p>
        </w:tc>
      </w:tr>
      <w:tr w:rsidR="00DA39F0" w:rsidRPr="001A16C5" w:rsidTr="00BB5316">
        <w:tc>
          <w:tcPr>
            <w:tcW w:w="180" w:type="pct"/>
          </w:tcPr>
          <w:p w:rsidR="00DA39F0" w:rsidRPr="00C041C6" w:rsidRDefault="00DA39F0" w:rsidP="00C041C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pct"/>
          </w:tcPr>
          <w:p w:rsidR="00DA39F0" w:rsidRPr="00DE6EF9" w:rsidRDefault="00DA39F0" w:rsidP="00377BE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DE6E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Залучення громадськості до обговорення та вирішення питань, що розглядаються на засіданнях Колегії </w:t>
            </w:r>
            <w:r w:rsidRPr="00DE6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Подільської районної в місті Києві державної адміністрації</w:t>
            </w:r>
          </w:p>
          <w:p w:rsidR="00DA39F0" w:rsidRPr="00DE6EF9" w:rsidRDefault="00DA39F0" w:rsidP="00377B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6" w:type="pct"/>
          </w:tcPr>
          <w:p w:rsidR="00DA39F0" w:rsidRDefault="00DA39F0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6E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Щоквартально</w:t>
            </w:r>
          </w:p>
          <w:p w:rsidR="00DE6EF9" w:rsidRDefault="00DE6EF9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E6EF9" w:rsidRDefault="00DE6EF9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E6EF9" w:rsidRDefault="00DE6EF9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11.04.2019</w:t>
            </w:r>
          </w:p>
          <w:p w:rsidR="00DE6EF9" w:rsidRDefault="00DE6EF9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E6EF9" w:rsidRDefault="00DE6EF9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E6EF9" w:rsidRDefault="00DE6EF9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E6EF9" w:rsidRDefault="00DE6EF9" w:rsidP="00EE6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27.06.2019</w:t>
            </w:r>
          </w:p>
          <w:p w:rsidR="00491C52" w:rsidRDefault="00491C52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1C52" w:rsidRDefault="00491C52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1C52" w:rsidRDefault="00491C52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1C52" w:rsidRDefault="00491C52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1C52" w:rsidRDefault="00491C52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1C52" w:rsidRDefault="00491C52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1C52" w:rsidRDefault="00491C52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1C52" w:rsidRDefault="00491C52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1C52" w:rsidRDefault="00491C52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1C52" w:rsidRDefault="00491C52" w:rsidP="00EE6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1C52" w:rsidRDefault="00491C52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10.10.2019</w:t>
            </w:r>
          </w:p>
          <w:p w:rsidR="00491C52" w:rsidRDefault="00491C52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1C52" w:rsidRDefault="00491C52" w:rsidP="00EE6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E6ACA" w:rsidRDefault="00EE6ACA" w:rsidP="00EE6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1C52" w:rsidRDefault="00491C52" w:rsidP="00491C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26.12.2019</w:t>
            </w:r>
          </w:p>
          <w:p w:rsidR="00491C52" w:rsidRPr="00DE6EF9" w:rsidRDefault="00491C52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0" w:type="pct"/>
          </w:tcPr>
          <w:p w:rsidR="00DA39F0" w:rsidRPr="00DE6EF9" w:rsidRDefault="00DA39F0" w:rsidP="00377BE9">
            <w:pPr>
              <w:ind w:right="-15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6E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Організаційний відділ</w:t>
            </w:r>
          </w:p>
        </w:tc>
        <w:tc>
          <w:tcPr>
            <w:tcW w:w="810" w:type="pct"/>
          </w:tcPr>
          <w:p w:rsidR="00C7768F" w:rsidRDefault="00C7768F" w:rsidP="003435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40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Структу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рні підрозділи Подільської РДА;</w:t>
            </w:r>
          </w:p>
          <w:p w:rsidR="003435A5" w:rsidRDefault="003435A5" w:rsidP="003435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435A5" w:rsidRPr="003435A5" w:rsidRDefault="003435A5" w:rsidP="003435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3435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 складу Колегії </w:t>
            </w:r>
            <w:r w:rsidRPr="003435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входить</w:t>
            </w:r>
            <w:r w:rsidRPr="003435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голова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Громадськ</w:t>
            </w:r>
            <w:r w:rsidR="00E408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ради</w:t>
            </w:r>
            <w:r w:rsidRPr="003435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-</w:t>
            </w:r>
          </w:p>
          <w:p w:rsidR="003435A5" w:rsidRPr="003435A5" w:rsidRDefault="003435A5" w:rsidP="003435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35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Білінський</w:t>
            </w:r>
            <w:proofErr w:type="spellEnd"/>
            <w:r w:rsidRPr="003435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Т.В.</w:t>
            </w:r>
          </w:p>
          <w:p w:rsidR="003435A5" w:rsidRPr="00DE6EF9" w:rsidRDefault="003435A5" w:rsidP="003435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2" w:type="pct"/>
          </w:tcPr>
          <w:p w:rsidR="00DE6EF9" w:rsidRPr="00EE6ACA" w:rsidRDefault="00983BF0" w:rsidP="00DE6E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AC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Протягом 2019 року відбулося </w:t>
            </w:r>
            <w:r w:rsidR="00EE6AC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EE6AC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засідан</w:t>
            </w:r>
            <w:r w:rsidR="00997C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Pr="00EE6A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E6EF9" w:rsidRPr="00EE6A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Колегії Подільської районної в </w:t>
            </w:r>
            <w:r w:rsidR="00DE6EF9" w:rsidRPr="00EE6A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місті Києві державної адміністрації на якому розглядалися питання, а саме:</w:t>
            </w:r>
          </w:p>
          <w:p w:rsidR="00DE6EF9" w:rsidRPr="00EE6ACA" w:rsidRDefault="00983BF0" w:rsidP="00DE6E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EE6A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1)</w:t>
            </w:r>
            <w:r w:rsidR="00EE6A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п</w:t>
            </w:r>
            <w:r w:rsidR="00DE6EF9" w:rsidRPr="00EE6A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ро підсумки щомісячної оцінки діяльності </w:t>
            </w:r>
            <w:r w:rsidR="00DE6EF9" w:rsidRPr="00EE6A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Подільської районної в </w:t>
            </w:r>
            <w:r w:rsidR="00DE6EF9" w:rsidRPr="00EE6A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місті Києві державної адміністрації за 2018 рік; організація харчування дітей в закладах освіти Подільського району</w:t>
            </w:r>
            <w:r w:rsidR="00E408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:rsidR="00B530C8" w:rsidRPr="00EE6ACA" w:rsidRDefault="00DE6EF9" w:rsidP="00DE6E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EE6A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2) </w:t>
            </w:r>
            <w:r w:rsidRPr="00EE6A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про напрямки діяльності Територіального центру соціального обслуговування Подільського району в місті Києві у відповідності до потреб соціально залежних груп населення, перспективи розвитку надання соціальних послуг;</w:t>
            </w:r>
            <w:r w:rsidR="00EE6ACA" w:rsidRPr="00EE6A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B530C8" w:rsidRPr="00EE6A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про розвиток сімейних форм виховання дітей-сиріт та дітей, позбавлених батьківського піклування; про проблемні питання, які виникли при підготовці та проведені опалювального сезону, підведення підсумків проходження опалювального сезону 2018-2019 років у Подільському районі міста Києва</w:t>
            </w:r>
            <w:r w:rsidR="00E408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:rsidR="00491C52" w:rsidRPr="00EE6ACA" w:rsidRDefault="00B530C8" w:rsidP="00DE6E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EE6A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3) </w:t>
            </w:r>
            <w:r w:rsidR="00491C52" w:rsidRPr="00EE6A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про державні соціальні гарантії сім’ям з дітьми; про підготовку господарства Подільського району в місті Києві до осінньо-з</w:t>
            </w:r>
            <w:r w:rsidR="007E4FD7" w:rsidRPr="00EE6A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имового періоду 2019-2020 років;</w:t>
            </w:r>
            <w:r w:rsidR="00491C52" w:rsidRPr="00EE6A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:rsidR="00491C52" w:rsidRDefault="00491C52" w:rsidP="00EE6AC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EE6A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4) про підсумки роботи </w:t>
            </w:r>
            <w:r w:rsidR="00450D69" w:rsidRPr="00EE6A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зі</w:t>
            </w:r>
            <w:r w:rsidRPr="00EE6A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зверненням громадян </w:t>
            </w:r>
            <w:r w:rsidR="00450D69" w:rsidRPr="00EE6A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Подільської районної в </w:t>
            </w:r>
            <w:r w:rsidR="00450D69" w:rsidRPr="00EE6A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місті Києві державної адміністрації за 2019 рік; про державні та муніципальні гарантії учасникам антитерористичної операції та членам їх сімей; про національно-патріотичне виховання в закладах середньої освіти та закладах дошкільної освіти; про організацію та проведення в Подільському районі міста Києва оздоровчої компанії у 2019 році</w:t>
            </w:r>
            <w:r w:rsidR="00450D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:rsidR="00C7768F" w:rsidRDefault="00C7768F" w:rsidP="00EE6AC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C7768F" w:rsidRDefault="00C7768F" w:rsidP="00EE6AC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C7768F" w:rsidRDefault="00C7768F" w:rsidP="00EE6AC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EE6ACA" w:rsidRPr="00DE6EF9" w:rsidRDefault="00EE6ACA" w:rsidP="00377B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9F0" w:rsidRPr="001A16C5" w:rsidTr="00BB5316">
        <w:tc>
          <w:tcPr>
            <w:tcW w:w="180" w:type="pct"/>
          </w:tcPr>
          <w:p w:rsidR="00DA39F0" w:rsidRPr="00C041C6" w:rsidRDefault="00DA39F0" w:rsidP="00C041C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pct"/>
          </w:tcPr>
          <w:p w:rsidR="00DA39F0" w:rsidRPr="00C041C6" w:rsidRDefault="00DA39F0" w:rsidP="00377BE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та проведення конкурсного відбору громадських організацій для отримання фінансової підтримки з бюджету міста Києва на наступний рік </w:t>
            </w:r>
          </w:p>
          <w:p w:rsidR="00DA39F0" w:rsidRPr="00C041C6" w:rsidRDefault="00DA39F0" w:rsidP="00377BE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86" w:type="pct"/>
          </w:tcPr>
          <w:p w:rsidR="00DA39F0" w:rsidRPr="00C041C6" w:rsidRDefault="00DA39F0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І-ІІ квартал </w:t>
            </w:r>
          </w:p>
        </w:tc>
        <w:tc>
          <w:tcPr>
            <w:tcW w:w="630" w:type="pct"/>
          </w:tcPr>
          <w:p w:rsidR="00DA39F0" w:rsidRPr="00C041C6" w:rsidRDefault="00DA39F0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810" w:type="pct"/>
          </w:tcPr>
          <w:p w:rsidR="00A52B50" w:rsidRPr="00AB78E4" w:rsidRDefault="00A52B50" w:rsidP="00930F89">
            <w:pPr>
              <w:pStyle w:val="3"/>
              <w:shd w:val="clear" w:color="auto" w:fill="FFFFFF"/>
              <w:spacing w:before="0" w:after="0"/>
              <w:jc w:val="center"/>
              <w:outlineLvl w:val="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AB78E4">
              <w:rPr>
                <w:b w:val="0"/>
                <w:bCs w:val="0"/>
                <w:sz w:val="24"/>
                <w:szCs w:val="24"/>
                <w:lang w:val="uk-UA"/>
              </w:rPr>
              <w:t xml:space="preserve">Конкурсна Комісія з відбору громадських організацій для надання фінансової підтримки з бюджету м. Києва </w:t>
            </w:r>
            <w:r w:rsidR="006370F5" w:rsidRPr="006370F5">
              <w:rPr>
                <w:b w:val="0"/>
                <w:bCs w:val="0"/>
                <w:sz w:val="24"/>
                <w:szCs w:val="24"/>
                <w:lang w:val="uk-UA"/>
              </w:rPr>
              <w:t>на 2019</w:t>
            </w:r>
            <w:r w:rsidR="000D1551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6370F5" w:rsidRPr="006370F5">
              <w:rPr>
                <w:b w:val="0"/>
                <w:bCs w:val="0"/>
                <w:sz w:val="24"/>
                <w:szCs w:val="24"/>
                <w:lang w:val="uk-UA"/>
              </w:rPr>
              <w:t>-2020 роки</w:t>
            </w:r>
            <w:r w:rsidR="006370F5" w:rsidRPr="00C7768F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6370F5">
              <w:rPr>
                <w:b w:val="0"/>
                <w:bCs w:val="0"/>
                <w:sz w:val="24"/>
                <w:szCs w:val="24"/>
                <w:lang w:val="uk-UA"/>
              </w:rPr>
              <w:t>при</w:t>
            </w:r>
            <w:r w:rsidRPr="00AB78E4">
              <w:rPr>
                <w:b w:val="0"/>
                <w:bCs w:val="0"/>
                <w:sz w:val="24"/>
                <w:szCs w:val="24"/>
                <w:lang w:val="uk-UA"/>
              </w:rPr>
              <w:t xml:space="preserve"> Подільській районній в місті Києві державній адміністрації.</w:t>
            </w:r>
          </w:p>
          <w:p w:rsidR="000D1551" w:rsidRPr="000D1551" w:rsidRDefault="000D1551" w:rsidP="000D15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55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 складу Конкурсної комісії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D155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включені представники ОГС: члени Громадської ради при Подільській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РДА</w:t>
            </w:r>
            <w:r w:rsidRPr="000D155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- голова</w:t>
            </w:r>
          </w:p>
          <w:p w:rsidR="000D1551" w:rsidRDefault="000D1551" w:rsidP="000D15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55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ГО «Всеукраїнське об’єднання «СЛАВА НАЦІЇ» </w:t>
            </w:r>
          </w:p>
          <w:p w:rsidR="000D1551" w:rsidRDefault="000D1551" w:rsidP="000D15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D155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Білінський</w:t>
            </w:r>
            <w:proofErr w:type="spellEnd"/>
            <w:r w:rsidRPr="000D155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Т.В. та голова ГО «Сонце в долонях»</w:t>
            </w:r>
          </w:p>
          <w:p w:rsidR="000D1551" w:rsidRPr="000D1551" w:rsidRDefault="000D1551" w:rsidP="000D15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5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D155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Спасіченко</w:t>
            </w:r>
            <w:proofErr w:type="spellEnd"/>
            <w:r w:rsidRPr="000D155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С.П., а також представник</w:t>
            </w:r>
          </w:p>
          <w:p w:rsidR="000D1551" w:rsidRPr="000D1551" w:rsidRDefault="000D1551" w:rsidP="000D15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55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 «Рух Змін» Кошара А.В.</w:t>
            </w:r>
          </w:p>
          <w:p w:rsidR="000D1551" w:rsidRDefault="000D1551" w:rsidP="00930F8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A39F0" w:rsidRPr="00C041C6" w:rsidRDefault="00DA39F0" w:rsidP="00930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2" w:type="pct"/>
          </w:tcPr>
          <w:p w:rsidR="006370F5" w:rsidRDefault="006370F5" w:rsidP="006370F5">
            <w:pPr>
              <w:pStyle w:val="2"/>
              <w:spacing w:after="0" w:line="240" w:lineRule="auto"/>
              <w:ind w:left="34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За результатами проведених заходів конкурсний відбір пройшли 4 громадські організації, які отримують фінансову підтримку з бюджету міста Києва </w:t>
            </w:r>
            <w:r w:rsidRPr="00E40859">
              <w:rPr>
                <w:b/>
                <w:lang w:val="uk-UA" w:eastAsia="uk-UA"/>
              </w:rPr>
              <w:t>у 2019 році</w:t>
            </w:r>
            <w:r>
              <w:rPr>
                <w:lang w:val="uk-UA" w:eastAsia="uk-UA"/>
              </w:rPr>
              <w:t xml:space="preserve"> на реалізацію поданих проектів соціального спрямування, а саме:</w:t>
            </w:r>
          </w:p>
          <w:p w:rsidR="006370F5" w:rsidRDefault="006370F5" w:rsidP="006370F5">
            <w:pPr>
              <w:pStyle w:val="2"/>
              <w:spacing w:after="0" w:line="240" w:lineRule="auto"/>
              <w:rPr>
                <w:lang w:val="uk-UA" w:eastAsia="uk-UA"/>
              </w:rPr>
            </w:pPr>
            <w:r w:rsidRPr="00AF3035">
              <w:rPr>
                <w:lang w:val="uk-UA" w:eastAsia="uk-UA"/>
              </w:rPr>
              <w:t>-</w:t>
            </w:r>
            <w:r>
              <w:rPr>
                <w:lang w:val="uk-UA" w:eastAsia="uk-UA"/>
              </w:rPr>
              <w:t xml:space="preserve"> Подільська районна організація Товариства Червоного Хреста України в м. Києві;</w:t>
            </w:r>
          </w:p>
          <w:p w:rsidR="006370F5" w:rsidRDefault="006370F5" w:rsidP="006370F5">
            <w:pPr>
              <w:pStyle w:val="2"/>
              <w:spacing w:after="0" w:line="240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>- Громадська організація «Подільська районна Спілка інвалідів Афганістану міста Києва»;</w:t>
            </w:r>
          </w:p>
          <w:p w:rsidR="006370F5" w:rsidRDefault="006370F5" w:rsidP="006370F5">
            <w:pPr>
              <w:pStyle w:val="2"/>
              <w:spacing w:after="0" w:line="240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>- Всеукраїнська громадська організація «Талановиті діти України»;</w:t>
            </w:r>
          </w:p>
          <w:p w:rsidR="006370F5" w:rsidRDefault="006370F5" w:rsidP="006370F5">
            <w:pPr>
              <w:pStyle w:val="2"/>
              <w:spacing w:after="0" w:line="240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>- Громадська організація «Подільське районне</w:t>
            </w:r>
            <w:r w:rsidR="000D1551">
              <w:rPr>
                <w:lang w:val="uk-UA" w:eastAsia="uk-UA"/>
              </w:rPr>
              <w:t xml:space="preserve"> товариство інвалідів «Єдність».</w:t>
            </w:r>
          </w:p>
          <w:p w:rsidR="000D1551" w:rsidRDefault="000D1551" w:rsidP="006370F5">
            <w:pPr>
              <w:pStyle w:val="2"/>
              <w:spacing w:after="0" w:line="240" w:lineRule="auto"/>
              <w:rPr>
                <w:lang w:val="uk-UA" w:eastAsia="uk-UA"/>
              </w:rPr>
            </w:pPr>
          </w:p>
          <w:p w:rsidR="006370F5" w:rsidRDefault="006370F5" w:rsidP="006370F5">
            <w:pPr>
              <w:pStyle w:val="2"/>
              <w:spacing w:after="0" w:line="240" w:lineRule="auto"/>
              <w:ind w:left="34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За результатами проведених заходів конкурсний відбір пройшли 7 громадських організацій, які отримують фінансову підтримку з бюджету міста Києва </w:t>
            </w:r>
            <w:r w:rsidRPr="00E40859">
              <w:rPr>
                <w:b/>
                <w:lang w:val="uk-UA" w:eastAsia="uk-UA"/>
              </w:rPr>
              <w:t>у 2020 році</w:t>
            </w:r>
            <w:r>
              <w:rPr>
                <w:lang w:val="uk-UA" w:eastAsia="uk-UA"/>
              </w:rPr>
              <w:t xml:space="preserve"> на реалізацію поданих проектів соціального спрямування, а саме:</w:t>
            </w:r>
          </w:p>
          <w:p w:rsidR="006370F5" w:rsidRDefault="006370F5" w:rsidP="006370F5">
            <w:pPr>
              <w:pStyle w:val="2"/>
              <w:spacing w:after="0" w:line="240" w:lineRule="auto"/>
              <w:rPr>
                <w:lang w:val="uk-UA" w:eastAsia="uk-UA"/>
              </w:rPr>
            </w:pPr>
            <w:r w:rsidRPr="00AF3035">
              <w:rPr>
                <w:lang w:val="uk-UA" w:eastAsia="uk-UA"/>
              </w:rPr>
              <w:t>-</w:t>
            </w:r>
            <w:r>
              <w:rPr>
                <w:lang w:val="uk-UA" w:eastAsia="uk-UA"/>
              </w:rPr>
              <w:t xml:space="preserve"> Подільська районна організація Товариства Червоного Хреста України в м. Києві;</w:t>
            </w:r>
          </w:p>
          <w:p w:rsidR="006370F5" w:rsidRDefault="006370F5" w:rsidP="006370F5">
            <w:pPr>
              <w:pStyle w:val="2"/>
              <w:spacing w:after="0" w:line="240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>- Громадська організація «Подільська районна Спілка інвалідів Афганістану міста Києва»;</w:t>
            </w:r>
          </w:p>
          <w:p w:rsidR="006370F5" w:rsidRDefault="006370F5" w:rsidP="006370F5">
            <w:pPr>
              <w:pStyle w:val="2"/>
              <w:spacing w:after="0" w:line="240" w:lineRule="auto"/>
              <w:ind w:left="34"/>
              <w:rPr>
                <w:lang w:val="uk-UA" w:eastAsia="uk-UA"/>
              </w:rPr>
            </w:pPr>
            <w:r>
              <w:rPr>
                <w:lang w:val="uk-UA" w:eastAsia="uk-UA"/>
              </w:rPr>
              <w:t>- Громадська організація «Київська спілка ветеранів АТО Подільського району»;</w:t>
            </w:r>
          </w:p>
          <w:p w:rsidR="006370F5" w:rsidRDefault="006370F5" w:rsidP="006370F5">
            <w:pPr>
              <w:pStyle w:val="2"/>
              <w:spacing w:after="0" w:line="240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>- Всеукраїнська громадська організація «Талановиті діти України»;</w:t>
            </w:r>
          </w:p>
          <w:p w:rsidR="006370F5" w:rsidRDefault="006370F5" w:rsidP="006370F5">
            <w:pPr>
              <w:pStyle w:val="2"/>
              <w:spacing w:after="0" w:line="240" w:lineRule="auto"/>
              <w:ind w:left="34"/>
              <w:rPr>
                <w:lang w:val="uk-UA" w:eastAsia="uk-UA"/>
              </w:rPr>
            </w:pPr>
            <w:r>
              <w:rPr>
                <w:lang w:val="uk-UA" w:eastAsia="uk-UA"/>
              </w:rPr>
              <w:t>- Громадська організація «Подільське районне товариство інвалідів «Єдність»;</w:t>
            </w:r>
          </w:p>
          <w:p w:rsidR="006370F5" w:rsidRDefault="006370F5" w:rsidP="006370F5">
            <w:pPr>
              <w:pStyle w:val="2"/>
              <w:spacing w:after="0" w:line="240" w:lineRule="auto"/>
              <w:ind w:left="34"/>
              <w:rPr>
                <w:lang w:val="uk-UA" w:eastAsia="uk-UA"/>
              </w:rPr>
            </w:pPr>
            <w:r>
              <w:rPr>
                <w:lang w:val="uk-UA" w:eastAsia="uk-UA"/>
              </w:rPr>
              <w:t>- Відокремлений підрозділ «Подільська місцева (районна в місті Києві) організація Всеукраїнської громадської організації «Всеукраїнський парламент працездатних інвалідів»;</w:t>
            </w:r>
          </w:p>
          <w:p w:rsidR="006370F5" w:rsidRPr="00854456" w:rsidRDefault="006370F5" w:rsidP="006370F5">
            <w:pPr>
              <w:pStyle w:val="2"/>
              <w:spacing w:after="0" w:line="240" w:lineRule="auto"/>
              <w:ind w:left="34"/>
              <w:rPr>
                <w:lang w:val="uk-UA" w:eastAsia="uk-UA"/>
              </w:rPr>
            </w:pPr>
            <w:r>
              <w:rPr>
                <w:lang w:val="uk-UA" w:eastAsia="uk-UA"/>
              </w:rPr>
              <w:t>- Громадська об</w:t>
            </w:r>
            <w:r w:rsidRPr="00854456">
              <w:rPr>
                <w:lang w:val="ru-RU" w:eastAsia="uk-UA"/>
              </w:rPr>
              <w:t>’</w:t>
            </w:r>
            <w:r>
              <w:rPr>
                <w:lang w:val="uk-UA" w:eastAsia="uk-UA"/>
              </w:rPr>
              <w:t>єднання «Організація ветеранів Подільського району м. Києва».</w:t>
            </w:r>
          </w:p>
          <w:p w:rsidR="007E4FD7" w:rsidRDefault="006370F5" w:rsidP="006370F5">
            <w:pPr>
              <w:pStyle w:val="a8"/>
              <w:spacing w:after="0"/>
              <w:ind w:left="34"/>
              <w:rPr>
                <w:lang w:val="uk-UA" w:eastAsia="uk-UA"/>
              </w:rPr>
            </w:pPr>
            <w:r w:rsidRPr="00DC6ACE">
              <w:rPr>
                <w:lang w:val="uk-UA" w:eastAsia="uk-UA"/>
              </w:rPr>
              <w:t xml:space="preserve">Інформацію висвітлено на офіційному </w:t>
            </w:r>
            <w:proofErr w:type="spellStart"/>
            <w:r w:rsidRPr="00DC6ACE">
              <w:rPr>
                <w:lang w:val="uk-UA" w:eastAsia="uk-UA"/>
              </w:rPr>
              <w:t>вебсайті</w:t>
            </w:r>
            <w:proofErr w:type="spellEnd"/>
            <w:r w:rsidRPr="00DC6ACE">
              <w:rPr>
                <w:lang w:val="uk-UA" w:eastAsia="uk-UA"/>
              </w:rPr>
              <w:t xml:space="preserve"> Подільської райдержадміністрації</w:t>
            </w:r>
          </w:p>
          <w:p w:rsidR="000D1551" w:rsidRPr="00C041C6" w:rsidRDefault="000D1551" w:rsidP="006370F5">
            <w:pPr>
              <w:pStyle w:val="a8"/>
              <w:spacing w:after="0"/>
              <w:ind w:left="34"/>
              <w:rPr>
                <w:lang w:val="uk-UA"/>
              </w:rPr>
            </w:pPr>
          </w:p>
        </w:tc>
      </w:tr>
      <w:tr w:rsidR="00DA39F0" w:rsidRPr="001A16C5" w:rsidTr="00BB5316">
        <w:tc>
          <w:tcPr>
            <w:tcW w:w="180" w:type="pct"/>
          </w:tcPr>
          <w:p w:rsidR="00DA39F0" w:rsidRPr="00C041C6" w:rsidRDefault="00DA39F0" w:rsidP="00C041C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pct"/>
          </w:tcPr>
          <w:p w:rsidR="00DA39F0" w:rsidRPr="00C041C6" w:rsidRDefault="00DA39F0" w:rsidP="00377BE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/>
                <w:sz w:val="24"/>
                <w:szCs w:val="24"/>
                <w:lang w:val="uk-UA"/>
              </w:rPr>
              <w:t>Залучення громадськості району до районних та загальноміських заходів з нагоди відзначення державних та релігійних свят, пам’ятних дат, тематичних акцій соціального спрямування</w:t>
            </w:r>
          </w:p>
        </w:tc>
        <w:tc>
          <w:tcPr>
            <w:tcW w:w="586" w:type="pct"/>
          </w:tcPr>
          <w:p w:rsidR="00A52B50" w:rsidRPr="00104C43" w:rsidRDefault="00A52B50" w:rsidP="00A52B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15.02.201</w:t>
            </w:r>
            <w:r w:rsidR="00104C43" w:rsidRPr="00104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104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A52B50" w:rsidRPr="00104C43" w:rsidRDefault="00104C43" w:rsidP="00A52B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26.04.2019</w:t>
            </w:r>
            <w:r w:rsidR="00A52B50" w:rsidRPr="00104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A52B50" w:rsidRPr="00104C43" w:rsidRDefault="00104C43" w:rsidP="00A52B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08-09.05.2019</w:t>
            </w:r>
            <w:r w:rsidR="00A52B50" w:rsidRPr="00104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A52B50" w:rsidRPr="00104C43" w:rsidRDefault="00104C43" w:rsidP="00A52B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22.06.2019</w:t>
            </w:r>
            <w:r w:rsidR="00A52B50" w:rsidRPr="00104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104C43" w:rsidRPr="00104C43" w:rsidRDefault="00104C43" w:rsidP="00A52B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28.06.2019;</w:t>
            </w:r>
          </w:p>
          <w:p w:rsidR="00A52B50" w:rsidRPr="00104C43" w:rsidRDefault="00104C43" w:rsidP="00A52B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11.07.2019</w:t>
            </w:r>
            <w:r w:rsidR="00A52B50" w:rsidRPr="00104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104C43" w:rsidRPr="00104C43" w:rsidRDefault="00104C43" w:rsidP="00A52B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23-24.08.2019;</w:t>
            </w:r>
          </w:p>
          <w:p w:rsidR="00A52B50" w:rsidRPr="00104C43" w:rsidRDefault="00104C43" w:rsidP="00A52B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21.09.2019</w:t>
            </w:r>
            <w:r w:rsidR="00A52B50" w:rsidRPr="00104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A52B50" w:rsidRPr="00104C43" w:rsidRDefault="00104C43" w:rsidP="00A52B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01.10.2019</w:t>
            </w:r>
            <w:r w:rsidR="00A52B50" w:rsidRPr="00104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A52B50" w:rsidRPr="00104C43" w:rsidRDefault="00104C43" w:rsidP="00A52B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14.10.2019</w:t>
            </w:r>
            <w:r w:rsidR="00A52B50" w:rsidRPr="00104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A52B50" w:rsidRPr="00104C43" w:rsidRDefault="00104C43" w:rsidP="00A52B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28.10.2019</w:t>
            </w:r>
            <w:r w:rsidR="00A52B50" w:rsidRPr="00104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A52B50" w:rsidRPr="00104C43" w:rsidRDefault="00A52B50" w:rsidP="00A52B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06.11.2</w:t>
            </w:r>
            <w:r w:rsidR="00104C43" w:rsidRPr="00104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019</w:t>
            </w:r>
            <w:r w:rsidRPr="00104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A52B50" w:rsidRPr="00104C43" w:rsidRDefault="00104C43" w:rsidP="00A52B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03.12.2019</w:t>
            </w:r>
            <w:r w:rsidR="00A52B50" w:rsidRPr="00104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A52B50" w:rsidRPr="00C041C6" w:rsidRDefault="00A52B50" w:rsidP="00A52B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14.12.201</w:t>
            </w:r>
            <w:r w:rsidR="00104C43" w:rsidRPr="00104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9;</w:t>
            </w:r>
          </w:p>
        </w:tc>
        <w:tc>
          <w:tcPr>
            <w:tcW w:w="630" w:type="pct"/>
          </w:tcPr>
          <w:p w:rsidR="00DA39F0" w:rsidRPr="00C041C6" w:rsidRDefault="00DA39F0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810" w:type="pct"/>
          </w:tcPr>
          <w:p w:rsidR="00DA39F0" w:rsidRPr="00C041C6" w:rsidRDefault="00B47234" w:rsidP="00B472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Організації </w:t>
            </w:r>
            <w:r w:rsidR="00DA39F0" w:rsidRPr="00C04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громадянського суспільства району, діяльність яких має соціальну спрямованість та які будуть визнані такими, що пройшли конкурсний відбір та інші громадські організації</w:t>
            </w:r>
          </w:p>
        </w:tc>
        <w:tc>
          <w:tcPr>
            <w:tcW w:w="1802" w:type="pct"/>
          </w:tcPr>
          <w:p w:rsidR="00B47234" w:rsidRDefault="001862F0" w:rsidP="001862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62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Відбулися урочисті, святкові та меморіальні заходи за участі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47234" w:rsidRPr="001862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представників громадських організацій ветеранів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інвалідів.</w:t>
            </w:r>
          </w:p>
          <w:p w:rsidR="00DA39F0" w:rsidRPr="006370F5" w:rsidRDefault="001862F0" w:rsidP="00377B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Передбачено</w:t>
            </w:r>
            <w:r w:rsidRPr="000173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матеріальн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0173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натуральн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0173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0173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приділення уваги мешканцям району з боку районної влади, підвищення рівня соціального забезпечення подолян, вшанування пам’яті захисників України в різні часи, національно-патріотичне виховання молоді</w:t>
            </w:r>
          </w:p>
        </w:tc>
      </w:tr>
      <w:tr w:rsidR="00847AB2" w:rsidRPr="00C041C6" w:rsidTr="00E40859">
        <w:trPr>
          <w:trHeight w:val="70"/>
        </w:trPr>
        <w:tc>
          <w:tcPr>
            <w:tcW w:w="180" w:type="pct"/>
          </w:tcPr>
          <w:p w:rsidR="00847AB2" w:rsidRPr="00C041C6" w:rsidRDefault="00847AB2" w:rsidP="00C041C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pct"/>
          </w:tcPr>
          <w:p w:rsidR="00847AB2" w:rsidRPr="00247C27" w:rsidRDefault="00847AB2" w:rsidP="00377BE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7C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Сприяння розвитку волонтерського руху серед громадян для задоволення їх соціальних та культурних інтересів </w:t>
            </w:r>
          </w:p>
        </w:tc>
        <w:tc>
          <w:tcPr>
            <w:tcW w:w="586" w:type="pct"/>
          </w:tcPr>
          <w:p w:rsidR="00847AB2" w:rsidRPr="00247C27" w:rsidRDefault="00847AB2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630" w:type="pct"/>
          </w:tcPr>
          <w:p w:rsidR="00847AB2" w:rsidRPr="00247C27" w:rsidRDefault="00847AB2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Територіальний центр соціального обслуговування</w:t>
            </w:r>
          </w:p>
        </w:tc>
        <w:tc>
          <w:tcPr>
            <w:tcW w:w="810" w:type="pct"/>
          </w:tcPr>
          <w:p w:rsidR="00847AB2" w:rsidRPr="00247C27" w:rsidRDefault="00847AB2" w:rsidP="00930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Волонтери – мешканці Подільського району</w:t>
            </w:r>
          </w:p>
          <w:p w:rsidR="00847AB2" w:rsidRPr="00247C27" w:rsidRDefault="00847AB2" w:rsidP="00930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міста Києва</w:t>
            </w:r>
          </w:p>
        </w:tc>
        <w:tc>
          <w:tcPr>
            <w:tcW w:w="1802" w:type="pct"/>
          </w:tcPr>
          <w:p w:rsidR="00AC07EE" w:rsidRPr="00BE2984" w:rsidRDefault="00AC07EE" w:rsidP="00AC07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29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Територіальний центр </w:t>
            </w:r>
            <w:r w:rsidR="00E40859" w:rsidRPr="00247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соціального обслуговування</w:t>
            </w:r>
            <w:r w:rsidR="00E40859" w:rsidRPr="00BE29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E29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співпрацював з благодійними організаціями </w:t>
            </w:r>
            <w:r w:rsidR="00C63F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стосовно</w:t>
            </w:r>
            <w:r w:rsidRPr="00BE29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наданн</w:t>
            </w:r>
            <w:r w:rsidR="00C63F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BE29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підопічним натуральної допомоги від БФ «Світло на сході»,</w:t>
            </w:r>
            <w:r w:rsidR="00E408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E29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БФ «Тріумф серця», БФ «Здоров’я, етика, освіта», ВКПЦ «Нове </w:t>
            </w:r>
            <w:r w:rsidR="00C63F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життя» та ПАТ «</w:t>
            </w:r>
            <w:proofErr w:type="spellStart"/>
            <w:r w:rsidR="00C63F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Лантманнен</w:t>
            </w:r>
            <w:proofErr w:type="spellEnd"/>
            <w:r w:rsidR="00C63F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63F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Акса</w:t>
            </w:r>
            <w:proofErr w:type="spellEnd"/>
            <w:r w:rsidR="00C63F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», </w:t>
            </w:r>
            <w:r w:rsidR="00BE29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2719</w:t>
            </w:r>
            <w:r w:rsidRPr="00BE29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підопічних Територіального центру отримали одяг, бувший у вжитку та продукти харчування на загальну суму 3</w:t>
            </w:r>
            <w:r w:rsidR="00BE29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82,7</w:t>
            </w:r>
            <w:r w:rsidRPr="00BE29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тис. грн. </w:t>
            </w:r>
          </w:p>
          <w:p w:rsidR="00C63FA3" w:rsidRDefault="00AC07EE" w:rsidP="00BE29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29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БФ «Їжа життя» за звітний період надало підопічним центру </w:t>
            </w:r>
            <w:r w:rsidR="00BE29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4290</w:t>
            </w:r>
            <w:r w:rsidRPr="00BE29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безкоштовних гарячих обідів. Для відвідувачів творчих гуртків відділення денного перебування Територіального центру Благодійним проектом «Життєлюб» організовано </w:t>
            </w:r>
            <w:r w:rsidR="00BE29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104</w:t>
            </w:r>
            <w:r w:rsidRPr="00BE29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Pr="00BE29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Hand</w:t>
            </w:r>
            <w:r w:rsidRPr="00BE29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E29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made</w:t>
            </w:r>
            <w:r w:rsidRPr="00BE29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 майстер-класів. З метою інформування населення про можливість надання соціальних послуг, відповідні об’яви розміщені на сайті та на стендах Управління праці та соціального захисту населення</w:t>
            </w:r>
          </w:p>
          <w:p w:rsidR="00E40859" w:rsidRDefault="00E40859" w:rsidP="00BE29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40859" w:rsidRDefault="00E40859" w:rsidP="00BE29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63FA3" w:rsidRDefault="00C63FA3" w:rsidP="00BE29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63FA3" w:rsidRDefault="00C63FA3" w:rsidP="00BE29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2090E" w:rsidRPr="00AC07EE" w:rsidRDefault="0032090E" w:rsidP="00BE298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847AB2" w:rsidRPr="00C041C6" w:rsidTr="00BB5316">
        <w:tc>
          <w:tcPr>
            <w:tcW w:w="180" w:type="pct"/>
          </w:tcPr>
          <w:p w:rsidR="00847AB2" w:rsidRPr="00C041C6" w:rsidRDefault="00847AB2" w:rsidP="00C041C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pct"/>
          </w:tcPr>
          <w:p w:rsidR="00847AB2" w:rsidRPr="00C041C6" w:rsidRDefault="00847AB2" w:rsidP="00377BE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C041C6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C041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нформування громадськості про хід виконання Програми економічного і соціального розвитку м. Києва у 2019 році через офіційн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веб</w:t>
            </w:r>
            <w:r w:rsidRPr="00C041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сайт</w:t>
            </w:r>
            <w:proofErr w:type="spellEnd"/>
            <w:r w:rsidRPr="00C041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Подільської районної в місті Києві державної адміністрації</w:t>
            </w:r>
          </w:p>
          <w:p w:rsidR="00847AB2" w:rsidRPr="00C041C6" w:rsidRDefault="00847AB2" w:rsidP="00377B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6" w:type="pct"/>
          </w:tcPr>
          <w:p w:rsidR="00847AB2" w:rsidRDefault="00847AB2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Щоквартально</w:t>
            </w:r>
          </w:p>
          <w:p w:rsidR="00847AB2" w:rsidRPr="00C041C6" w:rsidRDefault="00847AB2" w:rsidP="00847A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0" w:type="pct"/>
          </w:tcPr>
          <w:p w:rsidR="00847AB2" w:rsidRPr="00C041C6" w:rsidRDefault="00847AB2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економіки</w:t>
            </w:r>
          </w:p>
        </w:tc>
        <w:tc>
          <w:tcPr>
            <w:tcW w:w="810" w:type="pct"/>
          </w:tcPr>
          <w:p w:rsidR="00847AB2" w:rsidRPr="00C041C6" w:rsidRDefault="00847AB2" w:rsidP="00930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Структурні підрозділи райдержадміністрації</w:t>
            </w:r>
          </w:p>
        </w:tc>
        <w:tc>
          <w:tcPr>
            <w:tcW w:w="1802" w:type="pct"/>
          </w:tcPr>
          <w:p w:rsidR="00847AB2" w:rsidRDefault="00847AB2">
            <w:r w:rsidRPr="00CD10E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Поінформовано населення Подільського району та міста Києва в цілому, про хід виконання Програми економічного і соціального розвитку міста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Києва у 2019</w:t>
            </w:r>
            <w:r w:rsidRPr="00CD10E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році в частині Подільського району міста Києва</w:t>
            </w:r>
          </w:p>
        </w:tc>
      </w:tr>
      <w:tr w:rsidR="00DA39F0" w:rsidRPr="00C041C6" w:rsidTr="00BB5316">
        <w:tc>
          <w:tcPr>
            <w:tcW w:w="180" w:type="pct"/>
          </w:tcPr>
          <w:p w:rsidR="00DA39F0" w:rsidRPr="00C041C6" w:rsidRDefault="00DA39F0" w:rsidP="00C041C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pct"/>
          </w:tcPr>
          <w:p w:rsidR="00DA39F0" w:rsidRPr="00C041C6" w:rsidRDefault="00DA39F0" w:rsidP="00377BE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C041C6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C041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нформування громадськості про розвиток промислового комплексу </w:t>
            </w:r>
            <w:r w:rsidRPr="00C04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Подільського району міста Києва </w:t>
            </w:r>
            <w:r w:rsidR="00847A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у 2019 році через офіційний </w:t>
            </w:r>
            <w:proofErr w:type="spellStart"/>
            <w:r w:rsidR="00847A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веб</w:t>
            </w:r>
            <w:r w:rsidRPr="00C041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сайт</w:t>
            </w:r>
            <w:proofErr w:type="spellEnd"/>
            <w:r w:rsidRPr="00C041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Подільської районної в місті Києві державної адміністрації</w:t>
            </w:r>
          </w:p>
          <w:p w:rsidR="00DA39F0" w:rsidRPr="00C041C6" w:rsidRDefault="00DA39F0" w:rsidP="00377BE9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6" w:type="pct"/>
          </w:tcPr>
          <w:p w:rsidR="006370F5" w:rsidRPr="00B95661" w:rsidRDefault="006370F5" w:rsidP="00637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370F5" w:rsidRPr="00B95661" w:rsidRDefault="006370F5" w:rsidP="00637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370F5" w:rsidRPr="006370F5" w:rsidRDefault="006370F5" w:rsidP="0063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370F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січень-берез</w:t>
            </w:r>
            <w:r w:rsidR="00E4085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</w:t>
            </w:r>
            <w:r w:rsidRPr="006370F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</w:t>
            </w:r>
            <w:r w:rsidR="00E4085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ь</w:t>
            </w:r>
            <w:r w:rsidRPr="006370F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2019 року</w:t>
            </w:r>
          </w:p>
          <w:p w:rsidR="006370F5" w:rsidRPr="006370F5" w:rsidRDefault="006370F5" w:rsidP="0063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370F5" w:rsidRPr="006370F5" w:rsidRDefault="006370F5" w:rsidP="0063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370F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січень-черв</w:t>
            </w:r>
            <w:r w:rsidR="00E4085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</w:t>
            </w:r>
            <w:r w:rsidRPr="006370F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</w:t>
            </w:r>
            <w:r w:rsidR="00E4085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ь</w:t>
            </w:r>
            <w:r w:rsidRPr="006370F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2019 року</w:t>
            </w:r>
          </w:p>
          <w:p w:rsidR="006370F5" w:rsidRPr="006370F5" w:rsidRDefault="006370F5" w:rsidP="0063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47DD9" w:rsidRPr="006370F5" w:rsidRDefault="006370F5" w:rsidP="006370F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370F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01.07.2019</w:t>
            </w:r>
          </w:p>
          <w:p w:rsidR="006370F5" w:rsidRDefault="006370F5" w:rsidP="0063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D0202" w:rsidRPr="006370F5" w:rsidRDefault="005D0202" w:rsidP="00104C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370F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січень-серпень 2019 року</w:t>
            </w:r>
          </w:p>
          <w:p w:rsidR="00847AB2" w:rsidRPr="00AC07EE" w:rsidRDefault="00847AB2" w:rsidP="00104C4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630" w:type="pct"/>
          </w:tcPr>
          <w:p w:rsidR="00DA39F0" w:rsidRPr="006370F5" w:rsidRDefault="00DA39F0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70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економіки</w:t>
            </w:r>
          </w:p>
        </w:tc>
        <w:tc>
          <w:tcPr>
            <w:tcW w:w="810" w:type="pct"/>
          </w:tcPr>
          <w:p w:rsidR="00DA39F0" w:rsidRPr="006370F5" w:rsidRDefault="00DA39F0" w:rsidP="00930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70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Промислові підпр</w:t>
            </w:r>
            <w:r w:rsidR="00847AB2" w:rsidRPr="006370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иємства Подільського району </w:t>
            </w:r>
            <w:r w:rsidRPr="006370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міста Києва</w:t>
            </w:r>
          </w:p>
        </w:tc>
        <w:tc>
          <w:tcPr>
            <w:tcW w:w="1802" w:type="pct"/>
          </w:tcPr>
          <w:p w:rsidR="00847AB2" w:rsidRPr="006370F5" w:rsidRDefault="00847AB2" w:rsidP="00847A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370F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Поінформовано мешканців Подільського району та міста Києва:</w:t>
            </w:r>
          </w:p>
          <w:p w:rsidR="006370F5" w:rsidRPr="006370F5" w:rsidRDefault="006370F5" w:rsidP="006370F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370F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- про результати роботи промислових підприємств Подільського району міста Києва за І квартал 2019 року; </w:t>
            </w:r>
          </w:p>
          <w:p w:rsidR="006370F5" w:rsidRPr="006370F5" w:rsidRDefault="006370F5" w:rsidP="006370F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370F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- про результати роботи промислових підприємств Подільського району міста Києва за І півріччя 2018 року; </w:t>
            </w:r>
          </w:p>
          <w:p w:rsidR="006370F5" w:rsidRPr="006370F5" w:rsidRDefault="006370F5" w:rsidP="006370F5">
            <w:r w:rsidRPr="006370F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про оновлений перелік промислових підприємств Подільського району міста Києва</w:t>
            </w:r>
            <w:r w:rsidR="00E4085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:rsidR="00DA39F0" w:rsidRPr="0063364F" w:rsidRDefault="005D0202" w:rsidP="00847A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F5">
              <w:rPr>
                <w:lang w:val="uk-UA"/>
              </w:rPr>
              <w:t xml:space="preserve">- </w:t>
            </w:r>
            <w:hyperlink r:id="rId8" w:history="1">
              <w:r w:rsidRPr="006370F5">
                <w:rPr>
                  <w:rFonts w:ascii="Times New Roman" w:eastAsia="Calibri" w:hAnsi="Times New Roman" w:cs="Times New Roman"/>
                  <w:sz w:val="24"/>
                  <w:szCs w:val="24"/>
                  <w:lang w:val="uk-UA"/>
                </w:rPr>
                <w:t>про результати роботи промислових підприємств Подільського району міста Києва за 9 місяців 2019 року</w:t>
              </w:r>
            </w:hyperlink>
          </w:p>
        </w:tc>
      </w:tr>
      <w:tr w:rsidR="00DA39F0" w:rsidRPr="00D73D28" w:rsidTr="00BB5316">
        <w:trPr>
          <w:trHeight w:val="778"/>
        </w:trPr>
        <w:tc>
          <w:tcPr>
            <w:tcW w:w="180" w:type="pct"/>
          </w:tcPr>
          <w:p w:rsidR="00DA39F0" w:rsidRPr="00C041C6" w:rsidRDefault="00DA39F0" w:rsidP="00C041C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pct"/>
          </w:tcPr>
          <w:p w:rsidR="00DA39F0" w:rsidRPr="00C041C6" w:rsidRDefault="00DA39F0" w:rsidP="00377B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Проведення:</w:t>
            </w:r>
          </w:p>
          <w:p w:rsidR="00DA39F0" w:rsidRPr="00C041C6" w:rsidRDefault="00DA39F0" w:rsidP="00377B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засідань Президії Ради керівників промислових підприємств Подільського району міста Києва; </w:t>
            </w:r>
          </w:p>
          <w:p w:rsidR="00D74F64" w:rsidRPr="00336BD0" w:rsidRDefault="00DA39F0" w:rsidP="00C63FA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C04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виїзних нарад за участю керівництва </w:t>
            </w:r>
            <w:r w:rsidRPr="00C041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Подільської районної в місті Києві державної адміністрації щодо забезпечення стабільного зростання обсягів промислового виробництва в Подільському районні міста Києві</w:t>
            </w:r>
          </w:p>
        </w:tc>
        <w:tc>
          <w:tcPr>
            <w:tcW w:w="586" w:type="pct"/>
          </w:tcPr>
          <w:p w:rsidR="00DA39F0" w:rsidRPr="00C041C6" w:rsidRDefault="006370F5" w:rsidP="00637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70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27.02.2019</w:t>
            </w:r>
          </w:p>
        </w:tc>
        <w:tc>
          <w:tcPr>
            <w:tcW w:w="630" w:type="pct"/>
          </w:tcPr>
          <w:p w:rsidR="00DA39F0" w:rsidRPr="00C041C6" w:rsidRDefault="00DA39F0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економіки</w:t>
            </w:r>
          </w:p>
        </w:tc>
        <w:tc>
          <w:tcPr>
            <w:tcW w:w="810" w:type="pct"/>
          </w:tcPr>
          <w:p w:rsidR="00DA39F0" w:rsidRPr="00C041C6" w:rsidRDefault="00DA39F0" w:rsidP="00930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Промислові підп</w:t>
            </w:r>
            <w:r w:rsidR="00847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риємства Подільського району</w:t>
            </w:r>
            <w:r w:rsidRPr="00C04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міста Києва</w:t>
            </w:r>
          </w:p>
          <w:p w:rsidR="00DA39F0" w:rsidRPr="00C041C6" w:rsidRDefault="00DA39F0" w:rsidP="00377B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2" w:type="pct"/>
          </w:tcPr>
          <w:p w:rsidR="006370F5" w:rsidRPr="00514F8D" w:rsidRDefault="006370F5" w:rsidP="00514F8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14F8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 засіданні Президії ради керівників промислових підприємств району розглянуто питання:</w:t>
            </w:r>
          </w:p>
          <w:p w:rsidR="006370F5" w:rsidRPr="00514F8D" w:rsidRDefault="006370F5" w:rsidP="00514F8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14F8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про економічний і соціальний розвиток</w:t>
            </w:r>
            <w:r w:rsidR="00514F8D" w:rsidRPr="00514F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4F8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Подільського району м. Києв</w:t>
            </w:r>
            <w:r w:rsidR="00E4085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Pr="00514F8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 2018 рік;</w:t>
            </w:r>
          </w:p>
          <w:p w:rsidR="006370F5" w:rsidRPr="00514F8D" w:rsidRDefault="006370F5" w:rsidP="00514F8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14F8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про підсумки роботи промислового комплексу Подільського району м. Києва за 2018 рік;</w:t>
            </w:r>
          </w:p>
          <w:p w:rsidR="0064293D" w:rsidRDefault="00514F8D" w:rsidP="00AC07E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14F8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безпечна праця - право кожної людини, забезпечення здорових умов праці на нових робочих місцях – основне зобов’язання роботодавц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я;</w:t>
            </w:r>
          </w:p>
          <w:p w:rsidR="00C63FA3" w:rsidRDefault="00514F8D" w:rsidP="00AC07E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14F8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- шляхи співпраці по основним напрямкам науково-дослідної та промислово-виробничої діяльності </w:t>
            </w:r>
          </w:p>
          <w:p w:rsidR="00514F8D" w:rsidRPr="00514F8D" w:rsidRDefault="00514F8D" w:rsidP="00AC07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8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ДП «Український науково-дослідний і проектно-конструкторський інститут будівельних матеріалів та виробів»</w:t>
            </w:r>
          </w:p>
        </w:tc>
      </w:tr>
      <w:tr w:rsidR="00DA39F0" w:rsidRPr="00C041C6" w:rsidTr="00BB5316">
        <w:tc>
          <w:tcPr>
            <w:tcW w:w="180" w:type="pct"/>
          </w:tcPr>
          <w:p w:rsidR="00DA39F0" w:rsidRPr="00C041C6" w:rsidRDefault="00DA39F0" w:rsidP="00C041C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pct"/>
          </w:tcPr>
          <w:p w:rsidR="00DA39F0" w:rsidRPr="00C041C6" w:rsidRDefault="00DA39F0" w:rsidP="00377BE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C041C6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C041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нформування громадськості про найважливіші події, заходи, соціально-економічне станов</w:t>
            </w:r>
            <w:r w:rsidR="00847A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ище району через офіційний </w:t>
            </w:r>
            <w:proofErr w:type="spellStart"/>
            <w:r w:rsidR="00847A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веб</w:t>
            </w:r>
            <w:r w:rsidRPr="00C041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сайт</w:t>
            </w:r>
            <w:proofErr w:type="spellEnd"/>
            <w:r w:rsidRPr="00C041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Подільської районної в місті Києві державної адміністрації та сторінку райдержадміністрації у соціальній мережі </w:t>
            </w:r>
            <w:proofErr w:type="spellStart"/>
            <w:r w:rsidRPr="00C041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Фейсбук</w:t>
            </w:r>
            <w:proofErr w:type="spellEnd"/>
          </w:p>
        </w:tc>
        <w:tc>
          <w:tcPr>
            <w:tcW w:w="586" w:type="pct"/>
          </w:tcPr>
          <w:p w:rsidR="00DA39F0" w:rsidRPr="00C041C6" w:rsidRDefault="00DA39F0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630" w:type="pct"/>
          </w:tcPr>
          <w:p w:rsidR="00DA39F0" w:rsidRPr="00C041C6" w:rsidRDefault="00DA39F0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організаційно-аналітич</w:t>
            </w:r>
            <w:r w:rsidR="00C63F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ного забезпечення роботи голови;</w:t>
            </w:r>
          </w:p>
          <w:p w:rsidR="00DA39F0" w:rsidRPr="00C041C6" w:rsidRDefault="00DA39F0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структурні підрозділи </w:t>
            </w:r>
            <w:proofErr w:type="spellStart"/>
            <w:r w:rsidRPr="00C04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райдержадмі</w:t>
            </w:r>
            <w:r w:rsidR="00BE41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C04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ністрації</w:t>
            </w:r>
            <w:proofErr w:type="spellEnd"/>
          </w:p>
        </w:tc>
        <w:tc>
          <w:tcPr>
            <w:tcW w:w="810" w:type="pct"/>
          </w:tcPr>
          <w:p w:rsidR="00DA39F0" w:rsidRPr="00C041C6" w:rsidRDefault="00DA39F0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02" w:type="pct"/>
          </w:tcPr>
          <w:p w:rsidR="00847AB2" w:rsidRPr="00994CFB" w:rsidRDefault="00847AB2" w:rsidP="00847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офіційному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Pr="00994C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сайті</w:t>
            </w:r>
            <w:proofErr w:type="spellEnd"/>
            <w:r w:rsidRPr="00994C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районної в місті Києві державної адміністрації та на сторінці райдержадміністрації в соціальній мережі </w:t>
            </w:r>
            <w:proofErr w:type="spellStart"/>
            <w:r w:rsidRPr="00994C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Фейсбук</w:t>
            </w:r>
            <w:proofErr w:type="spellEnd"/>
            <w:r w:rsidRPr="00994C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розміщено:</w:t>
            </w:r>
          </w:p>
          <w:p w:rsidR="00847AB2" w:rsidRPr="00A006CA" w:rsidRDefault="00847AB2" w:rsidP="00847AB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6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- 2</w:t>
            </w:r>
            <w:r w:rsidR="00A006CA" w:rsidRPr="00A006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06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 новин;</w:t>
            </w:r>
          </w:p>
          <w:p w:rsidR="00847AB2" w:rsidRPr="00A006CA" w:rsidRDefault="00847AB2" w:rsidP="00847AB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6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A006CA" w:rsidRPr="00A006CA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  <w:r w:rsidRPr="00A006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інформаційних повідомлень від структурних підрозділів райдержадміністрації;</w:t>
            </w:r>
          </w:p>
          <w:p w:rsidR="00847AB2" w:rsidRPr="00A006CA" w:rsidRDefault="00987887" w:rsidP="00847AB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6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фотоальбом - </w:t>
            </w:r>
            <w:r w:rsidR="00A006CA" w:rsidRPr="00A006CA">
              <w:rPr>
                <w:rFonts w:ascii="Times New Roman" w:hAnsi="Times New Roman" w:cs="Times New Roman"/>
                <w:sz w:val="24"/>
                <w:szCs w:val="24"/>
              </w:rPr>
              <w:t>1443</w:t>
            </w:r>
            <w:r w:rsidRPr="00A006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847AB2" w:rsidRPr="00847AB2" w:rsidRDefault="00847AB2" w:rsidP="00847AB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A006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оголошень - 1</w:t>
            </w:r>
            <w:r w:rsidR="00A006CA" w:rsidRPr="00A00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06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5;</w:t>
            </w:r>
          </w:p>
          <w:p w:rsidR="00847AB2" w:rsidRPr="00A006CA" w:rsidRDefault="00847AB2" w:rsidP="00847AB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6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анонсів - </w:t>
            </w:r>
            <w:r w:rsidR="00A006CA" w:rsidRPr="00A006CA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Pr="00A006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DA39F0" w:rsidRPr="00A006CA" w:rsidRDefault="00847AB2" w:rsidP="0084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6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розпорядження Подільської РДА – </w:t>
            </w:r>
            <w:r w:rsidR="00A006CA" w:rsidRPr="00A006CA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  <w:p w:rsidR="005A79E6" w:rsidRPr="005A79E6" w:rsidRDefault="005A79E6" w:rsidP="00847A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9F0" w:rsidRPr="001A16C5" w:rsidTr="00BB5316">
        <w:tc>
          <w:tcPr>
            <w:tcW w:w="180" w:type="pct"/>
          </w:tcPr>
          <w:p w:rsidR="00DA39F0" w:rsidRPr="00AF1393" w:rsidRDefault="00DA39F0" w:rsidP="00C041C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pct"/>
          </w:tcPr>
          <w:p w:rsidR="00DA39F0" w:rsidRPr="00AF1393" w:rsidRDefault="00247C27" w:rsidP="00377B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13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Організаційне забезпечення </w:t>
            </w:r>
            <w:r w:rsidR="00DA39F0" w:rsidRPr="00AF13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наглядових рад щодо прийняття гуртожитків до комунальної власності та вирішення проблемних питань мешканців гуртожитків за участю громадськості</w:t>
            </w:r>
          </w:p>
          <w:p w:rsidR="00DA39F0" w:rsidRPr="00AF1393" w:rsidRDefault="00DA39F0" w:rsidP="00377B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6" w:type="pct"/>
          </w:tcPr>
          <w:p w:rsidR="00101898" w:rsidRPr="00101898" w:rsidRDefault="00101898" w:rsidP="00B65F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Особистий прийом</w:t>
            </w:r>
          </w:p>
          <w:p w:rsidR="00101898" w:rsidRPr="00101898" w:rsidRDefault="00101898" w:rsidP="00101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03.10.2019</w:t>
            </w:r>
          </w:p>
          <w:p w:rsidR="00101898" w:rsidRDefault="00101898" w:rsidP="00101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01898" w:rsidRPr="00101898" w:rsidRDefault="00101898" w:rsidP="00101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Особистий прийом</w:t>
            </w:r>
          </w:p>
          <w:p w:rsidR="00101898" w:rsidRPr="00101898" w:rsidRDefault="00101898" w:rsidP="00101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27.10.2019</w:t>
            </w:r>
          </w:p>
          <w:p w:rsidR="00101898" w:rsidRDefault="00101898" w:rsidP="00101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65FA9" w:rsidRDefault="00B65FA9" w:rsidP="00B65F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65FA9" w:rsidRDefault="00B65FA9" w:rsidP="00B65F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65FA9" w:rsidRPr="00BD503D" w:rsidRDefault="00B65FA9" w:rsidP="00B65F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50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Виїзна нарада</w:t>
            </w:r>
          </w:p>
          <w:p w:rsidR="00B65FA9" w:rsidRDefault="00B65FA9" w:rsidP="00B65F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50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31.10.2019</w:t>
            </w:r>
          </w:p>
          <w:p w:rsidR="00101898" w:rsidRDefault="00101898" w:rsidP="00101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01898" w:rsidRDefault="00101898" w:rsidP="00101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01898" w:rsidRDefault="00101898" w:rsidP="00101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65FA9" w:rsidRDefault="00B65FA9" w:rsidP="00101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65FA9" w:rsidRDefault="00B65FA9" w:rsidP="00101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2696A" w:rsidRPr="0032696A" w:rsidRDefault="0032696A" w:rsidP="00101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69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Наглядова рада</w:t>
            </w:r>
          </w:p>
          <w:p w:rsidR="0032696A" w:rsidRPr="0032696A" w:rsidRDefault="0032696A" w:rsidP="00101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69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06.11.2019</w:t>
            </w:r>
          </w:p>
          <w:p w:rsidR="0032696A" w:rsidRPr="00BD503D" w:rsidRDefault="0032696A" w:rsidP="00BD50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30" w:type="pct"/>
          </w:tcPr>
          <w:p w:rsidR="00DA39F0" w:rsidRPr="00BD503D" w:rsidRDefault="00DA39F0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50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</w:t>
            </w:r>
          </w:p>
        </w:tc>
        <w:tc>
          <w:tcPr>
            <w:tcW w:w="810" w:type="pct"/>
          </w:tcPr>
          <w:p w:rsidR="00DA39F0" w:rsidRPr="00BD503D" w:rsidRDefault="00DA39F0" w:rsidP="00930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50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гуртожитків</w:t>
            </w:r>
          </w:p>
        </w:tc>
        <w:tc>
          <w:tcPr>
            <w:tcW w:w="1802" w:type="pct"/>
          </w:tcPr>
          <w:p w:rsidR="00101898" w:rsidRDefault="00101898" w:rsidP="00101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консультації з комендантом житлового бу</w:t>
            </w:r>
            <w:r w:rsidR="008202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динку на вул. Світлицького, 26 щ</w:t>
            </w:r>
            <w:r w:rsidRPr="00101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одо отримання ордерів та під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готовки до приватизації квартир.</w:t>
            </w:r>
          </w:p>
          <w:p w:rsidR="00101898" w:rsidRDefault="00101898" w:rsidP="00101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01898" w:rsidRPr="00101898" w:rsidRDefault="00101898" w:rsidP="00101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консультації з жителем кімнати, гуртожитку на вул. Вишгородська, 23-А. Надано рекомендацію щодо доповнення документів, які не було надано до основного пакету документів на приватизацію</w:t>
            </w:r>
            <w:r w:rsidR="00B65F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01898" w:rsidRPr="00101898" w:rsidRDefault="00101898" w:rsidP="00101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65FA9" w:rsidRPr="0032696A" w:rsidRDefault="00B65FA9" w:rsidP="00B65F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69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рамках співпраці з фахівцями відділу обліку та розподілу житлової площі Подільської РДА щодо видачі ордерів на кімнати жителям гуртожитку на </w:t>
            </w:r>
          </w:p>
          <w:p w:rsidR="00B65FA9" w:rsidRPr="0032696A" w:rsidRDefault="00B65FA9" w:rsidP="00B65F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69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Вишгородська, 23-А, забезпечено надання документів, яких не вистачало для оформлення ордерів на кімнати.</w:t>
            </w:r>
          </w:p>
          <w:p w:rsidR="00101898" w:rsidRPr="0032696A" w:rsidRDefault="00101898" w:rsidP="003269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2696A" w:rsidRDefault="0032696A" w:rsidP="003269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69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засіданні наглядової ради з питань розподілу та утримання житла в гуртожитках та використання гуртожитків і прибудинкових територій, що розташовані у Подільському районі м. Києва розглядалось питання видачі ордерів жителям гуртожитків</w:t>
            </w:r>
          </w:p>
          <w:p w:rsidR="00C63FA3" w:rsidRDefault="00C63FA3" w:rsidP="003269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63FA3" w:rsidRPr="0032696A" w:rsidRDefault="00C63FA3" w:rsidP="003269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65FA9" w:rsidRPr="00BD503D" w:rsidRDefault="00B65FA9" w:rsidP="00BD503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9F0" w:rsidRPr="001A16C5" w:rsidTr="00BB5316">
        <w:tc>
          <w:tcPr>
            <w:tcW w:w="180" w:type="pct"/>
          </w:tcPr>
          <w:p w:rsidR="00DA39F0" w:rsidRPr="00C041C6" w:rsidRDefault="00DA39F0" w:rsidP="00C041C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pct"/>
          </w:tcPr>
          <w:p w:rsidR="0032696A" w:rsidRDefault="00DA39F0" w:rsidP="00377B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інформаційно-роз’яснювальної роботи щодо впровадження енергоефективних заходів і енергозбереження в житлових будинках за участю громадськості та сприяння реалізації Програми з енергозбереження 70/30</w:t>
            </w:r>
          </w:p>
          <w:p w:rsidR="0032090E" w:rsidRPr="00C041C6" w:rsidRDefault="0032090E" w:rsidP="00377B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6" w:type="pct"/>
          </w:tcPr>
          <w:p w:rsidR="00DA39F0" w:rsidRDefault="00DA39F0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847AB2" w:rsidRPr="00C041C6" w:rsidRDefault="00847AB2" w:rsidP="006657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0" w:type="pct"/>
          </w:tcPr>
          <w:p w:rsidR="00DA39F0" w:rsidRPr="00C041C6" w:rsidRDefault="00DA39F0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</w:t>
            </w:r>
          </w:p>
        </w:tc>
        <w:tc>
          <w:tcPr>
            <w:tcW w:w="810" w:type="pct"/>
          </w:tcPr>
          <w:p w:rsidR="00DA39F0" w:rsidRPr="00C041C6" w:rsidRDefault="00DA39F0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житлових організацій всіх форм власності, громадськість</w:t>
            </w:r>
          </w:p>
        </w:tc>
        <w:tc>
          <w:tcPr>
            <w:tcW w:w="1802" w:type="pct"/>
          </w:tcPr>
          <w:p w:rsidR="00847AB2" w:rsidRPr="00A55A6B" w:rsidRDefault="00847AB2" w:rsidP="00847A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Проведено </w:t>
            </w:r>
            <w:r w:rsidRPr="00A5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лекцію-семінар щодо впровадження нових те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хнологій з енергозбереження з </w:t>
            </w:r>
            <w:r w:rsidRPr="00A5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керівниками житлових організацій всіх ф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орм власності та громадськістю</w:t>
            </w:r>
          </w:p>
          <w:p w:rsidR="00847AB2" w:rsidRPr="00A55A6B" w:rsidRDefault="00847AB2" w:rsidP="00847A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A39F0" w:rsidRPr="00C041C6" w:rsidRDefault="00847AB2" w:rsidP="00BE41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Проведено інформаційно-комунікаційний захід з впровадження енергоефективних заходів в будівлях із використанням механізмів міської підтримки за програмою </w:t>
            </w:r>
            <w:proofErr w:type="spellStart"/>
            <w:r w:rsidRPr="00A5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співфінансування</w:t>
            </w:r>
            <w:proofErr w:type="spellEnd"/>
            <w:r w:rsidRPr="00A5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(70/30)</w:t>
            </w:r>
          </w:p>
        </w:tc>
      </w:tr>
      <w:tr w:rsidR="00DA39F0" w:rsidRPr="00C041C6" w:rsidTr="00BB5316">
        <w:tc>
          <w:tcPr>
            <w:tcW w:w="180" w:type="pct"/>
          </w:tcPr>
          <w:p w:rsidR="00DA39F0" w:rsidRPr="00C041C6" w:rsidRDefault="00DA39F0" w:rsidP="00C041C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pct"/>
          </w:tcPr>
          <w:p w:rsidR="00DA39F0" w:rsidRPr="00C041C6" w:rsidRDefault="00DA39F0" w:rsidP="00377B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роз’яснювальної роботи про переваги створення ОСББ</w:t>
            </w:r>
          </w:p>
        </w:tc>
        <w:tc>
          <w:tcPr>
            <w:tcW w:w="586" w:type="pct"/>
          </w:tcPr>
          <w:p w:rsidR="00DA39F0" w:rsidRDefault="00DA39F0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847AB2" w:rsidRPr="00C041C6" w:rsidRDefault="00847AB2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0" w:type="pct"/>
          </w:tcPr>
          <w:p w:rsidR="00DA39F0" w:rsidRPr="00C041C6" w:rsidRDefault="00DA39F0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</w:t>
            </w:r>
          </w:p>
        </w:tc>
        <w:tc>
          <w:tcPr>
            <w:tcW w:w="810" w:type="pct"/>
          </w:tcPr>
          <w:p w:rsidR="00DA39F0" w:rsidRPr="00C041C6" w:rsidRDefault="00DA39F0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</w:t>
            </w:r>
          </w:p>
        </w:tc>
        <w:tc>
          <w:tcPr>
            <w:tcW w:w="1802" w:type="pct"/>
          </w:tcPr>
          <w:p w:rsidR="00847AB2" w:rsidRPr="00431532" w:rsidRDefault="00847AB2" w:rsidP="00847AB2">
            <w:pPr>
              <w:tabs>
                <w:tab w:val="left" w:pos="2160"/>
              </w:tabs>
              <w:ind w:righ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едено</w:t>
            </w:r>
            <w:r w:rsidRPr="00431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роз’яснювальн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431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431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створення об’єднань співвласників багатоквартирних будинків та переваг ведення господарської діяльності в умовах ОСББ. </w:t>
            </w:r>
          </w:p>
          <w:p w:rsidR="000E7164" w:rsidRPr="00C041C6" w:rsidRDefault="00847AB2" w:rsidP="001923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Станом на </w:t>
            </w:r>
            <w:r w:rsidR="00192399" w:rsidRPr="00335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01.01.2019 </w:t>
            </w:r>
            <w:r w:rsidRPr="00335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Подільському районі створено 8</w:t>
            </w:r>
            <w:r w:rsidR="00192399" w:rsidRPr="00335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35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ОСББ</w:t>
            </w:r>
          </w:p>
        </w:tc>
      </w:tr>
      <w:tr w:rsidR="00DA39F0" w:rsidRPr="00C041C6" w:rsidTr="00BB5316">
        <w:tc>
          <w:tcPr>
            <w:tcW w:w="180" w:type="pct"/>
          </w:tcPr>
          <w:p w:rsidR="00DA39F0" w:rsidRPr="00C041C6" w:rsidRDefault="00DA39F0" w:rsidP="00C041C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pct"/>
          </w:tcPr>
          <w:p w:rsidR="00DA39F0" w:rsidRDefault="00DA39F0" w:rsidP="00377B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7E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інформаційно-роз’яснювальної роботи з реалізації Програми реконструкції, реставрації, проведення капітальних ремонтів, технічного переоснащення спільного майна у багатоквартирних будинках міста Києва на умовах </w:t>
            </w:r>
            <w:proofErr w:type="spellStart"/>
            <w:r w:rsidRPr="00AE7E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співфінансування</w:t>
            </w:r>
            <w:proofErr w:type="spellEnd"/>
            <w:r w:rsidRPr="00AE7E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(70/30)</w:t>
            </w:r>
          </w:p>
          <w:p w:rsidR="00B30CF4" w:rsidRPr="00AE7EEA" w:rsidRDefault="00B30CF4" w:rsidP="00377B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6" w:type="pct"/>
          </w:tcPr>
          <w:p w:rsidR="00FB76E8" w:rsidRPr="00B95661" w:rsidRDefault="00FB76E8" w:rsidP="00AE7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E7EEA" w:rsidRPr="00AE7EEA" w:rsidRDefault="00AE7EEA" w:rsidP="00AE7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7E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17.01.2019</w:t>
            </w:r>
          </w:p>
          <w:p w:rsidR="00AE7EEA" w:rsidRPr="00AE7EEA" w:rsidRDefault="00AE7EEA" w:rsidP="00AE7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E7EEA" w:rsidRDefault="00AE7EEA" w:rsidP="00AE7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7E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20.02.2019</w:t>
            </w:r>
          </w:p>
          <w:p w:rsidR="00AE7EEA" w:rsidRDefault="00AE7EEA" w:rsidP="00AE7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7EEA" w:rsidRPr="00AE7EEA" w:rsidRDefault="00AE7EEA" w:rsidP="00AE7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7E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09.04.2019</w:t>
            </w:r>
          </w:p>
          <w:p w:rsidR="00AE7EEA" w:rsidRPr="00AE7EEA" w:rsidRDefault="00AE7EEA" w:rsidP="00AE7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E7EEA" w:rsidRPr="00AE7EEA" w:rsidRDefault="00AE7EEA" w:rsidP="00AE7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7E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18.04.2019</w:t>
            </w:r>
          </w:p>
          <w:p w:rsidR="00AE7EEA" w:rsidRDefault="00AE7EEA" w:rsidP="00AE7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7E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24.04.2019</w:t>
            </w:r>
          </w:p>
          <w:p w:rsidR="00AE7EEA" w:rsidRPr="00AE7EEA" w:rsidRDefault="00AE7EEA" w:rsidP="00AE7E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pct"/>
          </w:tcPr>
          <w:p w:rsidR="00DA39F0" w:rsidRPr="00847AB2" w:rsidRDefault="00DA39F0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AE7E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</w:t>
            </w:r>
          </w:p>
        </w:tc>
        <w:tc>
          <w:tcPr>
            <w:tcW w:w="810" w:type="pct"/>
          </w:tcPr>
          <w:p w:rsidR="00DA39F0" w:rsidRPr="00AE7EEA" w:rsidRDefault="00DA39F0" w:rsidP="00377BE9">
            <w:pPr>
              <w:tabs>
                <w:tab w:val="left" w:pos="2160"/>
              </w:tabs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7E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житлових організацій всіх форм власності та громадськість</w:t>
            </w:r>
          </w:p>
        </w:tc>
        <w:tc>
          <w:tcPr>
            <w:tcW w:w="1802" w:type="pct"/>
          </w:tcPr>
          <w:p w:rsidR="00AE7EEA" w:rsidRPr="00AE7EEA" w:rsidRDefault="00AE7EEA" w:rsidP="00AE7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7E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консультації:</w:t>
            </w:r>
          </w:p>
          <w:p w:rsidR="00AE7EEA" w:rsidRPr="007D4AA0" w:rsidRDefault="00AE7EEA" w:rsidP="00AE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 участю голови ЖБК «Приборист-4»;</w:t>
            </w:r>
          </w:p>
          <w:p w:rsidR="00AE7EEA" w:rsidRPr="003E2282" w:rsidRDefault="00AE7EEA" w:rsidP="00AE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 участю голови ЖБК «Кристал-13»</w:t>
            </w:r>
            <w:r w:rsidR="00E65E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AE7EEA" w:rsidRPr="00AE7EEA" w:rsidRDefault="00AE7EEA" w:rsidP="00AE7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7E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проведено консультацію за участю голови ЖБК «Кристал-10»;</w:t>
            </w:r>
          </w:p>
          <w:p w:rsidR="00AE7EEA" w:rsidRPr="00AE7EEA" w:rsidRDefault="00AE7EEA" w:rsidP="00AE7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7E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 участю голови ЖБК «Авіатор-7»;</w:t>
            </w:r>
          </w:p>
          <w:p w:rsidR="00DA39F0" w:rsidRPr="000E7164" w:rsidRDefault="00AE7EEA" w:rsidP="000E71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7E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з питання програми на </w:t>
            </w:r>
            <w:proofErr w:type="spellStart"/>
            <w:r w:rsidRPr="00AE7E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співфінансування</w:t>
            </w:r>
            <w:proofErr w:type="spellEnd"/>
            <w:r w:rsidRPr="00AE7E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розрізі заміни ліфтів (вул. Н. Ужвій,4-в)</w:t>
            </w:r>
          </w:p>
        </w:tc>
      </w:tr>
      <w:tr w:rsidR="00DA39F0" w:rsidRPr="00C041C6" w:rsidTr="00BB5316">
        <w:tc>
          <w:tcPr>
            <w:tcW w:w="180" w:type="pct"/>
          </w:tcPr>
          <w:p w:rsidR="00DA39F0" w:rsidRPr="00C041C6" w:rsidRDefault="00DA39F0" w:rsidP="00C041C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pct"/>
          </w:tcPr>
          <w:p w:rsidR="00DA39F0" w:rsidRPr="00C041C6" w:rsidRDefault="00DA39F0" w:rsidP="00377B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інформаційно-роз’яснювальної роботи стосовно впровадження та ефективного використання побутових відходів та недопущення забруднення навколишнього середовища </w:t>
            </w:r>
          </w:p>
          <w:p w:rsidR="00DA39F0" w:rsidRDefault="00DA39F0" w:rsidP="00377B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30CF4" w:rsidRPr="00C041C6" w:rsidRDefault="00B30CF4" w:rsidP="00377B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6" w:type="pct"/>
          </w:tcPr>
          <w:p w:rsidR="006B656E" w:rsidRPr="00C041C6" w:rsidRDefault="00FA59B0" w:rsidP="009369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59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10.03.2019</w:t>
            </w:r>
          </w:p>
        </w:tc>
        <w:tc>
          <w:tcPr>
            <w:tcW w:w="630" w:type="pct"/>
          </w:tcPr>
          <w:p w:rsidR="00DA39F0" w:rsidRPr="00C041C6" w:rsidRDefault="00DA39F0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</w:t>
            </w:r>
          </w:p>
        </w:tc>
        <w:tc>
          <w:tcPr>
            <w:tcW w:w="810" w:type="pct"/>
          </w:tcPr>
          <w:p w:rsidR="00DA39F0" w:rsidRDefault="00DA39F0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житлових організацій всіх форм власності, громадськість</w:t>
            </w:r>
          </w:p>
          <w:p w:rsidR="006B656E" w:rsidRDefault="006B656E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B656E" w:rsidRPr="00C041C6" w:rsidRDefault="006B656E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2" w:type="pct"/>
          </w:tcPr>
          <w:p w:rsidR="00FA59B0" w:rsidRPr="00FA59B0" w:rsidRDefault="00FA59B0" w:rsidP="00FA59B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A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Проведено консультацію за участю голови</w:t>
            </w:r>
            <w:r w:rsidR="007D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FA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ЖБК «Здоров’я» щодо санітарного стану прибудинкової території житлового будинку на</w:t>
            </w:r>
            <w:r w:rsidR="007D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FA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вул. Кирилівська, 131</w:t>
            </w:r>
          </w:p>
          <w:p w:rsidR="00DA39F0" w:rsidRPr="00C041C6" w:rsidRDefault="00DA39F0" w:rsidP="00377B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9F0" w:rsidRPr="001A16C5" w:rsidTr="00BB5316">
        <w:tc>
          <w:tcPr>
            <w:tcW w:w="180" w:type="pct"/>
          </w:tcPr>
          <w:p w:rsidR="00DA39F0" w:rsidRPr="00C041C6" w:rsidRDefault="00DA39F0" w:rsidP="00C041C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pct"/>
          </w:tcPr>
          <w:p w:rsidR="00DA39F0" w:rsidRPr="00247C27" w:rsidRDefault="00DA39F0" w:rsidP="00377B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зустрічей з громадськістю щодо доцільності проведення </w:t>
            </w:r>
            <w:proofErr w:type="spellStart"/>
            <w:r w:rsidRPr="00247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сількогосподарських</w:t>
            </w:r>
            <w:proofErr w:type="spellEnd"/>
            <w:r w:rsidRPr="00247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ярмарків на території району</w:t>
            </w:r>
          </w:p>
          <w:p w:rsidR="00DA39F0" w:rsidRPr="00247C27" w:rsidRDefault="00DA39F0" w:rsidP="00377BE9">
            <w:pPr>
              <w:rPr>
                <w:lang w:val="uk-UA"/>
              </w:rPr>
            </w:pPr>
          </w:p>
        </w:tc>
        <w:tc>
          <w:tcPr>
            <w:tcW w:w="586" w:type="pct"/>
          </w:tcPr>
          <w:p w:rsidR="00DA39F0" w:rsidRDefault="00DA39F0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5A6714" w:rsidRDefault="005A6714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A6714" w:rsidRDefault="005A6714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A6714" w:rsidRDefault="005A6714" w:rsidP="009369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A6714" w:rsidRPr="00247C27" w:rsidRDefault="005A6714" w:rsidP="00377BE9">
            <w:pPr>
              <w:jc w:val="center"/>
              <w:rPr>
                <w:lang w:val="uk-UA"/>
              </w:rPr>
            </w:pPr>
            <w:r w:rsidRPr="005A6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03.09.2019</w:t>
            </w:r>
          </w:p>
        </w:tc>
        <w:tc>
          <w:tcPr>
            <w:tcW w:w="630" w:type="pct"/>
          </w:tcPr>
          <w:p w:rsidR="00DA39F0" w:rsidRPr="00247C27" w:rsidRDefault="00DA39F0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C2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торгівлі та споживчого ринку</w:t>
            </w:r>
          </w:p>
          <w:p w:rsidR="00DA39F0" w:rsidRPr="00247C27" w:rsidRDefault="00DA39F0" w:rsidP="00377BE9">
            <w:pPr>
              <w:rPr>
                <w:lang w:val="uk-UA"/>
              </w:rPr>
            </w:pPr>
          </w:p>
        </w:tc>
        <w:tc>
          <w:tcPr>
            <w:tcW w:w="810" w:type="pct"/>
          </w:tcPr>
          <w:p w:rsidR="00DA39F0" w:rsidRPr="00247C27" w:rsidRDefault="00DA39F0" w:rsidP="00377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47C2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Мешканці району </w:t>
            </w:r>
          </w:p>
          <w:p w:rsidR="00DA39F0" w:rsidRPr="00247C27" w:rsidRDefault="00DA39F0" w:rsidP="00377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2" w:type="pct"/>
          </w:tcPr>
          <w:p w:rsidR="005A6714" w:rsidRDefault="006B656E" w:rsidP="00377BE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24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Повідомлення про проведення сільськогосподарських ярмарків систематично розміщуються на офіційному </w:t>
            </w:r>
            <w:proofErr w:type="spellStart"/>
            <w:r w:rsidRPr="0024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вебсайті</w:t>
            </w:r>
            <w:proofErr w:type="spellEnd"/>
            <w:r w:rsidRPr="0024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Подільської районної в місті Києві державної адміністрації</w:t>
            </w:r>
            <w:r w:rsidR="00936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0E7164" w:rsidRDefault="005A6714" w:rsidP="00377BE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5A67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Відбувся урочистий захід з нагоди відзначення Дня підприємця у Київській міській державній адміністрації, де нагороджували підприємців міста Києва відзнаками Київського міського голови та Київської міської державної адміністрації, в тому числі трьох найкращих працівників від підприємств Подільського району</w:t>
            </w:r>
          </w:p>
          <w:p w:rsidR="00D83191" w:rsidRPr="0032696A" w:rsidRDefault="00D83191" w:rsidP="00377BE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DA39F0" w:rsidRPr="001A16C5" w:rsidTr="00BB5316">
        <w:tc>
          <w:tcPr>
            <w:tcW w:w="180" w:type="pct"/>
          </w:tcPr>
          <w:p w:rsidR="00DA39F0" w:rsidRPr="00C041C6" w:rsidRDefault="00DA39F0" w:rsidP="00C041C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pct"/>
          </w:tcPr>
          <w:p w:rsidR="00DA39F0" w:rsidRPr="00281481" w:rsidRDefault="00DA39F0" w:rsidP="00377B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14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комісійних обстежень закладів торгівлі та побутового обслуговування на території району на підставі звернення громадян та доручень органів вищого рівня </w:t>
            </w:r>
          </w:p>
          <w:p w:rsidR="00DA39F0" w:rsidRPr="00281481" w:rsidRDefault="00DA39F0" w:rsidP="00377B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6" w:type="pct"/>
          </w:tcPr>
          <w:p w:rsidR="00DA39F0" w:rsidRDefault="00DA39F0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4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B6339B" w:rsidRPr="00994BEF" w:rsidRDefault="00B6339B" w:rsidP="00994B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0" w:type="pct"/>
          </w:tcPr>
          <w:p w:rsidR="00DA39F0" w:rsidRPr="00281481" w:rsidRDefault="00DA39F0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14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торгівлі та споживчого ринку</w:t>
            </w:r>
          </w:p>
          <w:p w:rsidR="00DA39F0" w:rsidRPr="00281481" w:rsidRDefault="00DA39F0" w:rsidP="00377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0" w:type="pct"/>
          </w:tcPr>
          <w:p w:rsidR="00B30CF4" w:rsidRPr="00B30CF4" w:rsidRDefault="00B30CF4" w:rsidP="00B30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0C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підприємств торгівлі, ринкової мережі, ресторанного господарства та побутового обслуговування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B30C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A39F0" w:rsidRPr="00281481" w:rsidRDefault="00B30CF4" w:rsidP="00B30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0C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мешканці району</w:t>
            </w:r>
          </w:p>
        </w:tc>
        <w:tc>
          <w:tcPr>
            <w:tcW w:w="1802" w:type="pct"/>
          </w:tcPr>
          <w:p w:rsidR="00DC3FC9" w:rsidRPr="003140EC" w:rsidRDefault="00E721D0" w:rsidP="00DC3F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646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</w:t>
            </w:r>
            <w:r w:rsidR="00B30C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1646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комісійн</w:t>
            </w:r>
            <w:r w:rsidR="00B30C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1646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обстеження в закладах та зазначених територіях, проведено роз’яснювальну роботу з керівниками щодо дотримання чинного законодавства</w:t>
            </w:r>
            <w:r w:rsidR="00994B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E721D0" w:rsidRDefault="00DC3FC9" w:rsidP="002814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40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https://podil.kyivcity.gov.ua/content/plany-ta-zvity-provedennya-konsultaciy-z-gromadskist-u-podilskiy-rayonniy-v-misti-kyievi-derzhavniy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-administracii-na-2016-rik.html</w:t>
            </w:r>
          </w:p>
          <w:p w:rsidR="001F4749" w:rsidRPr="00281481" w:rsidRDefault="001F4749" w:rsidP="00994B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9F0" w:rsidRPr="00F15B40" w:rsidTr="00BB5316">
        <w:tc>
          <w:tcPr>
            <w:tcW w:w="180" w:type="pct"/>
          </w:tcPr>
          <w:p w:rsidR="00DA39F0" w:rsidRPr="00C041C6" w:rsidRDefault="00DA39F0" w:rsidP="00C041C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pct"/>
          </w:tcPr>
          <w:p w:rsidR="00DA39F0" w:rsidRPr="00C041C6" w:rsidRDefault="00DA39F0" w:rsidP="00377B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нарад та надання консультативно-методичної допомоги з питань торгівлі та підприємництва щодо дотримання законодавства України та вимог нормативно-правових актів з питань торгівлі та надання побутових послуг населенню</w:t>
            </w:r>
          </w:p>
        </w:tc>
        <w:tc>
          <w:tcPr>
            <w:tcW w:w="586" w:type="pct"/>
          </w:tcPr>
          <w:p w:rsidR="00FB76E8" w:rsidRPr="00B95661" w:rsidRDefault="00FB76E8" w:rsidP="00971792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792" w:rsidRPr="00971792" w:rsidRDefault="00971792" w:rsidP="00971792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11.07.2019</w:t>
            </w:r>
          </w:p>
          <w:p w:rsidR="00971792" w:rsidRPr="00971792" w:rsidRDefault="00971792" w:rsidP="00971792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71792" w:rsidRPr="00971792" w:rsidRDefault="00971792" w:rsidP="00971792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71792" w:rsidRPr="00971792" w:rsidRDefault="00971792" w:rsidP="00971792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71792" w:rsidRPr="00971792" w:rsidRDefault="00971792" w:rsidP="00971792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71792" w:rsidRPr="00971792" w:rsidRDefault="00971792" w:rsidP="009369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71792" w:rsidRPr="00971792" w:rsidRDefault="00971792" w:rsidP="00971792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26.07.2019</w:t>
            </w:r>
          </w:p>
          <w:p w:rsidR="00971792" w:rsidRPr="00971792" w:rsidRDefault="00971792" w:rsidP="00971792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71792" w:rsidRPr="00971792" w:rsidRDefault="00971792" w:rsidP="00971792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71792" w:rsidRPr="00971792" w:rsidRDefault="00971792" w:rsidP="00971792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71792" w:rsidRPr="00971792" w:rsidRDefault="00971792" w:rsidP="00971792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71792" w:rsidRPr="00971792" w:rsidRDefault="00971792" w:rsidP="00971792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71792" w:rsidRPr="00971792" w:rsidRDefault="00971792" w:rsidP="007B0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71792" w:rsidRPr="00971792" w:rsidRDefault="00971792" w:rsidP="00971792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30.07.2019</w:t>
            </w:r>
          </w:p>
          <w:p w:rsidR="00971792" w:rsidRPr="00971792" w:rsidRDefault="00971792" w:rsidP="00971792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71792" w:rsidRPr="00971792" w:rsidRDefault="00971792" w:rsidP="00971792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71792" w:rsidRPr="00971792" w:rsidRDefault="00971792" w:rsidP="00971792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71792" w:rsidRPr="00971792" w:rsidRDefault="00971792" w:rsidP="009369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71792" w:rsidRPr="00971792" w:rsidRDefault="00971792" w:rsidP="00971792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05.08.2019</w:t>
            </w:r>
          </w:p>
          <w:p w:rsidR="00971792" w:rsidRPr="00971792" w:rsidRDefault="00971792" w:rsidP="00971792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71792" w:rsidRPr="00971792" w:rsidRDefault="00971792" w:rsidP="00971792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71792" w:rsidRPr="00971792" w:rsidRDefault="00971792" w:rsidP="00971792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71792" w:rsidRPr="00971792" w:rsidRDefault="00971792" w:rsidP="00971792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71792" w:rsidRPr="00971792" w:rsidRDefault="00971792" w:rsidP="00971792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71792" w:rsidRPr="00971792" w:rsidRDefault="00971792" w:rsidP="009369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71792" w:rsidRPr="00971792" w:rsidRDefault="00971792" w:rsidP="00971792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29.08.2019</w:t>
            </w:r>
          </w:p>
          <w:p w:rsidR="00971792" w:rsidRPr="00971792" w:rsidRDefault="00971792" w:rsidP="00971792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71792" w:rsidRPr="00971792" w:rsidRDefault="00971792" w:rsidP="00971792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71792" w:rsidRPr="00971792" w:rsidRDefault="00971792" w:rsidP="00971792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71792" w:rsidRPr="00971792" w:rsidRDefault="00971792" w:rsidP="00971792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71792" w:rsidRPr="00971792" w:rsidRDefault="00971792" w:rsidP="00971792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71792" w:rsidRPr="00971792" w:rsidRDefault="00971792" w:rsidP="00971792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71792" w:rsidRPr="00971792" w:rsidRDefault="00971792" w:rsidP="007B0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71792" w:rsidRPr="00971792" w:rsidRDefault="00971792" w:rsidP="00971792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29.08.2019</w:t>
            </w:r>
          </w:p>
          <w:p w:rsidR="00971792" w:rsidRPr="00971792" w:rsidRDefault="00971792" w:rsidP="00971792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71792" w:rsidRPr="00971792" w:rsidRDefault="00971792" w:rsidP="00971792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71792" w:rsidRPr="00971792" w:rsidRDefault="00971792" w:rsidP="00971792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71792" w:rsidRPr="00971792" w:rsidRDefault="00971792" w:rsidP="007B0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71792" w:rsidRPr="00C041C6" w:rsidRDefault="00971792" w:rsidP="00971792">
            <w:pPr>
              <w:ind w:lef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71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24.09.2019</w:t>
            </w:r>
          </w:p>
        </w:tc>
        <w:tc>
          <w:tcPr>
            <w:tcW w:w="630" w:type="pct"/>
          </w:tcPr>
          <w:p w:rsidR="00DA39F0" w:rsidRPr="00C041C6" w:rsidRDefault="00DA39F0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1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торгівлі та споживчого ринку</w:t>
            </w:r>
          </w:p>
          <w:p w:rsidR="00DA39F0" w:rsidRPr="00C041C6" w:rsidRDefault="00DA39F0" w:rsidP="00377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0" w:type="pct"/>
          </w:tcPr>
          <w:p w:rsidR="00B30CF4" w:rsidRPr="00B30CF4" w:rsidRDefault="00B30CF4" w:rsidP="00B30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0C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підприємств торгівлі, ринкової мережі, ресторанного господарства та побутового обслуговування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B30C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A39F0" w:rsidRPr="00C041C6" w:rsidRDefault="00B30CF4" w:rsidP="00B30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0C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мешканці району</w:t>
            </w:r>
          </w:p>
        </w:tc>
        <w:tc>
          <w:tcPr>
            <w:tcW w:w="1802" w:type="pct"/>
          </w:tcPr>
          <w:p w:rsidR="00971792" w:rsidRPr="00971792" w:rsidRDefault="00971792" w:rsidP="00971792">
            <w:pPr>
              <w:ind w:left="-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Опрацьовано:</w:t>
            </w:r>
          </w:p>
          <w:p w:rsidR="00971792" w:rsidRPr="00971792" w:rsidRDefault="00971792" w:rsidP="00971792">
            <w:pPr>
              <w:ind w:left="-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звернення стосовно незручностей від </w:t>
            </w:r>
          </w:p>
          <w:p w:rsidR="00971792" w:rsidRPr="00971792" w:rsidRDefault="00971792" w:rsidP="00971792">
            <w:pPr>
              <w:ind w:left="-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функціонування закладу ресторанного </w:t>
            </w:r>
          </w:p>
          <w:p w:rsidR="0093692D" w:rsidRDefault="00971792" w:rsidP="0093692D">
            <w:pPr>
              <w:ind w:left="-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господарства «AMIGOS» за адресою: </w:t>
            </w:r>
          </w:p>
          <w:p w:rsidR="00971792" w:rsidRPr="00971792" w:rsidRDefault="00971792" w:rsidP="0093692D">
            <w:pPr>
              <w:ind w:left="-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Хорива, 45/24. Проведено роз’яснювальну бесіду з директором щодо дотримання громадського порядку та тиші в нічний час;</w:t>
            </w:r>
          </w:p>
          <w:p w:rsidR="00971792" w:rsidRPr="00971792" w:rsidRDefault="00971792" w:rsidP="00971792">
            <w:pPr>
              <w:ind w:left="-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колективне звернення стосовно законного </w:t>
            </w:r>
          </w:p>
          <w:p w:rsidR="00971792" w:rsidRPr="00971792" w:rsidRDefault="00971792" w:rsidP="0093692D">
            <w:pPr>
              <w:ind w:left="-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функціонування та продажу алкогольних напоїв у тимчасовій споруді за</w:t>
            </w:r>
            <w:bookmarkStart w:id="0" w:name="_GoBack"/>
            <w:bookmarkEnd w:id="0"/>
            <w:r w:rsidRPr="00971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адресою: вул. Межова, 25. Проведено роз`яснювальну роботу з керівником закладу щодо дотримання чинного законодавства. Направлено лист до Департаменту міського благоустрою; </w:t>
            </w:r>
          </w:p>
          <w:p w:rsidR="00971792" w:rsidRPr="00971792" w:rsidRDefault="00971792" w:rsidP="00971792">
            <w:pPr>
              <w:ind w:left="-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звернення стосовно незручностей від </w:t>
            </w:r>
          </w:p>
          <w:p w:rsidR="00971792" w:rsidRPr="00971792" w:rsidRDefault="00971792" w:rsidP="0093692D">
            <w:pPr>
              <w:ind w:left="-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функціонування літнього майданчика «</w:t>
            </w:r>
            <w:proofErr w:type="spellStart"/>
            <w:r w:rsidRPr="00971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Арома</w:t>
            </w:r>
            <w:proofErr w:type="spellEnd"/>
            <w:r w:rsidRPr="00971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кава» за адресою: вул. Сагайдачного, 41. Проведено роз`яснювальну роботу з керівником закладу щодо дотримання чинного законодавства;</w:t>
            </w:r>
          </w:p>
          <w:p w:rsidR="0093692D" w:rsidRDefault="00971792" w:rsidP="0093692D">
            <w:pPr>
              <w:ind w:left="-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звернення стосовно незручностей від літнього майданчика «</w:t>
            </w:r>
            <w:proofErr w:type="spellStart"/>
            <w:r w:rsidRPr="00971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Чорноморка</w:t>
            </w:r>
            <w:proofErr w:type="spellEnd"/>
            <w:r w:rsidRPr="00971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за адресою: </w:t>
            </w:r>
          </w:p>
          <w:p w:rsidR="00971792" w:rsidRPr="00971792" w:rsidRDefault="00971792" w:rsidP="0093692D">
            <w:pPr>
              <w:ind w:left="-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Ярославська,5/2. Зафіксовано перевищення площі майданчика. Направлено лист до Департаменту містобудування та архітектури.</w:t>
            </w:r>
          </w:p>
          <w:p w:rsidR="00971792" w:rsidRPr="00971792" w:rsidRDefault="00971792" w:rsidP="0093692D">
            <w:pPr>
              <w:ind w:left="-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роз`яснювальну роботу з керівниками закладів щодо дотримання чинного законодавства;</w:t>
            </w:r>
          </w:p>
          <w:p w:rsidR="00971792" w:rsidRPr="00971792" w:rsidRDefault="00971792" w:rsidP="00971792">
            <w:pPr>
              <w:ind w:left="-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комісійне обстеження згідно з депутатським зверненням депутата Київської міської ради Сторожука В.П. з питання функціонування магазину за адресою: вул. Свободи 4-А. Проведено роз`яснювальну роботу з керівником щодо дотримання чинного законодавства.</w:t>
            </w:r>
          </w:p>
          <w:p w:rsidR="00971792" w:rsidRPr="00971792" w:rsidRDefault="00971792" w:rsidP="00971792">
            <w:pPr>
              <w:ind w:left="-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Направлено листи до Держпродспоживслужби в </w:t>
            </w:r>
            <w:r w:rsidR="00D95A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Pr="00971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Києві та до Департаменту міського благоустрою;</w:t>
            </w:r>
          </w:p>
          <w:p w:rsidR="00971792" w:rsidRPr="00971792" w:rsidRDefault="00971792" w:rsidP="00971792">
            <w:pPr>
              <w:ind w:left="-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колективне звернення стосовно незручностей від функціонування закладу ресторанного господарства за адресою: просп. Правди, 45-А. Проведено роз`яснювальну роботу з керівником щодо дотримання чинного законодавства;</w:t>
            </w:r>
          </w:p>
          <w:p w:rsidR="0093692D" w:rsidRDefault="00971792" w:rsidP="00971792">
            <w:pPr>
              <w:ind w:left="-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обстеження за дорученням Київського міського голови В. Кличка до листа від НПУ ГУНП в місті Києві закладів торгівлі з приводу харчових отруєнь у закладах торгівлі де реалізують продукцію швидкого приготування, зокрема м’ясних виробів (</w:t>
            </w:r>
            <w:proofErr w:type="spellStart"/>
            <w:r w:rsidRPr="00971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шаурми</w:t>
            </w:r>
            <w:proofErr w:type="spellEnd"/>
            <w:r w:rsidRPr="00971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). Проведено роз`яснювальну роботу з керівником щодо дотримання вимог чинного законодавства. Направлено лист до Держпродспоживслужби в </w:t>
            </w:r>
          </w:p>
          <w:p w:rsidR="00DA39F0" w:rsidRDefault="00971792" w:rsidP="00971792">
            <w:pPr>
              <w:ind w:left="-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Києві</w:t>
            </w:r>
          </w:p>
          <w:p w:rsidR="000E7164" w:rsidRPr="00C041C6" w:rsidRDefault="000E7164" w:rsidP="00971792">
            <w:pPr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9F0" w:rsidRPr="00C041C6" w:rsidTr="00BB5316">
        <w:tc>
          <w:tcPr>
            <w:tcW w:w="180" w:type="pct"/>
          </w:tcPr>
          <w:p w:rsidR="00DA39F0" w:rsidRPr="00C041C6" w:rsidRDefault="00DA39F0" w:rsidP="00C041C6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pct"/>
          </w:tcPr>
          <w:p w:rsidR="00DA39F0" w:rsidRPr="00C041C6" w:rsidRDefault="00DA39F0" w:rsidP="00377BE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041C6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C041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нформування гр</w:t>
            </w:r>
            <w:r w:rsidR="00847A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омадськості через офіційний </w:t>
            </w:r>
            <w:proofErr w:type="spellStart"/>
            <w:r w:rsidR="00847A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веб</w:t>
            </w:r>
            <w:r w:rsidRPr="00C041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сайт</w:t>
            </w:r>
            <w:proofErr w:type="spellEnd"/>
            <w:r w:rsidRPr="00C041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Подільської районної в місті Києві державної адміністрації</w:t>
            </w:r>
            <w:r w:rsidRPr="00C041C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C041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щодо намірів підприємств, установ та організацій району отримати дозвіл на викиди забруднюючих речовин в атмосферне повітря </w:t>
            </w:r>
          </w:p>
        </w:tc>
        <w:tc>
          <w:tcPr>
            <w:tcW w:w="586" w:type="pct"/>
          </w:tcPr>
          <w:p w:rsidR="00DA39F0" w:rsidRPr="00C041C6" w:rsidRDefault="00DA39F0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630" w:type="pct"/>
          </w:tcPr>
          <w:p w:rsidR="00DA39F0" w:rsidRPr="00C041C6" w:rsidRDefault="00DA39F0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з питань екології</w:t>
            </w:r>
          </w:p>
        </w:tc>
        <w:tc>
          <w:tcPr>
            <w:tcW w:w="810" w:type="pct"/>
          </w:tcPr>
          <w:p w:rsidR="00DA39F0" w:rsidRPr="00C041C6" w:rsidRDefault="00DA39F0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02" w:type="pct"/>
          </w:tcPr>
          <w:p w:rsidR="00DA39F0" w:rsidRPr="00C041C6" w:rsidRDefault="006B656E" w:rsidP="00A006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Надійшло </w:t>
            </w:r>
            <w:r w:rsidR="00A006CA" w:rsidRPr="00A006C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A006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листів</w:t>
            </w:r>
            <w:r w:rsidRPr="00431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підприємств, установ, організацій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</w:t>
            </w:r>
            <w:r w:rsidRPr="00E97D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отрима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ння</w:t>
            </w:r>
            <w:r w:rsidRPr="00E97D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дозвол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у</w:t>
            </w:r>
            <w:r w:rsidRPr="00E97D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на викиди забруднюючих речовин в атмосферне повітря</w:t>
            </w:r>
          </w:p>
        </w:tc>
      </w:tr>
      <w:tr w:rsidR="00DA39F0" w:rsidRPr="001A16C5" w:rsidTr="00BB5316">
        <w:tc>
          <w:tcPr>
            <w:tcW w:w="180" w:type="pct"/>
          </w:tcPr>
          <w:p w:rsidR="00DA39F0" w:rsidRPr="00C041C6" w:rsidRDefault="00DA39F0" w:rsidP="00C041C6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pct"/>
          </w:tcPr>
          <w:p w:rsidR="00DA39F0" w:rsidRPr="001F4749" w:rsidRDefault="00DA39F0" w:rsidP="00377BE9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24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Проведення обстежень з метою виявлення та вжиття заходів щодо недопущення стихійної торгівлі на території району </w:t>
            </w:r>
          </w:p>
        </w:tc>
        <w:tc>
          <w:tcPr>
            <w:tcW w:w="586" w:type="pct"/>
          </w:tcPr>
          <w:p w:rsidR="00DA39F0" w:rsidRPr="00247C27" w:rsidRDefault="00DA39F0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630" w:type="pct"/>
          </w:tcPr>
          <w:p w:rsidR="00DA39F0" w:rsidRPr="00247C27" w:rsidRDefault="00DA39F0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контролю за благоустроєм</w:t>
            </w:r>
          </w:p>
        </w:tc>
        <w:tc>
          <w:tcPr>
            <w:tcW w:w="810" w:type="pct"/>
          </w:tcPr>
          <w:p w:rsidR="00DA39F0" w:rsidRPr="00247C27" w:rsidRDefault="00DA39F0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Громадські інспектори з благоустрою</w:t>
            </w:r>
          </w:p>
        </w:tc>
        <w:tc>
          <w:tcPr>
            <w:tcW w:w="1802" w:type="pct"/>
          </w:tcPr>
          <w:p w:rsidR="00903DC5" w:rsidRPr="00247C27" w:rsidRDefault="00D34A8F" w:rsidP="00903DC5">
            <w:pPr>
              <w:rPr>
                <w:rStyle w:val="st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</w:t>
            </w:r>
            <w:r w:rsidR="00903DC5" w:rsidRPr="00247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ено</w:t>
            </w:r>
            <w:r w:rsidR="00903DC5" w:rsidRPr="00247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обстеже</w:t>
            </w:r>
            <w:r w:rsidR="00A006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ння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вжито </w:t>
            </w:r>
            <w:r w:rsidR="00903DC5" w:rsidRPr="00247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="00903DC5" w:rsidRPr="00247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метою недопущення стихійної торгівлі на території району.</w:t>
            </w:r>
            <w:r w:rsidR="00903DC5" w:rsidRPr="00247C27">
              <w:rPr>
                <w:rStyle w:val="st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4293D" w:rsidRPr="0032090E" w:rsidRDefault="00903DC5" w:rsidP="00903DC5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24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Інформація про виконану роботу щотижнево розміщується на офіційному </w:t>
            </w:r>
            <w:proofErr w:type="spellStart"/>
            <w:r w:rsidRPr="0024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вебсайті</w:t>
            </w:r>
            <w:proofErr w:type="spellEnd"/>
            <w:r w:rsidRPr="0024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Подільської районної в місті Києві державної адміністрації</w:t>
            </w:r>
          </w:p>
        </w:tc>
      </w:tr>
      <w:tr w:rsidR="00DA39F0" w:rsidRPr="001A16C5" w:rsidTr="00BB5316">
        <w:tc>
          <w:tcPr>
            <w:tcW w:w="180" w:type="pct"/>
          </w:tcPr>
          <w:p w:rsidR="00DA39F0" w:rsidRPr="00C041C6" w:rsidRDefault="00DA39F0" w:rsidP="00C041C6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pct"/>
          </w:tcPr>
          <w:p w:rsidR="00DA39F0" w:rsidRPr="001F4749" w:rsidRDefault="00DA39F0" w:rsidP="00377B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перевірок дотримання Правил благоустрою міста Києва</w:t>
            </w:r>
          </w:p>
        </w:tc>
        <w:tc>
          <w:tcPr>
            <w:tcW w:w="586" w:type="pct"/>
          </w:tcPr>
          <w:p w:rsidR="00DA39F0" w:rsidRPr="00247C27" w:rsidRDefault="00DA39F0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630" w:type="pct"/>
          </w:tcPr>
          <w:p w:rsidR="00DA39F0" w:rsidRPr="00247C27" w:rsidRDefault="00DA39F0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контролю за благоустроєм</w:t>
            </w:r>
          </w:p>
        </w:tc>
        <w:tc>
          <w:tcPr>
            <w:tcW w:w="810" w:type="pct"/>
          </w:tcPr>
          <w:p w:rsidR="00DA39F0" w:rsidRPr="00247C27" w:rsidRDefault="00DA39F0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Громадські інспектори з благоустрою</w:t>
            </w:r>
          </w:p>
        </w:tc>
        <w:tc>
          <w:tcPr>
            <w:tcW w:w="1802" w:type="pct"/>
          </w:tcPr>
          <w:p w:rsidR="00903DC5" w:rsidRPr="00247C27" w:rsidRDefault="00D34A8F" w:rsidP="00903DC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</w:t>
            </w:r>
            <w:r w:rsidRPr="00247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ено</w:t>
            </w:r>
            <w:r w:rsidRPr="00247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обстеже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ння та вжито </w:t>
            </w:r>
            <w:r w:rsidRPr="00247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247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03DC5" w:rsidRPr="00247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метою дотримання Правил благоустрою міста Києва.</w:t>
            </w:r>
          </w:p>
          <w:p w:rsidR="0032090E" w:rsidRPr="00247C27" w:rsidRDefault="00903DC5" w:rsidP="00903DC5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24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Інформація про виконану роботу щотижнево розміщується на офіційному </w:t>
            </w:r>
            <w:proofErr w:type="spellStart"/>
            <w:r w:rsidRPr="0024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вебсайті</w:t>
            </w:r>
            <w:proofErr w:type="spellEnd"/>
            <w:r w:rsidRPr="0024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Подільської районної в місті Києві державної адміністрації</w:t>
            </w:r>
          </w:p>
        </w:tc>
      </w:tr>
      <w:tr w:rsidR="00DA39F0" w:rsidRPr="001A16C5" w:rsidTr="00BB5316">
        <w:tc>
          <w:tcPr>
            <w:tcW w:w="180" w:type="pct"/>
          </w:tcPr>
          <w:p w:rsidR="00DA39F0" w:rsidRPr="00903DC5" w:rsidRDefault="00DA39F0" w:rsidP="00C041C6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pct"/>
          </w:tcPr>
          <w:p w:rsidR="00DA39F0" w:rsidRPr="00247C27" w:rsidRDefault="00DA39F0" w:rsidP="00377B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Інформування громадськості </w:t>
            </w:r>
            <w:r w:rsidR="00903DC5" w:rsidRPr="0024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через офіційний </w:t>
            </w:r>
            <w:proofErr w:type="spellStart"/>
            <w:r w:rsidR="00903DC5" w:rsidRPr="0024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веб</w:t>
            </w:r>
            <w:r w:rsidRPr="0024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сайт</w:t>
            </w:r>
            <w:proofErr w:type="spellEnd"/>
            <w:r w:rsidRPr="0024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Подільської районної в місті Києві державної адміністрації</w:t>
            </w:r>
            <w:r w:rsidRPr="00247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порядок дій громадян у разі виникнення надзвичайних ситуацій </w:t>
            </w:r>
          </w:p>
        </w:tc>
        <w:tc>
          <w:tcPr>
            <w:tcW w:w="586" w:type="pct"/>
          </w:tcPr>
          <w:p w:rsidR="00DA39F0" w:rsidRPr="00247C27" w:rsidRDefault="00DA39F0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630" w:type="pct"/>
          </w:tcPr>
          <w:p w:rsidR="00DA39F0" w:rsidRPr="00247C27" w:rsidRDefault="00DA39F0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з питань надзвичайних ситуацій</w:t>
            </w:r>
          </w:p>
        </w:tc>
        <w:tc>
          <w:tcPr>
            <w:tcW w:w="810" w:type="pct"/>
          </w:tcPr>
          <w:p w:rsidR="00DA39F0" w:rsidRPr="00247C27" w:rsidRDefault="00DA39F0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02" w:type="pct"/>
          </w:tcPr>
          <w:p w:rsidR="00DA39F0" w:rsidRPr="00247C27" w:rsidRDefault="00903DC5" w:rsidP="00377B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Інформацію про порядок дій громадян у разі виникнення надзвичайних ситуацій розміщено на</w:t>
            </w:r>
            <w:r w:rsidRPr="0024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офіційному </w:t>
            </w:r>
            <w:proofErr w:type="spellStart"/>
            <w:r w:rsidRPr="0024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вебсайті</w:t>
            </w:r>
            <w:proofErr w:type="spellEnd"/>
            <w:r w:rsidRPr="0024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Подільської районної в місті Києві державної адміністрації</w:t>
            </w:r>
          </w:p>
        </w:tc>
      </w:tr>
      <w:tr w:rsidR="00DA39F0" w:rsidRPr="001A16C5" w:rsidTr="00BB5316">
        <w:tc>
          <w:tcPr>
            <w:tcW w:w="180" w:type="pct"/>
          </w:tcPr>
          <w:p w:rsidR="00DA39F0" w:rsidRPr="00C041C6" w:rsidRDefault="00DA39F0" w:rsidP="00C041C6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pct"/>
          </w:tcPr>
          <w:p w:rsidR="00DA39F0" w:rsidRPr="0032090E" w:rsidRDefault="00DA39F0" w:rsidP="00377BE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247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Інформування громадськості </w:t>
            </w:r>
            <w:r w:rsidR="00903DC5" w:rsidRPr="0024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через офіційний </w:t>
            </w:r>
            <w:proofErr w:type="spellStart"/>
            <w:r w:rsidR="00903DC5" w:rsidRPr="0024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веб</w:t>
            </w:r>
            <w:r w:rsidRPr="0024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сайт</w:t>
            </w:r>
            <w:proofErr w:type="spellEnd"/>
            <w:r w:rsidRPr="0024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Подільської районної в місті Києві державної адміністрації</w:t>
            </w:r>
            <w:r w:rsidRPr="00247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небезпечні погодні явища та штормові попередження </w:t>
            </w:r>
          </w:p>
        </w:tc>
        <w:tc>
          <w:tcPr>
            <w:tcW w:w="586" w:type="pct"/>
          </w:tcPr>
          <w:p w:rsidR="00DA39F0" w:rsidRPr="00247C27" w:rsidRDefault="00DA39F0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630" w:type="pct"/>
          </w:tcPr>
          <w:p w:rsidR="00DA39F0" w:rsidRPr="00247C27" w:rsidRDefault="00DA39F0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з питань надзвичайних ситуацій</w:t>
            </w:r>
          </w:p>
        </w:tc>
        <w:tc>
          <w:tcPr>
            <w:tcW w:w="810" w:type="pct"/>
          </w:tcPr>
          <w:p w:rsidR="00DA39F0" w:rsidRPr="00247C27" w:rsidRDefault="00DA39F0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02" w:type="pct"/>
          </w:tcPr>
          <w:p w:rsidR="00DA39F0" w:rsidRPr="00247C27" w:rsidRDefault="00987887" w:rsidP="00987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Розміщено </w:t>
            </w:r>
            <w:r w:rsidR="00DE5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 п</w:t>
            </w:r>
            <w:r w:rsidR="00903DC5" w:rsidRPr="00247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овідомлення про небезпечні погодні явища та штор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мові попередження систематично </w:t>
            </w:r>
            <w:r w:rsidR="00903DC5" w:rsidRPr="00247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розміщуються на</w:t>
            </w:r>
            <w:r w:rsidR="00903DC5" w:rsidRPr="0024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офіційному </w:t>
            </w:r>
            <w:proofErr w:type="spellStart"/>
            <w:r w:rsidR="00903DC5" w:rsidRPr="0024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вебсайті</w:t>
            </w:r>
            <w:proofErr w:type="spellEnd"/>
            <w:r w:rsidR="00903DC5" w:rsidRPr="0024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Подільської районної в місті Києві державної адміністрації</w:t>
            </w:r>
          </w:p>
        </w:tc>
      </w:tr>
    </w:tbl>
    <w:p w:rsidR="007309DF" w:rsidRPr="003B227B" w:rsidRDefault="007309DF" w:rsidP="00320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309DF" w:rsidRPr="003B227B" w:rsidSect="0015360E">
      <w:pgSz w:w="16838" w:h="11906" w:orient="landscape"/>
      <w:pgMar w:top="567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B62F0"/>
    <w:multiLevelType w:val="hybridMultilevel"/>
    <w:tmpl w:val="761EF96E"/>
    <w:lvl w:ilvl="0" w:tplc="0396FBA4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C4381D"/>
    <w:multiLevelType w:val="hybridMultilevel"/>
    <w:tmpl w:val="F98E4F52"/>
    <w:lvl w:ilvl="0" w:tplc="842AB17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309DF"/>
    <w:rsid w:val="000B5CE1"/>
    <w:rsid w:val="000D1551"/>
    <w:rsid w:val="000E7164"/>
    <w:rsid w:val="00101898"/>
    <w:rsid w:val="00104C43"/>
    <w:rsid w:val="00107473"/>
    <w:rsid w:val="00134F4E"/>
    <w:rsid w:val="00151315"/>
    <w:rsid w:val="0015360E"/>
    <w:rsid w:val="0016461F"/>
    <w:rsid w:val="001862F0"/>
    <w:rsid w:val="00192399"/>
    <w:rsid w:val="001A16C5"/>
    <w:rsid w:val="001F4749"/>
    <w:rsid w:val="00205DC7"/>
    <w:rsid w:val="00247C27"/>
    <w:rsid w:val="00281481"/>
    <w:rsid w:val="002E410F"/>
    <w:rsid w:val="003140EC"/>
    <w:rsid w:val="00317905"/>
    <w:rsid w:val="0032090E"/>
    <w:rsid w:val="0032696A"/>
    <w:rsid w:val="00335F02"/>
    <w:rsid w:val="00336BD0"/>
    <w:rsid w:val="0034006A"/>
    <w:rsid w:val="003435A5"/>
    <w:rsid w:val="00377BE9"/>
    <w:rsid w:val="003B7835"/>
    <w:rsid w:val="003C22CF"/>
    <w:rsid w:val="003E2282"/>
    <w:rsid w:val="003F63D5"/>
    <w:rsid w:val="004219DF"/>
    <w:rsid w:val="00446498"/>
    <w:rsid w:val="00450D69"/>
    <w:rsid w:val="00491C52"/>
    <w:rsid w:val="004D74B6"/>
    <w:rsid w:val="00514F8D"/>
    <w:rsid w:val="005A2F57"/>
    <w:rsid w:val="005A6714"/>
    <w:rsid w:val="005A79E6"/>
    <w:rsid w:val="005B33A7"/>
    <w:rsid w:val="005D0202"/>
    <w:rsid w:val="00605B01"/>
    <w:rsid w:val="0062277D"/>
    <w:rsid w:val="0063364F"/>
    <w:rsid w:val="006370F5"/>
    <w:rsid w:val="0064293D"/>
    <w:rsid w:val="006552FF"/>
    <w:rsid w:val="0066570E"/>
    <w:rsid w:val="006724A9"/>
    <w:rsid w:val="0067571D"/>
    <w:rsid w:val="006764EE"/>
    <w:rsid w:val="006869E0"/>
    <w:rsid w:val="00690140"/>
    <w:rsid w:val="006B6077"/>
    <w:rsid w:val="006B656E"/>
    <w:rsid w:val="006B684E"/>
    <w:rsid w:val="006C0FD0"/>
    <w:rsid w:val="007309DF"/>
    <w:rsid w:val="007769FB"/>
    <w:rsid w:val="007B0D98"/>
    <w:rsid w:val="007D4AA0"/>
    <w:rsid w:val="007D6196"/>
    <w:rsid w:val="007E4FD7"/>
    <w:rsid w:val="0082025A"/>
    <w:rsid w:val="00845E72"/>
    <w:rsid w:val="00847AB2"/>
    <w:rsid w:val="008E67CF"/>
    <w:rsid w:val="00903DC5"/>
    <w:rsid w:val="00910906"/>
    <w:rsid w:val="00930F89"/>
    <w:rsid w:val="0093692D"/>
    <w:rsid w:val="00971792"/>
    <w:rsid w:val="00972CEA"/>
    <w:rsid w:val="00983BF0"/>
    <w:rsid w:val="00987887"/>
    <w:rsid w:val="00993752"/>
    <w:rsid w:val="00994BEF"/>
    <w:rsid w:val="00997C84"/>
    <w:rsid w:val="009E0EB2"/>
    <w:rsid w:val="00A006CA"/>
    <w:rsid w:val="00A52B50"/>
    <w:rsid w:val="00A55C08"/>
    <w:rsid w:val="00AA4035"/>
    <w:rsid w:val="00AB0AA5"/>
    <w:rsid w:val="00AB78E4"/>
    <w:rsid w:val="00AC07EE"/>
    <w:rsid w:val="00AE7EEA"/>
    <w:rsid w:val="00AF1393"/>
    <w:rsid w:val="00B03C1E"/>
    <w:rsid w:val="00B15F54"/>
    <w:rsid w:val="00B309BB"/>
    <w:rsid w:val="00B30CF4"/>
    <w:rsid w:val="00B41D45"/>
    <w:rsid w:val="00B47234"/>
    <w:rsid w:val="00B530C8"/>
    <w:rsid w:val="00B6339B"/>
    <w:rsid w:val="00B65FA9"/>
    <w:rsid w:val="00B870B2"/>
    <w:rsid w:val="00B95661"/>
    <w:rsid w:val="00BB1F67"/>
    <w:rsid w:val="00BB5316"/>
    <w:rsid w:val="00BD3D8C"/>
    <w:rsid w:val="00BD503D"/>
    <w:rsid w:val="00BE2984"/>
    <w:rsid w:val="00BE41BB"/>
    <w:rsid w:val="00C041C6"/>
    <w:rsid w:val="00C63108"/>
    <w:rsid w:val="00C63FA3"/>
    <w:rsid w:val="00C7768F"/>
    <w:rsid w:val="00C962C4"/>
    <w:rsid w:val="00CE0C67"/>
    <w:rsid w:val="00CF48D2"/>
    <w:rsid w:val="00D3468E"/>
    <w:rsid w:val="00D34A8F"/>
    <w:rsid w:val="00D73D28"/>
    <w:rsid w:val="00D74F64"/>
    <w:rsid w:val="00D83191"/>
    <w:rsid w:val="00D95A8E"/>
    <w:rsid w:val="00DA39F0"/>
    <w:rsid w:val="00DC3FC9"/>
    <w:rsid w:val="00DC6F66"/>
    <w:rsid w:val="00DE5D4F"/>
    <w:rsid w:val="00DE6EF9"/>
    <w:rsid w:val="00E31645"/>
    <w:rsid w:val="00E373EC"/>
    <w:rsid w:val="00E40859"/>
    <w:rsid w:val="00E42A82"/>
    <w:rsid w:val="00E449E5"/>
    <w:rsid w:val="00E65EA2"/>
    <w:rsid w:val="00E721D0"/>
    <w:rsid w:val="00EE6ACA"/>
    <w:rsid w:val="00F15B40"/>
    <w:rsid w:val="00F41E04"/>
    <w:rsid w:val="00F4379B"/>
    <w:rsid w:val="00F47DD9"/>
    <w:rsid w:val="00F90505"/>
    <w:rsid w:val="00FA59B0"/>
    <w:rsid w:val="00FB76E8"/>
    <w:rsid w:val="00FD380F"/>
    <w:rsid w:val="00FF4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9DF"/>
    <w:rPr>
      <w:lang w:val="ru-RU"/>
    </w:rPr>
  </w:style>
  <w:style w:type="paragraph" w:styleId="3">
    <w:name w:val="heading 3"/>
    <w:basedOn w:val="a"/>
    <w:link w:val="30"/>
    <w:qFormat/>
    <w:rsid w:val="007309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309DF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 Spacing"/>
    <w:link w:val="a4"/>
    <w:uiPriority w:val="1"/>
    <w:qFormat/>
    <w:rsid w:val="007309DF"/>
    <w:pPr>
      <w:spacing w:after="0" w:line="240" w:lineRule="auto"/>
    </w:pPr>
    <w:rPr>
      <w:lang w:val="ru-RU"/>
    </w:rPr>
  </w:style>
  <w:style w:type="table" w:styleId="a5">
    <w:name w:val="Table Grid"/>
    <w:basedOn w:val="a1"/>
    <w:uiPriority w:val="59"/>
    <w:rsid w:val="007309D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309DF"/>
    <w:pPr>
      <w:ind w:left="720"/>
      <w:contextualSpacing/>
    </w:pPr>
  </w:style>
  <w:style w:type="character" w:customStyle="1" w:styleId="st">
    <w:name w:val="st"/>
    <w:basedOn w:val="a0"/>
    <w:rsid w:val="007309DF"/>
  </w:style>
  <w:style w:type="character" w:styleId="a7">
    <w:name w:val="Emphasis"/>
    <w:basedOn w:val="a0"/>
    <w:uiPriority w:val="20"/>
    <w:qFormat/>
    <w:rsid w:val="007309DF"/>
    <w:rPr>
      <w:i/>
      <w:iCs/>
    </w:rPr>
  </w:style>
  <w:style w:type="character" w:customStyle="1" w:styleId="apple-converted-space">
    <w:name w:val="apple-converted-space"/>
    <w:basedOn w:val="a0"/>
    <w:rsid w:val="007309DF"/>
  </w:style>
  <w:style w:type="paragraph" w:styleId="2">
    <w:name w:val="Body Text 2"/>
    <w:basedOn w:val="a"/>
    <w:link w:val="20"/>
    <w:uiPriority w:val="99"/>
    <w:unhideWhenUsed/>
    <w:rsid w:val="007309D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Основной текст 2 Знак"/>
    <w:basedOn w:val="a0"/>
    <w:link w:val="2"/>
    <w:uiPriority w:val="99"/>
    <w:rsid w:val="007309D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Body Text Indent"/>
    <w:basedOn w:val="a"/>
    <w:link w:val="a9"/>
    <w:rsid w:val="007309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9">
    <w:name w:val="Основной текст с отступом Знак"/>
    <w:basedOn w:val="a0"/>
    <w:link w:val="a8"/>
    <w:rsid w:val="007309D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Normal (Web)"/>
    <w:basedOn w:val="a"/>
    <w:uiPriority w:val="99"/>
    <w:unhideWhenUsed/>
    <w:rsid w:val="00903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3140EC"/>
    <w:rPr>
      <w:lang w:val="ru-RU"/>
    </w:rPr>
  </w:style>
  <w:style w:type="character" w:styleId="ab">
    <w:name w:val="Hyperlink"/>
    <w:basedOn w:val="a0"/>
    <w:uiPriority w:val="99"/>
    <w:semiHidden/>
    <w:unhideWhenUsed/>
    <w:rsid w:val="005D0202"/>
    <w:rPr>
      <w:color w:val="0000FF"/>
      <w:u w:val="single"/>
    </w:rPr>
  </w:style>
  <w:style w:type="character" w:styleId="ac">
    <w:name w:val="Strong"/>
    <w:basedOn w:val="a0"/>
    <w:uiPriority w:val="22"/>
    <w:qFormat/>
    <w:rsid w:val="003E2282"/>
    <w:rPr>
      <w:b/>
      <w:bCs/>
    </w:rPr>
  </w:style>
  <w:style w:type="paragraph" w:customStyle="1" w:styleId="Default">
    <w:name w:val="Default"/>
    <w:rsid w:val="00994B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il.kyivcity.gov.ua/files/2019/11/1/Results.docx" TargetMode="External"/><Relationship Id="rId3" Type="http://schemas.openxmlformats.org/officeDocument/2006/relationships/styles" Target="styles.xml"/><Relationship Id="rId7" Type="http://schemas.openxmlformats.org/officeDocument/2006/relationships/hyperlink" Target="https://podil.kyivcity.gov.ua/news/14734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odil.kyivcity.gov.ua/files/2019/11/6/78.doc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190D5-0C1B-444C-9368-51B909653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12</Pages>
  <Words>15531</Words>
  <Characters>8854</Characters>
  <Application>Microsoft Office Word</Application>
  <DocSecurity>0</DocSecurity>
  <Lines>73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Anastasia.Datsenko</dc:creator>
  <cp:lastModifiedBy>yurii.kozak</cp:lastModifiedBy>
  <cp:revision>91</cp:revision>
  <dcterms:created xsi:type="dcterms:W3CDTF">2020-01-10T08:48:00Z</dcterms:created>
  <dcterms:modified xsi:type="dcterms:W3CDTF">2020-01-17T08:19:00Z</dcterms:modified>
</cp:coreProperties>
</file>