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</w:t>
            </w:r>
            <w:r>
              <w:rPr>
                <w:rStyle w:val="st42"/>
              </w:rPr>
              <w:lastRenderedPageBreak/>
              <w:t xml:space="preserve">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</w:t>
            </w:r>
            <w:r>
              <w:rPr>
                <w:rStyle w:val="st42"/>
              </w:rPr>
              <w:lastRenderedPageBreak/>
              <w:t xml:space="preserve">фіксації дверних полотен в положенні </w:t>
            </w:r>
            <w:proofErr w:type="spellStart"/>
            <w:r>
              <w:rPr>
                <w:rStyle w:val="st42"/>
              </w:rPr>
              <w:t>“зачинено”</w:t>
            </w:r>
            <w:proofErr w:type="spellEnd"/>
            <w:r>
              <w:rPr>
                <w:rStyle w:val="st42"/>
              </w:rPr>
              <w:t xml:space="preserve">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полотен в положенні </w:t>
            </w:r>
            <w:proofErr w:type="spellStart"/>
            <w:r>
              <w:rPr>
                <w:rStyle w:val="st42"/>
              </w:rPr>
              <w:t>“зачинено”</w:t>
            </w:r>
            <w:proofErr w:type="spellEnd"/>
            <w:r>
              <w:rPr>
                <w:rStyle w:val="st42"/>
              </w:rPr>
              <w:t xml:space="preserve">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15) номери поверхів, зазначені на кнопках ліфта, намальовані збільшеним шрифтом та у контрастному співвідношенні </w:t>
            </w:r>
            <w:r>
              <w:rPr>
                <w:rStyle w:val="st42"/>
              </w:rPr>
              <w:lastRenderedPageBreak/>
              <w:t>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штаті є (залучається) перекладач на жестову мову або укладено угоду про надання послуг з перекладу на жестову </w:t>
            </w:r>
            <w:r>
              <w:rPr>
                <w:rStyle w:val="st42"/>
              </w:rPr>
              <w:lastRenderedPageBreak/>
              <w:t>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lastRenderedPageBreak/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>Підсумки ______________________________________________*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8E2EB3" w:rsidRDefault="004D02AA">
      <w:pPr>
        <w:pStyle w:val="st14"/>
        <w:rPr>
          <w:rStyle w:val="st42"/>
        </w:rPr>
      </w:pPr>
      <w:r>
        <w:rPr>
          <w:rStyle w:val="st42"/>
        </w:rPr>
        <w:t>Управитель об’єкта ____________________________________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“___” _______________ 20  р.</w:t>
      </w:r>
    </w:p>
    <w:sectPr w:rsidR="004D02AA" w:rsidSect="00636E5B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BE0ABD"/>
    <w:rsid w:val="004D02AA"/>
    <w:rsid w:val="00636E5B"/>
    <w:rsid w:val="007820C6"/>
    <w:rsid w:val="008E2EB3"/>
    <w:rsid w:val="00A26BE9"/>
    <w:rsid w:val="00AB1DD6"/>
    <w:rsid w:val="00BE0ABD"/>
    <w:rsid w:val="00C60A2E"/>
    <w:rsid w:val="00C62E00"/>
    <w:rsid w:val="00DD40AD"/>
    <w:rsid w:val="00F3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636E5B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/>
    </w:rPr>
  </w:style>
  <w:style w:type="paragraph" w:customStyle="1" w:styleId="st1">
    <w:name w:val="st1"/>
    <w:uiPriority w:val="99"/>
    <w:rsid w:val="00636E5B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/>
    </w:rPr>
  </w:style>
  <w:style w:type="paragraph" w:customStyle="1" w:styleId="st2">
    <w:name w:val="st2"/>
    <w:uiPriority w:val="99"/>
    <w:rsid w:val="00636E5B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/>
    </w:rPr>
  </w:style>
  <w:style w:type="paragraph" w:customStyle="1" w:styleId="st3">
    <w:name w:val="st3"/>
    <w:uiPriority w:val="99"/>
    <w:rsid w:val="00636E5B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/>
    </w:rPr>
  </w:style>
  <w:style w:type="paragraph" w:customStyle="1" w:styleId="st4">
    <w:name w:val="st4"/>
    <w:uiPriority w:val="99"/>
    <w:rsid w:val="00636E5B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/>
    </w:rPr>
  </w:style>
  <w:style w:type="paragraph" w:customStyle="1" w:styleId="st5">
    <w:name w:val="st5"/>
    <w:uiPriority w:val="99"/>
    <w:rsid w:val="00636E5B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/>
    </w:rPr>
  </w:style>
  <w:style w:type="paragraph" w:customStyle="1" w:styleId="st6">
    <w:name w:val="st6"/>
    <w:uiPriority w:val="99"/>
    <w:rsid w:val="00636E5B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/>
    </w:rPr>
  </w:style>
  <w:style w:type="paragraph" w:customStyle="1" w:styleId="st7">
    <w:name w:val="st7"/>
    <w:uiPriority w:val="99"/>
    <w:rsid w:val="00636E5B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/>
    </w:rPr>
  </w:style>
  <w:style w:type="paragraph" w:customStyle="1" w:styleId="st8">
    <w:name w:val="st8"/>
    <w:uiPriority w:val="99"/>
    <w:rsid w:val="00636E5B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/>
    </w:rPr>
  </w:style>
  <w:style w:type="paragraph" w:customStyle="1" w:styleId="st9">
    <w:name w:val="st9"/>
    <w:uiPriority w:val="99"/>
    <w:rsid w:val="00636E5B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/>
    </w:rPr>
  </w:style>
  <w:style w:type="paragraph" w:customStyle="1" w:styleId="st10">
    <w:name w:val="st10"/>
    <w:uiPriority w:val="99"/>
    <w:rsid w:val="00636E5B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/>
    </w:rPr>
  </w:style>
  <w:style w:type="paragraph" w:customStyle="1" w:styleId="st11">
    <w:name w:val="st11"/>
    <w:uiPriority w:val="99"/>
    <w:rsid w:val="00636E5B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/>
    </w:rPr>
  </w:style>
  <w:style w:type="paragraph" w:customStyle="1" w:styleId="st12">
    <w:name w:val="st12"/>
    <w:uiPriority w:val="99"/>
    <w:rsid w:val="00636E5B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/>
    </w:rPr>
  </w:style>
  <w:style w:type="paragraph" w:customStyle="1" w:styleId="st13">
    <w:name w:val="st13"/>
    <w:uiPriority w:val="99"/>
    <w:rsid w:val="00636E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/>
    </w:rPr>
  </w:style>
  <w:style w:type="paragraph" w:customStyle="1" w:styleId="st14">
    <w:name w:val="st14"/>
    <w:uiPriority w:val="99"/>
    <w:rsid w:val="00636E5B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/>
    </w:rPr>
  </w:style>
  <w:style w:type="paragraph" w:customStyle="1" w:styleId="st15">
    <w:name w:val="st15"/>
    <w:uiPriority w:val="99"/>
    <w:rsid w:val="00636E5B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/>
    </w:rPr>
  </w:style>
  <w:style w:type="paragraph" w:customStyle="1" w:styleId="st16">
    <w:name w:val="st16"/>
    <w:uiPriority w:val="99"/>
    <w:rsid w:val="00636E5B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/>
    </w:rPr>
  </w:style>
  <w:style w:type="paragraph" w:customStyle="1" w:styleId="st17">
    <w:name w:val="st17"/>
    <w:uiPriority w:val="99"/>
    <w:rsid w:val="00636E5B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/>
    </w:rPr>
  </w:style>
  <w:style w:type="paragraph" w:customStyle="1" w:styleId="st18">
    <w:name w:val="st18"/>
    <w:uiPriority w:val="99"/>
    <w:rsid w:val="00636E5B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/>
    </w:rPr>
  </w:style>
  <w:style w:type="character" w:customStyle="1" w:styleId="st42">
    <w:name w:val="st42"/>
    <w:uiPriority w:val="99"/>
    <w:rsid w:val="00636E5B"/>
    <w:rPr>
      <w:color w:val="000000"/>
    </w:rPr>
  </w:style>
  <w:style w:type="character" w:customStyle="1" w:styleId="st110">
    <w:name w:val="st110"/>
    <w:uiPriority w:val="99"/>
    <w:rsid w:val="00636E5B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636E5B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636E5B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636E5B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636E5B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636E5B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636E5B"/>
    <w:rPr>
      <w:color w:val="000000"/>
    </w:rPr>
  </w:style>
  <w:style w:type="character" w:customStyle="1" w:styleId="st910">
    <w:name w:val="st910"/>
    <w:uiPriority w:val="99"/>
    <w:rsid w:val="00636E5B"/>
    <w:rPr>
      <w:color w:val="0000FF"/>
    </w:rPr>
  </w:style>
  <w:style w:type="character" w:customStyle="1" w:styleId="st102">
    <w:name w:val="st102"/>
    <w:uiPriority w:val="99"/>
    <w:rsid w:val="00636E5B"/>
    <w:rPr>
      <w:b/>
      <w:bCs/>
      <w:color w:val="000000"/>
    </w:rPr>
  </w:style>
  <w:style w:type="character" w:customStyle="1" w:styleId="st111">
    <w:name w:val="st111"/>
    <w:uiPriority w:val="99"/>
    <w:rsid w:val="00636E5B"/>
    <w:rPr>
      <w:b/>
      <w:bCs/>
      <w:color w:val="0000FF"/>
    </w:rPr>
  </w:style>
  <w:style w:type="character" w:customStyle="1" w:styleId="st121">
    <w:name w:val="st121"/>
    <w:uiPriority w:val="99"/>
    <w:rsid w:val="00636E5B"/>
    <w:rPr>
      <w:i/>
      <w:iCs/>
      <w:color w:val="000000"/>
    </w:rPr>
  </w:style>
  <w:style w:type="character" w:customStyle="1" w:styleId="st131">
    <w:name w:val="st131"/>
    <w:uiPriority w:val="99"/>
    <w:rsid w:val="00636E5B"/>
    <w:rPr>
      <w:i/>
      <w:iCs/>
      <w:color w:val="0000FF"/>
    </w:rPr>
  </w:style>
  <w:style w:type="character" w:customStyle="1" w:styleId="st141">
    <w:name w:val="st141"/>
    <w:uiPriority w:val="99"/>
    <w:rsid w:val="00636E5B"/>
    <w:rPr>
      <w:color w:val="000000"/>
      <w:sz w:val="28"/>
      <w:szCs w:val="28"/>
    </w:rPr>
  </w:style>
  <w:style w:type="character" w:customStyle="1" w:styleId="st151">
    <w:name w:val="st151"/>
    <w:uiPriority w:val="99"/>
    <w:rsid w:val="00636E5B"/>
    <w:rPr>
      <w:color w:val="0000FF"/>
      <w:sz w:val="28"/>
      <w:szCs w:val="28"/>
    </w:rPr>
  </w:style>
  <w:style w:type="character" w:customStyle="1" w:styleId="st161">
    <w:name w:val="st161"/>
    <w:uiPriority w:val="99"/>
    <w:rsid w:val="00636E5B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636E5B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636E5B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636E5B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636E5B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636E5B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636E5B"/>
    <w:rPr>
      <w:color w:val="000000"/>
      <w:sz w:val="32"/>
      <w:szCs w:val="32"/>
    </w:rPr>
  </w:style>
  <w:style w:type="character" w:customStyle="1" w:styleId="st23">
    <w:name w:val="st23"/>
    <w:uiPriority w:val="99"/>
    <w:rsid w:val="00636E5B"/>
    <w:rPr>
      <w:color w:val="0000FF"/>
      <w:sz w:val="32"/>
      <w:szCs w:val="32"/>
    </w:rPr>
  </w:style>
  <w:style w:type="character" w:customStyle="1" w:styleId="st24">
    <w:name w:val="st24"/>
    <w:uiPriority w:val="99"/>
    <w:rsid w:val="00636E5B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636E5B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636E5B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636E5B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636E5B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636E5B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636E5B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636E5B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636E5B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636E5B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636E5B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636E5B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636E5B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636E5B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636E5B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636E5B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636E5B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636E5B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636E5B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636E5B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636E5B"/>
    <w:rPr>
      <w:color w:val="0000FF"/>
    </w:rPr>
  </w:style>
  <w:style w:type="character" w:customStyle="1" w:styleId="st44">
    <w:name w:val="st44"/>
    <w:uiPriority w:val="99"/>
    <w:rsid w:val="00636E5B"/>
    <w:rPr>
      <w:b/>
      <w:bCs/>
      <w:color w:val="000000"/>
    </w:rPr>
  </w:style>
  <w:style w:type="character" w:customStyle="1" w:styleId="st45">
    <w:name w:val="st45"/>
    <w:uiPriority w:val="99"/>
    <w:rsid w:val="00636E5B"/>
    <w:rPr>
      <w:b/>
      <w:bCs/>
      <w:color w:val="0000FF"/>
    </w:rPr>
  </w:style>
  <w:style w:type="character" w:customStyle="1" w:styleId="st46">
    <w:name w:val="st46"/>
    <w:uiPriority w:val="99"/>
    <w:rsid w:val="00636E5B"/>
    <w:rPr>
      <w:i/>
      <w:iCs/>
      <w:color w:val="000000"/>
    </w:rPr>
  </w:style>
  <w:style w:type="character" w:customStyle="1" w:styleId="st47">
    <w:name w:val="st47"/>
    <w:uiPriority w:val="99"/>
    <w:rsid w:val="00636E5B"/>
    <w:rPr>
      <w:i/>
      <w:iCs/>
      <w:color w:val="0000FF"/>
    </w:rPr>
  </w:style>
  <w:style w:type="character" w:customStyle="1" w:styleId="st48">
    <w:name w:val="st48"/>
    <w:uiPriority w:val="99"/>
    <w:rsid w:val="00636E5B"/>
    <w:rPr>
      <w:b/>
      <w:bCs/>
      <w:i/>
      <w:iCs/>
      <w:color w:val="000000"/>
    </w:rPr>
  </w:style>
  <w:style w:type="character" w:customStyle="1" w:styleId="st49">
    <w:name w:val="st49"/>
    <w:uiPriority w:val="99"/>
    <w:rsid w:val="00636E5B"/>
    <w:rPr>
      <w:b/>
      <w:bCs/>
      <w:i/>
      <w:iCs/>
      <w:color w:val="0000FF"/>
    </w:rPr>
  </w:style>
  <w:style w:type="character" w:customStyle="1" w:styleId="st50">
    <w:name w:val="st50"/>
    <w:uiPriority w:val="99"/>
    <w:rsid w:val="00636E5B"/>
    <w:rPr>
      <w:color w:val="000000"/>
      <w:spacing w:val="24"/>
    </w:rPr>
  </w:style>
  <w:style w:type="character" w:customStyle="1" w:styleId="st51">
    <w:name w:val="st51"/>
    <w:uiPriority w:val="99"/>
    <w:rsid w:val="00636E5B"/>
    <w:rPr>
      <w:color w:val="0000FF"/>
      <w:spacing w:val="24"/>
    </w:rPr>
  </w:style>
  <w:style w:type="character" w:customStyle="1" w:styleId="st52">
    <w:name w:val="st52"/>
    <w:uiPriority w:val="99"/>
    <w:rsid w:val="00636E5B"/>
    <w:rPr>
      <w:b/>
      <w:bCs/>
      <w:color w:val="000000"/>
      <w:spacing w:val="24"/>
    </w:rPr>
  </w:style>
  <w:style w:type="character" w:customStyle="1" w:styleId="st53">
    <w:name w:val="st53"/>
    <w:uiPriority w:val="99"/>
    <w:rsid w:val="00636E5B"/>
    <w:rPr>
      <w:b/>
      <w:bCs/>
      <w:color w:val="0000FF"/>
      <w:spacing w:val="24"/>
    </w:rPr>
  </w:style>
  <w:style w:type="character" w:customStyle="1" w:styleId="st54">
    <w:name w:val="st54"/>
    <w:uiPriority w:val="99"/>
    <w:rsid w:val="00636E5B"/>
    <w:rPr>
      <w:i/>
      <w:iCs/>
      <w:color w:val="000000"/>
      <w:spacing w:val="24"/>
    </w:rPr>
  </w:style>
  <w:style w:type="character" w:customStyle="1" w:styleId="st55">
    <w:name w:val="st55"/>
    <w:uiPriority w:val="99"/>
    <w:rsid w:val="00636E5B"/>
    <w:rPr>
      <w:i/>
      <w:iCs/>
      <w:color w:val="0000FF"/>
      <w:spacing w:val="24"/>
    </w:rPr>
  </w:style>
  <w:style w:type="character" w:customStyle="1" w:styleId="st56">
    <w:name w:val="st56"/>
    <w:uiPriority w:val="99"/>
    <w:rsid w:val="00636E5B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636E5B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636E5B"/>
    <w:rPr>
      <w:color w:val="000000"/>
      <w:sz w:val="16"/>
      <w:szCs w:val="16"/>
    </w:rPr>
  </w:style>
  <w:style w:type="character" w:customStyle="1" w:styleId="st59">
    <w:name w:val="st59"/>
    <w:uiPriority w:val="99"/>
    <w:rsid w:val="00636E5B"/>
    <w:rPr>
      <w:color w:val="0000FF"/>
      <w:sz w:val="16"/>
      <w:szCs w:val="16"/>
    </w:rPr>
  </w:style>
  <w:style w:type="character" w:customStyle="1" w:styleId="st60">
    <w:name w:val="st60"/>
    <w:uiPriority w:val="99"/>
    <w:rsid w:val="00636E5B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636E5B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636E5B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636E5B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636E5B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636E5B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636E5B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636E5B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636E5B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636E5B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636E5B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636E5B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636E5B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636E5B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636E5B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636E5B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636E5B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636E5B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636E5B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636E5B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636E5B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636E5B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636E5B"/>
    <w:rPr>
      <w:color w:val="000000"/>
      <w:sz w:val="20"/>
      <w:szCs w:val="20"/>
    </w:rPr>
  </w:style>
  <w:style w:type="character" w:customStyle="1" w:styleId="st83">
    <w:name w:val="st83"/>
    <w:uiPriority w:val="99"/>
    <w:rsid w:val="00636E5B"/>
    <w:rPr>
      <w:color w:val="0000FF"/>
      <w:sz w:val="20"/>
      <w:szCs w:val="20"/>
    </w:rPr>
  </w:style>
  <w:style w:type="character" w:customStyle="1" w:styleId="st84">
    <w:name w:val="st84"/>
    <w:uiPriority w:val="99"/>
    <w:rsid w:val="00636E5B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636E5B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636E5B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636E5B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636E5B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636E5B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636E5B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636E5B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636E5B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636E5B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636E5B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636E5B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636E5B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636E5B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636E5B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636E5B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636E5B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636E5B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8503</Words>
  <Characters>4847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Светлана</cp:lastModifiedBy>
  <cp:revision>2</cp:revision>
  <dcterms:created xsi:type="dcterms:W3CDTF">2024-08-05T12:00:00Z</dcterms:created>
  <dcterms:modified xsi:type="dcterms:W3CDTF">2024-08-05T12:00:00Z</dcterms:modified>
</cp:coreProperties>
</file>