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FDE" w:rsidRPr="00325A03" w:rsidRDefault="005318CE" w:rsidP="00274E20">
      <w:pPr>
        <w:spacing w:line="264" w:lineRule="auto"/>
        <w:jc w:val="center"/>
        <w:rPr>
          <w:b/>
          <w:sz w:val="28"/>
          <w:szCs w:val="28"/>
          <w:lang w:val="uk-UA" w:eastAsia="ru-RU"/>
        </w:rPr>
      </w:pPr>
      <w:bookmarkStart w:id="0" w:name="n195"/>
      <w:bookmarkEnd w:id="0"/>
      <w:r w:rsidRPr="00325A03">
        <w:rPr>
          <w:b/>
          <w:sz w:val="28"/>
          <w:szCs w:val="28"/>
          <w:lang w:val="uk-UA" w:eastAsia="ru-RU"/>
        </w:rPr>
        <w:t xml:space="preserve">КВАЛІФІКАЦІЙНІ </w:t>
      </w:r>
      <w:r w:rsidR="000E0FDE" w:rsidRPr="00325A03">
        <w:rPr>
          <w:b/>
          <w:sz w:val="28"/>
          <w:szCs w:val="28"/>
          <w:lang w:val="uk-UA" w:eastAsia="ru-RU"/>
        </w:rPr>
        <w:t>ВИМОГИ</w:t>
      </w:r>
    </w:p>
    <w:p w:rsidR="00A2304A" w:rsidRPr="00237270" w:rsidRDefault="000E0FDE" w:rsidP="00274E20">
      <w:pPr>
        <w:spacing w:line="264" w:lineRule="auto"/>
        <w:jc w:val="center"/>
        <w:rPr>
          <w:b/>
          <w:sz w:val="28"/>
          <w:szCs w:val="28"/>
          <w:lang w:val="uk-UA" w:eastAsia="ru-RU"/>
        </w:rPr>
      </w:pPr>
      <w:r w:rsidRPr="00325A03">
        <w:rPr>
          <w:b/>
          <w:sz w:val="28"/>
          <w:szCs w:val="28"/>
          <w:lang w:val="uk-UA" w:eastAsia="ru-RU"/>
        </w:rPr>
        <w:t>до</w:t>
      </w:r>
      <w:r w:rsidR="00436228" w:rsidRPr="00325A03">
        <w:rPr>
          <w:b/>
          <w:sz w:val="28"/>
          <w:szCs w:val="28"/>
          <w:lang w:val="uk-UA" w:eastAsia="ru-RU"/>
        </w:rPr>
        <w:t xml:space="preserve"> вакантної посади</w:t>
      </w:r>
      <w:r w:rsidRPr="00325A03">
        <w:rPr>
          <w:b/>
          <w:sz w:val="28"/>
          <w:szCs w:val="28"/>
          <w:lang w:val="uk-UA" w:eastAsia="ru-RU"/>
        </w:rPr>
        <w:t xml:space="preserve"> </w:t>
      </w:r>
      <w:r w:rsidR="00F801EF">
        <w:rPr>
          <w:b/>
          <w:sz w:val="28"/>
          <w:szCs w:val="28"/>
          <w:lang w:val="uk-UA" w:eastAsia="ru-RU"/>
        </w:rPr>
        <w:t>головного спеціаліста</w:t>
      </w:r>
      <w:r w:rsidR="00D849D6" w:rsidRPr="00325A03">
        <w:rPr>
          <w:b/>
          <w:sz w:val="28"/>
          <w:szCs w:val="28"/>
          <w:lang w:val="uk-UA"/>
        </w:rPr>
        <w:t xml:space="preserve"> </w:t>
      </w:r>
      <w:r w:rsidR="00B2671A">
        <w:rPr>
          <w:b/>
          <w:sz w:val="28"/>
          <w:szCs w:val="28"/>
          <w:lang w:val="uk-UA"/>
        </w:rPr>
        <w:t xml:space="preserve">відділу обліку та розподілу житлової площі </w:t>
      </w:r>
      <w:r w:rsidR="00AF0574">
        <w:rPr>
          <w:b/>
          <w:sz w:val="28"/>
          <w:szCs w:val="28"/>
          <w:lang w:val="uk-UA" w:eastAsia="ru-RU"/>
        </w:rPr>
        <w:t xml:space="preserve">апарату </w:t>
      </w:r>
      <w:r w:rsidR="00AC265D" w:rsidRPr="00325A03">
        <w:rPr>
          <w:b/>
          <w:sz w:val="28"/>
          <w:szCs w:val="28"/>
          <w:lang w:val="uk-UA" w:eastAsia="ru-RU"/>
        </w:rPr>
        <w:t>Подільської районної в місті Києві державної адміністрації</w:t>
      </w:r>
      <w:r w:rsidR="00B2671A">
        <w:rPr>
          <w:b/>
          <w:sz w:val="28"/>
          <w:szCs w:val="28"/>
          <w:lang w:val="uk-UA" w:eastAsia="ru-RU"/>
        </w:rPr>
        <w:t xml:space="preserve"> </w:t>
      </w:r>
      <w:r w:rsidR="00A2304A" w:rsidRPr="00325A03">
        <w:rPr>
          <w:b/>
          <w:sz w:val="28"/>
          <w:szCs w:val="28"/>
          <w:lang w:val="uk-UA" w:eastAsia="ru-RU"/>
        </w:rPr>
        <w:t>(категорія «</w:t>
      </w:r>
      <w:r w:rsidR="00C628AF">
        <w:rPr>
          <w:b/>
          <w:sz w:val="28"/>
          <w:szCs w:val="28"/>
          <w:lang w:val="uk-UA" w:eastAsia="ru-RU"/>
        </w:rPr>
        <w:t>В</w:t>
      </w:r>
      <w:r w:rsidR="00A2304A" w:rsidRPr="00325A03">
        <w:rPr>
          <w:b/>
          <w:sz w:val="28"/>
          <w:szCs w:val="28"/>
          <w:lang w:val="uk-UA" w:eastAsia="ru-RU"/>
        </w:rPr>
        <w:t>»)</w:t>
      </w:r>
      <w:r w:rsidR="00F77D50">
        <w:rPr>
          <w:b/>
          <w:sz w:val="28"/>
          <w:szCs w:val="28"/>
          <w:lang w:val="uk-UA" w:eastAsia="ru-RU"/>
        </w:rPr>
        <w:t xml:space="preserve"> </w:t>
      </w:r>
    </w:p>
    <w:p w:rsidR="00A2304A" w:rsidRPr="00325A03" w:rsidRDefault="00A2304A" w:rsidP="00A2304A">
      <w:pPr>
        <w:jc w:val="center"/>
        <w:rPr>
          <w:sz w:val="10"/>
          <w:szCs w:val="10"/>
          <w:lang w:val="uk-UA" w:eastAsia="ru-RU"/>
        </w:rPr>
      </w:pPr>
      <w:bookmarkStart w:id="1" w:name="n196"/>
      <w:bookmarkEnd w:id="1"/>
    </w:p>
    <w:tbl>
      <w:tblPr>
        <w:tblStyle w:val="a5"/>
        <w:tblW w:w="10349" w:type="dxa"/>
        <w:tblInd w:w="-318" w:type="dxa"/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A2304A" w:rsidRPr="00325A03" w:rsidTr="000B7EB5">
        <w:tc>
          <w:tcPr>
            <w:tcW w:w="10349" w:type="dxa"/>
            <w:gridSpan w:val="3"/>
          </w:tcPr>
          <w:p w:rsidR="008D65F2" w:rsidRPr="00325A03" w:rsidRDefault="008D65F2" w:rsidP="00FD33EF">
            <w:pPr>
              <w:jc w:val="center"/>
              <w:rPr>
                <w:b/>
                <w:sz w:val="10"/>
                <w:szCs w:val="10"/>
                <w:lang w:val="uk-UA" w:eastAsia="ru-RU"/>
              </w:rPr>
            </w:pPr>
          </w:p>
          <w:p w:rsidR="00A2304A" w:rsidRPr="00325A03" w:rsidRDefault="00A2304A" w:rsidP="00FD33EF">
            <w:pPr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Загальні умови</w:t>
            </w:r>
          </w:p>
          <w:p w:rsidR="008D65F2" w:rsidRPr="00325A03" w:rsidRDefault="008D65F2" w:rsidP="00FD33EF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7A2B98" w:rsidRPr="00DE3188" w:rsidTr="000B7EB5">
        <w:tc>
          <w:tcPr>
            <w:tcW w:w="3545" w:type="dxa"/>
            <w:gridSpan w:val="2"/>
          </w:tcPr>
          <w:p w:rsidR="007A2B98" w:rsidRPr="00325A03" w:rsidRDefault="007A2B98" w:rsidP="007A2B98">
            <w:pPr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Посадові обов’язки</w:t>
            </w:r>
          </w:p>
        </w:tc>
        <w:tc>
          <w:tcPr>
            <w:tcW w:w="6804" w:type="dxa"/>
          </w:tcPr>
          <w:p w:rsidR="00C65757" w:rsidRPr="002D725B" w:rsidRDefault="00C65757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>- забезпечує виконання планових завдань згідно з функціональними напрямками роботи відділу;</w:t>
            </w:r>
          </w:p>
          <w:p w:rsidR="00C65757" w:rsidRPr="002D725B" w:rsidRDefault="00C65757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>- розглядає пропозиції, заяви, скарги громадян з питань, що відносяться до його компетенції і вживає заходи до усунення причин виникнення скарг, надає своєчасну інформацію на звернення громадян;</w:t>
            </w:r>
          </w:p>
          <w:p w:rsidR="00C65757" w:rsidRPr="002D725B" w:rsidRDefault="00C65757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>- проводить прийом громадян та надає консультації з питань, що належать до його компетенції;</w:t>
            </w:r>
          </w:p>
          <w:p w:rsidR="00C65757" w:rsidRPr="002D725B" w:rsidRDefault="00C65757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 xml:space="preserve">- </w:t>
            </w:r>
            <w:r w:rsidR="00DE3188">
              <w:rPr>
                <w:sz w:val="25"/>
                <w:szCs w:val="25"/>
                <w:lang w:val="uk-UA"/>
              </w:rPr>
              <w:t>ведення обліку внутрішньо переміщених осіб для отримання тимчасового житла</w:t>
            </w:r>
            <w:r w:rsidRPr="002D725B">
              <w:rPr>
                <w:sz w:val="25"/>
                <w:szCs w:val="25"/>
                <w:lang w:val="uk-UA"/>
              </w:rPr>
              <w:t>;</w:t>
            </w:r>
            <w:r w:rsidR="00DE3188">
              <w:rPr>
                <w:sz w:val="25"/>
                <w:szCs w:val="25"/>
                <w:lang w:val="uk-UA"/>
              </w:rPr>
              <w:t xml:space="preserve"> підготовка </w:t>
            </w:r>
            <w:proofErr w:type="spellStart"/>
            <w:r w:rsidR="00DE3188">
              <w:rPr>
                <w:sz w:val="25"/>
                <w:szCs w:val="25"/>
                <w:lang w:val="uk-UA"/>
              </w:rPr>
              <w:t>проєкту</w:t>
            </w:r>
            <w:proofErr w:type="spellEnd"/>
            <w:r w:rsidR="00DE3188">
              <w:rPr>
                <w:sz w:val="25"/>
                <w:szCs w:val="25"/>
                <w:lang w:val="uk-UA"/>
              </w:rPr>
              <w:t xml:space="preserve"> розпорядження голови райдержадміністрації про зарахування на облік ВПО та про надання житлових приміщень ВПО;</w:t>
            </w:r>
            <w:r w:rsidRPr="002D725B">
              <w:rPr>
                <w:sz w:val="25"/>
                <w:szCs w:val="25"/>
                <w:lang w:val="uk-UA"/>
              </w:rPr>
              <w:t xml:space="preserve"> </w:t>
            </w:r>
          </w:p>
          <w:p w:rsidR="00C65757" w:rsidRDefault="00DE3188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 опрацювання заяв на Порталі електронних послуг</w:t>
            </w:r>
            <w:r w:rsidR="00C65757" w:rsidRPr="002D725B">
              <w:rPr>
                <w:sz w:val="25"/>
                <w:szCs w:val="25"/>
                <w:lang w:val="uk-UA"/>
              </w:rPr>
              <w:t>;</w:t>
            </w:r>
          </w:p>
          <w:p w:rsidR="00DE3188" w:rsidRPr="002D725B" w:rsidRDefault="00DE3188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 опрацьовує та надає відповіді на контрольні документи;</w:t>
            </w:r>
          </w:p>
          <w:p w:rsidR="0031233F" w:rsidRDefault="00C65757" w:rsidP="000B7C05">
            <w:pPr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>- надає громадянам адміністративні послуги, які відносяться до його компетенції</w:t>
            </w:r>
            <w:r w:rsidR="000036DE" w:rsidRPr="002D725B">
              <w:rPr>
                <w:sz w:val="25"/>
                <w:szCs w:val="25"/>
                <w:lang w:val="uk-UA"/>
              </w:rPr>
              <w:t>;</w:t>
            </w:r>
          </w:p>
          <w:p w:rsidR="000036DE" w:rsidRPr="000036DE" w:rsidRDefault="000036DE" w:rsidP="000B7C05">
            <w:pPr>
              <w:shd w:val="clear" w:color="auto" w:fill="FFFFFF"/>
              <w:autoSpaceDE w:val="0"/>
              <w:autoSpaceDN w:val="0"/>
              <w:adjustRightInd w:val="0"/>
              <w:spacing w:line="300" w:lineRule="exact"/>
              <w:ind w:left="123" w:right="133"/>
              <w:jc w:val="both"/>
              <w:rPr>
                <w:sz w:val="26"/>
                <w:szCs w:val="26"/>
                <w:lang w:val="uk-UA"/>
              </w:rPr>
            </w:pPr>
            <w:r w:rsidRPr="002D725B">
              <w:rPr>
                <w:sz w:val="25"/>
                <w:szCs w:val="25"/>
                <w:lang w:val="uk-UA"/>
              </w:rPr>
              <w:t>- ведення діловодства та робота з архівом.</w:t>
            </w:r>
          </w:p>
        </w:tc>
      </w:tr>
      <w:tr w:rsidR="00FF0B49" w:rsidRPr="00DE3188" w:rsidTr="000B7EB5">
        <w:tc>
          <w:tcPr>
            <w:tcW w:w="3545" w:type="dxa"/>
            <w:gridSpan w:val="2"/>
          </w:tcPr>
          <w:p w:rsidR="00FF0B49" w:rsidRPr="00325A03" w:rsidRDefault="00FF0B49" w:rsidP="00FF0B49">
            <w:pPr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Умови оплати праці</w:t>
            </w:r>
          </w:p>
        </w:tc>
        <w:tc>
          <w:tcPr>
            <w:tcW w:w="6804" w:type="dxa"/>
          </w:tcPr>
          <w:p w:rsidR="00FF0B49" w:rsidRPr="002626F9" w:rsidRDefault="00FF0B49" w:rsidP="00FF0B49">
            <w:pPr>
              <w:rPr>
                <w:sz w:val="25"/>
                <w:szCs w:val="25"/>
                <w:lang w:val="uk-UA" w:eastAsia="ru-RU"/>
              </w:rPr>
            </w:pPr>
            <w:r w:rsidRPr="002626F9">
              <w:rPr>
                <w:sz w:val="25"/>
                <w:szCs w:val="25"/>
                <w:lang w:val="uk-UA" w:eastAsia="ru-RU"/>
              </w:rPr>
              <w:t xml:space="preserve">посадовий оклад – </w:t>
            </w:r>
            <w:r w:rsidR="009241BA">
              <w:rPr>
                <w:sz w:val="25"/>
                <w:szCs w:val="25"/>
                <w:lang w:val="uk-UA" w:eastAsia="ru-RU"/>
              </w:rPr>
              <w:t>22 724,00</w:t>
            </w:r>
            <w:r w:rsidRPr="002626F9">
              <w:rPr>
                <w:sz w:val="25"/>
                <w:szCs w:val="25"/>
                <w:lang w:val="uk-UA" w:eastAsia="ru-RU"/>
              </w:rPr>
              <w:t xml:space="preserve"> грн. </w:t>
            </w:r>
          </w:p>
          <w:p w:rsidR="00FF0B49" w:rsidRDefault="00FF0B49" w:rsidP="00FF0B49">
            <w:pPr>
              <w:ind w:right="133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Надбавки, доплати, премії та компенсації відповідно</w:t>
            </w:r>
            <w:r>
              <w:rPr>
                <w:sz w:val="26"/>
                <w:szCs w:val="26"/>
                <w:lang w:val="uk-UA"/>
              </w:rPr>
              <w:br/>
              <w:t xml:space="preserve">Закону України «Про державну службу» </w:t>
            </w:r>
            <w:r>
              <w:rPr>
                <w:sz w:val="25"/>
                <w:szCs w:val="25"/>
                <w:lang w:val="uk-UA"/>
              </w:rPr>
              <w:t>державну службу», постанов Кабінету Міністрів України від 25.03.2016 № 229 «Про затвердження Порядку обчислення стажу державної служби», від 23.10.2023 № 1109 «Про підготовку та запровадження умов оплати праці службовців на основі класифікації посад у 2024 році», від 29.12.2023 № 1409 «Питання оплати праці державних службовців на основі класифікації посад у 2024 році»</w:t>
            </w:r>
          </w:p>
          <w:p w:rsidR="00FF0B49" w:rsidRPr="002626F9" w:rsidRDefault="00FF0B49" w:rsidP="00FF0B49">
            <w:pPr>
              <w:jc w:val="both"/>
              <w:rPr>
                <w:sz w:val="25"/>
                <w:szCs w:val="25"/>
                <w:lang w:val="uk-UA" w:eastAsia="ru-RU"/>
              </w:rPr>
            </w:pPr>
            <w:r>
              <w:rPr>
                <w:sz w:val="26"/>
                <w:szCs w:val="26"/>
                <w:lang w:val="uk-UA" w:eastAsia="ru-RU"/>
              </w:rPr>
              <w:t>Надбавка до посадового окладу за ранг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F0B49" w:rsidRPr="00DE3188" w:rsidTr="000B7EB5">
        <w:tc>
          <w:tcPr>
            <w:tcW w:w="3545" w:type="dxa"/>
            <w:gridSpan w:val="2"/>
          </w:tcPr>
          <w:p w:rsidR="00FF0B49" w:rsidRPr="00325A03" w:rsidRDefault="00FF0B49" w:rsidP="00FF0B49">
            <w:pPr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</w:tcPr>
          <w:p w:rsidR="00FF0B49" w:rsidRPr="000E4CBC" w:rsidRDefault="00FF0B49" w:rsidP="00FF0B49">
            <w:pPr>
              <w:jc w:val="both"/>
              <w:rPr>
                <w:color w:val="000000"/>
                <w:sz w:val="25"/>
                <w:szCs w:val="25"/>
                <w:lang w:val="uk-UA"/>
              </w:rPr>
            </w:pPr>
            <w:r w:rsidRPr="002626F9">
              <w:rPr>
                <w:color w:val="000000"/>
                <w:sz w:val="25"/>
                <w:szCs w:val="25"/>
                <w:lang w:val="uk-UA"/>
              </w:rPr>
              <w:t>Особа призначається на посаду державної служби до моменту призначення на цю посаду переможця конкурсу або до спливу 12 місяців після припинення чи скасування воєнного стану.</w:t>
            </w:r>
          </w:p>
        </w:tc>
      </w:tr>
      <w:tr w:rsidR="00FF0B49" w:rsidRPr="00DE3188" w:rsidTr="000B7EB5">
        <w:tc>
          <w:tcPr>
            <w:tcW w:w="3545" w:type="dxa"/>
            <w:gridSpan w:val="2"/>
          </w:tcPr>
          <w:p w:rsidR="00FF0B49" w:rsidRDefault="00FF0B49" w:rsidP="00FF0B49">
            <w:pPr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 xml:space="preserve">Прізвище, ім’я та по-батькові, номер телефону та адреса електронної пошти особи, яка надає додаткову інформацію з питань проведення </w:t>
            </w:r>
            <w:r>
              <w:rPr>
                <w:sz w:val="26"/>
                <w:szCs w:val="26"/>
                <w:lang w:val="uk-UA" w:eastAsia="ru-RU"/>
              </w:rPr>
              <w:t>до</w:t>
            </w:r>
            <w:r w:rsidRPr="00325A03">
              <w:rPr>
                <w:sz w:val="26"/>
                <w:szCs w:val="26"/>
                <w:lang w:val="uk-UA" w:eastAsia="ru-RU"/>
              </w:rPr>
              <w:t>бору</w:t>
            </w:r>
          </w:p>
          <w:p w:rsidR="00FC4404" w:rsidRPr="00325A03" w:rsidRDefault="00FC4404" w:rsidP="00FF0B49">
            <w:pPr>
              <w:rPr>
                <w:sz w:val="26"/>
                <w:szCs w:val="26"/>
                <w:lang w:val="uk-UA" w:eastAsia="ru-RU"/>
              </w:rPr>
            </w:pPr>
            <w:bookmarkStart w:id="2" w:name="_GoBack"/>
            <w:bookmarkEnd w:id="2"/>
          </w:p>
        </w:tc>
        <w:tc>
          <w:tcPr>
            <w:tcW w:w="6804" w:type="dxa"/>
          </w:tcPr>
          <w:p w:rsidR="00FF0B49" w:rsidRPr="006E5759" w:rsidRDefault="002457CD" w:rsidP="00FF0B49">
            <w:pPr>
              <w:ind w:left="57"/>
              <w:rPr>
                <w:sz w:val="25"/>
                <w:szCs w:val="25"/>
                <w:lang w:val="uk-UA" w:eastAsia="ru-RU"/>
              </w:rPr>
            </w:pPr>
            <w:r w:rsidRPr="006E5759">
              <w:rPr>
                <w:sz w:val="25"/>
                <w:szCs w:val="25"/>
                <w:lang w:val="uk-UA" w:eastAsia="ru-RU"/>
              </w:rPr>
              <w:t xml:space="preserve">Шутковський Олександр Олегович, </w:t>
            </w:r>
            <w:r w:rsidR="00FF0B49" w:rsidRPr="006E5759">
              <w:rPr>
                <w:sz w:val="25"/>
                <w:szCs w:val="25"/>
                <w:lang w:val="uk-UA" w:eastAsia="ru-RU"/>
              </w:rPr>
              <w:t>Прядко Олена Юріївна,</w:t>
            </w:r>
          </w:p>
          <w:p w:rsidR="002457CD" w:rsidRPr="006E5759" w:rsidRDefault="006E5759" w:rsidP="002457CD">
            <w:pPr>
              <w:jc w:val="both"/>
              <w:rPr>
                <w:sz w:val="25"/>
                <w:szCs w:val="25"/>
                <w:lang w:val="uk-UA" w:eastAsia="ru-RU"/>
              </w:rPr>
            </w:pPr>
            <w:r>
              <w:rPr>
                <w:sz w:val="25"/>
                <w:szCs w:val="25"/>
                <w:lang w:val="uk-UA" w:eastAsia="ru-RU"/>
              </w:rPr>
              <w:t xml:space="preserve"> </w:t>
            </w:r>
            <w:r w:rsidR="00FF0B49" w:rsidRPr="006E5759">
              <w:rPr>
                <w:sz w:val="25"/>
                <w:szCs w:val="25"/>
                <w:lang w:val="uk-UA" w:eastAsia="ru-RU"/>
              </w:rPr>
              <w:t xml:space="preserve">т. </w:t>
            </w:r>
            <w:r w:rsidR="002457CD" w:rsidRPr="006E5759">
              <w:rPr>
                <w:sz w:val="25"/>
                <w:szCs w:val="25"/>
                <w:lang w:val="uk-UA" w:eastAsia="ru-RU"/>
              </w:rPr>
              <w:t>(044)485-19-03, (044)425-44-67.</w:t>
            </w:r>
          </w:p>
          <w:p w:rsidR="00FF0B49" w:rsidRPr="002457CD" w:rsidRDefault="00FC4404" w:rsidP="00FF0B49">
            <w:pPr>
              <w:ind w:left="57"/>
              <w:rPr>
                <w:sz w:val="25"/>
                <w:szCs w:val="25"/>
                <w:lang w:val="uk-UA" w:eastAsia="ru-RU"/>
              </w:rPr>
            </w:pPr>
            <w:hyperlink r:id="rId6" w:history="1">
              <w:r w:rsidR="00FF0B49" w:rsidRPr="006E5759">
                <w:rPr>
                  <w:sz w:val="25"/>
                  <w:szCs w:val="25"/>
                  <w:lang w:eastAsia="ru-RU"/>
                </w:rPr>
                <w:t>vup</w:t>
              </w:r>
              <w:r w:rsidR="00FF0B49" w:rsidRPr="006E5759">
                <w:rPr>
                  <w:sz w:val="25"/>
                  <w:szCs w:val="25"/>
                  <w:lang w:val="uk-UA" w:eastAsia="ru-RU"/>
                </w:rPr>
                <w:t>_</w:t>
              </w:r>
              <w:r w:rsidR="00FF0B49" w:rsidRPr="006E5759">
                <w:rPr>
                  <w:sz w:val="25"/>
                  <w:szCs w:val="25"/>
                  <w:lang w:eastAsia="ru-RU"/>
                </w:rPr>
                <w:t>podilrda</w:t>
              </w:r>
              <w:r w:rsidR="00FF0B49" w:rsidRPr="006E5759">
                <w:rPr>
                  <w:sz w:val="25"/>
                  <w:szCs w:val="25"/>
                  <w:lang w:val="uk-UA" w:eastAsia="ru-RU"/>
                </w:rPr>
                <w:t>@</w:t>
              </w:r>
              <w:r w:rsidR="00FF0B49" w:rsidRPr="006E5759">
                <w:rPr>
                  <w:sz w:val="25"/>
                  <w:szCs w:val="25"/>
                  <w:lang w:eastAsia="ru-RU"/>
                </w:rPr>
                <w:t>kmda</w:t>
              </w:r>
              <w:r w:rsidR="00FF0B49" w:rsidRPr="006E5759">
                <w:rPr>
                  <w:sz w:val="25"/>
                  <w:szCs w:val="25"/>
                  <w:lang w:val="uk-UA" w:eastAsia="ru-RU"/>
                </w:rPr>
                <w:t>.</w:t>
              </w:r>
              <w:r w:rsidR="00FF0B49" w:rsidRPr="006E5759">
                <w:rPr>
                  <w:sz w:val="25"/>
                  <w:szCs w:val="25"/>
                  <w:lang w:eastAsia="ru-RU"/>
                </w:rPr>
                <w:t>gov</w:t>
              </w:r>
              <w:r w:rsidR="00FF0B49" w:rsidRPr="006E5759">
                <w:rPr>
                  <w:sz w:val="25"/>
                  <w:szCs w:val="25"/>
                  <w:lang w:val="uk-UA" w:eastAsia="ru-RU"/>
                </w:rPr>
                <w:t>.</w:t>
              </w:r>
              <w:proofErr w:type="spellStart"/>
              <w:r w:rsidR="00FF0B49" w:rsidRPr="006E5759">
                <w:rPr>
                  <w:sz w:val="25"/>
                  <w:szCs w:val="25"/>
                  <w:lang w:eastAsia="ru-RU"/>
                </w:rPr>
                <w:t>ua</w:t>
              </w:r>
              <w:proofErr w:type="spellEnd"/>
            </w:hyperlink>
          </w:p>
        </w:tc>
      </w:tr>
      <w:tr w:rsidR="00FF0B49" w:rsidRPr="00325A03" w:rsidTr="000B7EB5">
        <w:tc>
          <w:tcPr>
            <w:tcW w:w="10349" w:type="dxa"/>
            <w:gridSpan w:val="3"/>
          </w:tcPr>
          <w:p w:rsidR="00FF0B49" w:rsidRPr="00274E20" w:rsidRDefault="00FF0B49" w:rsidP="00FF0B49">
            <w:pPr>
              <w:jc w:val="center"/>
              <w:rPr>
                <w:b/>
                <w:sz w:val="14"/>
                <w:szCs w:val="14"/>
                <w:lang w:val="uk-UA" w:eastAsia="ru-RU"/>
              </w:rPr>
            </w:pPr>
          </w:p>
          <w:p w:rsidR="00FF0B49" w:rsidRPr="00325A03" w:rsidRDefault="00FF0B49" w:rsidP="00FF0B49">
            <w:pPr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Кваліфікаційні вимоги</w:t>
            </w:r>
          </w:p>
          <w:p w:rsidR="00FF0B49" w:rsidRPr="00325A03" w:rsidRDefault="00FF0B49" w:rsidP="00FF0B49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FF0B49" w:rsidRPr="00DE3188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Освіта</w:t>
            </w:r>
          </w:p>
        </w:tc>
        <w:tc>
          <w:tcPr>
            <w:tcW w:w="6804" w:type="dxa"/>
          </w:tcPr>
          <w:p w:rsidR="00FF0B49" w:rsidRPr="00C0029D" w:rsidRDefault="00FF0B49" w:rsidP="00FF0B49">
            <w:pPr>
              <w:spacing w:before="100" w:beforeAutospacing="1" w:after="100" w:afterAutospacing="1"/>
              <w:jc w:val="both"/>
              <w:rPr>
                <w:sz w:val="2"/>
                <w:szCs w:val="2"/>
                <w:lang w:val="uk-UA" w:eastAsia="ru-RU"/>
              </w:rPr>
            </w:pPr>
            <w:r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В</w:t>
            </w:r>
            <w:r w:rsidRPr="009B4A26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ища, </w:t>
            </w:r>
            <w:r w:rsidRPr="009B4A26">
              <w:rPr>
                <w:sz w:val="26"/>
                <w:szCs w:val="26"/>
                <w:lang w:val="uk-UA"/>
              </w:rPr>
              <w:t xml:space="preserve">ступінь освіти </w:t>
            </w:r>
            <w:r w:rsidRPr="009B4A26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не нижче бакалавра, молодшого бакалавра</w:t>
            </w:r>
            <w:r w:rsidRPr="009B4A26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FF0B49" w:rsidRPr="00003A96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Досвід роботи</w:t>
            </w:r>
          </w:p>
        </w:tc>
        <w:tc>
          <w:tcPr>
            <w:tcW w:w="6804" w:type="dxa"/>
          </w:tcPr>
          <w:p w:rsidR="00FF0B49" w:rsidRPr="0031233F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</w:t>
            </w:r>
            <w:r w:rsidRPr="009B4A26">
              <w:rPr>
                <w:sz w:val="26"/>
                <w:szCs w:val="26"/>
                <w:lang w:val="uk-UA"/>
              </w:rPr>
              <w:t>освід роботи не потребує</w:t>
            </w:r>
            <w:r>
              <w:rPr>
                <w:sz w:val="26"/>
                <w:szCs w:val="26"/>
                <w:lang w:val="uk-UA"/>
              </w:rPr>
              <w:t xml:space="preserve">                                                                  </w:t>
            </w:r>
            <w:r w:rsidRPr="0031233F">
              <w:rPr>
                <w:color w:val="FFFFFF" w:themeColor="background1"/>
                <w:sz w:val="26"/>
                <w:szCs w:val="26"/>
                <w:lang w:val="uk-UA"/>
              </w:rPr>
              <w:t>.</w:t>
            </w:r>
          </w:p>
        </w:tc>
      </w:tr>
      <w:tr w:rsidR="00FF0B49" w:rsidRPr="00325A03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Володіння державною мовою</w:t>
            </w:r>
          </w:p>
        </w:tc>
        <w:tc>
          <w:tcPr>
            <w:tcW w:w="6804" w:type="dxa"/>
          </w:tcPr>
          <w:p w:rsidR="00FF0B49" w:rsidRPr="00C0029D" w:rsidRDefault="00FF0B49" w:rsidP="00FF0B49">
            <w:pPr>
              <w:spacing w:before="100" w:beforeAutospacing="1" w:after="100" w:afterAutospacing="1"/>
              <w:rPr>
                <w:sz w:val="25"/>
                <w:szCs w:val="25"/>
                <w:lang w:val="uk-UA" w:eastAsia="ru-RU"/>
              </w:rPr>
            </w:pPr>
            <w:r w:rsidRPr="00C0029D">
              <w:rPr>
                <w:sz w:val="25"/>
                <w:szCs w:val="25"/>
                <w:lang w:val="uk-UA" w:eastAsia="ru-RU"/>
              </w:rPr>
              <w:t>Вільне володіння державною мовою</w:t>
            </w:r>
          </w:p>
        </w:tc>
      </w:tr>
      <w:tr w:rsidR="00FF0B49" w:rsidRPr="00325A03" w:rsidTr="000B7EB5">
        <w:tc>
          <w:tcPr>
            <w:tcW w:w="10349" w:type="dxa"/>
            <w:gridSpan w:val="3"/>
          </w:tcPr>
          <w:p w:rsidR="00FF0B49" w:rsidRPr="00237270" w:rsidRDefault="00FF0B49" w:rsidP="00FF0B49">
            <w:pPr>
              <w:jc w:val="center"/>
              <w:rPr>
                <w:b/>
                <w:sz w:val="10"/>
                <w:szCs w:val="10"/>
                <w:lang w:val="uk-UA" w:eastAsia="ru-RU"/>
              </w:rPr>
            </w:pPr>
          </w:p>
          <w:p w:rsidR="00FF0B49" w:rsidRPr="00325A03" w:rsidRDefault="00FF0B49" w:rsidP="00FF0B49">
            <w:pPr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Вимоги до компетентності</w:t>
            </w:r>
          </w:p>
          <w:p w:rsidR="00FF0B49" w:rsidRPr="00325A03" w:rsidRDefault="00FF0B49" w:rsidP="00FF0B49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FF0B49" w:rsidRPr="00325A03" w:rsidTr="000B7EB5">
        <w:tc>
          <w:tcPr>
            <w:tcW w:w="3545" w:type="dxa"/>
            <w:gridSpan w:val="2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Вимога</w:t>
            </w:r>
          </w:p>
        </w:tc>
        <w:tc>
          <w:tcPr>
            <w:tcW w:w="6804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Компоненти вимоги</w:t>
            </w:r>
          </w:p>
        </w:tc>
      </w:tr>
      <w:tr w:rsidR="00FF0B49" w:rsidRPr="00DE3188" w:rsidTr="000B7EB5">
        <w:trPr>
          <w:trHeight w:val="555"/>
        </w:trPr>
        <w:tc>
          <w:tcPr>
            <w:tcW w:w="710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Якісне виконання поставлених завдань</w:t>
            </w:r>
          </w:p>
        </w:tc>
        <w:tc>
          <w:tcPr>
            <w:tcW w:w="6804" w:type="dxa"/>
          </w:tcPr>
          <w:p w:rsidR="00FF0B49" w:rsidRPr="008975BE" w:rsidRDefault="00FF0B49" w:rsidP="00FF0B49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ind w:left="37"/>
              <w:jc w:val="both"/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- чітке і точне формулювання мети, цілей і завдань службової діяльності;</w:t>
            </w:r>
          </w:p>
          <w:p w:rsidR="00FF0B49" w:rsidRPr="008975BE" w:rsidRDefault="00FF0B49" w:rsidP="00FF0B49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ind w:left="37"/>
              <w:jc w:val="both"/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- комплексний підхід до виконання завдань, виявлення ризиків;</w:t>
            </w:r>
          </w:p>
          <w:p w:rsidR="00FF0B49" w:rsidRPr="008975BE" w:rsidRDefault="00FF0B49" w:rsidP="00FF0B49">
            <w:pPr>
              <w:pStyle w:val="a6"/>
              <w:ind w:left="37"/>
              <w:jc w:val="both"/>
              <w:rPr>
                <w:sz w:val="25"/>
                <w:szCs w:val="25"/>
                <w:lang w:val="uk-UA" w:eastAsia="ru-RU"/>
              </w:rPr>
            </w:pPr>
            <w:r w:rsidRPr="008975BE">
              <w:rPr>
                <w:sz w:val="25"/>
                <w:szCs w:val="25"/>
                <w:lang w:val="uk-U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F0B49" w:rsidRPr="00B2671A" w:rsidTr="000B7EB5">
        <w:tc>
          <w:tcPr>
            <w:tcW w:w="710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2835" w:type="dxa"/>
          </w:tcPr>
          <w:p w:rsidR="00FF0B49" w:rsidRPr="00AF0F80" w:rsidRDefault="00FF0B49" w:rsidP="00FF0B49">
            <w:pPr>
              <w:ind w:left="110"/>
              <w:rPr>
                <w:sz w:val="26"/>
                <w:szCs w:val="26"/>
                <w:lang w:val="uk-UA"/>
              </w:rPr>
            </w:pPr>
            <w:r w:rsidRPr="00AF0F80">
              <w:rPr>
                <w:sz w:val="26"/>
                <w:szCs w:val="26"/>
                <w:lang w:val="uk-UA" w:eastAsia="ru-RU"/>
              </w:rPr>
              <w:t>Командна робота та взаємодія</w:t>
            </w:r>
          </w:p>
        </w:tc>
        <w:tc>
          <w:tcPr>
            <w:tcW w:w="6804" w:type="dxa"/>
          </w:tcPr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416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розуміння ваги свого внеску у загальний результат (структурного підрозділу/державного органу);</w:t>
            </w:r>
          </w:p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271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 xml:space="preserve"> орієнтація на командний результат;</w:t>
            </w:r>
          </w:p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FF0B49" w:rsidRPr="00AF0F80" w:rsidRDefault="00FF0B49" w:rsidP="00FF0B49">
            <w:pPr>
              <w:tabs>
                <w:tab w:val="left" w:pos="123"/>
                <w:tab w:val="left" w:pos="178"/>
              </w:tabs>
              <w:ind w:left="133" w:right="125" w:hanging="10"/>
              <w:jc w:val="both"/>
              <w:rPr>
                <w:sz w:val="26"/>
                <w:szCs w:val="26"/>
                <w:highlight w:val="white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відкритість в обміні інформацією</w:t>
            </w:r>
          </w:p>
        </w:tc>
      </w:tr>
      <w:tr w:rsidR="00FF0B49" w:rsidRPr="00DE3188" w:rsidTr="000B7EB5">
        <w:tc>
          <w:tcPr>
            <w:tcW w:w="710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2835" w:type="dxa"/>
          </w:tcPr>
          <w:p w:rsidR="00FF0B49" w:rsidRPr="00AF0F80" w:rsidRDefault="00FF0B49" w:rsidP="00FF0B49">
            <w:pPr>
              <w:tabs>
                <w:tab w:val="left" w:pos="123"/>
              </w:tabs>
              <w:ind w:left="133" w:right="125" w:hanging="10"/>
              <w:jc w:val="both"/>
              <w:rPr>
                <w:sz w:val="26"/>
                <w:szCs w:val="26"/>
                <w:lang w:val="uk-UA"/>
              </w:rPr>
            </w:pPr>
            <w:r w:rsidRPr="00AF0F80">
              <w:rPr>
                <w:sz w:val="26"/>
                <w:szCs w:val="26"/>
                <w:lang w:val="uk-UA"/>
              </w:rPr>
              <w:t>Відповідальність</w:t>
            </w:r>
          </w:p>
        </w:tc>
        <w:tc>
          <w:tcPr>
            <w:tcW w:w="6804" w:type="dxa"/>
          </w:tcPr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346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346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F0B49" w:rsidRPr="00AF0F80" w:rsidRDefault="00FF0B49" w:rsidP="00FF0B49">
            <w:pPr>
              <w:tabs>
                <w:tab w:val="left" w:pos="123"/>
                <w:tab w:val="left" w:pos="178"/>
              </w:tabs>
              <w:ind w:left="133" w:right="125" w:hanging="10"/>
              <w:jc w:val="both"/>
              <w:rPr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F0B49" w:rsidRPr="00DE3188" w:rsidTr="000B7EB5">
        <w:tc>
          <w:tcPr>
            <w:tcW w:w="710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uk-UA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2835" w:type="dxa"/>
          </w:tcPr>
          <w:p w:rsidR="00FF0B49" w:rsidRPr="00AF0F80" w:rsidRDefault="00FF0B49" w:rsidP="00FF0B49">
            <w:pPr>
              <w:tabs>
                <w:tab w:val="left" w:pos="123"/>
              </w:tabs>
              <w:ind w:left="133" w:right="125" w:hanging="10"/>
              <w:jc w:val="both"/>
              <w:rPr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Аналітичні здібності</w:t>
            </w:r>
          </w:p>
        </w:tc>
        <w:tc>
          <w:tcPr>
            <w:tcW w:w="6804" w:type="dxa"/>
          </w:tcPr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282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FF0B49" w:rsidRPr="00AF0F80" w:rsidRDefault="00FF0B49" w:rsidP="00FF0B4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430"/>
                <w:tab w:val="left" w:pos="431"/>
                <w:tab w:val="left" w:pos="1476"/>
                <w:tab w:val="left" w:pos="3509"/>
              </w:tabs>
              <w:ind w:left="178" w:right="272" w:firstLine="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вміння встановлювати причинно-наслідкові зв’язки;</w:t>
            </w:r>
          </w:p>
          <w:p w:rsidR="00FF0B49" w:rsidRDefault="00FF0B49" w:rsidP="00FF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346"/>
              </w:tabs>
              <w:ind w:left="179" w:right="272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F0F80">
              <w:rPr>
                <w:color w:val="000000"/>
                <w:sz w:val="26"/>
                <w:szCs w:val="26"/>
                <w:lang w:val="uk-UA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  <w:p w:rsidR="000C03DE" w:rsidRPr="00AF0F80" w:rsidRDefault="000C03DE" w:rsidP="00FF0B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  <w:tab w:val="left" w:pos="346"/>
              </w:tabs>
              <w:ind w:left="179" w:right="272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FF0B49" w:rsidRPr="00325A03" w:rsidTr="000B7EB5">
        <w:tc>
          <w:tcPr>
            <w:tcW w:w="10349" w:type="dxa"/>
            <w:gridSpan w:val="3"/>
          </w:tcPr>
          <w:p w:rsidR="00FF0B49" w:rsidRPr="00325A03" w:rsidRDefault="00FF0B49" w:rsidP="00FF0B49">
            <w:pPr>
              <w:jc w:val="center"/>
              <w:rPr>
                <w:b/>
                <w:sz w:val="10"/>
                <w:szCs w:val="10"/>
                <w:lang w:val="uk-UA" w:eastAsia="ru-RU"/>
              </w:rPr>
            </w:pPr>
          </w:p>
          <w:p w:rsidR="00FF0B49" w:rsidRPr="00325A03" w:rsidRDefault="00FF0B49" w:rsidP="00FF0B49">
            <w:pPr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Професійні знання</w:t>
            </w:r>
          </w:p>
          <w:p w:rsidR="00FF0B49" w:rsidRPr="00325A03" w:rsidRDefault="00FF0B49" w:rsidP="00FF0B49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FF0B49" w:rsidRPr="00325A03" w:rsidTr="000B7EB5">
        <w:tc>
          <w:tcPr>
            <w:tcW w:w="3545" w:type="dxa"/>
            <w:gridSpan w:val="2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Вимога</w:t>
            </w:r>
          </w:p>
        </w:tc>
        <w:tc>
          <w:tcPr>
            <w:tcW w:w="6804" w:type="dxa"/>
          </w:tcPr>
          <w:p w:rsidR="00FF0B49" w:rsidRPr="00325A03" w:rsidRDefault="00FF0B49" w:rsidP="00FF0B4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val="uk-UA" w:eastAsia="ru-RU"/>
              </w:rPr>
            </w:pPr>
            <w:r w:rsidRPr="00325A03">
              <w:rPr>
                <w:b/>
                <w:sz w:val="26"/>
                <w:szCs w:val="26"/>
                <w:lang w:val="uk-UA" w:eastAsia="ru-RU"/>
              </w:rPr>
              <w:t>Компоненти вимоги</w:t>
            </w:r>
          </w:p>
        </w:tc>
      </w:tr>
      <w:tr w:rsidR="00FF0B49" w:rsidRPr="00325A03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Знання законодавства</w:t>
            </w:r>
          </w:p>
        </w:tc>
        <w:tc>
          <w:tcPr>
            <w:tcW w:w="6804" w:type="dxa"/>
          </w:tcPr>
          <w:p w:rsidR="00FF0B49" w:rsidRPr="008975BE" w:rsidRDefault="00FF0B49" w:rsidP="00FF0B49">
            <w:pPr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Конституції України;</w:t>
            </w:r>
          </w:p>
          <w:p w:rsidR="00FF0B49" w:rsidRPr="008975BE" w:rsidRDefault="00FF0B49" w:rsidP="00FF0B49">
            <w:pPr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Законів України:</w:t>
            </w:r>
          </w:p>
          <w:p w:rsidR="00FF0B49" w:rsidRPr="008975BE" w:rsidRDefault="00FF0B49" w:rsidP="00FF0B49">
            <w:pPr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«Про державну службу»;</w:t>
            </w:r>
          </w:p>
          <w:p w:rsidR="00FF0B49" w:rsidRDefault="00FF0B49" w:rsidP="00FF0B49">
            <w:pPr>
              <w:rPr>
                <w:sz w:val="25"/>
                <w:szCs w:val="25"/>
                <w:lang w:val="uk-UA"/>
              </w:rPr>
            </w:pPr>
            <w:r w:rsidRPr="008975BE">
              <w:rPr>
                <w:sz w:val="25"/>
                <w:szCs w:val="25"/>
                <w:lang w:val="uk-UA"/>
              </w:rPr>
              <w:t>«Про запобігання корупції».</w:t>
            </w:r>
          </w:p>
          <w:p w:rsidR="000C03DE" w:rsidRPr="008975BE" w:rsidRDefault="000C03DE" w:rsidP="00FF0B49">
            <w:pPr>
              <w:rPr>
                <w:sz w:val="25"/>
                <w:szCs w:val="25"/>
                <w:lang w:val="uk-UA"/>
              </w:rPr>
            </w:pPr>
          </w:p>
        </w:tc>
      </w:tr>
      <w:tr w:rsidR="00FF0B49" w:rsidRPr="00B2671A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 w:rsidRPr="00325A03">
              <w:rPr>
                <w:sz w:val="26"/>
                <w:szCs w:val="26"/>
                <w:lang w:val="uk-UA"/>
              </w:rPr>
              <w:lastRenderedPageBreak/>
              <w:t>2.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 w:rsidRPr="00325A03">
              <w:rPr>
                <w:sz w:val="26"/>
                <w:szCs w:val="26"/>
                <w:lang w:val="uk-UA" w:eastAsia="ru-RU"/>
              </w:rPr>
              <w:t>Знання спеціального законодавства, що пов'язане із завданнями та змістом роботи державного службовця відповідно до посадової інструкції (положення про структурний підрозділ)</w:t>
            </w:r>
          </w:p>
        </w:tc>
        <w:tc>
          <w:tcPr>
            <w:tcW w:w="6804" w:type="dxa"/>
          </w:tcPr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Знання Законів України: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місцеві державні адміністрації»;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місцеве самоврядування в Україні»;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звернення громадян»;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житловий фонд соціального призначення»;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статус ветеранів війни, гарантії їх соціального захисту»;</w:t>
            </w:r>
          </w:p>
          <w:p w:rsidR="00FF0B49" w:rsidRPr="00B231CB" w:rsidRDefault="00FF0B49" w:rsidP="00FF0B49">
            <w:pPr>
              <w:ind w:left="37"/>
              <w:rPr>
                <w:bCs/>
                <w:iCs/>
                <w:sz w:val="26"/>
                <w:szCs w:val="26"/>
                <w:lang w:val="uk-UA" w:eastAsia="uk-UA"/>
              </w:rPr>
            </w:pPr>
            <w:r w:rsidRPr="00B231CB">
              <w:rPr>
                <w:bCs/>
                <w:iCs/>
                <w:sz w:val="26"/>
                <w:szCs w:val="26"/>
                <w:lang w:val="uk-UA" w:eastAsia="uk-UA"/>
              </w:rPr>
              <w:t>«Про забезпечення прав і свобод внутрішньо переміщених осіб».</w:t>
            </w:r>
          </w:p>
          <w:p w:rsidR="00FF0B49" w:rsidRDefault="00FF0B49" w:rsidP="00FF0B49">
            <w:pPr>
              <w:spacing w:line="0" w:lineRule="atLeast"/>
              <w:ind w:left="37"/>
              <w:jc w:val="both"/>
              <w:rPr>
                <w:sz w:val="25"/>
                <w:szCs w:val="25"/>
                <w:lang w:val="uk-UA"/>
              </w:rPr>
            </w:pPr>
            <w:r w:rsidRPr="00B231CB">
              <w:rPr>
                <w:sz w:val="25"/>
                <w:szCs w:val="25"/>
                <w:lang w:val="uk-UA"/>
              </w:rPr>
              <w:t>Положення про відділ обліку та розпо</w:t>
            </w:r>
            <w:r>
              <w:rPr>
                <w:sz w:val="25"/>
                <w:szCs w:val="25"/>
                <w:lang w:val="uk-UA"/>
              </w:rPr>
              <w:t>ділу житлової площі;</w:t>
            </w:r>
          </w:p>
          <w:p w:rsidR="00FF0B49" w:rsidRDefault="00FF0B49" w:rsidP="00FF0B49">
            <w:pPr>
              <w:spacing w:line="0" w:lineRule="atLeast"/>
              <w:ind w:left="37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Регламент Подільської районної в місті Києві державної адміністрації;</w:t>
            </w:r>
          </w:p>
          <w:p w:rsidR="00FF0B49" w:rsidRPr="00025EE3" w:rsidRDefault="00FF0B49" w:rsidP="00FF0B49">
            <w:pPr>
              <w:spacing w:line="0" w:lineRule="atLeast"/>
              <w:ind w:left="37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Правила ділового етикету.</w:t>
            </w:r>
          </w:p>
        </w:tc>
      </w:tr>
      <w:tr w:rsidR="00FF0B49" w:rsidRPr="00DE3188" w:rsidTr="000B7EB5">
        <w:tc>
          <w:tcPr>
            <w:tcW w:w="710" w:type="dxa"/>
          </w:tcPr>
          <w:p w:rsidR="00FF0B49" w:rsidRPr="00325A03" w:rsidRDefault="00FF0B49" w:rsidP="00FF0B49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2835" w:type="dxa"/>
          </w:tcPr>
          <w:p w:rsidR="00FF0B49" w:rsidRPr="00325A03" w:rsidRDefault="00FF0B49" w:rsidP="00FF0B49">
            <w:pPr>
              <w:spacing w:before="100" w:beforeAutospacing="1" w:after="100" w:afterAutospacing="1"/>
              <w:rPr>
                <w:sz w:val="26"/>
                <w:szCs w:val="26"/>
                <w:lang w:val="uk-UA" w:eastAsia="ru-RU"/>
              </w:rPr>
            </w:pPr>
            <w:r>
              <w:rPr>
                <w:sz w:val="26"/>
                <w:szCs w:val="26"/>
                <w:lang w:val="uk-UA" w:eastAsia="ru-RU"/>
              </w:rPr>
              <w:t>Знання житлового законодавства України</w:t>
            </w:r>
          </w:p>
        </w:tc>
        <w:tc>
          <w:tcPr>
            <w:tcW w:w="6804" w:type="dxa"/>
          </w:tcPr>
          <w:p w:rsidR="00FF0B49" w:rsidRDefault="00FF0B49" w:rsidP="00FF0B49">
            <w:pPr>
              <w:ind w:left="37"/>
              <w:jc w:val="both"/>
              <w:textAlignment w:val="baseline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Житловий Кодекс України;</w:t>
            </w:r>
          </w:p>
          <w:p w:rsidR="00FF0B49" w:rsidRDefault="00FF0B49" w:rsidP="00FF0B49">
            <w:pPr>
              <w:ind w:left="37"/>
              <w:jc w:val="both"/>
              <w:textAlignment w:val="baseline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Правила обліку громадян, які потребують поліпшення житлових умов і надання їм жилих приміщень в Українській РСР, в редакції від 24.05.2022 р.</w:t>
            </w:r>
          </w:p>
          <w:p w:rsidR="00FF0B49" w:rsidRPr="00CD4F25" w:rsidRDefault="00FF0B49" w:rsidP="00FF0B49">
            <w:pPr>
              <w:ind w:left="37"/>
              <w:jc w:val="both"/>
              <w:textAlignment w:val="baseline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Знання актів законодавства, які регулюють діяльність відділу обліку та розподілу житлової площі; орієнтуватись у змінах в законодавстві та вчасно застосовувати в роботі отриману інформацію</w:t>
            </w:r>
          </w:p>
        </w:tc>
      </w:tr>
    </w:tbl>
    <w:p w:rsidR="008D65F2" w:rsidRDefault="008D65F2">
      <w:pPr>
        <w:rPr>
          <w:lang w:val="uk-UA"/>
        </w:rPr>
      </w:pPr>
    </w:p>
    <w:p w:rsidR="00E21EF4" w:rsidRPr="00325A03" w:rsidRDefault="00E21EF4" w:rsidP="005C6443">
      <w:pPr>
        <w:ind w:left="37"/>
        <w:rPr>
          <w:lang w:val="uk-UA"/>
        </w:rPr>
      </w:pPr>
    </w:p>
    <w:sectPr w:rsidR="00E21EF4" w:rsidRPr="00325A03" w:rsidSect="00FC6344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875"/>
    <w:multiLevelType w:val="multilevel"/>
    <w:tmpl w:val="79F6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05E94"/>
    <w:multiLevelType w:val="hybridMultilevel"/>
    <w:tmpl w:val="8E4ED76C"/>
    <w:lvl w:ilvl="0" w:tplc="16B22C0E">
      <w:start w:val="3"/>
      <w:numFmt w:val="bullet"/>
      <w:lvlText w:val="-"/>
      <w:lvlJc w:val="left"/>
      <w:pPr>
        <w:ind w:left="39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2" w15:restartNumberingAfterBreak="0">
    <w:nsid w:val="1DD640A6"/>
    <w:multiLevelType w:val="hybridMultilevel"/>
    <w:tmpl w:val="C248DCAE"/>
    <w:lvl w:ilvl="0" w:tplc="5F0CD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64E"/>
    <w:multiLevelType w:val="multilevel"/>
    <w:tmpl w:val="A3821CAA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7D531A8"/>
    <w:multiLevelType w:val="multilevel"/>
    <w:tmpl w:val="4C72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2B724B"/>
    <w:multiLevelType w:val="hybridMultilevel"/>
    <w:tmpl w:val="F7788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52FE"/>
    <w:rsid w:val="000036DE"/>
    <w:rsid w:val="00003A96"/>
    <w:rsid w:val="00025EE3"/>
    <w:rsid w:val="0004686A"/>
    <w:rsid w:val="00074361"/>
    <w:rsid w:val="000818A7"/>
    <w:rsid w:val="00094E4C"/>
    <w:rsid w:val="000A04ED"/>
    <w:rsid w:val="000B7C05"/>
    <w:rsid w:val="000B7EB5"/>
    <w:rsid w:val="000C03DE"/>
    <w:rsid w:val="000C5111"/>
    <w:rsid w:val="000D04EF"/>
    <w:rsid w:val="000E0FDE"/>
    <w:rsid w:val="000E26B1"/>
    <w:rsid w:val="000E4CBC"/>
    <w:rsid w:val="00117A28"/>
    <w:rsid w:val="001431E2"/>
    <w:rsid w:val="001739C7"/>
    <w:rsid w:val="001848E8"/>
    <w:rsid w:val="001A4264"/>
    <w:rsid w:val="001A7B7B"/>
    <w:rsid w:val="001B7ED7"/>
    <w:rsid w:val="001E036C"/>
    <w:rsid w:val="001F18E9"/>
    <w:rsid w:val="001F5B38"/>
    <w:rsid w:val="0020361A"/>
    <w:rsid w:val="00207000"/>
    <w:rsid w:val="002200AB"/>
    <w:rsid w:val="00223C0A"/>
    <w:rsid w:val="00237270"/>
    <w:rsid w:val="002457CD"/>
    <w:rsid w:val="00246035"/>
    <w:rsid w:val="002513B5"/>
    <w:rsid w:val="002626F9"/>
    <w:rsid w:val="00274E20"/>
    <w:rsid w:val="00287457"/>
    <w:rsid w:val="002A2CDD"/>
    <w:rsid w:val="002D725B"/>
    <w:rsid w:val="0031233F"/>
    <w:rsid w:val="00325A03"/>
    <w:rsid w:val="003C0E23"/>
    <w:rsid w:val="003D223F"/>
    <w:rsid w:val="003D52FE"/>
    <w:rsid w:val="003E4728"/>
    <w:rsid w:val="003F0582"/>
    <w:rsid w:val="003F3B1E"/>
    <w:rsid w:val="004143F6"/>
    <w:rsid w:val="00432547"/>
    <w:rsid w:val="00436228"/>
    <w:rsid w:val="0044506A"/>
    <w:rsid w:val="004818A8"/>
    <w:rsid w:val="00491E24"/>
    <w:rsid w:val="004B44E1"/>
    <w:rsid w:val="004B673C"/>
    <w:rsid w:val="004C2033"/>
    <w:rsid w:val="004C7860"/>
    <w:rsid w:val="004D269D"/>
    <w:rsid w:val="0052408B"/>
    <w:rsid w:val="005318CE"/>
    <w:rsid w:val="0053488D"/>
    <w:rsid w:val="00541E42"/>
    <w:rsid w:val="005576D7"/>
    <w:rsid w:val="005665DC"/>
    <w:rsid w:val="005759E8"/>
    <w:rsid w:val="00581194"/>
    <w:rsid w:val="005B1FCC"/>
    <w:rsid w:val="005B3104"/>
    <w:rsid w:val="005C6443"/>
    <w:rsid w:val="005D390D"/>
    <w:rsid w:val="005E6BDA"/>
    <w:rsid w:val="005F3BC8"/>
    <w:rsid w:val="005F3D84"/>
    <w:rsid w:val="00614271"/>
    <w:rsid w:val="00617BE7"/>
    <w:rsid w:val="00642562"/>
    <w:rsid w:val="0066542D"/>
    <w:rsid w:val="00671094"/>
    <w:rsid w:val="00671897"/>
    <w:rsid w:val="006C66AB"/>
    <w:rsid w:val="006E5759"/>
    <w:rsid w:val="006F635B"/>
    <w:rsid w:val="00720F36"/>
    <w:rsid w:val="00734515"/>
    <w:rsid w:val="007405EE"/>
    <w:rsid w:val="00767DC3"/>
    <w:rsid w:val="007750EB"/>
    <w:rsid w:val="00792887"/>
    <w:rsid w:val="007A2B98"/>
    <w:rsid w:val="007B3AEF"/>
    <w:rsid w:val="007C3E48"/>
    <w:rsid w:val="007D1A61"/>
    <w:rsid w:val="0080121D"/>
    <w:rsid w:val="00810506"/>
    <w:rsid w:val="008459C1"/>
    <w:rsid w:val="008610A8"/>
    <w:rsid w:val="00866B4F"/>
    <w:rsid w:val="00884C71"/>
    <w:rsid w:val="00887AA6"/>
    <w:rsid w:val="008975BE"/>
    <w:rsid w:val="008B3AB1"/>
    <w:rsid w:val="008D4609"/>
    <w:rsid w:val="008D65F2"/>
    <w:rsid w:val="008E1AE5"/>
    <w:rsid w:val="008F34A6"/>
    <w:rsid w:val="00905C92"/>
    <w:rsid w:val="00922A63"/>
    <w:rsid w:val="009241BA"/>
    <w:rsid w:val="00935607"/>
    <w:rsid w:val="00943168"/>
    <w:rsid w:val="00952A46"/>
    <w:rsid w:val="00962D70"/>
    <w:rsid w:val="00963767"/>
    <w:rsid w:val="00966A68"/>
    <w:rsid w:val="00984BE0"/>
    <w:rsid w:val="0099366D"/>
    <w:rsid w:val="009E3060"/>
    <w:rsid w:val="009F6832"/>
    <w:rsid w:val="00A139DF"/>
    <w:rsid w:val="00A2304A"/>
    <w:rsid w:val="00A41065"/>
    <w:rsid w:val="00A65885"/>
    <w:rsid w:val="00A9246A"/>
    <w:rsid w:val="00A95898"/>
    <w:rsid w:val="00AB772C"/>
    <w:rsid w:val="00AC265D"/>
    <w:rsid w:val="00AF0574"/>
    <w:rsid w:val="00B06E22"/>
    <w:rsid w:val="00B231CB"/>
    <w:rsid w:val="00B2671A"/>
    <w:rsid w:val="00B35C4D"/>
    <w:rsid w:val="00B643D0"/>
    <w:rsid w:val="00B70F75"/>
    <w:rsid w:val="00B719ED"/>
    <w:rsid w:val="00BB42CC"/>
    <w:rsid w:val="00BB4E19"/>
    <w:rsid w:val="00BF15CE"/>
    <w:rsid w:val="00C0029D"/>
    <w:rsid w:val="00C3478D"/>
    <w:rsid w:val="00C4082D"/>
    <w:rsid w:val="00C628AF"/>
    <w:rsid w:val="00C65757"/>
    <w:rsid w:val="00C9393E"/>
    <w:rsid w:val="00CC46DE"/>
    <w:rsid w:val="00CD4F25"/>
    <w:rsid w:val="00CE0CAA"/>
    <w:rsid w:val="00D12CB7"/>
    <w:rsid w:val="00D51E12"/>
    <w:rsid w:val="00D5206A"/>
    <w:rsid w:val="00D63CF8"/>
    <w:rsid w:val="00D67FE5"/>
    <w:rsid w:val="00D7760D"/>
    <w:rsid w:val="00D849D6"/>
    <w:rsid w:val="00D85D11"/>
    <w:rsid w:val="00DD0C5E"/>
    <w:rsid w:val="00DE3188"/>
    <w:rsid w:val="00DF030C"/>
    <w:rsid w:val="00E028DE"/>
    <w:rsid w:val="00E155D7"/>
    <w:rsid w:val="00E21EF4"/>
    <w:rsid w:val="00E55710"/>
    <w:rsid w:val="00E770B2"/>
    <w:rsid w:val="00E80854"/>
    <w:rsid w:val="00E96883"/>
    <w:rsid w:val="00F04BDB"/>
    <w:rsid w:val="00F33C82"/>
    <w:rsid w:val="00F77D50"/>
    <w:rsid w:val="00F801EF"/>
    <w:rsid w:val="00FB1695"/>
    <w:rsid w:val="00FB4436"/>
    <w:rsid w:val="00FC4404"/>
    <w:rsid w:val="00FC6344"/>
    <w:rsid w:val="00FD6B57"/>
    <w:rsid w:val="00FD735E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02FA"/>
  <w15:docId w15:val="{A23F7606-1089-49E9-ADFB-0A935395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1848E8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04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ормальний текст"/>
    <w:basedOn w:val="a"/>
    <w:rsid w:val="00A2304A"/>
    <w:pPr>
      <w:spacing w:before="120"/>
      <w:ind w:firstLine="567"/>
    </w:pPr>
    <w:rPr>
      <w:rFonts w:ascii="Antiqua" w:hAnsi="Antiqua"/>
      <w:sz w:val="26"/>
      <w:szCs w:val="20"/>
      <w:lang w:val="uk-UA" w:eastAsia="ru-RU"/>
    </w:rPr>
  </w:style>
  <w:style w:type="table" w:styleId="a5">
    <w:name w:val="Table Grid"/>
    <w:basedOn w:val="a1"/>
    <w:uiPriority w:val="59"/>
    <w:rsid w:val="00A23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2304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C7860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D04EF"/>
    <w:pPr>
      <w:spacing w:before="100" w:beforeAutospacing="1" w:after="100" w:afterAutospacing="1"/>
    </w:pPr>
    <w:rPr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767DC3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67DC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rvps12">
    <w:name w:val="rvps12"/>
    <w:basedOn w:val="a"/>
    <w:rsid w:val="0080121D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80121D"/>
    <w:pPr>
      <w:spacing w:before="100" w:beforeAutospacing="1" w:after="100" w:afterAutospacing="1"/>
    </w:pPr>
    <w:rPr>
      <w:lang w:val="uk-UA" w:eastAsia="uk-UA"/>
    </w:rPr>
  </w:style>
  <w:style w:type="table" w:customStyle="1" w:styleId="TableNormal">
    <w:name w:val="Table Normal"/>
    <w:rsid w:val="0020361A"/>
    <w:pPr>
      <w:spacing w:after="160" w:line="259" w:lineRule="auto"/>
    </w:pPr>
    <w:rPr>
      <w:rFonts w:ascii="Calibri" w:eastAsia="Calibri" w:hAnsi="Calibri" w:cs="Calibri"/>
      <w:lang w:val="uk-UA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9">
    <w:name w:val="rvts9"/>
    <w:rsid w:val="00541E42"/>
  </w:style>
  <w:style w:type="paragraph" w:styleId="ab">
    <w:name w:val="Plain Text"/>
    <w:basedOn w:val="a"/>
    <w:link w:val="ac"/>
    <w:rsid w:val="00237270"/>
    <w:rPr>
      <w:rFonts w:ascii="Courier New" w:hAnsi="Courier New"/>
      <w:sz w:val="20"/>
      <w:szCs w:val="20"/>
      <w:lang w:val="ru-RU" w:eastAsia="ru-RU"/>
    </w:rPr>
  </w:style>
  <w:style w:type="character" w:customStyle="1" w:styleId="ac">
    <w:name w:val="Текст Знак"/>
    <w:basedOn w:val="a0"/>
    <w:link w:val="ab"/>
    <w:rsid w:val="0023727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48E8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styleId="ad">
    <w:name w:val="Emphasis"/>
    <w:basedOn w:val="a0"/>
    <w:uiPriority w:val="20"/>
    <w:qFormat/>
    <w:rsid w:val="005C64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6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up_podilrda@kmda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4C7D6-9F2E-4727-B391-E437488AF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3264</Words>
  <Characters>1861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PRDA</dc:creator>
  <cp:lastModifiedBy>Прядко Олена Юріївна</cp:lastModifiedBy>
  <cp:revision>151</cp:revision>
  <cp:lastPrinted>2024-11-04T12:44:00Z</cp:lastPrinted>
  <dcterms:created xsi:type="dcterms:W3CDTF">2018-01-15T13:14:00Z</dcterms:created>
  <dcterms:modified xsi:type="dcterms:W3CDTF">2026-09-18T10:26:00Z</dcterms:modified>
</cp:coreProperties>
</file>