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D2698">
        <w:rPr>
          <w:b/>
          <w:bCs/>
          <w:sz w:val="28"/>
          <w:szCs w:val="28"/>
          <w:lang w:val="uk-UA"/>
        </w:rPr>
        <w:t>бухгалтерського обліку та звітності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C574CC" w:rsidRPr="00FF13BD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4CC" w:rsidRPr="00B53705" w:rsidRDefault="00C574CC" w:rsidP="00C574CC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 xml:space="preserve">- </w:t>
            </w:r>
            <w:r w:rsidRPr="00C574CC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Самостійно і в повному обсязі веде облік необоротних активів, запасів, коштів, розрахунків та інших активів, власного капіталу та зобов'язань, доходів та витрат за прийнятою на підприємстві формою бухгалтерського обліку з додержанням єдиних методологічних засад бухгалтерського обліку та з урахуванням особливостей діяльності установи й технології оброблення даних.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 xml:space="preserve">- </w:t>
            </w:r>
            <w:r w:rsidRPr="00C574CC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Забезпечує повне й точне відображення інформації, яку містять прийняті до обліку первинні документи, на рахунках бухгалтерського обліку.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>-</w:t>
            </w:r>
            <w:r w:rsidRPr="00C574CC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Pr="00C574CC">
              <w:rPr>
                <w:sz w:val="25"/>
                <w:szCs w:val="25"/>
                <w:lang w:val="uk-UA"/>
              </w:rPr>
              <w:t>Забезпечує повне та достовірне відображення інформації у картках і книгах аналітичного обліку та складання меморіальних ордерів, книга «Журнал-головна» на підставі перевірених і згрупованих за певною ознакою первинних докуме</w:t>
            </w:r>
            <w:r w:rsidRPr="00C574CC">
              <w:rPr>
                <w:i/>
                <w:sz w:val="25"/>
                <w:szCs w:val="25"/>
                <w:lang w:val="uk-UA"/>
              </w:rPr>
              <w:t>н</w:t>
            </w:r>
            <w:r w:rsidRPr="00C574CC">
              <w:rPr>
                <w:sz w:val="25"/>
                <w:szCs w:val="25"/>
                <w:lang w:val="uk-UA"/>
              </w:rPr>
              <w:t>тів.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 xml:space="preserve">- </w:t>
            </w:r>
            <w:r w:rsidRPr="00C574CC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Готує дані для включення до фінансової звітності, здійснює складання окремих її форм, а також форм іншої періодичної звітності, яка ґрунтується на даних бухгалтерського обліку.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 xml:space="preserve">- Подає звітність фінансову, бюджетну, статистичну, податкову та іншу (в паперовому та електронному вигляді) органам державної влади, до сфери управління яких вони належать, відповідно до законодавства.  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>- Розміщує інформацію на державних порталах у мережі Інтернет (Є-</w:t>
            </w:r>
            <w:proofErr w:type="spellStart"/>
            <w:r w:rsidRPr="00C574CC">
              <w:rPr>
                <w:sz w:val="25"/>
                <w:szCs w:val="25"/>
                <w:lang w:val="uk-UA"/>
              </w:rPr>
              <w:t>data</w:t>
            </w:r>
            <w:proofErr w:type="spellEnd"/>
            <w:r w:rsidRPr="00C574CC">
              <w:rPr>
                <w:sz w:val="25"/>
                <w:szCs w:val="25"/>
                <w:lang w:val="uk-UA"/>
              </w:rPr>
              <w:t xml:space="preserve"> ,інші портали які належать до компетенції посади).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 xml:space="preserve">- </w:t>
            </w:r>
            <w:r w:rsidRPr="00C574CC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Забезпечує підготовку документів до поточного зберігання в підрозділі протягом визначеного строку.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color w:val="000000"/>
                <w:sz w:val="25"/>
                <w:szCs w:val="25"/>
                <w:shd w:val="clear" w:color="auto" w:fill="FFFFFF"/>
                <w:lang w:val="uk-UA"/>
              </w:rPr>
              <w:t>- Відстежує зміни в законодавстві з бухгалтерського обліку та забезпечує його додержання. Планує заходи з удосконалення бухгалтерського обліку на підприємстві.</w:t>
            </w:r>
            <w:r w:rsidRPr="00C574CC">
              <w:rPr>
                <w:sz w:val="25"/>
                <w:szCs w:val="25"/>
                <w:lang w:val="uk-UA"/>
              </w:rPr>
              <w:t> 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8" w:right="275"/>
              <w:jc w:val="both"/>
              <w:rPr>
                <w:sz w:val="25"/>
                <w:szCs w:val="25"/>
                <w:lang w:val="uk-UA"/>
              </w:rPr>
            </w:pPr>
            <w:r w:rsidRPr="00C574CC">
              <w:rPr>
                <w:sz w:val="25"/>
                <w:szCs w:val="25"/>
                <w:lang w:val="uk-UA"/>
              </w:rPr>
              <w:t>- На період відсутності головного спеціаліста його тимчасово виконує обов’язки інший головний спеціаліст відділу, на розсуд начальника відділу.</w:t>
            </w:r>
          </w:p>
          <w:p w:rsidR="00C574CC" w:rsidRPr="00C574CC" w:rsidRDefault="00C574CC" w:rsidP="00C574CC">
            <w:pPr>
              <w:pStyle w:val="a5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C574CC">
              <w:rPr>
                <w:sz w:val="25"/>
                <w:szCs w:val="25"/>
                <w:lang w:val="uk-UA"/>
              </w:rPr>
              <w:t>-  </w:t>
            </w:r>
            <w:r w:rsidRPr="00C574CC">
              <w:rPr>
                <w:color w:val="000000"/>
                <w:sz w:val="25"/>
                <w:szCs w:val="25"/>
                <w:lang w:val="uk-UA"/>
              </w:rPr>
              <w:t>Виконує службові доручення головного бухгалтера.</w:t>
            </w:r>
          </w:p>
        </w:tc>
      </w:tr>
      <w:tr w:rsidR="00222383" w:rsidRPr="00FF13B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9244FB" w:rsidRDefault="00222383" w:rsidP="00222383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C574CC">
              <w:rPr>
                <w:sz w:val="25"/>
                <w:szCs w:val="25"/>
                <w:lang w:val="uk-UA"/>
              </w:rPr>
              <w:t>22 724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F05C66" w:rsidRPr="000407DA" w:rsidRDefault="00F05C66" w:rsidP="00F05C66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A6228B" w:rsidRPr="009244FB" w:rsidRDefault="00F05C66" w:rsidP="00F05C66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222383" w:rsidRPr="00FF13B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222383" w:rsidRPr="009244FB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22383" w:rsidRPr="00FF13B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13BD" w:rsidRPr="006E5759" w:rsidRDefault="00FF13BD" w:rsidP="00FF13BD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6E5759">
              <w:rPr>
                <w:sz w:val="25"/>
                <w:szCs w:val="25"/>
                <w:lang w:val="uk-UA" w:eastAsia="ru-RU"/>
              </w:rPr>
              <w:t>Шутковський Олександр Олегович, Прядко Олена Юріївна,</w:t>
            </w:r>
          </w:p>
          <w:p w:rsidR="00FF13BD" w:rsidRPr="006E5759" w:rsidRDefault="00FF13BD" w:rsidP="00FF13BD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 </w:t>
            </w:r>
            <w:r w:rsidRPr="006E5759">
              <w:rPr>
                <w:sz w:val="25"/>
                <w:szCs w:val="25"/>
                <w:lang w:val="uk-UA" w:eastAsia="ru-RU"/>
              </w:rPr>
              <w:t>т. (044)485-19-03, (044)425-44-67.</w:t>
            </w:r>
          </w:p>
          <w:bookmarkStart w:id="1" w:name="_GoBack"/>
          <w:bookmarkEnd w:id="1"/>
          <w:p w:rsidR="00222383" w:rsidRPr="009244FB" w:rsidRDefault="00FF13BD" w:rsidP="00FF13BD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r w:rsidRPr="006E5759">
              <w:rPr>
                <w:sz w:val="25"/>
                <w:szCs w:val="25"/>
                <w:lang w:val="uk-UA" w:eastAsia="ru-RU"/>
              </w:rPr>
              <w:fldChar w:fldCharType="begin"/>
            </w:r>
            <w:r w:rsidRPr="006E5759">
              <w:rPr>
                <w:sz w:val="25"/>
                <w:szCs w:val="25"/>
                <w:lang w:val="uk-UA" w:eastAsia="ru-RU"/>
              </w:rPr>
              <w:instrText xml:space="preserve"> HYPERLINK "mailto:vup_podilrda@kmda.gov.ua" </w:instrText>
            </w:r>
            <w:r w:rsidRPr="006E5759">
              <w:rPr>
                <w:sz w:val="25"/>
                <w:szCs w:val="25"/>
                <w:lang w:val="uk-UA" w:eastAsia="ru-RU"/>
              </w:rPr>
              <w:fldChar w:fldCharType="separate"/>
            </w:r>
            <w:r w:rsidRPr="006E5759">
              <w:rPr>
                <w:sz w:val="25"/>
                <w:szCs w:val="25"/>
                <w:lang w:val="uk-UA" w:eastAsia="ru-RU"/>
              </w:rPr>
              <w:fldChar w:fldCharType="end"/>
            </w:r>
            <w:hyperlink r:id="rId6" w:history="1">
              <w:r w:rsidR="0022238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222383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22383" w:rsidRPr="00FF13BD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152C34" w:rsidP="00222383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BD65B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бухгалтерського чи економічного напрямку</w:t>
            </w:r>
          </w:p>
        </w:tc>
      </w:tr>
      <w:tr w:rsidR="00222383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222383" w:rsidP="0022238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22383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316C8E" w:rsidRDefault="00222383" w:rsidP="00222383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22383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FF13BD" w:rsidP="0022238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22383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D0EDD" w:rsidRPr="00FF13B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EDD" w:rsidRPr="00B53705" w:rsidRDefault="00CD0EDD" w:rsidP="00CD0EDD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D0EDD" w:rsidRPr="00FF13B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D0EDD" w:rsidRPr="00FF13B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- вміння використовувати сервіси інтернету для ефективного пошуку потрібної інформації; </w:t>
            </w:r>
            <w:r>
              <w:rPr>
                <w:sz w:val="26"/>
                <w:szCs w:val="26"/>
                <w:lang w:val="uk-UA" w:eastAsia="ru-RU"/>
              </w:rPr>
              <w:t xml:space="preserve">                                   </w:t>
            </w: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</w:t>
            </w:r>
            <w:r>
              <w:rPr>
                <w:sz w:val="26"/>
                <w:szCs w:val="26"/>
                <w:lang w:val="uk-UA" w:eastAsia="ru-RU"/>
              </w:rPr>
              <w:t>тами в різних цифрових форматах</w:t>
            </w:r>
            <w:r w:rsidRPr="00BD65BD">
              <w:rPr>
                <w:sz w:val="26"/>
                <w:szCs w:val="26"/>
                <w:lang w:val="uk-UA" w:eastAsia="ru-RU"/>
              </w:rPr>
              <w:t>;</w:t>
            </w:r>
            <w:bookmarkStart w:id="2" w:name="_heading=h.30j0zll" w:colFirst="0" w:colLast="0"/>
            <w:bookmarkEnd w:id="2"/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22383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1F3243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1F3243" w:rsidRPr="00FF13BD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Бюджетний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Податковий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Закон України «Про бухгалтерський облік та фінансову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звітність в Україні»;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Нормативні документи Міністерства фінансів України</w:t>
            </w:r>
          </w:p>
          <w:p w:rsidR="001F3243" w:rsidRPr="00F8070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F8070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та інше чинне законодавство з бухгалтерського обліку та фінансово-економічних питань</w:t>
            </w:r>
            <w:r w:rsidRPr="00F8070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  <w:p w:rsidR="001F3243" w:rsidRPr="00BD65B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/>
              </w:rPr>
              <w:t xml:space="preserve">Положення про відділ </w:t>
            </w:r>
            <w:r w:rsidRPr="00F8070D">
              <w:rPr>
                <w:sz w:val="26"/>
                <w:szCs w:val="26"/>
                <w:lang w:val="uk-UA" w:eastAsia="ru-RU"/>
              </w:rPr>
              <w:t>бухгалтерського обліку та звітності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spacing w:before="100" w:beforeAutospacing="1" w:after="100" w:afterAutospacing="1"/>
              <w:ind w:left="121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ind w:firstLine="123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A6228B">
      <w:pgSz w:w="11906" w:h="16838"/>
      <w:pgMar w:top="680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52C34"/>
    <w:rsid w:val="001B1AE7"/>
    <w:rsid w:val="001C0DF3"/>
    <w:rsid w:val="001E61AB"/>
    <w:rsid w:val="001F3243"/>
    <w:rsid w:val="00213906"/>
    <w:rsid w:val="00222383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228B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574CC"/>
    <w:rsid w:val="00CB1B64"/>
    <w:rsid w:val="00CD0EDD"/>
    <w:rsid w:val="00D35883"/>
    <w:rsid w:val="00D61D87"/>
    <w:rsid w:val="00D9061E"/>
    <w:rsid w:val="00DA0B72"/>
    <w:rsid w:val="00DD2698"/>
    <w:rsid w:val="00DF0099"/>
    <w:rsid w:val="00E215D9"/>
    <w:rsid w:val="00EA1053"/>
    <w:rsid w:val="00EA62EE"/>
    <w:rsid w:val="00EC604D"/>
    <w:rsid w:val="00F05C66"/>
    <w:rsid w:val="00F20A1C"/>
    <w:rsid w:val="00F649DB"/>
    <w:rsid w:val="00F76739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23">
    <w:name w:val="rvts23"/>
    <w:basedOn w:val="a0"/>
    <w:rsid w:val="00F0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D63F-9ECD-4932-9EAD-DC34D081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61</cp:revision>
  <cp:lastPrinted>2024-08-05T11:04:00Z</cp:lastPrinted>
  <dcterms:created xsi:type="dcterms:W3CDTF">2022-09-20T15:07:00Z</dcterms:created>
  <dcterms:modified xsi:type="dcterms:W3CDTF">2026-04-17T07:32:00Z</dcterms:modified>
</cp:coreProperties>
</file>