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952A46">
        <w:rPr>
          <w:b/>
          <w:sz w:val="28"/>
          <w:szCs w:val="28"/>
          <w:lang w:val="uk-UA"/>
        </w:rPr>
        <w:t xml:space="preserve">з питань </w:t>
      </w:r>
      <w:proofErr w:type="spellStart"/>
      <w:r w:rsidR="00952A46">
        <w:rPr>
          <w:b/>
          <w:sz w:val="28"/>
          <w:szCs w:val="28"/>
          <w:lang w:val="uk-UA"/>
        </w:rPr>
        <w:t>закупівель</w:t>
      </w:r>
      <w:proofErr w:type="spellEnd"/>
    </w:p>
    <w:p w:rsidR="00274E20" w:rsidRDefault="00AF0574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 w:rsidR="00F77D50">
        <w:rPr>
          <w:b/>
          <w:sz w:val="28"/>
          <w:szCs w:val="28"/>
          <w:lang w:val="uk-UA" w:eastAsia="ru-RU"/>
        </w:rPr>
        <w:t xml:space="preserve"> 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4B045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планування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та формування річного плану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в електронній системі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здійснення вибору процедури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організація та проведення процедур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/спрощених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забезпечення рівних умов для всіх учасників, об’єктивного та чесного вибору переможця процедури закупівлі/спрощеної закупівлі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забезпечення складання, затвердження та зберігання відповідних документів з питань публічних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, визначених Законом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забезпечення оприлюднення в електронній системі </w:t>
            </w:r>
            <w:proofErr w:type="spellStart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інформації, необхідної для виконання вимог Закону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представлення інтересів замовника з питань, пов’язаних із здійсненням </w:t>
            </w:r>
            <w:proofErr w:type="spellStart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, зокрема під час перевіро</w:t>
            </w:r>
            <w:r w:rsidR="007D1A6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к і контрольних заходів, розгля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ду скарг і судових справ. Надання в установлений строк необхідних документів та відповідних пояснень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31233F" w:rsidRPr="008459C1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здійснення інших дій, передбачених Законом, трудовим договором (контрактом) або розпорядчим рішенням Подільської районної в місті Києві державної адміністрації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</w:tc>
      </w:tr>
      <w:tr w:rsidR="007A2B98" w:rsidRPr="004B045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7A2B98" w:rsidP="004B0457">
            <w:pPr>
              <w:rPr>
                <w:sz w:val="25"/>
                <w:szCs w:val="25"/>
                <w:lang w:val="uk-UA" w:eastAsia="ru-RU"/>
              </w:rPr>
            </w:pPr>
            <w:bookmarkStart w:id="2" w:name="_GoBack"/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B643D0">
              <w:rPr>
                <w:sz w:val="25"/>
                <w:szCs w:val="25"/>
                <w:lang w:val="uk-UA" w:eastAsia="ru-RU"/>
              </w:rPr>
              <w:t>1</w:t>
            </w:r>
            <w:r w:rsidR="007D21F2">
              <w:rPr>
                <w:sz w:val="25"/>
                <w:szCs w:val="25"/>
                <w:lang w:val="uk-UA" w:eastAsia="ru-RU"/>
              </w:rPr>
              <w:t>4</w:t>
            </w:r>
            <w:r w:rsidR="00B643D0">
              <w:rPr>
                <w:sz w:val="25"/>
                <w:szCs w:val="25"/>
                <w:lang w:val="uk-UA" w:eastAsia="ru-RU"/>
              </w:rPr>
              <w:t xml:space="preserve"> 8</w:t>
            </w:r>
            <w:r w:rsidR="007D21F2">
              <w:rPr>
                <w:sz w:val="25"/>
                <w:szCs w:val="25"/>
                <w:lang w:val="uk-UA" w:eastAsia="ru-RU"/>
              </w:rPr>
              <w:t>20</w:t>
            </w:r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4B0457" w:rsidRPr="000407DA" w:rsidRDefault="004B0457" w:rsidP="004B0457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7A2B98" w:rsidRPr="002626F9" w:rsidRDefault="004B0457" w:rsidP="004B0457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  <w:bookmarkEnd w:id="2"/>
          </w:p>
        </w:tc>
      </w:tr>
      <w:tr w:rsidR="007A2B98" w:rsidRPr="004B045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4B0457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4B0457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r>
              <w:fldChar w:fldCharType="begin"/>
            </w:r>
            <w:r w:rsidRPr="004B045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B0457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4B0457">
              <w:rPr>
                <w:lang w:val="ru-RU"/>
              </w:rPr>
              <w:instrText>:</w:instrText>
            </w:r>
            <w:r>
              <w:instrText>vup</w:instrText>
            </w:r>
            <w:r w:rsidRPr="004B0457">
              <w:rPr>
                <w:lang w:val="ru-RU"/>
              </w:rPr>
              <w:instrText>_</w:instrText>
            </w:r>
            <w:r>
              <w:instrText>podilrda</w:instrText>
            </w:r>
            <w:r w:rsidRPr="004B0457">
              <w:rPr>
                <w:lang w:val="ru-RU"/>
              </w:rPr>
              <w:instrText>@</w:instrText>
            </w:r>
            <w:r>
              <w:instrText>kmda</w:instrText>
            </w:r>
            <w:r w:rsidRPr="004B0457">
              <w:rPr>
                <w:lang w:val="ru-RU"/>
              </w:rPr>
              <w:instrText>.</w:instrText>
            </w:r>
            <w:r>
              <w:instrText>gov</w:instrText>
            </w:r>
            <w:r w:rsidRPr="004B0457">
              <w:rPr>
                <w:lang w:val="ru-RU"/>
              </w:rPr>
              <w:instrText>.</w:instrText>
            </w:r>
            <w:r>
              <w:instrText>ua</w:instrText>
            </w:r>
            <w:r w:rsidRPr="004B045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7A2B98" w:rsidRPr="002626F9">
              <w:rPr>
                <w:rStyle w:val="a7"/>
                <w:color w:val="auto"/>
                <w:sz w:val="25"/>
                <w:szCs w:val="25"/>
                <w:u w:val="none"/>
                <w:lang w:val="uk-UA"/>
              </w:rPr>
              <w:t>vup_podilrda@kmda.gov.ua</w:t>
            </w:r>
            <w:r>
              <w:rPr>
                <w:rStyle w:val="a7"/>
                <w:color w:val="auto"/>
                <w:sz w:val="25"/>
                <w:szCs w:val="25"/>
                <w:u w:val="none"/>
                <w:lang w:val="uk-UA"/>
              </w:rPr>
              <w:fldChar w:fldCharType="end"/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4B0457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>
              <w:rPr>
                <w:sz w:val="26"/>
                <w:szCs w:val="26"/>
                <w:lang w:val="uk-UA"/>
              </w:rPr>
              <w:t xml:space="preserve">                                                                  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4B0457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4B0457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4B0457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4B0457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5D390D" w:rsidRPr="00A9246A" w:rsidRDefault="005D390D" w:rsidP="00A9246A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сервіси інтернету для ефективного пошуку потрібної інформації; 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4B0457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Pr="001848E8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публічні закупівлі"</w:t>
            </w:r>
            <w:r w:rsidRPr="005C6443">
              <w:rPr>
                <w:lang w:val="ru-RU"/>
              </w:rPr>
              <w:t>;</w:t>
            </w:r>
          </w:p>
          <w:p w:rsidR="005D390D" w:rsidRPr="00CD4F25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5D390D" w:rsidRDefault="004B0457" w:rsidP="005D390D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>
              <w:fldChar w:fldCharType="begin"/>
            </w:r>
            <w:r w:rsidRPr="004B045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B045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B0457">
              <w:rPr>
                <w:lang w:val="ru-RU"/>
              </w:rPr>
              <w:instrText>://</w:instrText>
            </w:r>
            <w:r>
              <w:instrText>zakon</w:instrText>
            </w:r>
            <w:r w:rsidRPr="004B0457">
              <w:rPr>
                <w:lang w:val="ru-RU"/>
              </w:rPr>
              <w:instrText>.</w:instrText>
            </w:r>
            <w:r>
              <w:instrText>rada</w:instrText>
            </w:r>
            <w:r w:rsidRPr="004B0457">
              <w:rPr>
                <w:lang w:val="ru-RU"/>
              </w:rPr>
              <w:instrText>.</w:instrText>
            </w:r>
            <w:r>
              <w:instrText>gov</w:instrText>
            </w:r>
            <w:r w:rsidRPr="004B0457">
              <w:rPr>
                <w:lang w:val="ru-RU"/>
              </w:rPr>
              <w:instrText>.</w:instrText>
            </w:r>
            <w:r>
              <w:instrText>ua</w:instrText>
            </w:r>
            <w:r w:rsidRPr="004B0457">
              <w:rPr>
                <w:lang w:val="ru-RU"/>
              </w:rPr>
              <w:instrText>/</w:instrText>
            </w:r>
            <w:r>
              <w:instrText>laws</w:instrText>
            </w:r>
            <w:r w:rsidRPr="004B0457">
              <w:rPr>
                <w:lang w:val="ru-RU"/>
              </w:rPr>
              <w:instrText>/</w:instrText>
            </w:r>
            <w:r>
              <w:instrText>show</w:instrText>
            </w:r>
            <w:r w:rsidRPr="004B0457">
              <w:rPr>
                <w:lang w:val="ru-RU"/>
              </w:rPr>
              <w:instrText>/166-2016-%</w:instrText>
            </w:r>
            <w:r>
              <w:instrText>D</w:instrText>
            </w:r>
            <w:r w:rsidRPr="004B0457">
              <w:rPr>
                <w:lang w:val="ru-RU"/>
              </w:rPr>
              <w:instrText>0%</w:instrText>
            </w:r>
            <w:r>
              <w:instrText>BF</w:instrText>
            </w:r>
            <w:r w:rsidRPr="004B0457">
              <w:rPr>
                <w:lang w:val="ru-RU"/>
              </w:rPr>
              <w:instrText>" \</w:instrText>
            </w:r>
            <w:r>
              <w:instrText>l</w:instrText>
            </w:r>
            <w:r w:rsidRPr="004B0457">
              <w:rPr>
                <w:lang w:val="ru-RU"/>
              </w:rPr>
              <w:instrText xml:space="preserve"> "</w:instrText>
            </w:r>
            <w:r>
              <w:instrText>Text</w:instrText>
            </w:r>
            <w:r w:rsidRPr="004B045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D390D" w:rsidRPr="002A3566">
              <w:rPr>
                <w:bCs/>
                <w:iCs/>
                <w:sz w:val="26"/>
                <w:szCs w:val="26"/>
                <w:lang w:val="uk-UA" w:eastAsia="uk-UA"/>
              </w:rPr>
              <w:t xml:space="preserve">Постанова КМУ № 166 від 24.02.2016 "Про затвердження Порядку функціонування електронної системи </w:t>
            </w:r>
            <w:proofErr w:type="spellStart"/>
            <w:r w:rsidR="005D390D" w:rsidRPr="002A3566">
              <w:rPr>
                <w:bCs/>
                <w:iCs/>
                <w:sz w:val="26"/>
                <w:szCs w:val="26"/>
                <w:lang w:val="uk-UA" w:eastAsia="uk-UA"/>
              </w:rPr>
              <w:t>закупівель</w:t>
            </w:r>
            <w:proofErr w:type="spellEnd"/>
            <w:r w:rsidR="005D390D" w:rsidRPr="002A3566">
              <w:rPr>
                <w:bCs/>
                <w:iCs/>
                <w:sz w:val="26"/>
                <w:szCs w:val="26"/>
                <w:lang w:val="uk-UA" w:eastAsia="uk-UA"/>
              </w:rPr>
              <w:t xml:space="preserve"> та проведення авторизації електронних майданчиків"</w:t>
            </w:r>
            <w:r>
              <w:rPr>
                <w:bCs/>
                <w:iCs/>
                <w:sz w:val="26"/>
                <w:szCs w:val="26"/>
                <w:lang w:val="uk-UA" w:eastAsia="uk-UA"/>
              </w:rPr>
              <w:fldChar w:fldCharType="end"/>
            </w:r>
            <w:r w:rsidR="005D390D">
              <w:rPr>
                <w:bCs/>
                <w:iCs/>
                <w:sz w:val="26"/>
                <w:szCs w:val="26"/>
                <w:lang w:val="uk-UA" w:eastAsia="uk-UA"/>
              </w:rPr>
              <w:t>.</w:t>
            </w:r>
          </w:p>
          <w:p w:rsidR="005D390D" w:rsidRPr="002A3566" w:rsidRDefault="004B0457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fldChar w:fldCharType="begin"/>
            </w:r>
            <w:r w:rsidRPr="004B045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B045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4B0457">
              <w:rPr>
                <w:lang w:val="ru-RU"/>
              </w:rPr>
              <w:instrText>://</w:instrText>
            </w:r>
            <w:r>
              <w:instrText>infobox</w:instrText>
            </w:r>
            <w:r w:rsidRPr="004B0457">
              <w:rPr>
                <w:lang w:val="ru-RU"/>
              </w:rPr>
              <w:instrText>.</w:instrText>
            </w:r>
            <w:r>
              <w:instrText>prozorro</w:instrText>
            </w:r>
            <w:r w:rsidRPr="004B0457">
              <w:rPr>
                <w:lang w:val="ru-RU"/>
              </w:rPr>
              <w:instrText>.</w:instrText>
            </w:r>
            <w:r>
              <w:instrText>org</w:instrText>
            </w:r>
            <w:r w:rsidRPr="004B0457">
              <w:rPr>
                <w:lang w:val="ru-RU"/>
              </w:rPr>
              <w:instrText>/</w:instrText>
            </w:r>
            <w:r>
              <w:instrText>knowledge</w:instrText>
            </w:r>
            <w:r w:rsidRPr="004B0457">
              <w:rPr>
                <w:lang w:val="ru-RU"/>
              </w:rPr>
              <w:instrText>-</w:instrText>
            </w:r>
            <w:r>
              <w:instrText>base</w:instrText>
            </w:r>
            <w:r w:rsidRPr="004B0457">
              <w:rPr>
                <w:lang w:val="ru-RU"/>
              </w:rPr>
              <w:instrText>/</w:instrText>
            </w:r>
            <w:r>
              <w:instrText>view</w:instrText>
            </w:r>
            <w:r w:rsidRPr="004B0457">
              <w:rPr>
                <w:lang w:val="ru-RU"/>
              </w:rPr>
              <w:instrText>/632?</w:instrText>
            </w:r>
            <w:r>
              <w:instrText>q</w:instrText>
            </w:r>
            <w:r w:rsidRPr="004B0457">
              <w:rPr>
                <w:lang w:val="ru-RU"/>
              </w:rPr>
              <w:instrText>=" \</w:instrText>
            </w:r>
            <w:r>
              <w:instrText>t</w:instrText>
            </w:r>
            <w:r w:rsidRPr="004B0457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4B045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D390D" w:rsidRPr="005C6443">
              <w:rPr>
                <w:sz w:val="25"/>
                <w:szCs w:val="25"/>
                <w:lang w:val="uk-UA"/>
              </w:rPr>
              <w:t xml:space="preserve">Наказ </w:t>
            </w:r>
            <w:r w:rsidR="005D390D" w:rsidRPr="005C6443">
              <w:rPr>
                <w:iCs/>
                <w:sz w:val="25"/>
                <w:szCs w:val="25"/>
                <w:lang w:val="uk-UA"/>
              </w:rPr>
              <w:t xml:space="preserve">Міністерства економічного розвитку та торгівлі від 22.03.2016 </w:t>
            </w:r>
            <w:r w:rsidR="005D390D" w:rsidRPr="005C6443">
              <w:rPr>
                <w:sz w:val="25"/>
                <w:szCs w:val="25"/>
                <w:lang w:val="uk-UA"/>
              </w:rPr>
              <w:t>№</w:t>
            </w:r>
            <w:r w:rsidR="005D390D">
              <w:rPr>
                <w:sz w:val="25"/>
                <w:szCs w:val="25"/>
                <w:lang w:val="uk-UA"/>
              </w:rPr>
              <w:t xml:space="preserve"> </w:t>
            </w:r>
            <w:r w:rsidR="005D390D" w:rsidRPr="005C6443">
              <w:rPr>
                <w:sz w:val="25"/>
                <w:szCs w:val="25"/>
                <w:lang w:val="uk-UA"/>
              </w:rPr>
              <w:t xml:space="preserve">490 </w:t>
            </w:r>
            <w:r w:rsidR="005D390D">
              <w:rPr>
                <w:sz w:val="25"/>
                <w:szCs w:val="25"/>
                <w:lang w:val="uk-UA"/>
              </w:rPr>
              <w:t>«</w:t>
            </w:r>
            <w:r w:rsidR="005D390D" w:rsidRPr="005C6443">
              <w:rPr>
                <w:sz w:val="25"/>
                <w:szCs w:val="25"/>
                <w:lang w:val="uk-UA"/>
              </w:rPr>
              <w:t xml:space="preserve">Про затвердження форм документів у сфері публічних </w:t>
            </w:r>
            <w:proofErr w:type="spellStart"/>
            <w:r w:rsidR="005D390D" w:rsidRPr="005C6443">
              <w:rPr>
                <w:sz w:val="25"/>
                <w:szCs w:val="25"/>
                <w:lang w:val="uk-UA"/>
              </w:rPr>
              <w:t>закупівель</w:t>
            </w:r>
            <w:proofErr w:type="spellEnd"/>
            <w:r>
              <w:rPr>
                <w:sz w:val="25"/>
                <w:szCs w:val="25"/>
                <w:lang w:val="uk-UA"/>
              </w:rPr>
              <w:fldChar w:fldCharType="end"/>
            </w:r>
            <w:r w:rsidR="005D390D">
              <w:rPr>
                <w:sz w:val="25"/>
                <w:szCs w:val="25"/>
                <w:lang w:val="uk-UA"/>
              </w:rPr>
              <w:t>»;</w:t>
            </w:r>
          </w:p>
          <w:p w:rsidR="005D390D" w:rsidRPr="00025EE3" w:rsidRDefault="004B0457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6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18.03.2016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5D390D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477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>Про затвердження Порядку розміщення інформації про публічні закупівлі</w:t>
              </w:r>
            </w:hyperlink>
            <w:r w:rsidR="005D390D">
              <w:rPr>
                <w:sz w:val="25"/>
                <w:szCs w:val="25"/>
                <w:lang w:val="uk-UA"/>
              </w:rPr>
              <w:t>».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0457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7D1A61"/>
    <w:rsid w:val="007D21F2"/>
    <w:rsid w:val="0080121D"/>
    <w:rsid w:val="00810506"/>
    <w:rsid w:val="008459C1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52A46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9246A"/>
    <w:rsid w:val="00A95898"/>
    <w:rsid w:val="00AB772C"/>
    <w:rsid w:val="00AC265D"/>
    <w:rsid w:val="00AF0574"/>
    <w:rsid w:val="00B06E22"/>
    <w:rsid w:val="00B35C4D"/>
    <w:rsid w:val="00B643D0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E0CAA"/>
    <w:rsid w:val="00D12CB7"/>
    <w:rsid w:val="00D51E12"/>
    <w:rsid w:val="00D5206A"/>
    <w:rsid w:val="00D63CF8"/>
    <w:rsid w:val="00D67FE5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F04BDB"/>
    <w:rsid w:val="00F33C82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  <w:style w:type="character" w:customStyle="1" w:styleId="rvts23">
    <w:name w:val="rvts23"/>
    <w:basedOn w:val="a0"/>
    <w:rsid w:val="004B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box.prozorro.org/knowledge-base/view/631?q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8A303-3C7D-4520-942D-0DECD102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3757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131</cp:revision>
  <cp:lastPrinted>2022-11-18T12:46:00Z</cp:lastPrinted>
  <dcterms:created xsi:type="dcterms:W3CDTF">2018-01-15T13:14:00Z</dcterms:created>
  <dcterms:modified xsi:type="dcterms:W3CDTF">2025-10-21T10:56:00Z</dcterms:modified>
</cp:coreProperties>
</file>