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Pr="00F15893" w:rsidRDefault="00290CC0" w:rsidP="00290CC0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головного спеціаліста юридичного </w:t>
      </w:r>
      <w:r w:rsidRPr="00F15893">
        <w:rPr>
          <w:b/>
          <w:sz w:val="28"/>
          <w:szCs w:val="28"/>
          <w:lang w:val="uk-UA"/>
        </w:rPr>
        <w:t>відділу</w:t>
      </w:r>
    </w:p>
    <w:p w:rsidR="00C745B7" w:rsidRPr="00F15893" w:rsidRDefault="00290CC0" w:rsidP="00290CC0">
      <w:pPr>
        <w:jc w:val="center"/>
        <w:rPr>
          <w:sz w:val="26"/>
          <w:szCs w:val="26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  <w:bookmarkStart w:id="1" w:name="_GoBack"/>
      <w:bookmarkEnd w:id="1"/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90CC0" w:rsidRPr="00F15893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правова експертиза проектів нормативно-правових актів, інших розпоряджень Подільської районної в місті Києві державної адміністрації;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досудова підготовка матеріалів по справах, що знаходяться в судах, або передаються на розгляд суду;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представництво інтересів Подільської районної в місті Києві державної адміністрації в судах усіх інстанцій;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організація обліку і зберігання законодавчих та інших нормативних актів з використання сучасних технічних засобів;</w:t>
            </w:r>
          </w:p>
          <w:p w:rsidR="00290CC0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забезпечення виконання контрольних документів, що надійшли до відділу;</w:t>
            </w:r>
          </w:p>
          <w:p w:rsidR="003B1A11" w:rsidRPr="00F15893" w:rsidRDefault="003B1A11" w:rsidP="003B1A1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 w:eastAsia="en-US"/>
              </w:rPr>
              <w:t xml:space="preserve">- </w:t>
            </w:r>
            <w:r w:rsidRPr="00F15893">
              <w:rPr>
                <w:sz w:val="25"/>
                <w:szCs w:val="25"/>
                <w:lang w:val="uk-UA" w:eastAsia="en-US"/>
              </w:rPr>
              <w:t>опрацювання</w:t>
            </w:r>
            <w:r>
              <w:rPr>
                <w:sz w:val="25"/>
                <w:szCs w:val="25"/>
                <w:lang w:val="uk-UA" w:eastAsia="en-US"/>
              </w:rPr>
              <w:t xml:space="preserve">  документів </w:t>
            </w:r>
            <w:r w:rsidRPr="00F15893">
              <w:rPr>
                <w:sz w:val="25"/>
                <w:szCs w:val="25"/>
                <w:lang w:val="uk-UA"/>
              </w:rPr>
              <w:t>в системі «</w:t>
            </w:r>
            <w:r>
              <w:rPr>
                <w:sz w:val="25"/>
                <w:szCs w:val="25"/>
                <w:lang w:val="uk-UA"/>
              </w:rPr>
              <w:t>Електронний суд»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розгляд звернень громадян;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опрацювання  документів, запитів на</w:t>
            </w:r>
            <w:r w:rsidRPr="00F15893">
              <w:rPr>
                <w:sz w:val="25"/>
                <w:szCs w:val="25"/>
                <w:lang w:val="uk-UA"/>
              </w:rPr>
              <w:t xml:space="preserve"> публічну інформацію в інформаційно-телекомунікаційній системі «Єдиний інформаційний простір територіальної громади міста Києва» (далі - АСКОД)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виконання окремих доручень керівника.</w:t>
            </w:r>
          </w:p>
        </w:tc>
      </w:tr>
      <w:tr w:rsidR="00290CC0" w:rsidRPr="00761737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Посадовий оклад – 1</w:t>
            </w:r>
            <w:r w:rsidR="002024CF">
              <w:rPr>
                <w:sz w:val="25"/>
                <w:szCs w:val="25"/>
                <w:lang w:val="uk-UA"/>
              </w:rPr>
              <w:t>7</w:t>
            </w:r>
            <w:r w:rsidRPr="00F15893">
              <w:rPr>
                <w:sz w:val="25"/>
                <w:szCs w:val="25"/>
                <w:lang w:val="uk-UA"/>
              </w:rPr>
              <w:t xml:space="preserve"> </w:t>
            </w:r>
            <w:r w:rsidR="002024CF">
              <w:rPr>
                <w:sz w:val="25"/>
                <w:szCs w:val="25"/>
                <w:lang w:val="uk-UA"/>
              </w:rPr>
              <w:t>043</w:t>
            </w:r>
            <w:r w:rsidRPr="00F15893">
              <w:rPr>
                <w:sz w:val="25"/>
                <w:szCs w:val="25"/>
                <w:lang w:val="uk-UA"/>
              </w:rPr>
              <w:t>,00 грн.</w:t>
            </w:r>
          </w:p>
          <w:p w:rsidR="008178F5" w:rsidRPr="00C1610F" w:rsidRDefault="008178F5" w:rsidP="008178F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</w:t>
            </w:r>
            <w:r w:rsidR="00155FFF">
              <w:rPr>
                <w:sz w:val="25"/>
                <w:szCs w:val="25"/>
                <w:lang w:val="uk-UA"/>
              </w:rPr>
              <w:t>ржавної служби», від 23.10.2023</w:t>
            </w:r>
            <w:r w:rsidR="00155FFF">
              <w:rPr>
                <w:sz w:val="25"/>
                <w:szCs w:val="25"/>
                <w:lang w:val="uk-UA"/>
              </w:rPr>
              <w:br/>
            </w:r>
            <w:r w:rsidRPr="00C1610F">
              <w:rPr>
                <w:sz w:val="25"/>
                <w:szCs w:val="25"/>
                <w:lang w:val="uk-UA"/>
              </w:rPr>
              <w:t>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290CC0" w:rsidRPr="00F15893" w:rsidRDefault="008178F5" w:rsidP="008178F5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>
              <w:rPr>
                <w:sz w:val="26"/>
                <w:szCs w:val="26"/>
                <w:lang w:val="uk-UA" w:eastAsia="ru-RU"/>
              </w:rPr>
              <w:t>.01.</w:t>
            </w:r>
            <w:r w:rsidRPr="002A3103">
              <w:rPr>
                <w:sz w:val="26"/>
                <w:szCs w:val="26"/>
                <w:lang w:val="uk-UA" w:eastAsia="ru-RU"/>
              </w:rPr>
              <w:t>2017 року № 15 «Питання оплати праці працівників державних органів» (із змінами)</w:t>
            </w:r>
          </w:p>
        </w:tc>
      </w:tr>
      <w:tr w:rsidR="00290CC0" w:rsidRPr="00761737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</w:tr>
      <w:tr w:rsidR="00290CC0" w:rsidRPr="00761737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290CC0" w:rsidRPr="00F15893" w:rsidRDefault="00761737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290CC0" w:rsidRPr="00F15893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290CC0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90CC0" w:rsidRPr="00761737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F15893">
              <w:rPr>
                <w:sz w:val="26"/>
                <w:szCs w:val="26"/>
                <w:lang w:val="uk-UA"/>
              </w:rPr>
              <w:t xml:space="preserve"> за напрямом підготовки: юрист, правознавство.</w:t>
            </w:r>
          </w:p>
        </w:tc>
      </w:tr>
      <w:tr w:rsidR="00290CC0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290CC0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290CC0" w:rsidRPr="00F15893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761737" w:rsidP="00D51BBC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90CC0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 xml:space="preserve"> орієнтація на командний результат;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відкритість в обміні інформацією</w:t>
            </w:r>
          </w:p>
        </w:tc>
      </w:tr>
      <w:tr w:rsidR="00290CC0" w:rsidRPr="00761737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90CC0" w:rsidRPr="00C745B7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290CC0" w:rsidRPr="00761737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F1589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B1A11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</w:t>
            </w:r>
            <w:r w:rsidR="003B1A11" w:rsidRPr="00C745B7">
              <w:rPr>
                <w:sz w:val="25"/>
                <w:szCs w:val="25"/>
                <w:lang w:val="uk-UA" w:eastAsia="ru-RU"/>
              </w:rPr>
              <w:t>го пошуку потрібної інформації;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90CC0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Закони України: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290CC0" w:rsidRPr="00F15893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290CC0" w:rsidRPr="00F15893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Цивільний процесуальний кодекс України;                  Господарський процесуальний кодекс України;            Цивільний кодекс України;                                                              Кодекс законів про працю України;                                                Житлове законодавство України.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p w:rsidR="00290CC0" w:rsidRPr="00F15893" w:rsidRDefault="00290CC0" w:rsidP="00290CC0">
      <w:pPr>
        <w:rPr>
          <w:lang w:val="uk-UA"/>
        </w:rPr>
      </w:pPr>
    </w:p>
    <w:p w:rsidR="00BE0B0A" w:rsidRPr="00290CC0" w:rsidRDefault="00BE0B0A" w:rsidP="00290CC0">
      <w:pPr>
        <w:rPr>
          <w:lang w:val="uk-UA"/>
        </w:rPr>
      </w:pPr>
    </w:p>
    <w:sectPr w:rsidR="00BE0B0A" w:rsidRPr="00290CC0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5FFF"/>
    <w:rsid w:val="001B1AE7"/>
    <w:rsid w:val="001C0DF3"/>
    <w:rsid w:val="001E61AB"/>
    <w:rsid w:val="002024CF"/>
    <w:rsid w:val="00213906"/>
    <w:rsid w:val="002360C4"/>
    <w:rsid w:val="00290CC0"/>
    <w:rsid w:val="002E3C76"/>
    <w:rsid w:val="00316C8E"/>
    <w:rsid w:val="00320810"/>
    <w:rsid w:val="00322851"/>
    <w:rsid w:val="00334055"/>
    <w:rsid w:val="003B1A11"/>
    <w:rsid w:val="003B5726"/>
    <w:rsid w:val="004665D5"/>
    <w:rsid w:val="005A68E8"/>
    <w:rsid w:val="00657330"/>
    <w:rsid w:val="00761737"/>
    <w:rsid w:val="00766285"/>
    <w:rsid w:val="007B2BB2"/>
    <w:rsid w:val="007C7422"/>
    <w:rsid w:val="008006AC"/>
    <w:rsid w:val="008070D5"/>
    <w:rsid w:val="0081592B"/>
    <w:rsid w:val="008178F5"/>
    <w:rsid w:val="009244FB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B1B64"/>
    <w:rsid w:val="00D35883"/>
    <w:rsid w:val="00D61D87"/>
    <w:rsid w:val="00D9061E"/>
    <w:rsid w:val="00DA0B72"/>
    <w:rsid w:val="00E215D9"/>
    <w:rsid w:val="00EA1053"/>
    <w:rsid w:val="00EA62EE"/>
    <w:rsid w:val="00F20A1C"/>
    <w:rsid w:val="00F233BD"/>
    <w:rsid w:val="00F445BF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BD42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fontTable" Target="fontTable.xml"/>
	<Relationship Id="rId3" Type="http://schemas.openxmlformats.org/officeDocument/2006/relationships/styles" Target="styles.xml"/>
	<Relationship Id="rId7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hyperlink" Target="http://?" TargetMode="External"/>
	<Relationship Id="rId5" Type="http://schemas.openxmlformats.org/officeDocument/2006/relationships/webSettings" Target="webSettings.xml"/>
	<Relationship Id="rId4" Type="http://schemas.openxmlformats.org/officeDocument/2006/relationships/settings" Target="settings.xml"/>
	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E6429-B9EF-429E-861A-C233368D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3055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54</cp:revision>
  <cp:lastPrinted>2025-03-13T12:53:00Z</cp:lastPrinted>
  <dcterms:created xsi:type="dcterms:W3CDTF">2022-09-20T15:07:00Z</dcterms:created>
  <dcterms:modified xsi:type="dcterms:W3CDTF">2025-05-20T06:57:00Z</dcterms:modified>
</cp:coreProperties>
</file>