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74FB5" w14:textId="77777777" w:rsidR="0090397A" w:rsidRDefault="00A2578D" w:rsidP="003B645B">
      <w:pPr>
        <w:spacing w:after="0"/>
        <w:jc w:val="center"/>
        <w:rPr>
          <w:rFonts w:ascii="Times New Roman" w:hAnsi="Times New Roman" w:cs="Times New Roman"/>
          <w:b/>
          <w:bCs/>
          <w:sz w:val="28"/>
          <w:szCs w:val="28"/>
        </w:rPr>
      </w:pPr>
      <w:r w:rsidRPr="00A2578D">
        <w:rPr>
          <w:rFonts w:ascii="Times New Roman" w:hAnsi="Times New Roman" w:cs="Times New Roman"/>
          <w:b/>
          <w:bCs/>
          <w:sz w:val="28"/>
          <w:szCs w:val="28"/>
        </w:rPr>
        <w:t xml:space="preserve">Відшкодування шкоди у разі ушкодження здоров'я працівників </w:t>
      </w:r>
    </w:p>
    <w:p w14:paraId="008F7038" w14:textId="4C3C70FC" w:rsidR="00713AAB" w:rsidRDefault="006B5B90" w:rsidP="003B645B">
      <w:pPr>
        <w:spacing w:after="0"/>
        <w:jc w:val="center"/>
        <w:rPr>
          <w:rFonts w:ascii="Times New Roman" w:hAnsi="Times New Roman" w:cs="Times New Roman"/>
          <w:b/>
          <w:bCs/>
          <w:sz w:val="28"/>
          <w:szCs w:val="28"/>
        </w:rPr>
      </w:pPr>
      <w:r w:rsidRPr="006B5B90">
        <w:rPr>
          <w:rFonts w:ascii="Times New Roman" w:hAnsi="Times New Roman" w:cs="Times New Roman"/>
          <w:b/>
          <w:bCs/>
          <w:sz w:val="28"/>
          <w:szCs w:val="28"/>
        </w:rPr>
        <w:t xml:space="preserve">у зв'язку з нещасним випадком на виробництві </w:t>
      </w:r>
    </w:p>
    <w:p w14:paraId="1D27AF35" w14:textId="77777777" w:rsidR="003B645B" w:rsidRPr="00A2578D" w:rsidRDefault="003B645B" w:rsidP="003B645B">
      <w:pPr>
        <w:spacing w:after="0"/>
        <w:jc w:val="center"/>
        <w:rPr>
          <w:rFonts w:ascii="Times New Roman" w:hAnsi="Times New Roman" w:cs="Times New Roman"/>
          <w:b/>
          <w:bCs/>
          <w:sz w:val="28"/>
          <w:szCs w:val="28"/>
          <w:shd w:val="clear" w:color="auto" w:fill="FFFFFF"/>
        </w:rPr>
      </w:pPr>
    </w:p>
    <w:p w14:paraId="563CCAC6" w14:textId="77777777" w:rsidR="005C4B54" w:rsidRDefault="005C4B54" w:rsidP="00A2578D">
      <w:pPr>
        <w:jc w:val="both"/>
        <w:rPr>
          <w:rFonts w:ascii="Times New Roman" w:hAnsi="Times New Roman" w:cs="Times New Roman"/>
          <w:sz w:val="28"/>
          <w:szCs w:val="28"/>
        </w:rPr>
      </w:pPr>
      <w:r w:rsidRPr="005C4B54">
        <w:rPr>
          <w:rFonts w:ascii="Times New Roman" w:hAnsi="Times New Roman" w:cs="Times New Roman"/>
          <w:sz w:val="28"/>
          <w:szCs w:val="28"/>
        </w:rPr>
        <w:t xml:space="preserve">Забезпечення права працівників на безпечні та здорові умови праці є одним із ключових принципів трудового законодавства України. </w:t>
      </w:r>
    </w:p>
    <w:p w14:paraId="2D4441C3" w14:textId="753BE392" w:rsidR="005C4B54" w:rsidRDefault="005C4B54" w:rsidP="00A2578D">
      <w:pPr>
        <w:jc w:val="both"/>
        <w:rPr>
          <w:rFonts w:ascii="Times New Roman" w:hAnsi="Times New Roman" w:cs="Times New Roman"/>
          <w:sz w:val="28"/>
          <w:szCs w:val="28"/>
        </w:rPr>
      </w:pPr>
      <w:r w:rsidRPr="005C4B54">
        <w:rPr>
          <w:rFonts w:ascii="Times New Roman" w:hAnsi="Times New Roman" w:cs="Times New Roman"/>
          <w:sz w:val="28"/>
          <w:szCs w:val="28"/>
        </w:rPr>
        <w:t>Однак навіть за належної організації виробничого процесу повністю виключити ризики виникнення нещасних випадків неможливо. У випадках ушкодження здоров’я працівника або його загибелі під час виконання трудових обов’язків держава гарантує відшкодування заподіяної шкоди. Зазначене питання має важливе соціальне значення, оскільки пов’язане із захистом основоположного права людини — права на життя і здоров’я.</w:t>
      </w:r>
    </w:p>
    <w:p w14:paraId="2979F3A8" w14:textId="4C9E08BA" w:rsidR="00A2578D" w:rsidRDefault="00A2578D" w:rsidP="00A2578D">
      <w:pPr>
        <w:jc w:val="both"/>
        <w:rPr>
          <w:rFonts w:ascii="Times New Roman" w:hAnsi="Times New Roman" w:cs="Times New Roman"/>
          <w:sz w:val="28"/>
          <w:szCs w:val="28"/>
        </w:rPr>
      </w:pPr>
      <w:r w:rsidRPr="00A2578D">
        <w:rPr>
          <w:rFonts w:ascii="Times New Roman" w:hAnsi="Times New Roman" w:cs="Times New Roman"/>
          <w:sz w:val="28"/>
          <w:szCs w:val="28"/>
        </w:rPr>
        <w:t xml:space="preserve">Відшкодування шкоди, заподіяної працівникові внаслідок ушкодження його здоров'я або у разі смерті працівника, здійснюється </w:t>
      </w:r>
      <w:r>
        <w:rPr>
          <w:rFonts w:ascii="Times New Roman" w:hAnsi="Times New Roman" w:cs="Times New Roman"/>
          <w:sz w:val="28"/>
          <w:szCs w:val="28"/>
        </w:rPr>
        <w:t>Пенсійним фондом України</w:t>
      </w:r>
      <w:r w:rsidRPr="00A2578D">
        <w:rPr>
          <w:rFonts w:ascii="Times New Roman" w:hAnsi="Times New Roman" w:cs="Times New Roman"/>
          <w:sz w:val="28"/>
          <w:szCs w:val="28"/>
        </w:rPr>
        <w:t xml:space="preserve"> відповідно до </w:t>
      </w:r>
      <w:hyperlink r:id="rId5" w:anchor="n344" w:history="1">
        <w:r w:rsidRPr="000E36DD">
          <w:rPr>
            <w:rStyle w:val="a3"/>
            <w:rFonts w:ascii="Times New Roman" w:hAnsi="Times New Roman" w:cs="Times New Roman"/>
            <w:sz w:val="28"/>
            <w:szCs w:val="28"/>
          </w:rPr>
          <w:t xml:space="preserve">Закону України </w:t>
        </w:r>
        <w:r w:rsidR="003E5B83" w:rsidRPr="000E36DD">
          <w:rPr>
            <w:rStyle w:val="a3"/>
            <w:rFonts w:ascii="Times New Roman" w:hAnsi="Times New Roman" w:cs="Times New Roman"/>
            <w:sz w:val="28"/>
            <w:szCs w:val="28"/>
          </w:rPr>
          <w:t>«</w:t>
        </w:r>
        <w:r w:rsidRPr="000E36DD">
          <w:rPr>
            <w:rStyle w:val="a3"/>
            <w:rFonts w:ascii="Times New Roman" w:hAnsi="Times New Roman" w:cs="Times New Roman"/>
            <w:sz w:val="28"/>
            <w:szCs w:val="28"/>
          </w:rPr>
          <w:t>Про загальнообов'язкове державне соціальне страхування</w:t>
        </w:r>
        <w:r w:rsidR="003E5B83" w:rsidRPr="000E36DD">
          <w:rPr>
            <w:rStyle w:val="a3"/>
            <w:rFonts w:ascii="Times New Roman" w:hAnsi="Times New Roman" w:cs="Times New Roman"/>
            <w:sz w:val="28"/>
            <w:szCs w:val="28"/>
          </w:rPr>
          <w:t>»</w:t>
        </w:r>
      </w:hyperlink>
      <w:r w:rsidRPr="00A2578D">
        <w:rPr>
          <w:rFonts w:ascii="Times New Roman" w:hAnsi="Times New Roman" w:cs="Times New Roman"/>
          <w:sz w:val="28"/>
          <w:szCs w:val="28"/>
        </w:rPr>
        <w:t>.</w:t>
      </w:r>
    </w:p>
    <w:p w14:paraId="40560501" w14:textId="12A61CEB" w:rsidR="003B645B" w:rsidRPr="003B645B" w:rsidRDefault="00AC5846" w:rsidP="00114203">
      <w:pPr>
        <w:jc w:val="center"/>
        <w:rPr>
          <w:rFonts w:ascii="Times New Roman" w:hAnsi="Times New Roman" w:cs="Times New Roman"/>
          <w:b/>
          <w:bCs/>
          <w:sz w:val="28"/>
          <w:szCs w:val="28"/>
        </w:rPr>
      </w:pPr>
      <w:r>
        <w:rPr>
          <w:rFonts w:ascii="Times New Roman" w:hAnsi="Times New Roman" w:cs="Times New Roman"/>
          <w:b/>
          <w:bCs/>
          <w:sz w:val="28"/>
          <w:szCs w:val="28"/>
        </w:rPr>
        <w:t xml:space="preserve">І. </w:t>
      </w:r>
      <w:r w:rsidR="003B645B" w:rsidRPr="003B645B">
        <w:rPr>
          <w:rFonts w:ascii="Times New Roman" w:hAnsi="Times New Roman" w:cs="Times New Roman"/>
          <w:b/>
          <w:bCs/>
          <w:sz w:val="28"/>
          <w:szCs w:val="28"/>
        </w:rPr>
        <w:t>Хто підлягає страхуванню від нещасного випадку на виробництві</w:t>
      </w:r>
      <w:r w:rsidR="00B2366D">
        <w:rPr>
          <w:rFonts w:ascii="Times New Roman" w:hAnsi="Times New Roman" w:cs="Times New Roman"/>
          <w:b/>
          <w:bCs/>
          <w:sz w:val="28"/>
          <w:szCs w:val="28"/>
        </w:rPr>
        <w:t>?</w:t>
      </w:r>
    </w:p>
    <w:p w14:paraId="3F0AD759" w14:textId="1278932D" w:rsidR="003B645B" w:rsidRPr="003B645B" w:rsidRDefault="003B645B" w:rsidP="003B645B">
      <w:pPr>
        <w:jc w:val="both"/>
        <w:rPr>
          <w:rFonts w:ascii="Times New Roman" w:hAnsi="Times New Roman" w:cs="Times New Roman"/>
          <w:sz w:val="28"/>
          <w:szCs w:val="28"/>
        </w:rPr>
      </w:pPr>
      <w:r w:rsidRPr="003B645B">
        <w:rPr>
          <w:rFonts w:ascii="Times New Roman" w:hAnsi="Times New Roman" w:cs="Times New Roman"/>
          <w:sz w:val="28"/>
          <w:szCs w:val="28"/>
        </w:rPr>
        <w:t xml:space="preserve">Відповідно до </w:t>
      </w:r>
      <w:r>
        <w:rPr>
          <w:rFonts w:ascii="Times New Roman" w:hAnsi="Times New Roman" w:cs="Times New Roman"/>
          <w:sz w:val="28"/>
          <w:szCs w:val="28"/>
        </w:rPr>
        <w:t>статті 29</w:t>
      </w:r>
      <w:r w:rsidRPr="003B645B">
        <w:rPr>
          <w:rFonts w:ascii="Times New Roman" w:hAnsi="Times New Roman" w:cs="Times New Roman"/>
          <w:sz w:val="28"/>
          <w:szCs w:val="28"/>
        </w:rPr>
        <w:t xml:space="preserve"> </w:t>
      </w:r>
      <w:r w:rsidRPr="00A2578D">
        <w:rPr>
          <w:rFonts w:ascii="Times New Roman" w:hAnsi="Times New Roman" w:cs="Times New Roman"/>
          <w:sz w:val="28"/>
          <w:szCs w:val="28"/>
        </w:rPr>
        <w:t xml:space="preserve">Закону України </w:t>
      </w:r>
      <w:r w:rsidR="003E5B83">
        <w:rPr>
          <w:rFonts w:ascii="Times New Roman" w:hAnsi="Times New Roman" w:cs="Times New Roman"/>
          <w:sz w:val="28"/>
          <w:szCs w:val="28"/>
        </w:rPr>
        <w:t>«</w:t>
      </w:r>
      <w:r w:rsidRPr="00A2578D">
        <w:rPr>
          <w:rFonts w:ascii="Times New Roman" w:hAnsi="Times New Roman" w:cs="Times New Roman"/>
          <w:sz w:val="28"/>
          <w:szCs w:val="28"/>
        </w:rPr>
        <w:t>Про загальнообов'язкове державне соціальне страхування</w:t>
      </w:r>
      <w:r w:rsidR="003E5B83">
        <w:rPr>
          <w:rFonts w:ascii="Times New Roman" w:hAnsi="Times New Roman" w:cs="Times New Roman"/>
          <w:sz w:val="28"/>
          <w:szCs w:val="28"/>
        </w:rPr>
        <w:t>»</w:t>
      </w:r>
      <w:r>
        <w:rPr>
          <w:rFonts w:ascii="Times New Roman" w:hAnsi="Times New Roman" w:cs="Times New Roman"/>
          <w:sz w:val="28"/>
          <w:szCs w:val="28"/>
        </w:rPr>
        <w:t xml:space="preserve"> </w:t>
      </w:r>
      <w:r w:rsidRPr="003B645B">
        <w:rPr>
          <w:rFonts w:ascii="Times New Roman" w:hAnsi="Times New Roman" w:cs="Times New Roman"/>
          <w:sz w:val="28"/>
          <w:szCs w:val="28"/>
        </w:rPr>
        <w:t>загальнообов’язковому державному соціальному страхуванню від нещасного випадку підлягають:</w:t>
      </w:r>
    </w:p>
    <w:p w14:paraId="5069CB61" w14:textId="05AC1A97" w:rsidR="00114203" w:rsidRPr="00114203" w:rsidRDefault="00114203" w:rsidP="003E5B83">
      <w:pPr>
        <w:numPr>
          <w:ilvl w:val="0"/>
          <w:numId w:val="1"/>
        </w:numPr>
        <w:jc w:val="both"/>
        <w:rPr>
          <w:rFonts w:ascii="Times New Roman" w:hAnsi="Times New Roman" w:cs="Times New Roman"/>
          <w:sz w:val="28"/>
          <w:szCs w:val="28"/>
        </w:rPr>
      </w:pPr>
      <w:r w:rsidRPr="00114203">
        <w:rPr>
          <w:rFonts w:ascii="Times New Roman" w:hAnsi="Times New Roman" w:cs="Times New Roman"/>
          <w:b/>
          <w:bCs/>
          <w:sz w:val="28"/>
          <w:szCs w:val="28"/>
        </w:rPr>
        <w:t>особи, які працюють на умовах трудового договору</w:t>
      </w:r>
      <w:r w:rsidRPr="00114203">
        <w:rPr>
          <w:rFonts w:ascii="Times New Roman" w:hAnsi="Times New Roman" w:cs="Times New Roman"/>
          <w:sz w:val="28"/>
          <w:szCs w:val="28"/>
        </w:rPr>
        <w:t xml:space="preserve"> (контракту) (крім домашніх працівників, які не беруть добровільної участі у системі загальнообов’язкового державного соціального страхування), </w:t>
      </w:r>
      <w:proofErr w:type="spellStart"/>
      <w:r w:rsidRPr="00114203">
        <w:rPr>
          <w:rFonts w:ascii="Times New Roman" w:hAnsi="Times New Roman" w:cs="Times New Roman"/>
          <w:sz w:val="28"/>
          <w:szCs w:val="28"/>
        </w:rPr>
        <w:t>гіг</w:t>
      </w:r>
      <w:proofErr w:type="spellEnd"/>
      <w:r w:rsidRPr="00114203">
        <w:rPr>
          <w:rFonts w:ascii="Times New Roman" w:hAnsi="Times New Roman" w:cs="Times New Roman"/>
          <w:sz w:val="28"/>
          <w:szCs w:val="28"/>
        </w:rPr>
        <w:t>-контракту, іншого цивільно-правового договору, на інших підставах, передбачених законом, на підприємствах, в установах, організаціях незалежно від форми власності та господарювання, зокрема які є резидентами Дія Сіті, у тому числі в іноземних дипломатичних та консульських установах, інших представництвах нерезидентів або у фізичних осіб, а також обрані на виборні посади в органах державної влади, органах місцевого самоврядування та в інших органах, фізичні особи - підприємці, особи, які провадять незалежну професійну діяльність, члени фермерського господарства, якщо вони не належать до осіб, які підлягають страхуванню від нещасного випадку на інших підставах;</w:t>
      </w:r>
    </w:p>
    <w:p w14:paraId="037BB348" w14:textId="1C8EB583" w:rsidR="003E5B83" w:rsidRPr="003B645B" w:rsidRDefault="003E5B83" w:rsidP="003E5B83">
      <w:pPr>
        <w:numPr>
          <w:ilvl w:val="0"/>
          <w:numId w:val="1"/>
        </w:numPr>
        <w:jc w:val="both"/>
        <w:rPr>
          <w:rFonts w:ascii="Times New Roman" w:hAnsi="Times New Roman" w:cs="Times New Roman"/>
          <w:sz w:val="28"/>
          <w:szCs w:val="28"/>
        </w:rPr>
      </w:pPr>
      <w:hyperlink r:id="rId6" w:tgtFrame="_blank" w:history="1">
        <w:r w:rsidR="00114203">
          <w:rPr>
            <w:rFonts w:ascii="Times New Roman" w:hAnsi="Times New Roman" w:cs="Times New Roman"/>
            <w:b/>
            <w:bCs/>
            <w:sz w:val="28"/>
            <w:szCs w:val="28"/>
          </w:rPr>
          <w:t>з</w:t>
        </w:r>
        <w:r w:rsidRPr="003E5B83">
          <w:rPr>
            <w:rFonts w:ascii="Times New Roman" w:hAnsi="Times New Roman" w:cs="Times New Roman"/>
            <w:b/>
            <w:bCs/>
            <w:sz w:val="28"/>
            <w:szCs w:val="28"/>
          </w:rPr>
          <w:t>добувачі</w:t>
        </w:r>
        <w:r w:rsidRPr="003E5B83">
          <w:rPr>
            <w:rFonts w:ascii="Times New Roman" w:hAnsi="Times New Roman" w:cs="Times New Roman"/>
            <w:sz w:val="28"/>
            <w:szCs w:val="28"/>
          </w:rPr>
          <w:t xml:space="preserve"> професійної (професійно-технічної), фахової </w:t>
        </w:r>
        <w:proofErr w:type="spellStart"/>
        <w:r w:rsidRPr="003E5B83">
          <w:rPr>
            <w:rFonts w:ascii="Times New Roman" w:hAnsi="Times New Roman" w:cs="Times New Roman"/>
            <w:sz w:val="28"/>
            <w:szCs w:val="28"/>
          </w:rPr>
          <w:t>передвищої</w:t>
        </w:r>
        <w:proofErr w:type="spellEnd"/>
        <w:r w:rsidRPr="003E5B83">
          <w:rPr>
            <w:rFonts w:ascii="Times New Roman" w:hAnsi="Times New Roman" w:cs="Times New Roman"/>
            <w:sz w:val="28"/>
            <w:szCs w:val="28"/>
          </w:rPr>
          <w:t xml:space="preserve">, вищої, післядипломної освіти, </w:t>
        </w:r>
        <w:r w:rsidRPr="003E5B83">
          <w:rPr>
            <w:rFonts w:ascii="Times New Roman" w:hAnsi="Times New Roman" w:cs="Times New Roman"/>
            <w:b/>
            <w:bCs/>
            <w:sz w:val="28"/>
            <w:szCs w:val="28"/>
          </w:rPr>
          <w:t xml:space="preserve">залучені до будь-яких робіт </w:t>
        </w:r>
        <w:r w:rsidRPr="003E5B83">
          <w:rPr>
            <w:rFonts w:ascii="Times New Roman" w:hAnsi="Times New Roman" w:cs="Times New Roman"/>
            <w:sz w:val="28"/>
            <w:szCs w:val="28"/>
          </w:rPr>
          <w:t>під час, перед або після занять, під час занять, коли вони набувають професійних навичок, у період проходження виробничої практики (стажування), виконання робіт на підприємствах.</w:t>
        </w:r>
      </w:hyperlink>
    </w:p>
    <w:p w14:paraId="5DE1B16B" w14:textId="19E7D8E3" w:rsidR="003B645B" w:rsidRDefault="003B645B" w:rsidP="000E36DD">
      <w:pPr>
        <w:jc w:val="both"/>
        <w:rPr>
          <w:rFonts w:ascii="Times New Roman" w:hAnsi="Times New Roman" w:cs="Times New Roman"/>
          <w:sz w:val="28"/>
          <w:szCs w:val="28"/>
        </w:rPr>
      </w:pPr>
      <w:r w:rsidRPr="003B645B">
        <w:rPr>
          <w:rFonts w:ascii="Times New Roman" w:hAnsi="Times New Roman" w:cs="Times New Roman"/>
          <w:b/>
          <w:bCs/>
          <w:sz w:val="28"/>
          <w:szCs w:val="28"/>
        </w:rPr>
        <w:t>Народження дитини з інвалідністю</w:t>
      </w:r>
      <w:r w:rsidRPr="003B645B">
        <w:rPr>
          <w:rFonts w:ascii="Times New Roman" w:hAnsi="Times New Roman" w:cs="Times New Roman"/>
          <w:sz w:val="28"/>
          <w:szCs w:val="28"/>
        </w:rPr>
        <w:t xml:space="preserve"> </w:t>
      </w:r>
      <w:r w:rsidRPr="003B645B">
        <w:rPr>
          <w:rFonts w:ascii="Times New Roman" w:hAnsi="Times New Roman" w:cs="Times New Roman"/>
          <w:b/>
          <w:bCs/>
          <w:sz w:val="28"/>
          <w:szCs w:val="28"/>
        </w:rPr>
        <w:t>унаслідок</w:t>
      </w:r>
      <w:r w:rsidRPr="003B645B">
        <w:rPr>
          <w:rFonts w:ascii="Times New Roman" w:hAnsi="Times New Roman" w:cs="Times New Roman"/>
          <w:sz w:val="28"/>
          <w:szCs w:val="28"/>
        </w:rPr>
        <w:t xml:space="preserve"> травмування </w:t>
      </w:r>
      <w:r w:rsidR="00B2366D" w:rsidRPr="00B2366D">
        <w:rPr>
          <w:rFonts w:ascii="Times New Roman" w:hAnsi="Times New Roman" w:cs="Times New Roman"/>
          <w:sz w:val="28"/>
          <w:szCs w:val="28"/>
        </w:rPr>
        <w:t>жінки на виробництві або її професійного захворювання під час вагітності</w:t>
      </w:r>
      <w:r w:rsidRPr="003B645B">
        <w:rPr>
          <w:rFonts w:ascii="Times New Roman" w:hAnsi="Times New Roman" w:cs="Times New Roman"/>
          <w:sz w:val="28"/>
          <w:szCs w:val="28"/>
        </w:rPr>
        <w:t xml:space="preserve"> прирівнюється </w:t>
      </w:r>
      <w:r w:rsidRPr="003B645B">
        <w:rPr>
          <w:rFonts w:ascii="Times New Roman" w:hAnsi="Times New Roman" w:cs="Times New Roman"/>
          <w:sz w:val="28"/>
          <w:szCs w:val="28"/>
        </w:rPr>
        <w:lastRenderedPageBreak/>
        <w:t xml:space="preserve">до нещасного випадку, що стався із застрахованою особою. Така дитина </w:t>
      </w:r>
      <w:r w:rsidR="00B2366D" w:rsidRPr="00B2366D">
        <w:rPr>
          <w:rFonts w:ascii="Times New Roman" w:hAnsi="Times New Roman" w:cs="Times New Roman"/>
          <w:sz w:val="28"/>
          <w:szCs w:val="28"/>
        </w:rPr>
        <w:t xml:space="preserve">відповідно до медичного висновку </w:t>
      </w:r>
      <w:r w:rsidRPr="003B645B">
        <w:rPr>
          <w:rFonts w:ascii="Times New Roman" w:hAnsi="Times New Roman" w:cs="Times New Roman"/>
          <w:sz w:val="28"/>
          <w:szCs w:val="28"/>
        </w:rPr>
        <w:t xml:space="preserve">вважається застрахованою особою до досягнення 18-річного віку або до завершення навчання, але </w:t>
      </w:r>
      <w:r w:rsidR="00B2366D" w:rsidRPr="00B2366D">
        <w:rPr>
          <w:rFonts w:ascii="Times New Roman" w:hAnsi="Times New Roman" w:cs="Times New Roman"/>
          <w:sz w:val="28"/>
          <w:szCs w:val="28"/>
        </w:rPr>
        <w:t xml:space="preserve">не більш як до досягнення нею </w:t>
      </w:r>
      <w:r w:rsidRPr="003B645B">
        <w:rPr>
          <w:rFonts w:ascii="Times New Roman" w:hAnsi="Times New Roman" w:cs="Times New Roman"/>
          <w:sz w:val="28"/>
          <w:szCs w:val="28"/>
        </w:rPr>
        <w:t xml:space="preserve">23 років, і має право на отримання допомоги за рахунок коштів </w:t>
      </w:r>
      <w:r w:rsidR="00B2366D" w:rsidRPr="00B2366D">
        <w:rPr>
          <w:rFonts w:ascii="Times New Roman" w:hAnsi="Times New Roman" w:cs="Times New Roman"/>
          <w:sz w:val="28"/>
          <w:szCs w:val="28"/>
        </w:rPr>
        <w:t>загальнообов'язкового державного соціального страхування у зв'язку з тимчасовою втратою працездатності та від нещасного випадку.</w:t>
      </w:r>
    </w:p>
    <w:p w14:paraId="36603A93" w14:textId="77777777" w:rsidR="003B645B" w:rsidRPr="003B645B" w:rsidRDefault="003B645B" w:rsidP="000E36DD">
      <w:pPr>
        <w:jc w:val="both"/>
        <w:rPr>
          <w:rFonts w:ascii="Times New Roman" w:hAnsi="Times New Roman" w:cs="Times New Roman"/>
          <w:sz w:val="28"/>
          <w:szCs w:val="28"/>
        </w:rPr>
      </w:pPr>
      <w:r w:rsidRPr="003B645B">
        <w:rPr>
          <w:rFonts w:ascii="Times New Roman" w:hAnsi="Times New Roman" w:cs="Times New Roman"/>
          <w:b/>
          <w:bCs/>
          <w:sz w:val="28"/>
          <w:szCs w:val="28"/>
        </w:rPr>
        <w:t>Добровільне страхування</w:t>
      </w:r>
      <w:r w:rsidRPr="003B645B">
        <w:rPr>
          <w:rFonts w:ascii="Times New Roman" w:hAnsi="Times New Roman" w:cs="Times New Roman"/>
          <w:sz w:val="28"/>
          <w:szCs w:val="28"/>
        </w:rPr>
        <w:t xml:space="preserve"> доступне для членів особистих селянських господарств, за умови, що вони не підлягають обов’язковому страхуванню на інших підставах.</w:t>
      </w:r>
    </w:p>
    <w:p w14:paraId="310D08CE" w14:textId="4CAB909A" w:rsidR="00C5146A" w:rsidRPr="00C5146A" w:rsidRDefault="00AC5846" w:rsidP="00114203">
      <w:pPr>
        <w:jc w:val="center"/>
        <w:rPr>
          <w:rFonts w:ascii="Times New Roman" w:hAnsi="Times New Roman" w:cs="Times New Roman"/>
          <w:b/>
          <w:bCs/>
          <w:sz w:val="28"/>
          <w:szCs w:val="28"/>
        </w:rPr>
      </w:pPr>
      <w:r>
        <w:rPr>
          <w:rFonts w:ascii="Times New Roman" w:hAnsi="Times New Roman" w:cs="Times New Roman"/>
          <w:b/>
          <w:bCs/>
          <w:sz w:val="28"/>
          <w:szCs w:val="28"/>
        </w:rPr>
        <w:t xml:space="preserve">ІІ. </w:t>
      </w:r>
      <w:r w:rsidR="00C5146A" w:rsidRPr="00C5146A">
        <w:rPr>
          <w:rFonts w:ascii="Times New Roman" w:hAnsi="Times New Roman" w:cs="Times New Roman"/>
          <w:b/>
          <w:bCs/>
          <w:sz w:val="28"/>
          <w:szCs w:val="28"/>
        </w:rPr>
        <w:t>Страхові виплати у разі нещасного випадку на виробництві або професійного захворювання</w:t>
      </w:r>
    </w:p>
    <w:p w14:paraId="5C178314" w14:textId="683AB8A5" w:rsidR="00C5146A" w:rsidRPr="00C5146A" w:rsidRDefault="00C5146A" w:rsidP="00C5146A">
      <w:pPr>
        <w:jc w:val="both"/>
        <w:rPr>
          <w:rFonts w:ascii="Times New Roman" w:hAnsi="Times New Roman" w:cs="Times New Roman"/>
          <w:sz w:val="28"/>
          <w:szCs w:val="28"/>
        </w:rPr>
      </w:pPr>
      <w:r w:rsidRPr="00C5146A">
        <w:rPr>
          <w:rFonts w:ascii="Times New Roman" w:hAnsi="Times New Roman" w:cs="Times New Roman"/>
          <w:sz w:val="28"/>
          <w:szCs w:val="28"/>
        </w:rPr>
        <w:t xml:space="preserve">Відповідно до статті 30 Закону України «Про загальнообов’язкове державне соціальне страхування», страховими виплатами вважаються грошові суми, що виплачуються </w:t>
      </w:r>
      <w:r w:rsidR="000E36DD">
        <w:rPr>
          <w:rFonts w:ascii="Times New Roman" w:hAnsi="Times New Roman" w:cs="Times New Roman"/>
          <w:sz w:val="28"/>
          <w:szCs w:val="28"/>
        </w:rPr>
        <w:t>Пенсійним фондом України</w:t>
      </w:r>
      <w:r w:rsidR="000E36DD" w:rsidRPr="00A2578D">
        <w:rPr>
          <w:rFonts w:ascii="Times New Roman" w:hAnsi="Times New Roman" w:cs="Times New Roman"/>
          <w:sz w:val="28"/>
          <w:szCs w:val="28"/>
        </w:rPr>
        <w:t xml:space="preserve"> </w:t>
      </w:r>
      <w:r w:rsidRPr="00C5146A">
        <w:rPr>
          <w:rFonts w:ascii="Times New Roman" w:hAnsi="Times New Roman" w:cs="Times New Roman"/>
          <w:sz w:val="28"/>
          <w:szCs w:val="28"/>
        </w:rPr>
        <w:t>застрахованій особі або особам, які мають право на їх отримання у разі настання страхового випадку.</w:t>
      </w:r>
    </w:p>
    <w:p w14:paraId="0D0C719B" w14:textId="77777777" w:rsidR="00C5146A" w:rsidRDefault="00C5146A" w:rsidP="00C5146A">
      <w:pPr>
        <w:jc w:val="both"/>
        <w:rPr>
          <w:rFonts w:ascii="Times New Roman" w:hAnsi="Times New Roman" w:cs="Times New Roman"/>
          <w:sz w:val="28"/>
          <w:szCs w:val="28"/>
        </w:rPr>
      </w:pPr>
      <w:r w:rsidRPr="00C5146A">
        <w:rPr>
          <w:rFonts w:ascii="Times New Roman" w:hAnsi="Times New Roman" w:cs="Times New Roman"/>
          <w:sz w:val="28"/>
          <w:szCs w:val="28"/>
        </w:rPr>
        <w:t>Факт настання нещасного випадку на виробництві або виникнення професійного захворювання підлягає обов’язковому розслідуванню в порядку, встановленому Кабінетом Міністрів України згідно з вимогами Закону України «Про охорону праці».</w:t>
      </w:r>
    </w:p>
    <w:p w14:paraId="0D960496" w14:textId="5BDC63EA" w:rsidR="000E36DD" w:rsidRPr="00C5146A" w:rsidRDefault="000E36DD" w:rsidP="000E36DD">
      <w:pPr>
        <w:jc w:val="both"/>
        <w:rPr>
          <w:rFonts w:ascii="Times New Roman" w:hAnsi="Times New Roman" w:cs="Times New Roman"/>
          <w:sz w:val="28"/>
          <w:szCs w:val="28"/>
        </w:rPr>
      </w:pPr>
      <w:r>
        <w:rPr>
          <w:rFonts w:ascii="Times New Roman" w:hAnsi="Times New Roman" w:cs="Times New Roman"/>
          <w:sz w:val="28"/>
          <w:szCs w:val="28"/>
        </w:rPr>
        <w:t xml:space="preserve">На сьогодні </w:t>
      </w:r>
      <w:r w:rsidRPr="000E36DD">
        <w:rPr>
          <w:rFonts w:ascii="Times New Roman" w:hAnsi="Times New Roman" w:cs="Times New Roman"/>
          <w:sz w:val="28"/>
          <w:szCs w:val="28"/>
        </w:rPr>
        <w:t xml:space="preserve">процедуру проведення розслідування та обліку нещасних випадків, професійних захворювань та аварій на виробництві, що сталися з особами, визначеними частиною першою статті 29 Закону України </w:t>
      </w:r>
      <w:r>
        <w:rPr>
          <w:rFonts w:ascii="Times New Roman" w:hAnsi="Times New Roman" w:cs="Times New Roman"/>
          <w:sz w:val="28"/>
          <w:szCs w:val="28"/>
        </w:rPr>
        <w:t>«</w:t>
      </w:r>
      <w:r w:rsidRPr="000E36DD">
        <w:rPr>
          <w:rFonts w:ascii="Times New Roman" w:hAnsi="Times New Roman" w:cs="Times New Roman"/>
          <w:sz w:val="28"/>
          <w:szCs w:val="28"/>
        </w:rPr>
        <w:t>Про загальнообов’язкове державне соціальне страхування</w:t>
      </w:r>
      <w:r>
        <w:rPr>
          <w:rFonts w:ascii="Times New Roman" w:hAnsi="Times New Roman" w:cs="Times New Roman"/>
          <w:sz w:val="28"/>
          <w:szCs w:val="28"/>
        </w:rPr>
        <w:t xml:space="preserve">» визначено </w:t>
      </w:r>
      <w:hyperlink r:id="rId7" w:anchor="Text" w:history="1">
        <w:r w:rsidRPr="000E36DD">
          <w:rPr>
            <w:rStyle w:val="a3"/>
            <w:rFonts w:ascii="Times New Roman" w:hAnsi="Times New Roman" w:cs="Times New Roman"/>
            <w:sz w:val="28"/>
            <w:szCs w:val="28"/>
          </w:rPr>
          <w:t>Поряд</w:t>
        </w:r>
        <w:r w:rsidRPr="000E36DD">
          <w:rPr>
            <w:rStyle w:val="a3"/>
            <w:rFonts w:ascii="Times New Roman" w:hAnsi="Times New Roman" w:cs="Times New Roman"/>
            <w:sz w:val="28"/>
            <w:szCs w:val="28"/>
          </w:rPr>
          <w:t>к</w:t>
        </w:r>
        <w:r w:rsidRPr="000E36DD">
          <w:rPr>
            <w:rStyle w:val="a3"/>
            <w:rFonts w:ascii="Times New Roman" w:hAnsi="Times New Roman" w:cs="Times New Roman"/>
            <w:sz w:val="28"/>
            <w:szCs w:val="28"/>
          </w:rPr>
          <w:t>ом розслідування та обліку нещасних випадків, професійних захворювань та аварій на виробництві, затвердженого постановою Кабінету Міністрів України від 17 квітня 2019 р. № 337</w:t>
        </w:r>
      </w:hyperlink>
      <w:r>
        <w:rPr>
          <w:rFonts w:ascii="Times New Roman" w:hAnsi="Times New Roman" w:cs="Times New Roman"/>
          <w:sz w:val="28"/>
          <w:szCs w:val="28"/>
        </w:rPr>
        <w:t>.</w:t>
      </w:r>
    </w:p>
    <w:p w14:paraId="316F0AE5" w14:textId="32E67B4E" w:rsidR="00C5146A" w:rsidRPr="00C5146A" w:rsidRDefault="00C5146A" w:rsidP="00C5146A">
      <w:pPr>
        <w:jc w:val="both"/>
        <w:rPr>
          <w:rFonts w:ascii="Times New Roman" w:hAnsi="Times New Roman" w:cs="Times New Roman"/>
          <w:sz w:val="28"/>
          <w:szCs w:val="28"/>
        </w:rPr>
      </w:pPr>
      <w:r w:rsidRPr="00C5146A">
        <w:rPr>
          <w:rFonts w:ascii="Times New Roman" w:hAnsi="Times New Roman" w:cs="Times New Roman"/>
          <w:b/>
          <w:bCs/>
          <w:sz w:val="28"/>
          <w:szCs w:val="28"/>
        </w:rPr>
        <w:t>Підставою для здійснення страхових виплат</w:t>
      </w:r>
      <w:r w:rsidRPr="00C5146A">
        <w:rPr>
          <w:rFonts w:ascii="Times New Roman" w:hAnsi="Times New Roman" w:cs="Times New Roman"/>
          <w:sz w:val="28"/>
          <w:szCs w:val="28"/>
        </w:rPr>
        <w:t xml:space="preserve"> (зокрема, відшкодування витрат на професійну реабілітацію, оплату соціальних послуг) є</w:t>
      </w:r>
      <w:r w:rsidR="00114203" w:rsidRPr="00114203">
        <w:rPr>
          <w:rFonts w:ascii="Times New Roman" w:hAnsi="Times New Roman" w:cs="Times New Roman"/>
          <w:sz w:val="28"/>
          <w:szCs w:val="28"/>
        </w:rPr>
        <w:t xml:space="preserve"> акт розслідування нещасного випадку або акт розслідування професійного захворювання (отруєння) за встановленими формами</w:t>
      </w:r>
    </w:p>
    <w:p w14:paraId="6607851E" w14:textId="77777777" w:rsidR="00C5146A" w:rsidRPr="00C5146A" w:rsidRDefault="00C5146A" w:rsidP="00C5146A">
      <w:pPr>
        <w:jc w:val="both"/>
        <w:rPr>
          <w:rFonts w:ascii="Times New Roman" w:hAnsi="Times New Roman" w:cs="Times New Roman"/>
          <w:sz w:val="28"/>
          <w:szCs w:val="28"/>
        </w:rPr>
      </w:pPr>
      <w:r w:rsidRPr="00C5146A">
        <w:rPr>
          <w:rFonts w:ascii="Times New Roman" w:hAnsi="Times New Roman" w:cs="Times New Roman"/>
          <w:b/>
          <w:bCs/>
          <w:sz w:val="28"/>
          <w:szCs w:val="28"/>
        </w:rPr>
        <w:t>Перелік обставин, за яких страховий випадок вважається таким, що підлягає виплатам</w:t>
      </w:r>
      <w:r w:rsidRPr="00C5146A">
        <w:rPr>
          <w:rFonts w:ascii="Times New Roman" w:hAnsi="Times New Roman" w:cs="Times New Roman"/>
          <w:sz w:val="28"/>
          <w:szCs w:val="28"/>
        </w:rPr>
        <w:t xml:space="preserve">, а також </w:t>
      </w:r>
      <w:r w:rsidRPr="00C5146A">
        <w:rPr>
          <w:rFonts w:ascii="Times New Roman" w:hAnsi="Times New Roman" w:cs="Times New Roman"/>
          <w:b/>
          <w:bCs/>
          <w:sz w:val="28"/>
          <w:szCs w:val="28"/>
        </w:rPr>
        <w:t>перелік професійних захворювань</w:t>
      </w:r>
      <w:r w:rsidRPr="00C5146A">
        <w:rPr>
          <w:rFonts w:ascii="Times New Roman" w:hAnsi="Times New Roman" w:cs="Times New Roman"/>
          <w:sz w:val="28"/>
          <w:szCs w:val="28"/>
        </w:rPr>
        <w:t>, затверджуються Кабінетом Міністрів України.</w:t>
      </w:r>
    </w:p>
    <w:p w14:paraId="498ACC21" w14:textId="77777777" w:rsidR="00C5146A" w:rsidRPr="00C5146A" w:rsidRDefault="00C5146A" w:rsidP="00C5146A">
      <w:pPr>
        <w:jc w:val="both"/>
        <w:rPr>
          <w:rFonts w:ascii="Times New Roman" w:hAnsi="Times New Roman" w:cs="Times New Roman"/>
          <w:sz w:val="28"/>
          <w:szCs w:val="28"/>
        </w:rPr>
      </w:pPr>
      <w:r w:rsidRPr="00C5146A">
        <w:rPr>
          <w:rFonts w:ascii="Times New Roman" w:hAnsi="Times New Roman" w:cs="Times New Roman"/>
          <w:sz w:val="28"/>
          <w:szCs w:val="28"/>
        </w:rPr>
        <w:t xml:space="preserve">У виняткових випадках, за наявності відповідних підстав, уповноважений орган управління може прийняти рішення про визнання захворювання страховим випадком, навіть якщо воно не включене до офіційного переліку професійних захворювань. Таке рішення може бути ухвалене за умови наявності нових наукових даних, які підтверджують професійний характер захворювання. Порядок прийняття відповідного рішення встановлюється Пенсійним фондом </w:t>
      </w:r>
      <w:r w:rsidRPr="00C5146A">
        <w:rPr>
          <w:rFonts w:ascii="Times New Roman" w:hAnsi="Times New Roman" w:cs="Times New Roman"/>
          <w:sz w:val="28"/>
          <w:szCs w:val="28"/>
        </w:rPr>
        <w:lastRenderedPageBreak/>
        <w:t>України за погодженням із центральним органом виконавчої влади, відповідальним за політику у сфері охорони здоров’я.</w:t>
      </w:r>
    </w:p>
    <w:p w14:paraId="6CC5EDF8" w14:textId="77777777" w:rsidR="00C5146A" w:rsidRPr="00C5146A" w:rsidRDefault="00C5146A" w:rsidP="00C5146A">
      <w:pPr>
        <w:jc w:val="both"/>
        <w:rPr>
          <w:rFonts w:ascii="Times New Roman" w:hAnsi="Times New Roman" w:cs="Times New Roman"/>
          <w:sz w:val="28"/>
          <w:szCs w:val="28"/>
        </w:rPr>
      </w:pPr>
      <w:r w:rsidRPr="00C5146A">
        <w:rPr>
          <w:rFonts w:ascii="Times New Roman" w:hAnsi="Times New Roman" w:cs="Times New Roman"/>
          <w:b/>
          <w:bCs/>
          <w:sz w:val="28"/>
          <w:szCs w:val="28"/>
        </w:rPr>
        <w:t>Порушення застрахованою особою вимог охорони праці</w:t>
      </w:r>
      <w:r w:rsidRPr="00C5146A">
        <w:rPr>
          <w:rFonts w:ascii="Times New Roman" w:hAnsi="Times New Roman" w:cs="Times New Roman"/>
          <w:sz w:val="28"/>
          <w:szCs w:val="28"/>
        </w:rPr>
        <w:t xml:space="preserve">, яке призвело до настання страхового випадку, </w:t>
      </w:r>
      <w:r w:rsidRPr="00C5146A">
        <w:rPr>
          <w:rFonts w:ascii="Times New Roman" w:hAnsi="Times New Roman" w:cs="Times New Roman"/>
          <w:b/>
          <w:bCs/>
          <w:sz w:val="28"/>
          <w:szCs w:val="28"/>
        </w:rPr>
        <w:t>не звільняє страховика від обов’язку здійснення страхових виплат</w:t>
      </w:r>
      <w:r w:rsidRPr="00C5146A">
        <w:rPr>
          <w:rFonts w:ascii="Times New Roman" w:hAnsi="Times New Roman" w:cs="Times New Roman"/>
          <w:sz w:val="28"/>
          <w:szCs w:val="28"/>
        </w:rPr>
        <w:t>.</w:t>
      </w:r>
    </w:p>
    <w:p w14:paraId="00473716" w14:textId="3DF48C24" w:rsidR="00C5146A" w:rsidRPr="00C5146A" w:rsidRDefault="00AC5846" w:rsidP="008C492D">
      <w:pPr>
        <w:jc w:val="center"/>
        <w:rPr>
          <w:rFonts w:ascii="Times New Roman" w:hAnsi="Times New Roman" w:cs="Times New Roman"/>
          <w:b/>
          <w:bCs/>
          <w:sz w:val="28"/>
          <w:szCs w:val="28"/>
        </w:rPr>
      </w:pPr>
      <w:r>
        <w:rPr>
          <w:rFonts w:ascii="Times New Roman" w:hAnsi="Times New Roman" w:cs="Times New Roman"/>
          <w:b/>
          <w:bCs/>
          <w:sz w:val="28"/>
          <w:szCs w:val="28"/>
        </w:rPr>
        <w:t xml:space="preserve">ІІІ. </w:t>
      </w:r>
      <w:r w:rsidR="00C5146A" w:rsidRPr="00C5146A">
        <w:rPr>
          <w:rFonts w:ascii="Times New Roman" w:hAnsi="Times New Roman" w:cs="Times New Roman"/>
          <w:b/>
          <w:bCs/>
          <w:sz w:val="28"/>
          <w:szCs w:val="28"/>
        </w:rPr>
        <w:t>Види страхових виплат</w:t>
      </w:r>
      <w:r w:rsidR="00C114BD">
        <w:rPr>
          <w:rFonts w:ascii="Times New Roman" w:hAnsi="Times New Roman" w:cs="Times New Roman"/>
          <w:b/>
          <w:bCs/>
          <w:sz w:val="28"/>
          <w:szCs w:val="28"/>
        </w:rPr>
        <w:t xml:space="preserve"> </w:t>
      </w:r>
      <w:r w:rsidR="008C492D">
        <w:rPr>
          <w:rFonts w:ascii="Times New Roman" w:hAnsi="Times New Roman" w:cs="Times New Roman"/>
          <w:b/>
          <w:bCs/>
          <w:sz w:val="28"/>
          <w:szCs w:val="28"/>
        </w:rPr>
        <w:t xml:space="preserve">за </w:t>
      </w:r>
      <w:r w:rsidR="008C492D" w:rsidRPr="00C114BD">
        <w:rPr>
          <w:rFonts w:ascii="Times New Roman" w:hAnsi="Times New Roman" w:cs="Times New Roman"/>
          <w:b/>
          <w:bCs/>
          <w:sz w:val="28"/>
          <w:szCs w:val="28"/>
        </w:rPr>
        <w:t>загальнообов'язков</w:t>
      </w:r>
      <w:r w:rsidR="008C492D">
        <w:rPr>
          <w:rFonts w:ascii="Times New Roman" w:hAnsi="Times New Roman" w:cs="Times New Roman"/>
          <w:b/>
          <w:bCs/>
          <w:sz w:val="28"/>
          <w:szCs w:val="28"/>
        </w:rPr>
        <w:t>им</w:t>
      </w:r>
      <w:r w:rsidR="008C492D" w:rsidRPr="00C114BD">
        <w:rPr>
          <w:rFonts w:ascii="Times New Roman" w:hAnsi="Times New Roman" w:cs="Times New Roman"/>
          <w:b/>
          <w:bCs/>
          <w:sz w:val="28"/>
          <w:szCs w:val="28"/>
        </w:rPr>
        <w:t xml:space="preserve"> державн</w:t>
      </w:r>
      <w:r w:rsidR="008C492D">
        <w:rPr>
          <w:rFonts w:ascii="Times New Roman" w:hAnsi="Times New Roman" w:cs="Times New Roman"/>
          <w:b/>
          <w:bCs/>
          <w:sz w:val="28"/>
          <w:szCs w:val="28"/>
        </w:rPr>
        <w:t>им</w:t>
      </w:r>
      <w:r w:rsidR="008C492D" w:rsidRPr="00C114BD">
        <w:rPr>
          <w:rFonts w:ascii="Times New Roman" w:hAnsi="Times New Roman" w:cs="Times New Roman"/>
          <w:b/>
          <w:bCs/>
          <w:sz w:val="28"/>
          <w:szCs w:val="28"/>
        </w:rPr>
        <w:t xml:space="preserve"> соціальни</w:t>
      </w:r>
      <w:r w:rsidR="008C492D">
        <w:rPr>
          <w:rFonts w:ascii="Times New Roman" w:hAnsi="Times New Roman" w:cs="Times New Roman"/>
          <w:b/>
          <w:bCs/>
          <w:sz w:val="28"/>
          <w:szCs w:val="28"/>
        </w:rPr>
        <w:t xml:space="preserve">м </w:t>
      </w:r>
      <w:r w:rsidR="008C492D" w:rsidRPr="00C114BD">
        <w:rPr>
          <w:rFonts w:ascii="Times New Roman" w:hAnsi="Times New Roman" w:cs="Times New Roman"/>
          <w:b/>
          <w:bCs/>
          <w:sz w:val="28"/>
          <w:szCs w:val="28"/>
        </w:rPr>
        <w:t xml:space="preserve">страхування від нещасного випадку на виробництві </w:t>
      </w:r>
    </w:p>
    <w:p w14:paraId="4719015C" w14:textId="41661AF8" w:rsidR="00C5146A" w:rsidRPr="00C5146A" w:rsidRDefault="000E36DD" w:rsidP="00C5146A">
      <w:pPr>
        <w:jc w:val="both"/>
        <w:rPr>
          <w:rFonts w:ascii="Times New Roman" w:hAnsi="Times New Roman" w:cs="Times New Roman"/>
          <w:sz w:val="28"/>
          <w:szCs w:val="28"/>
        </w:rPr>
      </w:pPr>
      <w:r w:rsidRPr="000E36DD">
        <w:rPr>
          <w:rFonts w:ascii="Times New Roman" w:hAnsi="Times New Roman" w:cs="Times New Roman"/>
          <w:sz w:val="28"/>
          <w:szCs w:val="28"/>
        </w:rPr>
        <w:t xml:space="preserve">Страхові виплати </w:t>
      </w:r>
      <w:r w:rsidR="00114203">
        <w:rPr>
          <w:rFonts w:ascii="Times New Roman" w:hAnsi="Times New Roman" w:cs="Times New Roman"/>
          <w:sz w:val="28"/>
          <w:szCs w:val="28"/>
        </w:rPr>
        <w:t>включають</w:t>
      </w:r>
      <w:r w:rsidR="00C5146A" w:rsidRPr="00C5146A">
        <w:rPr>
          <w:rFonts w:ascii="Times New Roman" w:hAnsi="Times New Roman" w:cs="Times New Roman"/>
          <w:sz w:val="28"/>
          <w:szCs w:val="28"/>
        </w:rPr>
        <w:t>:</w:t>
      </w:r>
    </w:p>
    <w:p w14:paraId="2556135F" w14:textId="77777777" w:rsidR="00C5146A" w:rsidRPr="00C5146A" w:rsidRDefault="00C5146A" w:rsidP="00C5146A">
      <w:pPr>
        <w:numPr>
          <w:ilvl w:val="0"/>
          <w:numId w:val="3"/>
        </w:numPr>
        <w:jc w:val="both"/>
        <w:rPr>
          <w:rFonts w:ascii="Times New Roman" w:hAnsi="Times New Roman" w:cs="Times New Roman"/>
          <w:sz w:val="28"/>
          <w:szCs w:val="28"/>
        </w:rPr>
      </w:pPr>
      <w:r w:rsidRPr="00C5146A">
        <w:rPr>
          <w:rFonts w:ascii="Times New Roman" w:hAnsi="Times New Roman" w:cs="Times New Roman"/>
          <w:b/>
          <w:bCs/>
          <w:sz w:val="28"/>
          <w:szCs w:val="28"/>
        </w:rPr>
        <w:t>Щомісячну страхову виплату</w:t>
      </w:r>
      <w:r w:rsidRPr="00C5146A">
        <w:rPr>
          <w:rFonts w:ascii="Times New Roman" w:hAnsi="Times New Roman" w:cs="Times New Roman"/>
          <w:sz w:val="28"/>
          <w:szCs w:val="28"/>
        </w:rPr>
        <w:t xml:space="preserve"> — відшкодування втраченої заробітної плати (або її частини) залежно від ступеня втрати потерпілим професійної працездатності.</w:t>
      </w:r>
    </w:p>
    <w:p w14:paraId="7231E96B" w14:textId="0E7F29E3" w:rsidR="00C5146A" w:rsidRPr="00C5146A" w:rsidRDefault="00C5146A" w:rsidP="00C5146A">
      <w:pPr>
        <w:numPr>
          <w:ilvl w:val="0"/>
          <w:numId w:val="3"/>
        </w:numPr>
        <w:jc w:val="both"/>
        <w:rPr>
          <w:rFonts w:ascii="Times New Roman" w:hAnsi="Times New Roman" w:cs="Times New Roman"/>
          <w:sz w:val="28"/>
          <w:szCs w:val="28"/>
        </w:rPr>
      </w:pPr>
      <w:r w:rsidRPr="00C5146A">
        <w:rPr>
          <w:rFonts w:ascii="Times New Roman" w:hAnsi="Times New Roman" w:cs="Times New Roman"/>
          <w:b/>
          <w:bCs/>
          <w:sz w:val="28"/>
          <w:szCs w:val="28"/>
        </w:rPr>
        <w:t>Одноразову страхову виплату</w:t>
      </w:r>
      <w:r w:rsidRPr="00C5146A">
        <w:rPr>
          <w:rFonts w:ascii="Times New Roman" w:hAnsi="Times New Roman" w:cs="Times New Roman"/>
          <w:sz w:val="28"/>
          <w:szCs w:val="28"/>
        </w:rPr>
        <w:t xml:space="preserve"> потерпілому, а в разі його смерті — </w:t>
      </w:r>
      <w:r w:rsidR="00C114BD" w:rsidRPr="00C114BD">
        <w:rPr>
          <w:rFonts w:ascii="Times New Roman" w:hAnsi="Times New Roman" w:cs="Times New Roman"/>
          <w:sz w:val="28"/>
          <w:szCs w:val="28"/>
        </w:rPr>
        <w:t>членам його сім'ї та особам, які перебували на утриманні померлого</w:t>
      </w:r>
      <w:r w:rsidRPr="00C5146A">
        <w:rPr>
          <w:rFonts w:ascii="Times New Roman" w:hAnsi="Times New Roman" w:cs="Times New Roman"/>
          <w:sz w:val="28"/>
          <w:szCs w:val="28"/>
        </w:rPr>
        <w:t>.</w:t>
      </w:r>
    </w:p>
    <w:p w14:paraId="7FD499C4" w14:textId="77777777" w:rsidR="00C5146A" w:rsidRPr="00C5146A" w:rsidRDefault="00C5146A" w:rsidP="00C5146A">
      <w:pPr>
        <w:numPr>
          <w:ilvl w:val="0"/>
          <w:numId w:val="3"/>
        </w:numPr>
        <w:jc w:val="both"/>
        <w:rPr>
          <w:rFonts w:ascii="Times New Roman" w:hAnsi="Times New Roman" w:cs="Times New Roman"/>
          <w:sz w:val="28"/>
          <w:szCs w:val="28"/>
        </w:rPr>
      </w:pPr>
      <w:r w:rsidRPr="00C5146A">
        <w:rPr>
          <w:rFonts w:ascii="Times New Roman" w:hAnsi="Times New Roman" w:cs="Times New Roman"/>
          <w:b/>
          <w:bCs/>
          <w:sz w:val="28"/>
          <w:szCs w:val="28"/>
        </w:rPr>
        <w:t>Страхову виплату дитині</w:t>
      </w:r>
      <w:r w:rsidRPr="00C5146A">
        <w:rPr>
          <w:rFonts w:ascii="Times New Roman" w:hAnsi="Times New Roman" w:cs="Times New Roman"/>
          <w:sz w:val="28"/>
          <w:szCs w:val="28"/>
        </w:rPr>
        <w:t>, яка народилася з інвалідністю через травмування матері на виробництві або професійне захворювання під час вагітності.</w:t>
      </w:r>
    </w:p>
    <w:p w14:paraId="1A1BE3A0" w14:textId="77777777" w:rsidR="00C5146A" w:rsidRPr="00C5146A" w:rsidRDefault="00C5146A" w:rsidP="00C5146A">
      <w:pPr>
        <w:numPr>
          <w:ilvl w:val="0"/>
          <w:numId w:val="3"/>
        </w:numPr>
        <w:jc w:val="both"/>
        <w:rPr>
          <w:rFonts w:ascii="Times New Roman" w:hAnsi="Times New Roman" w:cs="Times New Roman"/>
          <w:sz w:val="28"/>
          <w:szCs w:val="28"/>
        </w:rPr>
      </w:pPr>
      <w:r w:rsidRPr="00C5146A">
        <w:rPr>
          <w:rFonts w:ascii="Times New Roman" w:hAnsi="Times New Roman" w:cs="Times New Roman"/>
          <w:b/>
          <w:bCs/>
          <w:sz w:val="28"/>
          <w:szCs w:val="28"/>
        </w:rPr>
        <w:t>Витрати на професійну реабілітацію та соціальну допомогу</w:t>
      </w:r>
      <w:r w:rsidRPr="00C5146A">
        <w:rPr>
          <w:rFonts w:ascii="Times New Roman" w:hAnsi="Times New Roman" w:cs="Times New Roman"/>
          <w:sz w:val="28"/>
          <w:szCs w:val="28"/>
        </w:rPr>
        <w:t>.</w:t>
      </w:r>
    </w:p>
    <w:p w14:paraId="3AF8287F" w14:textId="77777777" w:rsidR="00C5146A" w:rsidRDefault="00C5146A" w:rsidP="00C5146A">
      <w:pPr>
        <w:numPr>
          <w:ilvl w:val="0"/>
          <w:numId w:val="3"/>
        </w:numPr>
        <w:jc w:val="both"/>
        <w:rPr>
          <w:rFonts w:ascii="Times New Roman" w:hAnsi="Times New Roman" w:cs="Times New Roman"/>
          <w:sz w:val="28"/>
          <w:szCs w:val="28"/>
        </w:rPr>
      </w:pPr>
      <w:r w:rsidRPr="00C5146A">
        <w:rPr>
          <w:rFonts w:ascii="Times New Roman" w:hAnsi="Times New Roman" w:cs="Times New Roman"/>
          <w:b/>
          <w:bCs/>
          <w:sz w:val="28"/>
          <w:szCs w:val="28"/>
        </w:rPr>
        <w:t>Допомогу по тимчасовій непрацездатності</w:t>
      </w:r>
      <w:r w:rsidRPr="00C5146A">
        <w:rPr>
          <w:rFonts w:ascii="Times New Roman" w:hAnsi="Times New Roman" w:cs="Times New Roman"/>
          <w:sz w:val="28"/>
          <w:szCs w:val="28"/>
        </w:rPr>
        <w:t>, що настала внаслідок нещасного випадку на виробництві або професійного захворювання.</w:t>
      </w:r>
    </w:p>
    <w:p w14:paraId="281D21EA" w14:textId="26CDE45B" w:rsidR="008C492D" w:rsidRPr="00314A99" w:rsidRDefault="00314A99" w:rsidP="007512AE">
      <w:pPr>
        <w:jc w:val="both"/>
        <w:rPr>
          <w:rFonts w:ascii="Times New Roman" w:hAnsi="Times New Roman" w:cs="Times New Roman"/>
          <w:sz w:val="28"/>
          <w:szCs w:val="28"/>
        </w:rPr>
      </w:pPr>
      <w:r w:rsidRPr="00314A99">
        <w:rPr>
          <w:rFonts w:ascii="Times New Roman" w:hAnsi="Times New Roman" w:cs="Times New Roman"/>
          <w:sz w:val="28"/>
          <w:szCs w:val="28"/>
        </w:rPr>
        <w:t xml:space="preserve">Механізм призначення, перерахування та здійснення таких страхових виплат </w:t>
      </w:r>
      <w:r>
        <w:rPr>
          <w:rFonts w:ascii="Times New Roman" w:hAnsi="Times New Roman" w:cs="Times New Roman"/>
          <w:sz w:val="28"/>
          <w:szCs w:val="28"/>
        </w:rPr>
        <w:t xml:space="preserve">визначено </w:t>
      </w:r>
      <w:hyperlink r:id="rId8" w:anchor="top" w:history="1">
        <w:r w:rsidRPr="007512AE">
          <w:rPr>
            <w:rStyle w:val="a3"/>
            <w:rFonts w:ascii="Times New Roman" w:hAnsi="Times New Roman" w:cs="Times New Roman"/>
            <w:sz w:val="28"/>
            <w:szCs w:val="28"/>
          </w:rPr>
          <w:t>Порядком</w:t>
        </w:r>
        <w:r w:rsidR="00114203">
          <w:rPr>
            <w:rStyle w:val="a3"/>
            <w:rFonts w:ascii="Times New Roman" w:hAnsi="Times New Roman" w:cs="Times New Roman"/>
            <w:sz w:val="28"/>
            <w:szCs w:val="28"/>
          </w:rPr>
          <w:t xml:space="preserve"> </w:t>
        </w:r>
        <w:r w:rsidR="00114203" w:rsidRPr="00114203">
          <w:rPr>
            <w:rStyle w:val="a3"/>
            <w:rFonts w:ascii="Times New Roman" w:hAnsi="Times New Roman" w:cs="Times New Roman"/>
            <w:sz w:val="28"/>
            <w:szCs w:val="28"/>
          </w:rPr>
          <w:t>при</w:t>
        </w:r>
        <w:r w:rsidR="00114203" w:rsidRPr="00114203">
          <w:rPr>
            <w:rStyle w:val="a3"/>
            <w:rFonts w:ascii="Times New Roman" w:hAnsi="Times New Roman" w:cs="Times New Roman"/>
            <w:sz w:val="28"/>
            <w:szCs w:val="28"/>
          </w:rPr>
          <w:t>з</w:t>
        </w:r>
        <w:r w:rsidR="00114203" w:rsidRPr="00114203">
          <w:rPr>
            <w:rStyle w:val="a3"/>
            <w:rFonts w:ascii="Times New Roman" w:hAnsi="Times New Roman" w:cs="Times New Roman"/>
            <w:sz w:val="28"/>
            <w:szCs w:val="28"/>
          </w:rPr>
          <w:t>начення, перерахування та здійснення страхових виплат за загальнообов’язковим державним соціальним страхуванням від нещасного випадку на виробництві та професійного захворювання, які спричинили втрату працездатності</w:t>
        </w:r>
        <w:r w:rsidRPr="007512AE">
          <w:rPr>
            <w:rStyle w:val="a3"/>
            <w:rFonts w:ascii="Times New Roman" w:hAnsi="Times New Roman" w:cs="Times New Roman"/>
            <w:sz w:val="28"/>
            <w:szCs w:val="28"/>
          </w:rPr>
          <w:t>,</w:t>
        </w:r>
        <w:r w:rsidR="00114203">
          <w:rPr>
            <w:rStyle w:val="a3"/>
            <w:rFonts w:ascii="Times New Roman" w:hAnsi="Times New Roman" w:cs="Times New Roman"/>
            <w:sz w:val="28"/>
            <w:szCs w:val="28"/>
          </w:rPr>
          <w:t xml:space="preserve"> </w:t>
        </w:r>
        <w:r w:rsidRPr="007512AE">
          <w:rPr>
            <w:rStyle w:val="a3"/>
            <w:rFonts w:ascii="Times New Roman" w:hAnsi="Times New Roman" w:cs="Times New Roman"/>
            <w:sz w:val="28"/>
            <w:szCs w:val="28"/>
          </w:rPr>
          <w:t>затвердже</w:t>
        </w:r>
        <w:r w:rsidRPr="007512AE">
          <w:rPr>
            <w:rStyle w:val="a3"/>
            <w:rFonts w:ascii="Times New Roman" w:hAnsi="Times New Roman" w:cs="Times New Roman"/>
            <w:sz w:val="28"/>
            <w:szCs w:val="28"/>
          </w:rPr>
          <w:t>н</w:t>
        </w:r>
        <w:r w:rsidRPr="007512AE">
          <w:rPr>
            <w:rStyle w:val="a3"/>
            <w:rFonts w:ascii="Times New Roman" w:hAnsi="Times New Roman" w:cs="Times New Roman"/>
            <w:sz w:val="28"/>
            <w:szCs w:val="28"/>
          </w:rPr>
          <w:t xml:space="preserve">им постановою </w:t>
        </w:r>
        <w:r w:rsidR="007512AE" w:rsidRPr="007512AE">
          <w:rPr>
            <w:rStyle w:val="a3"/>
            <w:rFonts w:ascii="Times New Roman" w:hAnsi="Times New Roman" w:cs="Times New Roman"/>
            <w:sz w:val="28"/>
            <w:szCs w:val="28"/>
          </w:rPr>
          <w:t>правління Пенсійного фонду України 26 січня 2024 року № 4-1.</w:t>
        </w:r>
      </w:hyperlink>
    </w:p>
    <w:p w14:paraId="0CD62AC8" w14:textId="2E43EA78" w:rsidR="00351F82" w:rsidRPr="00FA243E" w:rsidRDefault="00351F82" w:rsidP="00C5146A">
      <w:pPr>
        <w:jc w:val="both"/>
        <w:rPr>
          <w:rFonts w:ascii="Times New Roman" w:hAnsi="Times New Roman" w:cs="Times New Roman"/>
          <w:sz w:val="28"/>
          <w:szCs w:val="28"/>
        </w:rPr>
      </w:pPr>
      <w:r w:rsidRPr="00FA243E">
        <w:rPr>
          <w:rFonts w:ascii="Times New Roman" w:hAnsi="Times New Roman" w:cs="Times New Roman"/>
          <w:sz w:val="28"/>
          <w:szCs w:val="28"/>
        </w:rPr>
        <w:t xml:space="preserve">Відповідно до </w:t>
      </w:r>
      <w:r w:rsidR="002F7AA1" w:rsidRPr="00FA243E">
        <w:rPr>
          <w:rFonts w:ascii="Times New Roman" w:hAnsi="Times New Roman" w:cs="Times New Roman"/>
          <w:sz w:val="28"/>
          <w:szCs w:val="28"/>
        </w:rPr>
        <w:t xml:space="preserve">статті 9 </w:t>
      </w:r>
      <w:hyperlink r:id="rId9" w:anchor="Text" w:history="1">
        <w:r w:rsidR="002F7AA1" w:rsidRPr="00FA243E">
          <w:rPr>
            <w:rStyle w:val="a3"/>
            <w:rFonts w:ascii="Times New Roman" w:hAnsi="Times New Roman" w:cs="Times New Roman"/>
            <w:sz w:val="28"/>
            <w:szCs w:val="28"/>
          </w:rPr>
          <w:t xml:space="preserve">Закону України «Про </w:t>
        </w:r>
        <w:r w:rsidR="002F7AA1" w:rsidRPr="00FA243E">
          <w:rPr>
            <w:rStyle w:val="a3"/>
            <w:rFonts w:ascii="Times New Roman" w:hAnsi="Times New Roman" w:cs="Times New Roman"/>
            <w:sz w:val="28"/>
            <w:szCs w:val="28"/>
          </w:rPr>
          <w:t>о</w:t>
        </w:r>
        <w:r w:rsidR="002F7AA1" w:rsidRPr="00FA243E">
          <w:rPr>
            <w:rStyle w:val="a3"/>
            <w:rFonts w:ascii="Times New Roman" w:hAnsi="Times New Roman" w:cs="Times New Roman"/>
            <w:sz w:val="28"/>
            <w:szCs w:val="28"/>
          </w:rPr>
          <w:t>хорону праці»</w:t>
        </w:r>
      </w:hyperlink>
      <w:r w:rsidR="002F7AA1" w:rsidRPr="00FA243E">
        <w:rPr>
          <w:rFonts w:ascii="Times New Roman" w:hAnsi="Times New Roman" w:cs="Times New Roman"/>
          <w:sz w:val="28"/>
          <w:szCs w:val="28"/>
        </w:rPr>
        <w:t xml:space="preserve"> </w:t>
      </w:r>
      <w:r w:rsidR="002F7AA1" w:rsidRPr="004C27D2">
        <w:rPr>
          <w:rFonts w:ascii="Times New Roman" w:hAnsi="Times New Roman" w:cs="Times New Roman"/>
          <w:b/>
          <w:bCs/>
          <w:sz w:val="28"/>
          <w:szCs w:val="28"/>
        </w:rPr>
        <w:t>роботодавець може за рахунок власних коштів здійснювати</w:t>
      </w:r>
      <w:r w:rsidR="002F7AA1" w:rsidRPr="00FA243E">
        <w:rPr>
          <w:rFonts w:ascii="Times New Roman" w:hAnsi="Times New Roman" w:cs="Times New Roman"/>
          <w:sz w:val="28"/>
          <w:szCs w:val="28"/>
        </w:rPr>
        <w:t xml:space="preserve"> потерпілим та членам їх сімей </w:t>
      </w:r>
      <w:r w:rsidR="002F7AA1" w:rsidRPr="004C27D2">
        <w:rPr>
          <w:rFonts w:ascii="Times New Roman" w:hAnsi="Times New Roman" w:cs="Times New Roman"/>
          <w:b/>
          <w:bCs/>
          <w:sz w:val="28"/>
          <w:szCs w:val="28"/>
        </w:rPr>
        <w:t>додаткові виплати</w:t>
      </w:r>
      <w:r w:rsidR="002F7AA1" w:rsidRPr="00FA243E">
        <w:rPr>
          <w:rFonts w:ascii="Times New Roman" w:hAnsi="Times New Roman" w:cs="Times New Roman"/>
          <w:sz w:val="28"/>
          <w:szCs w:val="28"/>
        </w:rPr>
        <w:t xml:space="preserve"> відповідно до колективного чи трудового договору.</w:t>
      </w:r>
    </w:p>
    <w:p w14:paraId="5D3672E4" w14:textId="42C082F4" w:rsidR="00C5146A" w:rsidRPr="00C5146A" w:rsidRDefault="00AC5846" w:rsidP="00114203">
      <w:pPr>
        <w:jc w:val="center"/>
        <w:rPr>
          <w:rFonts w:ascii="Times New Roman" w:hAnsi="Times New Roman" w:cs="Times New Roman"/>
          <w:b/>
          <w:bCs/>
          <w:sz w:val="28"/>
          <w:szCs w:val="28"/>
        </w:rPr>
      </w:pPr>
      <w:r>
        <w:rPr>
          <w:rFonts w:ascii="Times New Roman" w:hAnsi="Times New Roman" w:cs="Times New Roman"/>
          <w:b/>
          <w:bCs/>
          <w:sz w:val="28"/>
          <w:szCs w:val="28"/>
        </w:rPr>
        <w:t>І</w:t>
      </w:r>
      <w:r>
        <w:rPr>
          <w:rFonts w:ascii="Times New Roman" w:hAnsi="Times New Roman" w:cs="Times New Roman"/>
          <w:b/>
          <w:bCs/>
          <w:sz w:val="28"/>
          <w:szCs w:val="28"/>
          <w:lang w:val="en-US"/>
        </w:rPr>
        <w:t xml:space="preserve">V. </w:t>
      </w:r>
      <w:r w:rsidR="00C5146A" w:rsidRPr="00C5146A">
        <w:rPr>
          <w:rFonts w:ascii="Times New Roman" w:hAnsi="Times New Roman" w:cs="Times New Roman"/>
          <w:b/>
          <w:bCs/>
          <w:sz w:val="28"/>
          <w:szCs w:val="28"/>
        </w:rPr>
        <w:t>Відшкодування моральної шкоди</w:t>
      </w:r>
    </w:p>
    <w:p w14:paraId="0CE27E1B" w14:textId="77777777" w:rsidR="00C5146A" w:rsidRPr="00C5146A" w:rsidRDefault="00C5146A" w:rsidP="00C5146A">
      <w:pPr>
        <w:jc w:val="both"/>
        <w:rPr>
          <w:rFonts w:ascii="Times New Roman" w:hAnsi="Times New Roman" w:cs="Times New Roman"/>
          <w:sz w:val="28"/>
          <w:szCs w:val="28"/>
        </w:rPr>
      </w:pPr>
      <w:r w:rsidRPr="00C5146A">
        <w:rPr>
          <w:rFonts w:ascii="Times New Roman" w:hAnsi="Times New Roman" w:cs="Times New Roman"/>
          <w:sz w:val="28"/>
          <w:szCs w:val="28"/>
        </w:rPr>
        <w:t>Відшкодування моральної (немайнової) шкоди потерпілим або членам їхніх сімей здійснюється окремо від страхових виплат і не належить до останніх. Це регулюється нормами Цивільного кодексу України та Кодексу законів про працю України і проводиться незалежно від часу настання страхового випадку.</w:t>
      </w:r>
    </w:p>
    <w:p w14:paraId="5E45AB72" w14:textId="2FB6AE27" w:rsidR="00A2578D" w:rsidRPr="00114203" w:rsidRDefault="0030558B" w:rsidP="00114203">
      <w:pPr>
        <w:pStyle w:val="rvps2"/>
        <w:shd w:val="clear" w:color="auto" w:fill="FFFFFF"/>
        <w:spacing w:after="150"/>
        <w:ind w:left="3969"/>
        <w:jc w:val="both"/>
        <w:rPr>
          <w:color w:val="333333"/>
          <w:sz w:val="28"/>
          <w:szCs w:val="28"/>
        </w:rPr>
      </w:pPr>
      <w:r w:rsidRPr="008A661E">
        <w:rPr>
          <w:color w:val="333333"/>
          <w:sz w:val="28"/>
          <w:szCs w:val="28"/>
        </w:rPr>
        <w:t>Сектор з питань охорони праці Печерської районної в місті Києві державної адміністрації</w:t>
      </w:r>
    </w:p>
    <w:sectPr w:rsidR="00A2578D" w:rsidRPr="00114203" w:rsidSect="00114203">
      <w:pgSz w:w="11910" w:h="16840" w:code="9"/>
      <w:pgMar w:top="851" w:right="567" w:bottom="1134" w:left="170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B6BAE"/>
    <w:multiLevelType w:val="multilevel"/>
    <w:tmpl w:val="6F94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17F4F"/>
    <w:multiLevelType w:val="multilevel"/>
    <w:tmpl w:val="8136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8F574E"/>
    <w:multiLevelType w:val="multilevel"/>
    <w:tmpl w:val="9780986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9368218">
    <w:abstractNumId w:val="2"/>
  </w:num>
  <w:num w:numId="2" w16cid:durableId="831994670">
    <w:abstractNumId w:val="0"/>
  </w:num>
  <w:num w:numId="3" w16cid:durableId="1553618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8D"/>
    <w:rsid w:val="000B0CD5"/>
    <w:rsid w:val="000E36DD"/>
    <w:rsid w:val="00114203"/>
    <w:rsid w:val="001B3790"/>
    <w:rsid w:val="00241256"/>
    <w:rsid w:val="002F7AA1"/>
    <w:rsid w:val="0030558B"/>
    <w:rsid w:val="00314A99"/>
    <w:rsid w:val="00351F82"/>
    <w:rsid w:val="003B645B"/>
    <w:rsid w:val="003E5B83"/>
    <w:rsid w:val="004C27D2"/>
    <w:rsid w:val="005C4B54"/>
    <w:rsid w:val="006B5B90"/>
    <w:rsid w:val="00713AAB"/>
    <w:rsid w:val="007512AE"/>
    <w:rsid w:val="007A255A"/>
    <w:rsid w:val="00803700"/>
    <w:rsid w:val="008C492D"/>
    <w:rsid w:val="0090397A"/>
    <w:rsid w:val="00A24CBD"/>
    <w:rsid w:val="00A2578D"/>
    <w:rsid w:val="00AC5846"/>
    <w:rsid w:val="00B2366D"/>
    <w:rsid w:val="00B360B9"/>
    <w:rsid w:val="00C114BD"/>
    <w:rsid w:val="00C5146A"/>
    <w:rsid w:val="00C97DE6"/>
    <w:rsid w:val="00FA24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271F"/>
  <w15:chartTrackingRefBased/>
  <w15:docId w15:val="{B4FDDBC0-A9B6-4657-9B22-282FD7D3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B83"/>
    <w:rPr>
      <w:color w:val="0563C1" w:themeColor="hyperlink"/>
      <w:u w:val="single"/>
    </w:rPr>
  </w:style>
  <w:style w:type="character" w:styleId="a4">
    <w:name w:val="Unresolved Mention"/>
    <w:basedOn w:val="a0"/>
    <w:uiPriority w:val="99"/>
    <w:semiHidden/>
    <w:unhideWhenUsed/>
    <w:rsid w:val="003E5B83"/>
    <w:rPr>
      <w:color w:val="605E5C"/>
      <w:shd w:val="clear" w:color="auto" w:fill="E1DFDD"/>
    </w:rPr>
  </w:style>
  <w:style w:type="paragraph" w:styleId="a5">
    <w:name w:val="List Paragraph"/>
    <w:basedOn w:val="a"/>
    <w:uiPriority w:val="34"/>
    <w:qFormat/>
    <w:rsid w:val="000E36DD"/>
    <w:pPr>
      <w:ind w:left="720"/>
      <w:contextualSpacing/>
    </w:pPr>
  </w:style>
  <w:style w:type="character" w:styleId="a6">
    <w:name w:val="FollowedHyperlink"/>
    <w:basedOn w:val="a0"/>
    <w:uiPriority w:val="99"/>
    <w:semiHidden/>
    <w:unhideWhenUsed/>
    <w:rsid w:val="000E36DD"/>
    <w:rPr>
      <w:color w:val="954F72" w:themeColor="followedHyperlink"/>
      <w:u w:val="single"/>
    </w:rPr>
  </w:style>
  <w:style w:type="paragraph" w:customStyle="1" w:styleId="tj">
    <w:name w:val="tj"/>
    <w:basedOn w:val="a"/>
    <w:rsid w:val="000E36D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hard-blue-color">
    <w:name w:val="hard-blue-color"/>
    <w:basedOn w:val="a0"/>
    <w:rsid w:val="000E36DD"/>
  </w:style>
  <w:style w:type="paragraph" w:customStyle="1" w:styleId="rvps2">
    <w:name w:val="rvps2"/>
    <w:basedOn w:val="a"/>
    <w:rsid w:val="0030558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43403">
      <w:bodyDiv w:val="1"/>
      <w:marLeft w:val="0"/>
      <w:marRight w:val="0"/>
      <w:marTop w:val="0"/>
      <w:marBottom w:val="0"/>
      <w:divBdr>
        <w:top w:val="none" w:sz="0" w:space="0" w:color="auto"/>
        <w:left w:val="none" w:sz="0" w:space="0" w:color="auto"/>
        <w:bottom w:val="none" w:sz="0" w:space="0" w:color="auto"/>
        <w:right w:val="none" w:sz="0" w:space="0" w:color="auto"/>
      </w:divBdr>
      <w:divsChild>
        <w:div w:id="2129425414">
          <w:marLeft w:val="0"/>
          <w:marRight w:val="0"/>
          <w:marTop w:val="0"/>
          <w:marBottom w:val="0"/>
          <w:divBdr>
            <w:top w:val="none" w:sz="0" w:space="0" w:color="auto"/>
            <w:left w:val="none" w:sz="0" w:space="0" w:color="auto"/>
            <w:bottom w:val="none" w:sz="0" w:space="0" w:color="auto"/>
            <w:right w:val="none" w:sz="0" w:space="0" w:color="auto"/>
          </w:divBdr>
        </w:div>
        <w:div w:id="1013527965">
          <w:marLeft w:val="0"/>
          <w:marRight w:val="0"/>
          <w:marTop w:val="0"/>
          <w:marBottom w:val="0"/>
          <w:divBdr>
            <w:top w:val="none" w:sz="0" w:space="0" w:color="auto"/>
            <w:left w:val="none" w:sz="0" w:space="0" w:color="auto"/>
            <w:bottom w:val="none" w:sz="0" w:space="0" w:color="auto"/>
            <w:right w:val="none" w:sz="0" w:space="0" w:color="auto"/>
          </w:divBdr>
        </w:div>
        <w:div w:id="1487478917">
          <w:marLeft w:val="0"/>
          <w:marRight w:val="0"/>
          <w:marTop w:val="0"/>
          <w:marBottom w:val="0"/>
          <w:divBdr>
            <w:top w:val="none" w:sz="0" w:space="0" w:color="auto"/>
            <w:left w:val="none" w:sz="0" w:space="0" w:color="auto"/>
            <w:bottom w:val="none" w:sz="0" w:space="0" w:color="auto"/>
            <w:right w:val="none" w:sz="0" w:space="0" w:color="auto"/>
          </w:divBdr>
        </w:div>
        <w:div w:id="569539478">
          <w:marLeft w:val="0"/>
          <w:marRight w:val="0"/>
          <w:marTop w:val="0"/>
          <w:marBottom w:val="0"/>
          <w:divBdr>
            <w:top w:val="none" w:sz="0" w:space="0" w:color="auto"/>
            <w:left w:val="none" w:sz="0" w:space="0" w:color="auto"/>
            <w:bottom w:val="none" w:sz="0" w:space="0" w:color="auto"/>
            <w:right w:val="none" w:sz="0" w:space="0" w:color="auto"/>
          </w:divBdr>
        </w:div>
        <w:div w:id="1443570001">
          <w:marLeft w:val="0"/>
          <w:marRight w:val="0"/>
          <w:marTop w:val="0"/>
          <w:marBottom w:val="0"/>
          <w:divBdr>
            <w:top w:val="none" w:sz="0" w:space="0" w:color="auto"/>
            <w:left w:val="none" w:sz="0" w:space="0" w:color="auto"/>
            <w:bottom w:val="none" w:sz="0" w:space="0" w:color="auto"/>
            <w:right w:val="none" w:sz="0" w:space="0" w:color="auto"/>
          </w:divBdr>
        </w:div>
        <w:div w:id="1150747866">
          <w:marLeft w:val="0"/>
          <w:marRight w:val="0"/>
          <w:marTop w:val="0"/>
          <w:marBottom w:val="0"/>
          <w:divBdr>
            <w:top w:val="none" w:sz="0" w:space="0" w:color="auto"/>
            <w:left w:val="none" w:sz="0" w:space="0" w:color="auto"/>
            <w:bottom w:val="none" w:sz="0" w:space="0" w:color="auto"/>
            <w:right w:val="none" w:sz="0" w:space="0" w:color="auto"/>
          </w:divBdr>
        </w:div>
        <w:div w:id="364869372">
          <w:marLeft w:val="0"/>
          <w:marRight w:val="0"/>
          <w:marTop w:val="0"/>
          <w:marBottom w:val="0"/>
          <w:divBdr>
            <w:top w:val="none" w:sz="0" w:space="0" w:color="auto"/>
            <w:left w:val="none" w:sz="0" w:space="0" w:color="auto"/>
            <w:bottom w:val="none" w:sz="0" w:space="0" w:color="auto"/>
            <w:right w:val="none" w:sz="0" w:space="0" w:color="auto"/>
          </w:divBdr>
        </w:div>
        <w:div w:id="983659321">
          <w:marLeft w:val="0"/>
          <w:marRight w:val="0"/>
          <w:marTop w:val="0"/>
          <w:marBottom w:val="0"/>
          <w:divBdr>
            <w:top w:val="none" w:sz="0" w:space="0" w:color="auto"/>
            <w:left w:val="none" w:sz="0" w:space="0" w:color="auto"/>
            <w:bottom w:val="none" w:sz="0" w:space="0" w:color="auto"/>
            <w:right w:val="none" w:sz="0" w:space="0" w:color="auto"/>
          </w:divBdr>
        </w:div>
        <w:div w:id="2110736708">
          <w:marLeft w:val="0"/>
          <w:marRight w:val="0"/>
          <w:marTop w:val="0"/>
          <w:marBottom w:val="0"/>
          <w:divBdr>
            <w:top w:val="none" w:sz="0" w:space="0" w:color="auto"/>
            <w:left w:val="none" w:sz="0" w:space="0" w:color="auto"/>
            <w:bottom w:val="none" w:sz="0" w:space="0" w:color="auto"/>
            <w:right w:val="none" w:sz="0" w:space="0" w:color="auto"/>
          </w:divBdr>
        </w:div>
        <w:div w:id="1283226085">
          <w:marLeft w:val="0"/>
          <w:marRight w:val="0"/>
          <w:marTop w:val="0"/>
          <w:marBottom w:val="0"/>
          <w:divBdr>
            <w:top w:val="none" w:sz="0" w:space="0" w:color="auto"/>
            <w:left w:val="none" w:sz="0" w:space="0" w:color="auto"/>
            <w:bottom w:val="none" w:sz="0" w:space="0" w:color="auto"/>
            <w:right w:val="none" w:sz="0" w:space="0" w:color="auto"/>
          </w:divBdr>
        </w:div>
        <w:div w:id="1995179152">
          <w:marLeft w:val="0"/>
          <w:marRight w:val="0"/>
          <w:marTop w:val="0"/>
          <w:marBottom w:val="0"/>
          <w:divBdr>
            <w:top w:val="none" w:sz="0" w:space="0" w:color="auto"/>
            <w:left w:val="none" w:sz="0" w:space="0" w:color="auto"/>
            <w:bottom w:val="none" w:sz="0" w:space="0" w:color="auto"/>
            <w:right w:val="none" w:sz="0" w:space="0" w:color="auto"/>
          </w:divBdr>
        </w:div>
        <w:div w:id="290593507">
          <w:marLeft w:val="0"/>
          <w:marRight w:val="0"/>
          <w:marTop w:val="0"/>
          <w:marBottom w:val="0"/>
          <w:divBdr>
            <w:top w:val="none" w:sz="0" w:space="0" w:color="auto"/>
            <w:left w:val="none" w:sz="0" w:space="0" w:color="auto"/>
            <w:bottom w:val="none" w:sz="0" w:space="0" w:color="auto"/>
            <w:right w:val="none" w:sz="0" w:space="0" w:color="auto"/>
          </w:divBdr>
        </w:div>
        <w:div w:id="183324594">
          <w:marLeft w:val="0"/>
          <w:marRight w:val="0"/>
          <w:marTop w:val="0"/>
          <w:marBottom w:val="0"/>
          <w:divBdr>
            <w:top w:val="none" w:sz="0" w:space="0" w:color="auto"/>
            <w:left w:val="none" w:sz="0" w:space="0" w:color="auto"/>
            <w:bottom w:val="none" w:sz="0" w:space="0" w:color="auto"/>
            <w:right w:val="none" w:sz="0" w:space="0" w:color="auto"/>
          </w:divBdr>
        </w:div>
        <w:div w:id="1873760992">
          <w:marLeft w:val="0"/>
          <w:marRight w:val="0"/>
          <w:marTop w:val="0"/>
          <w:marBottom w:val="0"/>
          <w:divBdr>
            <w:top w:val="none" w:sz="0" w:space="0" w:color="auto"/>
            <w:left w:val="none" w:sz="0" w:space="0" w:color="auto"/>
            <w:bottom w:val="none" w:sz="0" w:space="0" w:color="auto"/>
            <w:right w:val="none" w:sz="0" w:space="0" w:color="auto"/>
          </w:divBdr>
        </w:div>
      </w:divsChild>
    </w:div>
    <w:div w:id="247665737">
      <w:bodyDiv w:val="1"/>
      <w:marLeft w:val="0"/>
      <w:marRight w:val="0"/>
      <w:marTop w:val="0"/>
      <w:marBottom w:val="0"/>
      <w:divBdr>
        <w:top w:val="none" w:sz="0" w:space="0" w:color="auto"/>
        <w:left w:val="none" w:sz="0" w:space="0" w:color="auto"/>
        <w:bottom w:val="none" w:sz="0" w:space="0" w:color="auto"/>
        <w:right w:val="none" w:sz="0" w:space="0" w:color="auto"/>
      </w:divBdr>
    </w:div>
    <w:div w:id="555894018">
      <w:bodyDiv w:val="1"/>
      <w:marLeft w:val="0"/>
      <w:marRight w:val="0"/>
      <w:marTop w:val="0"/>
      <w:marBottom w:val="0"/>
      <w:divBdr>
        <w:top w:val="none" w:sz="0" w:space="0" w:color="auto"/>
        <w:left w:val="none" w:sz="0" w:space="0" w:color="auto"/>
        <w:bottom w:val="none" w:sz="0" w:space="0" w:color="auto"/>
        <w:right w:val="none" w:sz="0" w:space="0" w:color="auto"/>
      </w:divBdr>
    </w:div>
    <w:div w:id="573011892">
      <w:bodyDiv w:val="1"/>
      <w:marLeft w:val="0"/>
      <w:marRight w:val="0"/>
      <w:marTop w:val="0"/>
      <w:marBottom w:val="0"/>
      <w:divBdr>
        <w:top w:val="none" w:sz="0" w:space="0" w:color="auto"/>
        <w:left w:val="none" w:sz="0" w:space="0" w:color="auto"/>
        <w:bottom w:val="none" w:sz="0" w:space="0" w:color="auto"/>
        <w:right w:val="none" w:sz="0" w:space="0" w:color="auto"/>
      </w:divBdr>
      <w:divsChild>
        <w:div w:id="1210611940">
          <w:marLeft w:val="0"/>
          <w:marRight w:val="0"/>
          <w:marTop w:val="0"/>
          <w:marBottom w:val="0"/>
          <w:divBdr>
            <w:top w:val="none" w:sz="0" w:space="0" w:color="auto"/>
            <w:left w:val="none" w:sz="0" w:space="0" w:color="auto"/>
            <w:bottom w:val="none" w:sz="0" w:space="0" w:color="auto"/>
            <w:right w:val="none" w:sz="0" w:space="0" w:color="auto"/>
          </w:divBdr>
        </w:div>
        <w:div w:id="1660380303">
          <w:marLeft w:val="0"/>
          <w:marRight w:val="0"/>
          <w:marTop w:val="0"/>
          <w:marBottom w:val="0"/>
          <w:divBdr>
            <w:top w:val="none" w:sz="0" w:space="0" w:color="auto"/>
            <w:left w:val="none" w:sz="0" w:space="0" w:color="auto"/>
            <w:bottom w:val="none" w:sz="0" w:space="0" w:color="auto"/>
            <w:right w:val="none" w:sz="0" w:space="0" w:color="auto"/>
          </w:divBdr>
        </w:div>
        <w:div w:id="1977056030">
          <w:marLeft w:val="0"/>
          <w:marRight w:val="0"/>
          <w:marTop w:val="0"/>
          <w:marBottom w:val="0"/>
          <w:divBdr>
            <w:top w:val="none" w:sz="0" w:space="0" w:color="auto"/>
            <w:left w:val="none" w:sz="0" w:space="0" w:color="auto"/>
            <w:bottom w:val="none" w:sz="0" w:space="0" w:color="auto"/>
            <w:right w:val="none" w:sz="0" w:space="0" w:color="auto"/>
          </w:divBdr>
        </w:div>
        <w:div w:id="1629774201">
          <w:marLeft w:val="0"/>
          <w:marRight w:val="0"/>
          <w:marTop w:val="0"/>
          <w:marBottom w:val="0"/>
          <w:divBdr>
            <w:top w:val="none" w:sz="0" w:space="0" w:color="auto"/>
            <w:left w:val="none" w:sz="0" w:space="0" w:color="auto"/>
            <w:bottom w:val="none" w:sz="0" w:space="0" w:color="auto"/>
            <w:right w:val="none" w:sz="0" w:space="0" w:color="auto"/>
          </w:divBdr>
        </w:div>
        <w:div w:id="1975483009">
          <w:marLeft w:val="0"/>
          <w:marRight w:val="0"/>
          <w:marTop w:val="0"/>
          <w:marBottom w:val="0"/>
          <w:divBdr>
            <w:top w:val="none" w:sz="0" w:space="0" w:color="auto"/>
            <w:left w:val="none" w:sz="0" w:space="0" w:color="auto"/>
            <w:bottom w:val="none" w:sz="0" w:space="0" w:color="auto"/>
            <w:right w:val="none" w:sz="0" w:space="0" w:color="auto"/>
          </w:divBdr>
        </w:div>
        <w:div w:id="1080980282">
          <w:marLeft w:val="0"/>
          <w:marRight w:val="0"/>
          <w:marTop w:val="0"/>
          <w:marBottom w:val="0"/>
          <w:divBdr>
            <w:top w:val="none" w:sz="0" w:space="0" w:color="auto"/>
            <w:left w:val="none" w:sz="0" w:space="0" w:color="auto"/>
            <w:bottom w:val="none" w:sz="0" w:space="0" w:color="auto"/>
            <w:right w:val="none" w:sz="0" w:space="0" w:color="auto"/>
          </w:divBdr>
        </w:div>
        <w:div w:id="302740279">
          <w:marLeft w:val="0"/>
          <w:marRight w:val="0"/>
          <w:marTop w:val="0"/>
          <w:marBottom w:val="0"/>
          <w:divBdr>
            <w:top w:val="none" w:sz="0" w:space="0" w:color="auto"/>
            <w:left w:val="none" w:sz="0" w:space="0" w:color="auto"/>
            <w:bottom w:val="none" w:sz="0" w:space="0" w:color="auto"/>
            <w:right w:val="none" w:sz="0" w:space="0" w:color="auto"/>
          </w:divBdr>
        </w:div>
      </w:divsChild>
    </w:div>
    <w:div w:id="641885752">
      <w:bodyDiv w:val="1"/>
      <w:marLeft w:val="0"/>
      <w:marRight w:val="0"/>
      <w:marTop w:val="0"/>
      <w:marBottom w:val="0"/>
      <w:divBdr>
        <w:top w:val="none" w:sz="0" w:space="0" w:color="auto"/>
        <w:left w:val="none" w:sz="0" w:space="0" w:color="auto"/>
        <w:bottom w:val="none" w:sz="0" w:space="0" w:color="auto"/>
        <w:right w:val="none" w:sz="0" w:space="0" w:color="auto"/>
      </w:divBdr>
      <w:divsChild>
        <w:div w:id="140389149">
          <w:marLeft w:val="0"/>
          <w:marRight w:val="0"/>
          <w:marTop w:val="0"/>
          <w:marBottom w:val="0"/>
          <w:divBdr>
            <w:top w:val="none" w:sz="0" w:space="0" w:color="auto"/>
            <w:left w:val="none" w:sz="0" w:space="0" w:color="auto"/>
            <w:bottom w:val="none" w:sz="0" w:space="0" w:color="auto"/>
            <w:right w:val="none" w:sz="0" w:space="0" w:color="auto"/>
          </w:divBdr>
        </w:div>
        <w:div w:id="244072265">
          <w:marLeft w:val="0"/>
          <w:marRight w:val="0"/>
          <w:marTop w:val="0"/>
          <w:marBottom w:val="0"/>
          <w:divBdr>
            <w:top w:val="none" w:sz="0" w:space="0" w:color="auto"/>
            <w:left w:val="none" w:sz="0" w:space="0" w:color="auto"/>
            <w:bottom w:val="none" w:sz="0" w:space="0" w:color="auto"/>
            <w:right w:val="none" w:sz="0" w:space="0" w:color="auto"/>
          </w:divBdr>
        </w:div>
        <w:div w:id="1642881216">
          <w:marLeft w:val="0"/>
          <w:marRight w:val="0"/>
          <w:marTop w:val="0"/>
          <w:marBottom w:val="0"/>
          <w:divBdr>
            <w:top w:val="none" w:sz="0" w:space="0" w:color="auto"/>
            <w:left w:val="none" w:sz="0" w:space="0" w:color="auto"/>
            <w:bottom w:val="none" w:sz="0" w:space="0" w:color="auto"/>
            <w:right w:val="none" w:sz="0" w:space="0" w:color="auto"/>
          </w:divBdr>
        </w:div>
        <w:div w:id="1378433355">
          <w:marLeft w:val="0"/>
          <w:marRight w:val="0"/>
          <w:marTop w:val="0"/>
          <w:marBottom w:val="0"/>
          <w:divBdr>
            <w:top w:val="none" w:sz="0" w:space="0" w:color="auto"/>
            <w:left w:val="none" w:sz="0" w:space="0" w:color="auto"/>
            <w:bottom w:val="none" w:sz="0" w:space="0" w:color="auto"/>
            <w:right w:val="none" w:sz="0" w:space="0" w:color="auto"/>
          </w:divBdr>
        </w:div>
        <w:div w:id="164826193">
          <w:marLeft w:val="0"/>
          <w:marRight w:val="0"/>
          <w:marTop w:val="0"/>
          <w:marBottom w:val="0"/>
          <w:divBdr>
            <w:top w:val="none" w:sz="0" w:space="0" w:color="auto"/>
            <w:left w:val="none" w:sz="0" w:space="0" w:color="auto"/>
            <w:bottom w:val="none" w:sz="0" w:space="0" w:color="auto"/>
            <w:right w:val="none" w:sz="0" w:space="0" w:color="auto"/>
          </w:divBdr>
        </w:div>
        <w:div w:id="386418589">
          <w:marLeft w:val="0"/>
          <w:marRight w:val="0"/>
          <w:marTop w:val="0"/>
          <w:marBottom w:val="0"/>
          <w:divBdr>
            <w:top w:val="none" w:sz="0" w:space="0" w:color="auto"/>
            <w:left w:val="none" w:sz="0" w:space="0" w:color="auto"/>
            <w:bottom w:val="none" w:sz="0" w:space="0" w:color="auto"/>
            <w:right w:val="none" w:sz="0" w:space="0" w:color="auto"/>
          </w:divBdr>
        </w:div>
        <w:div w:id="1708795227">
          <w:marLeft w:val="0"/>
          <w:marRight w:val="0"/>
          <w:marTop w:val="0"/>
          <w:marBottom w:val="0"/>
          <w:divBdr>
            <w:top w:val="none" w:sz="0" w:space="0" w:color="auto"/>
            <w:left w:val="none" w:sz="0" w:space="0" w:color="auto"/>
            <w:bottom w:val="none" w:sz="0" w:space="0" w:color="auto"/>
            <w:right w:val="none" w:sz="0" w:space="0" w:color="auto"/>
          </w:divBdr>
        </w:div>
        <w:div w:id="842932421">
          <w:marLeft w:val="0"/>
          <w:marRight w:val="0"/>
          <w:marTop w:val="0"/>
          <w:marBottom w:val="0"/>
          <w:divBdr>
            <w:top w:val="none" w:sz="0" w:space="0" w:color="auto"/>
            <w:left w:val="none" w:sz="0" w:space="0" w:color="auto"/>
            <w:bottom w:val="none" w:sz="0" w:space="0" w:color="auto"/>
            <w:right w:val="none" w:sz="0" w:space="0" w:color="auto"/>
          </w:divBdr>
        </w:div>
        <w:div w:id="659970796">
          <w:marLeft w:val="0"/>
          <w:marRight w:val="0"/>
          <w:marTop w:val="0"/>
          <w:marBottom w:val="0"/>
          <w:divBdr>
            <w:top w:val="none" w:sz="0" w:space="0" w:color="auto"/>
            <w:left w:val="none" w:sz="0" w:space="0" w:color="auto"/>
            <w:bottom w:val="none" w:sz="0" w:space="0" w:color="auto"/>
            <w:right w:val="none" w:sz="0" w:space="0" w:color="auto"/>
          </w:divBdr>
        </w:div>
        <w:div w:id="1053504956">
          <w:marLeft w:val="0"/>
          <w:marRight w:val="0"/>
          <w:marTop w:val="0"/>
          <w:marBottom w:val="0"/>
          <w:divBdr>
            <w:top w:val="none" w:sz="0" w:space="0" w:color="auto"/>
            <w:left w:val="none" w:sz="0" w:space="0" w:color="auto"/>
            <w:bottom w:val="none" w:sz="0" w:space="0" w:color="auto"/>
            <w:right w:val="none" w:sz="0" w:space="0" w:color="auto"/>
          </w:divBdr>
        </w:div>
        <w:div w:id="1948417144">
          <w:marLeft w:val="0"/>
          <w:marRight w:val="0"/>
          <w:marTop w:val="0"/>
          <w:marBottom w:val="0"/>
          <w:divBdr>
            <w:top w:val="none" w:sz="0" w:space="0" w:color="auto"/>
            <w:left w:val="none" w:sz="0" w:space="0" w:color="auto"/>
            <w:bottom w:val="none" w:sz="0" w:space="0" w:color="auto"/>
            <w:right w:val="none" w:sz="0" w:space="0" w:color="auto"/>
          </w:divBdr>
        </w:div>
        <w:div w:id="1206059335">
          <w:marLeft w:val="0"/>
          <w:marRight w:val="0"/>
          <w:marTop w:val="0"/>
          <w:marBottom w:val="0"/>
          <w:divBdr>
            <w:top w:val="none" w:sz="0" w:space="0" w:color="auto"/>
            <w:left w:val="none" w:sz="0" w:space="0" w:color="auto"/>
            <w:bottom w:val="none" w:sz="0" w:space="0" w:color="auto"/>
            <w:right w:val="none" w:sz="0" w:space="0" w:color="auto"/>
          </w:divBdr>
        </w:div>
        <w:div w:id="113058538">
          <w:marLeft w:val="0"/>
          <w:marRight w:val="0"/>
          <w:marTop w:val="0"/>
          <w:marBottom w:val="0"/>
          <w:divBdr>
            <w:top w:val="none" w:sz="0" w:space="0" w:color="auto"/>
            <w:left w:val="none" w:sz="0" w:space="0" w:color="auto"/>
            <w:bottom w:val="none" w:sz="0" w:space="0" w:color="auto"/>
            <w:right w:val="none" w:sz="0" w:space="0" w:color="auto"/>
          </w:divBdr>
        </w:div>
        <w:div w:id="1905722886">
          <w:marLeft w:val="0"/>
          <w:marRight w:val="0"/>
          <w:marTop w:val="0"/>
          <w:marBottom w:val="0"/>
          <w:divBdr>
            <w:top w:val="none" w:sz="0" w:space="0" w:color="auto"/>
            <w:left w:val="none" w:sz="0" w:space="0" w:color="auto"/>
            <w:bottom w:val="none" w:sz="0" w:space="0" w:color="auto"/>
            <w:right w:val="none" w:sz="0" w:space="0" w:color="auto"/>
          </w:divBdr>
        </w:div>
      </w:divsChild>
    </w:div>
    <w:div w:id="767194570">
      <w:bodyDiv w:val="1"/>
      <w:marLeft w:val="0"/>
      <w:marRight w:val="0"/>
      <w:marTop w:val="0"/>
      <w:marBottom w:val="0"/>
      <w:divBdr>
        <w:top w:val="none" w:sz="0" w:space="0" w:color="auto"/>
        <w:left w:val="none" w:sz="0" w:space="0" w:color="auto"/>
        <w:bottom w:val="none" w:sz="0" w:space="0" w:color="auto"/>
        <w:right w:val="none" w:sz="0" w:space="0" w:color="auto"/>
      </w:divBdr>
    </w:div>
    <w:div w:id="899362518">
      <w:bodyDiv w:val="1"/>
      <w:marLeft w:val="0"/>
      <w:marRight w:val="0"/>
      <w:marTop w:val="0"/>
      <w:marBottom w:val="0"/>
      <w:divBdr>
        <w:top w:val="none" w:sz="0" w:space="0" w:color="auto"/>
        <w:left w:val="none" w:sz="0" w:space="0" w:color="auto"/>
        <w:bottom w:val="none" w:sz="0" w:space="0" w:color="auto"/>
        <w:right w:val="none" w:sz="0" w:space="0" w:color="auto"/>
      </w:divBdr>
    </w:div>
    <w:div w:id="1066494258">
      <w:bodyDiv w:val="1"/>
      <w:marLeft w:val="0"/>
      <w:marRight w:val="0"/>
      <w:marTop w:val="0"/>
      <w:marBottom w:val="0"/>
      <w:divBdr>
        <w:top w:val="none" w:sz="0" w:space="0" w:color="auto"/>
        <w:left w:val="none" w:sz="0" w:space="0" w:color="auto"/>
        <w:bottom w:val="none" w:sz="0" w:space="0" w:color="auto"/>
        <w:right w:val="none" w:sz="0" w:space="0" w:color="auto"/>
      </w:divBdr>
      <w:divsChild>
        <w:div w:id="2095274417">
          <w:marLeft w:val="0"/>
          <w:marRight w:val="0"/>
          <w:marTop w:val="0"/>
          <w:marBottom w:val="0"/>
          <w:divBdr>
            <w:top w:val="none" w:sz="0" w:space="0" w:color="auto"/>
            <w:left w:val="none" w:sz="0" w:space="0" w:color="auto"/>
            <w:bottom w:val="none" w:sz="0" w:space="0" w:color="auto"/>
            <w:right w:val="none" w:sz="0" w:space="0" w:color="auto"/>
          </w:divBdr>
        </w:div>
        <w:div w:id="86772718">
          <w:marLeft w:val="0"/>
          <w:marRight w:val="0"/>
          <w:marTop w:val="0"/>
          <w:marBottom w:val="0"/>
          <w:divBdr>
            <w:top w:val="none" w:sz="0" w:space="0" w:color="auto"/>
            <w:left w:val="none" w:sz="0" w:space="0" w:color="auto"/>
            <w:bottom w:val="none" w:sz="0" w:space="0" w:color="auto"/>
            <w:right w:val="none" w:sz="0" w:space="0" w:color="auto"/>
          </w:divBdr>
        </w:div>
        <w:div w:id="880089529">
          <w:marLeft w:val="0"/>
          <w:marRight w:val="0"/>
          <w:marTop w:val="0"/>
          <w:marBottom w:val="0"/>
          <w:divBdr>
            <w:top w:val="none" w:sz="0" w:space="0" w:color="auto"/>
            <w:left w:val="none" w:sz="0" w:space="0" w:color="auto"/>
            <w:bottom w:val="none" w:sz="0" w:space="0" w:color="auto"/>
            <w:right w:val="none" w:sz="0" w:space="0" w:color="auto"/>
          </w:divBdr>
        </w:div>
        <w:div w:id="1853563445">
          <w:marLeft w:val="0"/>
          <w:marRight w:val="0"/>
          <w:marTop w:val="0"/>
          <w:marBottom w:val="0"/>
          <w:divBdr>
            <w:top w:val="none" w:sz="0" w:space="0" w:color="auto"/>
            <w:left w:val="none" w:sz="0" w:space="0" w:color="auto"/>
            <w:bottom w:val="none" w:sz="0" w:space="0" w:color="auto"/>
            <w:right w:val="none" w:sz="0" w:space="0" w:color="auto"/>
          </w:divBdr>
        </w:div>
        <w:div w:id="1495102865">
          <w:marLeft w:val="0"/>
          <w:marRight w:val="0"/>
          <w:marTop w:val="0"/>
          <w:marBottom w:val="0"/>
          <w:divBdr>
            <w:top w:val="none" w:sz="0" w:space="0" w:color="auto"/>
            <w:left w:val="none" w:sz="0" w:space="0" w:color="auto"/>
            <w:bottom w:val="none" w:sz="0" w:space="0" w:color="auto"/>
            <w:right w:val="none" w:sz="0" w:space="0" w:color="auto"/>
          </w:divBdr>
        </w:div>
        <w:div w:id="1632201758">
          <w:marLeft w:val="0"/>
          <w:marRight w:val="0"/>
          <w:marTop w:val="0"/>
          <w:marBottom w:val="0"/>
          <w:divBdr>
            <w:top w:val="none" w:sz="0" w:space="0" w:color="auto"/>
            <w:left w:val="none" w:sz="0" w:space="0" w:color="auto"/>
            <w:bottom w:val="none" w:sz="0" w:space="0" w:color="auto"/>
            <w:right w:val="none" w:sz="0" w:space="0" w:color="auto"/>
          </w:divBdr>
        </w:div>
        <w:div w:id="1698390411">
          <w:marLeft w:val="0"/>
          <w:marRight w:val="0"/>
          <w:marTop w:val="0"/>
          <w:marBottom w:val="0"/>
          <w:divBdr>
            <w:top w:val="none" w:sz="0" w:space="0" w:color="auto"/>
            <w:left w:val="none" w:sz="0" w:space="0" w:color="auto"/>
            <w:bottom w:val="none" w:sz="0" w:space="0" w:color="auto"/>
            <w:right w:val="none" w:sz="0" w:space="0" w:color="auto"/>
          </w:divBdr>
        </w:div>
        <w:div w:id="1134829556">
          <w:marLeft w:val="0"/>
          <w:marRight w:val="0"/>
          <w:marTop w:val="0"/>
          <w:marBottom w:val="0"/>
          <w:divBdr>
            <w:top w:val="none" w:sz="0" w:space="0" w:color="auto"/>
            <w:left w:val="none" w:sz="0" w:space="0" w:color="auto"/>
            <w:bottom w:val="none" w:sz="0" w:space="0" w:color="auto"/>
            <w:right w:val="none" w:sz="0" w:space="0" w:color="auto"/>
          </w:divBdr>
        </w:div>
        <w:div w:id="1837257495">
          <w:marLeft w:val="0"/>
          <w:marRight w:val="0"/>
          <w:marTop w:val="0"/>
          <w:marBottom w:val="0"/>
          <w:divBdr>
            <w:top w:val="none" w:sz="0" w:space="0" w:color="auto"/>
            <w:left w:val="none" w:sz="0" w:space="0" w:color="auto"/>
            <w:bottom w:val="none" w:sz="0" w:space="0" w:color="auto"/>
            <w:right w:val="none" w:sz="0" w:space="0" w:color="auto"/>
          </w:divBdr>
        </w:div>
        <w:div w:id="1106534115">
          <w:marLeft w:val="0"/>
          <w:marRight w:val="0"/>
          <w:marTop w:val="0"/>
          <w:marBottom w:val="0"/>
          <w:divBdr>
            <w:top w:val="none" w:sz="0" w:space="0" w:color="auto"/>
            <w:left w:val="none" w:sz="0" w:space="0" w:color="auto"/>
            <w:bottom w:val="none" w:sz="0" w:space="0" w:color="auto"/>
            <w:right w:val="none" w:sz="0" w:space="0" w:color="auto"/>
          </w:divBdr>
        </w:div>
        <w:div w:id="1077752770">
          <w:marLeft w:val="0"/>
          <w:marRight w:val="0"/>
          <w:marTop w:val="0"/>
          <w:marBottom w:val="0"/>
          <w:divBdr>
            <w:top w:val="none" w:sz="0" w:space="0" w:color="auto"/>
            <w:left w:val="none" w:sz="0" w:space="0" w:color="auto"/>
            <w:bottom w:val="none" w:sz="0" w:space="0" w:color="auto"/>
            <w:right w:val="none" w:sz="0" w:space="0" w:color="auto"/>
          </w:divBdr>
        </w:div>
        <w:div w:id="764350594">
          <w:marLeft w:val="0"/>
          <w:marRight w:val="0"/>
          <w:marTop w:val="0"/>
          <w:marBottom w:val="0"/>
          <w:divBdr>
            <w:top w:val="none" w:sz="0" w:space="0" w:color="auto"/>
            <w:left w:val="none" w:sz="0" w:space="0" w:color="auto"/>
            <w:bottom w:val="none" w:sz="0" w:space="0" w:color="auto"/>
            <w:right w:val="none" w:sz="0" w:space="0" w:color="auto"/>
          </w:divBdr>
        </w:div>
        <w:div w:id="1198548327">
          <w:marLeft w:val="0"/>
          <w:marRight w:val="0"/>
          <w:marTop w:val="0"/>
          <w:marBottom w:val="0"/>
          <w:divBdr>
            <w:top w:val="none" w:sz="0" w:space="0" w:color="auto"/>
            <w:left w:val="none" w:sz="0" w:space="0" w:color="auto"/>
            <w:bottom w:val="none" w:sz="0" w:space="0" w:color="auto"/>
            <w:right w:val="none" w:sz="0" w:space="0" w:color="auto"/>
          </w:divBdr>
        </w:div>
        <w:div w:id="1085566538">
          <w:marLeft w:val="0"/>
          <w:marRight w:val="0"/>
          <w:marTop w:val="0"/>
          <w:marBottom w:val="0"/>
          <w:divBdr>
            <w:top w:val="none" w:sz="0" w:space="0" w:color="auto"/>
            <w:left w:val="none" w:sz="0" w:space="0" w:color="auto"/>
            <w:bottom w:val="none" w:sz="0" w:space="0" w:color="auto"/>
            <w:right w:val="none" w:sz="0" w:space="0" w:color="auto"/>
          </w:divBdr>
        </w:div>
      </w:divsChild>
    </w:div>
    <w:div w:id="1227959857">
      <w:bodyDiv w:val="1"/>
      <w:marLeft w:val="0"/>
      <w:marRight w:val="0"/>
      <w:marTop w:val="0"/>
      <w:marBottom w:val="0"/>
      <w:divBdr>
        <w:top w:val="none" w:sz="0" w:space="0" w:color="auto"/>
        <w:left w:val="none" w:sz="0" w:space="0" w:color="auto"/>
        <w:bottom w:val="none" w:sz="0" w:space="0" w:color="auto"/>
        <w:right w:val="none" w:sz="0" w:space="0" w:color="auto"/>
      </w:divBdr>
    </w:div>
    <w:div w:id="1550648970">
      <w:bodyDiv w:val="1"/>
      <w:marLeft w:val="0"/>
      <w:marRight w:val="0"/>
      <w:marTop w:val="0"/>
      <w:marBottom w:val="0"/>
      <w:divBdr>
        <w:top w:val="none" w:sz="0" w:space="0" w:color="auto"/>
        <w:left w:val="none" w:sz="0" w:space="0" w:color="auto"/>
        <w:bottom w:val="none" w:sz="0" w:space="0" w:color="auto"/>
        <w:right w:val="none" w:sz="0" w:space="0" w:color="auto"/>
      </w:divBdr>
    </w:div>
    <w:div w:id="1896116022">
      <w:bodyDiv w:val="1"/>
      <w:marLeft w:val="0"/>
      <w:marRight w:val="0"/>
      <w:marTop w:val="0"/>
      <w:marBottom w:val="0"/>
      <w:divBdr>
        <w:top w:val="none" w:sz="0" w:space="0" w:color="auto"/>
        <w:left w:val="none" w:sz="0" w:space="0" w:color="auto"/>
        <w:bottom w:val="none" w:sz="0" w:space="0" w:color="auto"/>
        <w:right w:val="none" w:sz="0" w:space="0" w:color="auto"/>
      </w:divBdr>
      <w:divsChild>
        <w:div w:id="2101020048">
          <w:marLeft w:val="0"/>
          <w:marRight w:val="0"/>
          <w:marTop w:val="0"/>
          <w:marBottom w:val="0"/>
          <w:divBdr>
            <w:top w:val="none" w:sz="0" w:space="0" w:color="auto"/>
            <w:left w:val="none" w:sz="0" w:space="0" w:color="auto"/>
            <w:bottom w:val="none" w:sz="0" w:space="0" w:color="auto"/>
            <w:right w:val="none" w:sz="0" w:space="0" w:color="auto"/>
          </w:divBdr>
        </w:div>
        <w:div w:id="2008750231">
          <w:marLeft w:val="0"/>
          <w:marRight w:val="0"/>
          <w:marTop w:val="0"/>
          <w:marBottom w:val="0"/>
          <w:divBdr>
            <w:top w:val="none" w:sz="0" w:space="0" w:color="auto"/>
            <w:left w:val="none" w:sz="0" w:space="0" w:color="auto"/>
            <w:bottom w:val="none" w:sz="0" w:space="0" w:color="auto"/>
            <w:right w:val="none" w:sz="0" w:space="0" w:color="auto"/>
          </w:divBdr>
        </w:div>
        <w:div w:id="1838881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353-24" TargetMode="External"/><Relationship Id="rId3" Type="http://schemas.openxmlformats.org/officeDocument/2006/relationships/settings" Target="settings.xml"/><Relationship Id="rId7" Type="http://schemas.openxmlformats.org/officeDocument/2006/relationships/hyperlink" Target="https://zakon.rada.gov.ua/laws/show/337-2019-%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view/t222620?ed=2022_09_21&amp;an=307" TargetMode="External"/><Relationship Id="rId11" Type="http://schemas.openxmlformats.org/officeDocument/2006/relationships/theme" Target="theme/theme1.xml"/><Relationship Id="rId5" Type="http://schemas.openxmlformats.org/officeDocument/2006/relationships/hyperlink" Target="https://zakon.rada.gov.ua/laws/show/1105-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69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4694</Words>
  <Characters>2676</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Кирпенко Віктор Олексійович</dc:creator>
  <cp:keywords/>
  <dc:description/>
  <cp:lastModifiedBy>Кирпенко Віктор Олексійович</cp:lastModifiedBy>
  <cp:revision>4</cp:revision>
  <dcterms:created xsi:type="dcterms:W3CDTF">2025-06-12T05:46:00Z</dcterms:created>
  <dcterms:modified xsi:type="dcterms:W3CDTF">2025-06-13T04:30:00Z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2023-05-31T10:19:11Z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7e8df046-d28e-4061-b344-37467484fa5f</vt:lpwstr>
  </property>
  <property fmtid="{D5CDD505-2E9C-101B-9397-08002B2CF9AE}" pid="8" name="MSIP_Label_defa4170-0d19-0005-0004-bc88714345d2_ContentBits">
    <vt:lpwstr>0</vt:lpwstr>
  </property>
</Properties>
</file>