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D14C" w14:textId="77777777" w:rsidR="00A922D2" w:rsidRDefault="00A922D2" w:rsidP="00F77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025156" w14:textId="77777777" w:rsidR="00A922D2" w:rsidRDefault="00A922D2" w:rsidP="00A9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7109667"/>
      <w:r>
        <w:rPr>
          <w:rFonts w:ascii="Times New Roman" w:hAnsi="Times New Roman" w:cs="Times New Roman"/>
          <w:sz w:val="28"/>
          <w:szCs w:val="28"/>
          <w:lang w:val="uk-UA"/>
        </w:rPr>
        <w:t>УМОВИ</w:t>
      </w:r>
    </w:p>
    <w:p w14:paraId="6FF72C7A" w14:textId="0D2644FE" w:rsidR="00443AB5" w:rsidRPr="00ED0A0E" w:rsidRDefault="00443AB5" w:rsidP="00A92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A0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922D2"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</w:t>
      </w:r>
      <w:r w:rsidR="00FC5D31">
        <w:rPr>
          <w:rFonts w:ascii="Times New Roman" w:hAnsi="Times New Roman" w:cs="Times New Roman"/>
          <w:sz w:val="24"/>
          <w:szCs w:val="24"/>
          <w:lang w:val="uk-UA"/>
        </w:rPr>
        <w:t>підбору</w:t>
      </w:r>
      <w:r w:rsidR="00A922D2"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723529" w14:textId="6A697A8F" w:rsidR="00A922D2" w:rsidRPr="00ED0A0E" w:rsidRDefault="00A922D2" w:rsidP="00F77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A0E">
        <w:rPr>
          <w:rFonts w:ascii="Times New Roman" w:hAnsi="Times New Roman" w:cs="Times New Roman"/>
          <w:sz w:val="24"/>
          <w:szCs w:val="24"/>
          <w:lang w:val="uk-UA"/>
        </w:rPr>
        <w:t>на зайняття посади державної категорії «</w:t>
      </w:r>
      <w:r w:rsidR="0006486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D0A0E">
        <w:rPr>
          <w:rFonts w:ascii="Times New Roman" w:hAnsi="Times New Roman" w:cs="Times New Roman"/>
          <w:sz w:val="24"/>
          <w:szCs w:val="24"/>
          <w:lang w:val="uk-UA"/>
        </w:rPr>
        <w:t>»</w:t>
      </w:r>
      <w:bookmarkEnd w:id="0"/>
      <w:r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09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="00064867" w:rsidRPr="006C09CA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головного спеціаліста відділу управління персоналом</w:t>
      </w:r>
      <w:r w:rsidRPr="00ED0A0E">
        <w:rPr>
          <w:rFonts w:ascii="Times New Roman" w:hAnsi="Times New Roman" w:cs="Times New Roman"/>
          <w:sz w:val="24"/>
          <w:szCs w:val="24"/>
          <w:lang w:val="uk-UA"/>
        </w:rPr>
        <w:t xml:space="preserve"> Оболонської районної в місті Києві </w:t>
      </w:r>
      <w:r w:rsidR="00443AB5" w:rsidRPr="00ED0A0E">
        <w:rPr>
          <w:rFonts w:ascii="Times New Roman" w:hAnsi="Times New Roman" w:cs="Times New Roman"/>
          <w:sz w:val="24"/>
          <w:szCs w:val="24"/>
          <w:lang w:val="uk-UA"/>
        </w:rPr>
        <w:t>державної адміністрації</w:t>
      </w:r>
    </w:p>
    <w:p w14:paraId="506E5503" w14:textId="77777777" w:rsidR="00A922D2" w:rsidRPr="00ED0A0E" w:rsidRDefault="00A922D2" w:rsidP="00C1341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3119"/>
        <w:gridCol w:w="6946"/>
      </w:tblGrid>
      <w:tr w:rsidR="003C23AF" w:rsidRPr="00E36AD8" w14:paraId="70D6BC4D" w14:textId="77777777" w:rsidTr="003C23AF">
        <w:tc>
          <w:tcPr>
            <w:tcW w:w="10490" w:type="dxa"/>
            <w:gridSpan w:val="3"/>
          </w:tcPr>
          <w:p w14:paraId="33C03C51" w14:textId="77777777" w:rsidR="003C23AF" w:rsidRPr="00E36AD8" w:rsidRDefault="003C23AF" w:rsidP="00443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C23AF" w:rsidRPr="00A4411B" w14:paraId="6DB25D63" w14:textId="77777777" w:rsidTr="00780FD9">
        <w:tc>
          <w:tcPr>
            <w:tcW w:w="3544" w:type="dxa"/>
            <w:gridSpan w:val="2"/>
          </w:tcPr>
          <w:p w14:paraId="7902BDBF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Посадові обов’язки </w:t>
            </w:r>
          </w:p>
        </w:tc>
        <w:tc>
          <w:tcPr>
            <w:tcW w:w="6946" w:type="dxa"/>
          </w:tcPr>
          <w:p w14:paraId="3AB1366A" w14:textId="77777777" w:rsidR="00A4411B" w:rsidRDefault="00A4411B" w:rsidP="00A4411B">
            <w:pPr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забезпечення с</w:t>
            </w:r>
            <w:r w:rsidRPr="00A4411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воєчасного та якісного виконання доручень начальника відділу </w:t>
            </w:r>
            <w:r w:rsidRPr="00A4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персоналом</w:t>
            </w:r>
            <w:r w:rsidRPr="00A4411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 Оболонської районної в місті Києві державної адміністрації (далі – відділ), н</w:t>
            </w:r>
            <w:r w:rsidRPr="00A4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есення персональної відповідальності за виконання покладених напрямків роботи відділу;</w:t>
            </w:r>
          </w:p>
          <w:p w14:paraId="143CFAC7" w14:textId="1E68413C" w:rsidR="007C015D" w:rsidRPr="00A4411B" w:rsidRDefault="007C015D" w:rsidP="007C015D">
            <w:pPr>
              <w:tabs>
                <w:tab w:val="left" w:pos="5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проведення конкурсів </w:t>
            </w:r>
            <w:r w:rsidRPr="00A4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зайняття посад державної служби»;</w:t>
            </w:r>
          </w:p>
          <w:p w14:paraId="24C9AC1D" w14:textId="137C4C39" w:rsidR="00A4411B" w:rsidRPr="00A4411B" w:rsidRDefault="00A4411B" w:rsidP="007C015D">
            <w:pPr>
              <w:tabs>
                <w:tab w:val="left" w:pos="39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в</w:t>
            </w:r>
            <w:r w:rsidRPr="00A441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несення</w:t>
            </w:r>
            <w:r w:rsidRPr="00A44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441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відомостей про співробітників апарату </w:t>
            </w:r>
            <w:r w:rsidRPr="00A4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Оболонської районної в місті Києві державної адміністрації</w:t>
            </w:r>
            <w:r w:rsidRPr="00A441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облікової системи «Облік кадрів» </w:t>
            </w:r>
            <w:proofErr w:type="spellStart"/>
            <w:r w:rsidRPr="00A441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КІАС</w:t>
            </w:r>
            <w:proofErr w:type="spellEnd"/>
            <w:r w:rsidRPr="00A441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441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УФГД</w:t>
            </w:r>
            <w:proofErr w:type="spellEnd"/>
            <w:r w:rsidRPr="00A441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»;</w:t>
            </w:r>
          </w:p>
          <w:p w14:paraId="67DC97F8" w14:textId="77777777" w:rsidR="00A4411B" w:rsidRPr="00A4411B" w:rsidRDefault="00A4411B" w:rsidP="00A4411B">
            <w:pPr>
              <w:tabs>
                <w:tab w:val="left" w:pos="0"/>
                <w:tab w:val="left" w:pos="418"/>
                <w:tab w:val="left" w:pos="9820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- опрацювання документів в інформаційно-телекомунікаційній системі «Єдиний інформаційний простір територіальної громади міста Києва» (система електронного документообігу «</w:t>
            </w:r>
            <w:proofErr w:type="spellStart"/>
            <w:r w:rsidRPr="00A4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АСКОД</w:t>
            </w:r>
            <w:proofErr w:type="spellEnd"/>
            <w:r w:rsidRPr="00A4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»);</w:t>
            </w:r>
          </w:p>
          <w:p w14:paraId="14BEF138" w14:textId="77777777" w:rsidR="00A4411B" w:rsidRPr="00A4411B" w:rsidRDefault="00A4411B" w:rsidP="00A4411B">
            <w:pPr>
              <w:tabs>
                <w:tab w:val="left" w:pos="0"/>
                <w:tab w:val="left" w:pos="418"/>
                <w:tab w:val="left" w:pos="9820"/>
              </w:tabs>
              <w:suppressAutoHyphens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внесення пропозицій, комплексів заходів, які стосуються напрямків роботи відділу;</w:t>
            </w:r>
          </w:p>
          <w:p w14:paraId="7C38A8F0" w14:textId="77777777" w:rsidR="00A4411B" w:rsidRPr="00A4411B" w:rsidRDefault="00A4411B" w:rsidP="00A4411B">
            <w:pPr>
              <w:tabs>
                <w:tab w:val="left" w:pos="0"/>
                <w:tab w:val="left" w:pos="234"/>
                <w:tab w:val="left" w:pos="9820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підготовка і забезпечення виконання поточних та річних планів роботи відділу;</w:t>
            </w:r>
          </w:p>
          <w:p w14:paraId="24B5F6DA" w14:textId="77777777" w:rsidR="00A4411B" w:rsidRPr="00A4411B" w:rsidRDefault="00A4411B" w:rsidP="00A4411B">
            <w:pPr>
              <w:shd w:val="clear" w:color="auto" w:fill="FFFFFF"/>
              <w:tabs>
                <w:tab w:val="left" w:pos="0"/>
                <w:tab w:val="left" w:pos="9820"/>
                <w:tab w:val="left" w:pos="10482"/>
              </w:tabs>
              <w:ind w:left="39" w:hanging="3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val="uk-UA" w:eastAsia="ru-RU"/>
              </w:rPr>
            </w:pPr>
            <w:r w:rsidRPr="00A4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здійснення роботи з укомплектування, зберігання, обліку та використання архівних документів відділу до встановлених граничних строків зберігання;</w:t>
            </w:r>
          </w:p>
          <w:p w14:paraId="73CBBFD1" w14:textId="77777777" w:rsidR="00A4411B" w:rsidRPr="00A4411B" w:rsidRDefault="00A4411B" w:rsidP="00A4411B">
            <w:pPr>
              <w:shd w:val="clear" w:color="auto" w:fill="FFFFFF"/>
              <w:tabs>
                <w:tab w:val="left" w:pos="0"/>
                <w:tab w:val="num" w:pos="103"/>
                <w:tab w:val="left" w:pos="9820"/>
              </w:tabs>
              <w:autoSpaceDE w:val="0"/>
              <w:autoSpaceDN w:val="0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проведення іншої роботи, пов’язаної із застосуванням законодавства про працю, державну службу, боротьби з корупцією та охорони праці;</w:t>
            </w:r>
          </w:p>
          <w:p w14:paraId="78659FDA" w14:textId="6A8A9EB9" w:rsidR="00BF4CAD" w:rsidRPr="00064867" w:rsidRDefault="00A4411B" w:rsidP="00A4411B">
            <w:pPr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забезпечення дотримання Правил етичної поведінки, Правил внутрішнього службового розпорядку, правил та норм з пожежної безпеки.</w:t>
            </w:r>
          </w:p>
        </w:tc>
      </w:tr>
      <w:tr w:rsidR="003C23AF" w:rsidRPr="00C62460" w14:paraId="3A52D583" w14:textId="77777777" w:rsidTr="00EA5B91">
        <w:tc>
          <w:tcPr>
            <w:tcW w:w="3544" w:type="dxa"/>
            <w:gridSpan w:val="2"/>
          </w:tcPr>
          <w:p w14:paraId="6EB58E15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946" w:type="dxa"/>
          </w:tcPr>
          <w:p w14:paraId="7323480B" w14:textId="1FEE71AB" w:rsidR="000D3ACC" w:rsidRPr="000D3ACC" w:rsidRDefault="000D3ACC" w:rsidP="000D3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 – 1</w:t>
            </w:r>
            <w:r w:rsidR="00B42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D3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  <w:r w:rsidR="00B42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0D3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14:paraId="2B8FBB9E" w14:textId="77777777" w:rsidR="000D3ACC" w:rsidRPr="000D3ACC" w:rsidRDefault="000D3ACC" w:rsidP="000D3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 – до 30 % посадового окладу,</w:t>
            </w:r>
          </w:p>
          <w:p w14:paraId="441D6C59" w14:textId="77777777" w:rsidR="000D3ACC" w:rsidRPr="000D3ACC" w:rsidRDefault="000D3ACC" w:rsidP="000D3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ранг державного службовця,</w:t>
            </w:r>
          </w:p>
          <w:p w14:paraId="4618A3DB" w14:textId="57449800" w:rsidR="00B26565" w:rsidRPr="008B1976" w:rsidRDefault="000D3ACC" w:rsidP="000D3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надбавки та компенсації відповідно до статті 52 Закону України «Про державну службу»</w:t>
            </w:r>
          </w:p>
        </w:tc>
      </w:tr>
      <w:tr w:rsidR="003C23AF" w:rsidRPr="00E36AD8" w14:paraId="657774B7" w14:textId="77777777" w:rsidTr="0065361F">
        <w:tc>
          <w:tcPr>
            <w:tcW w:w="3544" w:type="dxa"/>
            <w:gridSpan w:val="2"/>
          </w:tcPr>
          <w:p w14:paraId="16D5CAF9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</w:tcPr>
          <w:p w14:paraId="2A225C31" w14:textId="710D80D4" w:rsidR="003C23AF" w:rsidRDefault="00FC5D31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r w:rsidR="00FE4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2D877C5" w14:textId="25652076" w:rsidR="00FC5D31" w:rsidRPr="00FE4B39" w:rsidRDefault="00FE4B39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Особа призначається на посаду </w:t>
            </w:r>
            <w:r w:rsidR="00FC5D31" w:rsidRPr="00FE4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спливу дванадцятимісячного строку після</w:t>
            </w:r>
            <w:r w:rsidR="00FC5D31" w:rsidRPr="00FE4B39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FC5D31" w:rsidRPr="00FE4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припинення чи скасування воєнного стану або до призначення на цю посаду переможця конкурсу</w:t>
            </w:r>
            <w:r w:rsidR="00921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C23AF" w:rsidRPr="006C09CA" w14:paraId="6AEAE9A3" w14:textId="77777777" w:rsidTr="002B04FD">
        <w:tc>
          <w:tcPr>
            <w:tcW w:w="3544" w:type="dxa"/>
            <w:gridSpan w:val="2"/>
          </w:tcPr>
          <w:p w14:paraId="32C57A81" w14:textId="1C0FFC7B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інформації, необхідної для участі в </w:t>
            </w:r>
            <w:r w:rsidR="00FE4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підборі</w:t>
            </w:r>
            <w:r w:rsidRPr="00E36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строк її подання </w:t>
            </w:r>
          </w:p>
        </w:tc>
        <w:tc>
          <w:tcPr>
            <w:tcW w:w="6946" w:type="dxa"/>
          </w:tcPr>
          <w:p w14:paraId="0962D745" w14:textId="22CCAE74" w:rsidR="003C23AF" w:rsidRDefault="00FE4B39" w:rsidP="002E53FD">
            <w:pPr>
              <w:shd w:val="clear" w:color="auto" w:fill="FFFFFF"/>
              <w:ind w:left="1" w:hanging="1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</w:pPr>
            <w:r w:rsidRPr="00DD2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резюме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, в якому обов’язково зазначається інформація</w:t>
            </w:r>
            <w:r w:rsidR="002E53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щодо</w:t>
            </w:r>
            <w:r w:rsidR="001D62A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посади, на яку претендує кандидат,</w:t>
            </w:r>
            <w:r w:rsidR="002E53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прізвищ</w:t>
            </w:r>
            <w:r w:rsidR="002E53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а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, ім’я, по батькові кандидата</w:t>
            </w:r>
            <w:r w:rsidR="00FC31A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,</w:t>
            </w:r>
            <w:r w:rsidR="00FC31A3" w:rsidRPr="009E3D0D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uk-UA" w:eastAsia="ja-JP"/>
              </w:rPr>
              <w:t xml:space="preserve"> </w:t>
            </w:r>
            <w:r w:rsidR="00FC31A3" w:rsidRPr="00FC31A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реквізити документа, що посвідчує особу та підтверджує громадянство України;</w:t>
            </w:r>
            <w:r w:rsidR="00FC31A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</w:t>
            </w:r>
            <w:r w:rsidR="00FC31A3" w:rsidRPr="00FC31A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реквізити документа, що посвідчує</w:t>
            </w:r>
            <w:r w:rsidR="00FC31A3" w:rsidRPr="009E3D0D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val="uk-UA" w:eastAsia="ja-JP"/>
              </w:rPr>
              <w:t xml:space="preserve"> 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наявн</w:t>
            </w:r>
            <w:r w:rsidR="00FC31A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ість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відповідного ступеня вищої освіти;</w:t>
            </w:r>
            <w:r w:rsidR="002E53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відомост</w:t>
            </w:r>
            <w:r w:rsidR="002E53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ей</w:t>
            </w:r>
            <w:r w:rsidRP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про стаж роботи, стаж державної служби (за наявності), досвід роботи на відповідних посадах у відповідній сфері, (за наявності)</w:t>
            </w:r>
            <w:r w:rsidR="00DD2F0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;</w:t>
            </w:r>
            <w:r w:rsidR="00FC31A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 xml:space="preserve"> </w:t>
            </w:r>
          </w:p>
          <w:p w14:paraId="5CF98186" w14:textId="5B10BBAB" w:rsidR="00A33450" w:rsidRPr="00A91765" w:rsidRDefault="00DD2F0B" w:rsidP="00DC7218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lang w:val="uk-UA"/>
              </w:rPr>
            </w:pPr>
            <w:r w:rsidRPr="00DD2F0B">
              <w:rPr>
                <w:lang w:val="uk-UA" w:eastAsia="en-US"/>
              </w:rPr>
              <w:t xml:space="preserve">Особа, яка виявила бажання взяти участь у підборі, може подавати додаткову інформацію, яка підтверджує відповідність </w:t>
            </w:r>
            <w:r w:rsidRPr="00DD2F0B">
              <w:rPr>
                <w:lang w:val="uk-UA" w:eastAsia="en-US"/>
              </w:rPr>
              <w:lastRenderedPageBreak/>
              <w:t>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</w:tc>
      </w:tr>
      <w:tr w:rsidR="003C23AF" w:rsidRPr="00E36AD8" w14:paraId="0BA7766A" w14:textId="77777777" w:rsidTr="0032544A">
        <w:tc>
          <w:tcPr>
            <w:tcW w:w="3544" w:type="dxa"/>
            <w:gridSpan w:val="2"/>
          </w:tcPr>
          <w:p w14:paraId="371EF8CC" w14:textId="526E675B" w:rsidR="00A33450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Прізвище, ім</w:t>
            </w:r>
            <w:r w:rsidR="00232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та по батькові, номер телефону та адреса електронної пошти особи, яка надає додаткову інформацію з питань проведення конкурсу </w:t>
            </w:r>
          </w:p>
          <w:p w14:paraId="1A38C3BD" w14:textId="42C9145C" w:rsidR="00A33450" w:rsidRPr="003C23AF" w:rsidRDefault="00A33450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14:paraId="244B219D" w14:textId="77777777" w:rsidR="0040794F" w:rsidRPr="0040794F" w:rsidRDefault="0040794F" w:rsidP="00407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Єлисєєва Ірина Олександрівна</w:t>
            </w:r>
          </w:p>
          <w:p w14:paraId="71553F27" w14:textId="77777777" w:rsidR="0040794F" w:rsidRPr="0040794F" w:rsidRDefault="0040794F" w:rsidP="00407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40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426-85-45</w:t>
            </w:r>
          </w:p>
          <w:p w14:paraId="25FBFEA6" w14:textId="6E64A111" w:rsidR="00C62460" w:rsidRDefault="0040794F" w:rsidP="0040794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proofErr w:type="spellStart"/>
            <w:r w:rsidRPr="00407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kadry_obolon@kyivcity.gov.ua</w:t>
            </w:r>
            <w:proofErr w:type="spellEnd"/>
          </w:p>
          <w:p w14:paraId="7E5334F6" w14:textId="77777777" w:rsidR="00607D38" w:rsidRDefault="00607D38" w:rsidP="00DD2F0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4C4FC994" w14:textId="77777777" w:rsidR="00607D38" w:rsidRDefault="00607D38" w:rsidP="00DD2F0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0EB9DEDD" w14:textId="28C56DCB" w:rsidR="00607D38" w:rsidRPr="00607D38" w:rsidRDefault="00607D38" w:rsidP="00DD2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23AF" w:rsidRPr="00E36AD8" w14:paraId="084619F3" w14:textId="77777777" w:rsidTr="00164D66">
        <w:tc>
          <w:tcPr>
            <w:tcW w:w="10490" w:type="dxa"/>
            <w:gridSpan w:val="3"/>
          </w:tcPr>
          <w:p w14:paraId="327687D7" w14:textId="77777777" w:rsidR="003C23AF" w:rsidRPr="003C23AF" w:rsidRDefault="003C23AF" w:rsidP="003C2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23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3C23AF" w:rsidRPr="00E36AD8" w14:paraId="5555A782" w14:textId="77777777" w:rsidTr="003C23AF">
        <w:tc>
          <w:tcPr>
            <w:tcW w:w="425" w:type="dxa"/>
          </w:tcPr>
          <w:p w14:paraId="045E46C3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</w:tcPr>
          <w:p w14:paraId="2FCD6542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946" w:type="dxa"/>
          </w:tcPr>
          <w:p w14:paraId="75B25437" w14:textId="4747CC63" w:rsidR="003C23AF" w:rsidRPr="00A4411B" w:rsidRDefault="00A4411B" w:rsidP="00A441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441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ступінь вищої освіти </w:t>
            </w:r>
            <w:r w:rsidRPr="00A44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r w:rsidRPr="00A44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нижче молодшого</w:t>
            </w:r>
            <w:r w:rsidRPr="00A44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бакалавра </w:t>
            </w:r>
            <w:r w:rsidRPr="00A44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або</w:t>
            </w:r>
            <w:r w:rsidRPr="00A44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бакалавра</w:t>
            </w:r>
          </w:p>
        </w:tc>
      </w:tr>
      <w:tr w:rsidR="003C23AF" w:rsidRPr="00E36AD8" w14:paraId="5D7990E8" w14:textId="77777777" w:rsidTr="003C23AF">
        <w:tc>
          <w:tcPr>
            <w:tcW w:w="425" w:type="dxa"/>
          </w:tcPr>
          <w:p w14:paraId="520804DC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</w:tcPr>
          <w:p w14:paraId="18AF5593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946" w:type="dxa"/>
          </w:tcPr>
          <w:p w14:paraId="1972A03A" w14:textId="0E0940C4" w:rsidR="008565F9" w:rsidRPr="00A4411B" w:rsidRDefault="008565F9" w:rsidP="004A05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4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не потребує</w:t>
            </w:r>
          </w:p>
        </w:tc>
      </w:tr>
      <w:tr w:rsidR="003C23AF" w:rsidRPr="00E36AD8" w14:paraId="1208A8E2" w14:textId="77777777" w:rsidTr="003C23AF">
        <w:tc>
          <w:tcPr>
            <w:tcW w:w="425" w:type="dxa"/>
          </w:tcPr>
          <w:p w14:paraId="1BB90B32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</w:tcPr>
          <w:p w14:paraId="24EF3AC2" w14:textId="77777777" w:rsidR="003C23AF" w:rsidRPr="00E36AD8" w:rsidRDefault="003C23AF" w:rsidP="00443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946" w:type="dxa"/>
          </w:tcPr>
          <w:p w14:paraId="08ADE3CB" w14:textId="77777777" w:rsidR="003C23AF" w:rsidRPr="00A4411B" w:rsidRDefault="004A05EA" w:rsidP="00443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4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</w:tbl>
    <w:p w14:paraId="632AFB6E" w14:textId="60BDAA8A" w:rsidR="00C62460" w:rsidRDefault="00C62460" w:rsidP="00443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15C"/>
    <w:multiLevelType w:val="hybridMultilevel"/>
    <w:tmpl w:val="8DA0CF4C"/>
    <w:lvl w:ilvl="0" w:tplc="999207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448E4"/>
    <w:multiLevelType w:val="hybridMultilevel"/>
    <w:tmpl w:val="E8EA1A92"/>
    <w:lvl w:ilvl="0" w:tplc="6A9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11"/>
    <w:rsid w:val="00050073"/>
    <w:rsid w:val="00064867"/>
    <w:rsid w:val="00075EA8"/>
    <w:rsid w:val="00095A17"/>
    <w:rsid w:val="000C0494"/>
    <w:rsid w:val="000D3ACC"/>
    <w:rsid w:val="00136161"/>
    <w:rsid w:val="00163430"/>
    <w:rsid w:val="001A2D3C"/>
    <w:rsid w:val="001A382F"/>
    <w:rsid w:val="001D40D8"/>
    <w:rsid w:val="001D5476"/>
    <w:rsid w:val="001D62A1"/>
    <w:rsid w:val="002324B2"/>
    <w:rsid w:val="00250B57"/>
    <w:rsid w:val="00254B6E"/>
    <w:rsid w:val="002A0398"/>
    <w:rsid w:val="002B3782"/>
    <w:rsid w:val="002B547C"/>
    <w:rsid w:val="002E53FD"/>
    <w:rsid w:val="002F0D55"/>
    <w:rsid w:val="00397813"/>
    <w:rsid w:val="003C23AF"/>
    <w:rsid w:val="003D1DB5"/>
    <w:rsid w:val="0040794F"/>
    <w:rsid w:val="004172DC"/>
    <w:rsid w:val="00443AB5"/>
    <w:rsid w:val="00456098"/>
    <w:rsid w:val="00464C22"/>
    <w:rsid w:val="00490BD4"/>
    <w:rsid w:val="004A05EA"/>
    <w:rsid w:val="004C2835"/>
    <w:rsid w:val="004D1B88"/>
    <w:rsid w:val="004D3D65"/>
    <w:rsid w:val="004E290A"/>
    <w:rsid w:val="005E1D72"/>
    <w:rsid w:val="005F11F4"/>
    <w:rsid w:val="005F1953"/>
    <w:rsid w:val="00607D38"/>
    <w:rsid w:val="00643A30"/>
    <w:rsid w:val="0066568D"/>
    <w:rsid w:val="006C09CA"/>
    <w:rsid w:val="006E2E85"/>
    <w:rsid w:val="00725BF7"/>
    <w:rsid w:val="00766E0D"/>
    <w:rsid w:val="007C015D"/>
    <w:rsid w:val="007C5CFB"/>
    <w:rsid w:val="007F3626"/>
    <w:rsid w:val="008033D0"/>
    <w:rsid w:val="008375EC"/>
    <w:rsid w:val="00847C25"/>
    <w:rsid w:val="008565F9"/>
    <w:rsid w:val="00876CD6"/>
    <w:rsid w:val="008B1976"/>
    <w:rsid w:val="008B23B1"/>
    <w:rsid w:val="00904DAE"/>
    <w:rsid w:val="0090691D"/>
    <w:rsid w:val="00921058"/>
    <w:rsid w:val="00922D33"/>
    <w:rsid w:val="009853F6"/>
    <w:rsid w:val="00A2568A"/>
    <w:rsid w:val="00A33450"/>
    <w:rsid w:val="00A4411B"/>
    <w:rsid w:val="00A5394E"/>
    <w:rsid w:val="00A86555"/>
    <w:rsid w:val="00A91765"/>
    <w:rsid w:val="00A922D2"/>
    <w:rsid w:val="00AA7AAD"/>
    <w:rsid w:val="00AD3FFD"/>
    <w:rsid w:val="00B2653C"/>
    <w:rsid w:val="00B26565"/>
    <w:rsid w:val="00B30D6E"/>
    <w:rsid w:val="00B4220B"/>
    <w:rsid w:val="00B7417F"/>
    <w:rsid w:val="00BB2180"/>
    <w:rsid w:val="00BD3790"/>
    <w:rsid w:val="00BF28C8"/>
    <w:rsid w:val="00BF4CAD"/>
    <w:rsid w:val="00C13411"/>
    <w:rsid w:val="00C235E6"/>
    <w:rsid w:val="00C62460"/>
    <w:rsid w:val="00C71316"/>
    <w:rsid w:val="00D3740E"/>
    <w:rsid w:val="00D46F96"/>
    <w:rsid w:val="00D76DDC"/>
    <w:rsid w:val="00DC7218"/>
    <w:rsid w:val="00DD2F0B"/>
    <w:rsid w:val="00DF10BA"/>
    <w:rsid w:val="00DF67EE"/>
    <w:rsid w:val="00E36AD8"/>
    <w:rsid w:val="00E70272"/>
    <w:rsid w:val="00ED0A0E"/>
    <w:rsid w:val="00F03B6B"/>
    <w:rsid w:val="00F04749"/>
    <w:rsid w:val="00F763BA"/>
    <w:rsid w:val="00F7736C"/>
    <w:rsid w:val="00F96615"/>
    <w:rsid w:val="00FC31A3"/>
    <w:rsid w:val="00FC5D31"/>
    <w:rsid w:val="00FE4B39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B19F"/>
  <w15:chartTrackingRefBased/>
  <w15:docId w15:val="{2C10945B-3B8E-423A-A5EA-1BEB08A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3B6B"/>
    <w:rPr>
      <w:color w:val="0000FF"/>
      <w:u w:val="single"/>
    </w:rPr>
  </w:style>
  <w:style w:type="character" w:styleId="a6">
    <w:name w:val="Strong"/>
    <w:basedOn w:val="a0"/>
    <w:uiPriority w:val="22"/>
    <w:qFormat/>
    <w:rsid w:val="00F03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4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539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0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A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2D3C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rsid w:val="00064867"/>
    <w:pPr>
      <w:suppressAutoHyphens/>
      <w:autoSpaceDN w:val="0"/>
      <w:textAlignment w:val="baseline"/>
    </w:pPr>
    <w:rPr>
      <w:rFonts w:ascii="Calibri" w:eastAsia="Calibri" w:hAnsi="Calibri" w:cs="DejaVu Sans"/>
    </w:rPr>
  </w:style>
  <w:style w:type="character" w:styleId="aa">
    <w:name w:val="Unresolved Mention"/>
    <w:basedOn w:val="a0"/>
    <w:uiPriority w:val="99"/>
    <w:semiHidden/>
    <w:unhideWhenUsed/>
    <w:rsid w:val="0060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Відділ Кадрів</cp:lastModifiedBy>
  <cp:revision>78</cp:revision>
  <cp:lastPrinted>2024-10-23T06:33:00Z</cp:lastPrinted>
  <dcterms:created xsi:type="dcterms:W3CDTF">2021-03-18T12:58:00Z</dcterms:created>
  <dcterms:modified xsi:type="dcterms:W3CDTF">2025-09-01T11:00:00Z</dcterms:modified>
</cp:coreProperties>
</file>