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C1" w:rsidRDefault="003E60C1" w:rsidP="003E60C1">
      <w:pPr>
        <w:pStyle w:val="a3"/>
        <w:shd w:val="clear" w:color="auto" w:fill="FFFFFF"/>
        <w:ind w:left="0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Для врегулювання питань гендерної рівності необхідно звернутись до</w:t>
      </w:r>
    </w:p>
    <w:p w:rsidR="003E60C1" w:rsidRDefault="003E60C1" w:rsidP="003E60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E60C1" w:rsidRDefault="003E60C1" w:rsidP="003E60C1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Управління соціального захисту населення Оболонської районної в      м. Києві державної адміністрації</w:t>
      </w:r>
    </w:p>
    <w:p w:rsidR="003E60C1" w:rsidRDefault="003E60C1" w:rsidP="003E60C1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3E60C1" w:rsidRDefault="003E60C1" w:rsidP="003E60C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Адреса для листування: </w:t>
      </w:r>
      <w:smartTag w:uri="urn:schemas-microsoft-com:office:smarttags" w:element="metricconverter">
        <w:smartTagPr>
          <w:attr w:name="ProductID" w:val="04209 м"/>
        </w:smartTagPr>
        <w:r>
          <w:rPr>
            <w:rFonts w:ascii="Times New Roman" w:hAnsi="Times New Roman" w:cs="Times New Roman"/>
            <w:b/>
            <w:sz w:val="28"/>
            <w:szCs w:val="28"/>
            <w:lang w:val="uk-UA"/>
          </w:rPr>
          <w:t>04209 м</w:t>
        </w:r>
      </w:smartTag>
      <w:r>
        <w:rPr>
          <w:rFonts w:ascii="Times New Roman" w:hAnsi="Times New Roman" w:cs="Times New Roman"/>
          <w:b/>
          <w:sz w:val="28"/>
          <w:szCs w:val="28"/>
          <w:lang w:val="uk-UA"/>
        </w:rPr>
        <w:t>. Київ, вул. Озерна, буд. 18-А</w:t>
      </w:r>
    </w:p>
    <w:p w:rsidR="003E60C1" w:rsidRDefault="003E60C1" w:rsidP="003E60C1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Телефон для довідок: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063 361 99 70; 044 489 91 76</w:t>
      </w:r>
    </w:p>
    <w:p w:rsidR="003E60C1" w:rsidRDefault="003E60C1" w:rsidP="003E60C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Електронна пошта: 37445416@kmda.gov.ua</w:t>
      </w:r>
    </w:p>
    <w:p w:rsidR="003E60C1" w:rsidRDefault="003E60C1" w:rsidP="003E60C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Години прийому: Понеділок - П’ятниця з</w:t>
      </w:r>
      <w:r>
        <w:rPr>
          <w:rFonts w:ascii="Times New Roman" w:hAnsi="Times New Roman" w:cs="Times New Roman"/>
          <w:b/>
          <w:sz w:val="28"/>
          <w:szCs w:val="28"/>
        </w:rPr>
        <w:t xml:space="preserve"> 10:00 до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3E60C1" w:rsidRDefault="003E60C1" w:rsidP="003E60C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0C1" w:rsidRDefault="003E60C1" w:rsidP="003E60C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особа за забезпечення реалізації державної політики в сфері компетенції з питань протидії торгівлі людьми</w:t>
      </w:r>
    </w:p>
    <w:p w:rsidR="003E60C1" w:rsidRDefault="003E60C1" w:rsidP="003E60C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Московченко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 Григорівна</w:t>
      </w:r>
    </w:p>
    <w:p w:rsidR="00832BD8" w:rsidRDefault="00832BD8"/>
    <w:sectPr w:rsidR="0083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0C1"/>
    <w:rsid w:val="003E60C1"/>
    <w:rsid w:val="0083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УСЗН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2025-09-18T12:18:00Z</dcterms:created>
  <dcterms:modified xsi:type="dcterms:W3CDTF">2025-09-18T12:20:00Z</dcterms:modified>
</cp:coreProperties>
</file>