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4762" w14:textId="77777777" w:rsidR="00B16B8D" w:rsidRDefault="00F20EF5" w:rsidP="00B16B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7E2B97" w:rsidRPr="007E2B97">
        <w:rPr>
          <w:rFonts w:ascii="Times New Roman" w:hAnsi="Times New Roman" w:cs="Times New Roman"/>
          <w:i/>
          <w:sz w:val="26"/>
          <w:szCs w:val="26"/>
        </w:rPr>
        <w:t xml:space="preserve">правління (Центр) надання адміністративних послуг Оболонської районної </w:t>
      </w:r>
    </w:p>
    <w:p w14:paraId="10B15259" w14:textId="77777777" w:rsidR="00F05DF0" w:rsidRPr="001A7AAE" w:rsidRDefault="007E2B97" w:rsidP="00B16B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2B97">
        <w:rPr>
          <w:rFonts w:ascii="Times New Roman" w:hAnsi="Times New Roman" w:cs="Times New Roman"/>
          <w:i/>
          <w:sz w:val="26"/>
          <w:szCs w:val="26"/>
        </w:rPr>
        <w:t>в місті Києві державної адміністрації</w:t>
      </w:r>
    </w:p>
    <w:p w14:paraId="7DB0C857" w14:textId="77777777" w:rsidR="00B16B8D" w:rsidRDefault="00B16B8D" w:rsidP="00CD7C67">
      <w:pPr>
        <w:rPr>
          <w:rFonts w:ascii="Times New Roman" w:hAnsi="Times New Roman" w:cs="Times New Roman"/>
          <w:sz w:val="26"/>
          <w:szCs w:val="26"/>
        </w:rPr>
      </w:pPr>
    </w:p>
    <w:p w14:paraId="0202B1A9" w14:textId="77777777" w:rsidR="007E2B97" w:rsidRDefault="007E2B97" w:rsidP="00CD7C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Київ                                                </w:t>
      </w:r>
      <w:r w:rsidR="004B6B1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CF55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64FD8">
        <w:rPr>
          <w:rFonts w:ascii="Times New Roman" w:hAnsi="Times New Roman" w:cs="Times New Roman"/>
          <w:sz w:val="26"/>
          <w:szCs w:val="26"/>
        </w:rPr>
        <w:t xml:space="preserve"> </w:t>
      </w:r>
      <w:r w:rsidR="00CF557A">
        <w:rPr>
          <w:rFonts w:ascii="Times New Roman" w:hAnsi="Times New Roman" w:cs="Times New Roman"/>
          <w:sz w:val="26"/>
          <w:szCs w:val="26"/>
        </w:rPr>
        <w:t xml:space="preserve">     </w:t>
      </w:r>
      <w:r w:rsidR="00764FD8">
        <w:rPr>
          <w:rFonts w:ascii="Times New Roman" w:hAnsi="Times New Roman" w:cs="Times New Roman"/>
          <w:sz w:val="26"/>
          <w:szCs w:val="26"/>
        </w:rPr>
        <w:t xml:space="preserve">    «</w:t>
      </w:r>
      <w:r w:rsidR="00660780">
        <w:rPr>
          <w:rFonts w:ascii="Times New Roman" w:hAnsi="Times New Roman" w:cs="Times New Roman"/>
          <w:sz w:val="26"/>
          <w:szCs w:val="26"/>
        </w:rPr>
        <w:t>07</w:t>
      </w:r>
      <w:r w:rsidR="00764FD8">
        <w:rPr>
          <w:rFonts w:ascii="Times New Roman" w:hAnsi="Times New Roman" w:cs="Times New Roman"/>
          <w:sz w:val="26"/>
          <w:szCs w:val="26"/>
        </w:rPr>
        <w:t>»</w:t>
      </w:r>
      <w:r w:rsidR="0018421E" w:rsidRPr="006B62A0">
        <w:rPr>
          <w:rFonts w:ascii="Times New Roman" w:hAnsi="Times New Roman" w:cs="Times New Roman"/>
          <w:sz w:val="26"/>
          <w:szCs w:val="26"/>
        </w:rPr>
        <w:t xml:space="preserve"> </w:t>
      </w:r>
      <w:r w:rsidR="0018421E">
        <w:rPr>
          <w:rFonts w:ascii="Times New Roman" w:hAnsi="Times New Roman" w:cs="Times New Roman"/>
          <w:sz w:val="26"/>
          <w:szCs w:val="26"/>
        </w:rPr>
        <w:t>ли</w:t>
      </w:r>
      <w:r w:rsidR="00660780">
        <w:rPr>
          <w:rFonts w:ascii="Times New Roman" w:hAnsi="Times New Roman" w:cs="Times New Roman"/>
          <w:sz w:val="26"/>
          <w:szCs w:val="26"/>
        </w:rPr>
        <w:t>стопада</w:t>
      </w:r>
      <w:r w:rsidR="001842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660780">
        <w:rPr>
          <w:rFonts w:ascii="Times New Roman" w:hAnsi="Times New Roman" w:cs="Times New Roman"/>
          <w:sz w:val="26"/>
          <w:szCs w:val="26"/>
        </w:rPr>
        <w:t>5</w:t>
      </w:r>
    </w:p>
    <w:p w14:paraId="3C666435" w14:textId="77777777" w:rsidR="00B16B8D" w:rsidRDefault="00B16B8D" w:rsidP="002A4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1F077E" w14:textId="77777777" w:rsidR="007E2B97" w:rsidRPr="005706CE" w:rsidRDefault="007E2B97" w:rsidP="002A4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6CE">
        <w:rPr>
          <w:rFonts w:ascii="Times New Roman" w:hAnsi="Times New Roman" w:cs="Times New Roman"/>
          <w:b/>
          <w:sz w:val="26"/>
          <w:szCs w:val="26"/>
        </w:rPr>
        <w:t xml:space="preserve">О Б Ґ Р У Н Т У В А Н </w:t>
      </w:r>
      <w:proofErr w:type="spellStart"/>
      <w:r w:rsidRPr="005706CE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5706CE">
        <w:rPr>
          <w:rFonts w:ascii="Times New Roman" w:hAnsi="Times New Roman" w:cs="Times New Roman"/>
          <w:b/>
          <w:sz w:val="26"/>
          <w:szCs w:val="26"/>
        </w:rPr>
        <w:t xml:space="preserve"> Я</w:t>
      </w:r>
    </w:p>
    <w:p w14:paraId="246F4D22" w14:textId="77777777" w:rsidR="00887091" w:rsidRPr="00887091" w:rsidRDefault="00887091" w:rsidP="008870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7091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закупівлі;</w:t>
      </w:r>
    </w:p>
    <w:p w14:paraId="5CEEDB74" w14:textId="77777777" w:rsidR="00887091" w:rsidRPr="00887091" w:rsidRDefault="00887091" w:rsidP="008870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7091">
        <w:rPr>
          <w:rFonts w:ascii="Times New Roman" w:hAnsi="Times New Roman" w:cs="Times New Roman"/>
          <w:sz w:val="26"/>
          <w:szCs w:val="26"/>
        </w:rPr>
        <w:t>(відповідно до пункту 4</w:t>
      </w:r>
      <w:r w:rsidRPr="00887091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887091">
        <w:rPr>
          <w:rFonts w:ascii="Times New Roman" w:hAnsi="Times New Roman" w:cs="Times New Roman"/>
          <w:sz w:val="26"/>
          <w:szCs w:val="26"/>
        </w:rPr>
        <w:t xml:space="preserve">постанови Кабінету Міністрів України від 11.10.2016 </w:t>
      </w:r>
      <w:r w:rsidRPr="00887091">
        <w:rPr>
          <w:rFonts w:ascii="Times New Roman" w:hAnsi="Times New Roman" w:cs="Times New Roman"/>
          <w:sz w:val="26"/>
          <w:szCs w:val="26"/>
        </w:rPr>
        <w:br/>
        <w:t>№ 710 «Про ефективне використання державних коштів» (зі змінами))</w:t>
      </w:r>
    </w:p>
    <w:p w14:paraId="5265E3A1" w14:textId="77777777" w:rsidR="003042E3" w:rsidRDefault="003042E3" w:rsidP="0030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0"/>
        <w:gridCol w:w="2552"/>
        <w:gridCol w:w="7371"/>
      </w:tblGrid>
      <w:tr w:rsidR="00270DC7" w:rsidRPr="003042E3" w14:paraId="43AECB04" w14:textId="77777777" w:rsidTr="008C36E3">
        <w:tc>
          <w:tcPr>
            <w:tcW w:w="420" w:type="dxa"/>
          </w:tcPr>
          <w:p w14:paraId="29DA864F" w14:textId="77777777" w:rsidR="00270DC7" w:rsidRPr="003042E3" w:rsidRDefault="00A00E04" w:rsidP="00270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3F5F50FA" w14:textId="77777777" w:rsidR="00270DC7" w:rsidRPr="004A0A03" w:rsidRDefault="00270DC7" w:rsidP="0027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7371" w:type="dxa"/>
          </w:tcPr>
          <w:p w14:paraId="46B25D36" w14:textId="77777777" w:rsidR="00270DC7" w:rsidRPr="00034FD3" w:rsidRDefault="003A4081" w:rsidP="0075061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81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Автоматизоване робоче місце</w:t>
            </w:r>
            <w:r w:rsidR="007E6342" w:rsidRPr="007E6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342">
              <w:rPr>
                <w:rFonts w:ascii="Times New Roman" w:hAnsi="Times New Roman" w:cs="Times New Roman"/>
                <w:b/>
                <w:sz w:val="24"/>
                <w:szCs w:val="24"/>
              </w:rPr>
              <w:t>в комплекті</w:t>
            </w:r>
            <w:r w:rsidRPr="003A4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60780">
              <w:rPr>
                <w:rFonts w:ascii="Times New Roman" w:hAnsi="Times New Roman" w:cs="Times New Roman"/>
                <w:b/>
                <w:sz w:val="24"/>
                <w:szCs w:val="24"/>
              </w:rPr>
              <w:t>моноблок</w:t>
            </w:r>
            <w:r w:rsidRPr="003A40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F75D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згідно коду </w:t>
            </w:r>
            <w:r w:rsidR="00FE397B">
              <w:rPr>
                <w:rFonts w:ascii="Times New Roman" w:hAnsi="Times New Roman" w:cs="Times New Roman"/>
                <w:sz w:val="24"/>
                <w:szCs w:val="24"/>
              </w:rPr>
              <w:t>за єдиним закупівельним словником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C2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Pr="0022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081">
              <w:rPr>
                <w:rFonts w:ascii="Times New Roman" w:hAnsi="Times New Roman" w:cs="Times New Roman"/>
                <w:b/>
                <w:sz w:val="24"/>
                <w:szCs w:val="24"/>
              </w:rPr>
              <w:t>30210000-4 «Машини для обробки даних (апаратна частина)»</w:t>
            </w:r>
          </w:p>
        </w:tc>
      </w:tr>
      <w:tr w:rsidR="00270DC7" w:rsidRPr="003042E3" w14:paraId="68F987C3" w14:textId="77777777" w:rsidTr="008C36E3">
        <w:tc>
          <w:tcPr>
            <w:tcW w:w="420" w:type="dxa"/>
          </w:tcPr>
          <w:p w14:paraId="23AF2F99" w14:textId="77777777" w:rsidR="00270DC7" w:rsidRPr="003042E3" w:rsidRDefault="00A00E04" w:rsidP="00270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12C1BD94" w14:textId="77777777" w:rsidR="00270DC7" w:rsidRPr="004A0A03" w:rsidRDefault="00270DC7" w:rsidP="0027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доцільності закупівлі</w:t>
            </w:r>
          </w:p>
        </w:tc>
        <w:tc>
          <w:tcPr>
            <w:tcW w:w="7371" w:type="dxa"/>
          </w:tcPr>
          <w:p w14:paraId="2D9284B3" w14:textId="77777777" w:rsidR="00270DC7" w:rsidRPr="00F76E16" w:rsidRDefault="00094B50" w:rsidP="0066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A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3AA3" w:rsidRPr="00184A8C">
              <w:rPr>
                <w:rFonts w:ascii="Times New Roman" w:hAnsi="Times New Roman" w:cs="Times New Roman"/>
                <w:sz w:val="24"/>
                <w:szCs w:val="24"/>
              </w:rPr>
              <w:t xml:space="preserve">акупівля проводиться </w:t>
            </w:r>
            <w:r w:rsidR="00184A8C" w:rsidRPr="00184A8C">
              <w:rPr>
                <w:rFonts w:ascii="Times New Roman" w:hAnsi="Times New Roman" w:cs="Times New Roman"/>
                <w:sz w:val="24"/>
                <w:szCs w:val="24"/>
              </w:rPr>
              <w:t>для якісного та безперебійного функціонування Центру та виконання функцій співробітниками управління (Центру) надання адміністративних послуг Оболонської районної в місті Києві державної адміністрації</w:t>
            </w:r>
            <w:r w:rsidR="00750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DC7" w:rsidRPr="003042E3" w14:paraId="72202153" w14:textId="77777777" w:rsidTr="008C36E3">
        <w:tc>
          <w:tcPr>
            <w:tcW w:w="420" w:type="dxa"/>
          </w:tcPr>
          <w:p w14:paraId="47DA41A5" w14:textId="77777777" w:rsidR="00270DC7" w:rsidRPr="003042E3" w:rsidRDefault="00A00E04" w:rsidP="00270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1B152FCF" w14:textId="77777777" w:rsidR="00270DC7" w:rsidRPr="004A0A03" w:rsidRDefault="00270DC7" w:rsidP="00270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обсягів закупівлі</w:t>
            </w:r>
          </w:p>
        </w:tc>
        <w:tc>
          <w:tcPr>
            <w:tcW w:w="7371" w:type="dxa"/>
          </w:tcPr>
          <w:p w14:paraId="16D7DC03" w14:textId="77777777" w:rsidR="00270DC7" w:rsidRPr="00775842" w:rsidRDefault="00363072" w:rsidP="0018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потреб З</w:t>
            </w:r>
            <w:r w:rsidR="00222E95">
              <w:rPr>
                <w:rFonts w:ascii="Times New Roman" w:hAnsi="Times New Roman" w:cs="Times New Roman"/>
                <w:sz w:val="24"/>
                <w:szCs w:val="24"/>
              </w:rPr>
              <w:t>амовника в кількості</w:t>
            </w:r>
            <w:r w:rsidR="003A40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D4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="003A4081" w:rsidRPr="003A4081">
              <w:rPr>
                <w:rFonts w:ascii="Times New Roman" w:hAnsi="Times New Roman" w:cs="Times New Roman"/>
                <w:sz w:val="24"/>
                <w:szCs w:val="24"/>
              </w:rPr>
              <w:t>автоматизован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A4081" w:rsidRPr="003A4081">
              <w:rPr>
                <w:rFonts w:ascii="Times New Roman" w:hAnsi="Times New Roman" w:cs="Times New Roman"/>
                <w:sz w:val="24"/>
                <w:szCs w:val="24"/>
              </w:rPr>
              <w:t xml:space="preserve"> робоч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A4081" w:rsidRPr="003A4081">
              <w:rPr>
                <w:rFonts w:ascii="Times New Roman" w:hAnsi="Times New Roman" w:cs="Times New Roman"/>
                <w:sz w:val="24"/>
                <w:szCs w:val="24"/>
              </w:rPr>
              <w:t xml:space="preserve"> місц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A4081" w:rsidRPr="003A40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  <w:r w:rsidR="003A4081" w:rsidRPr="003A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0DC7">
              <w:rPr>
                <w:rFonts w:ascii="Times New Roman" w:hAnsi="Times New Roman" w:cs="Times New Roman"/>
                <w:sz w:val="24"/>
                <w:szCs w:val="24"/>
              </w:rPr>
              <w:t xml:space="preserve">, необхідно для </w:t>
            </w:r>
            <w:r w:rsidR="006B62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иконання функцій</w:t>
            </w:r>
            <w:r w:rsidR="006B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E7">
              <w:rPr>
                <w:rFonts w:ascii="Times New Roman" w:hAnsi="Times New Roman" w:cs="Times New Roman"/>
                <w:sz w:val="24"/>
                <w:szCs w:val="24"/>
              </w:rPr>
              <w:t>співробітникам</w:t>
            </w:r>
            <w:r w:rsidR="006A4D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CCE">
              <w:rPr>
                <w:rFonts w:ascii="Times New Roman" w:hAnsi="Times New Roman" w:cs="Times New Roman"/>
                <w:sz w:val="24"/>
                <w:szCs w:val="24"/>
              </w:rPr>
              <w:t>управління (Ц</w:t>
            </w:r>
            <w:r w:rsidR="00013466">
              <w:rPr>
                <w:rFonts w:ascii="Times New Roman" w:hAnsi="Times New Roman" w:cs="Times New Roman"/>
                <w:sz w:val="24"/>
                <w:szCs w:val="24"/>
              </w:rPr>
              <w:t>ентру) надання адміністративних послуг Оболонської районної в місті Києві державної адміністрації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2E3" w:rsidRPr="003042E3" w14:paraId="01DB5FF2" w14:textId="77777777" w:rsidTr="008C36E3">
        <w:tc>
          <w:tcPr>
            <w:tcW w:w="420" w:type="dxa"/>
          </w:tcPr>
          <w:p w14:paraId="55AB5CDF" w14:textId="77777777" w:rsidR="003042E3" w:rsidRPr="003042E3" w:rsidRDefault="00A00E04" w:rsidP="002A42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2A16AA42" w14:textId="77777777" w:rsidR="003042E3" w:rsidRPr="004A0A03" w:rsidRDefault="003510EE" w:rsidP="00351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</w:t>
            </w:r>
            <w:r w:rsidR="003042E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420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технічних та </w:t>
            </w:r>
            <w:r w:rsidR="003042E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якісних характеристик </w:t>
            </w:r>
            <w:r w:rsidR="002A420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</w:t>
            </w:r>
            <w:r w:rsidR="003042E3"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428E783F" w14:textId="77777777" w:rsidR="00017CCE" w:rsidRPr="00017CCE" w:rsidRDefault="00017CCE" w:rsidP="00017C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 здійснює закупівлю даного комплекту Товару, оскільки він за своїми якісними та технічними характеристиками найбільше відповідатиме вимогам та потребам Замовника.</w:t>
            </w:r>
          </w:p>
          <w:p w14:paraId="6EA7F3A8" w14:textId="77777777" w:rsidR="00017CCE" w:rsidRPr="00017CCE" w:rsidRDefault="00017CCE" w:rsidP="00017C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закупівлі буде використовуватися в якості доповнення до вже існуючого обладнання у Замовника, а тому дуже важливо, для сумісності з вже існуючим обладнанням, чітко дотримуватись зазначених технічних вимог. Для дотримання принципів Закону, а саме максимальної економії та ефективності Замовником було прийнято рішення провести закупівлю саме даного обладнання с такими технічними характеристиками.</w:t>
            </w:r>
          </w:p>
          <w:p w14:paraId="3C3B6E04" w14:textId="77777777" w:rsidR="00017CCE" w:rsidRPr="00017CCE" w:rsidRDefault="00017CCE" w:rsidP="00017C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закупівлі всіх комплектів Товару однакової торгової марки Замовник здійснює оскільки така вимога є необхідною для здійснення закупівлі комплектів Товару, які за своїми якісними та технічними характеристиками найбільше відповідатимуть вимогам та потребам Замовника. Тому для дотримання принципів Закону, а саме максимальної економії та ефективності Замовником було прийнято рішення провести закупівлю всіх комплектів Товару саме однакової торгової марки.</w:t>
            </w:r>
          </w:p>
          <w:p w14:paraId="4EF85E34" w14:textId="77777777" w:rsidR="00843230" w:rsidRDefault="002A4203" w:rsidP="00AC4D2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3CA9">
              <w:rPr>
                <w:rFonts w:ascii="Times New Roman" w:hAnsi="Times New Roman" w:cs="Times New Roman"/>
                <w:sz w:val="24"/>
                <w:szCs w:val="24"/>
              </w:rPr>
              <w:t xml:space="preserve">ехнічні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якісні </w:t>
            </w:r>
            <w:r w:rsidR="00BC3CA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="00353044">
              <w:rPr>
                <w:rFonts w:ascii="Times New Roman" w:hAnsi="Times New Roman" w:cs="Times New Roman"/>
                <w:sz w:val="24"/>
                <w:szCs w:val="24"/>
              </w:rPr>
              <w:t xml:space="preserve"> товару 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визначені з урахуванням 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>вимогам чинних державних стандартів, відповідних дозволів та інш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технічн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документації, яка встановлює вимоги до якості</w:t>
            </w:r>
            <w:r w:rsidR="00A27341">
              <w:rPr>
                <w:rFonts w:ascii="Times New Roman" w:hAnsi="Times New Roman" w:cs="Times New Roman"/>
                <w:sz w:val="24"/>
                <w:szCs w:val="24"/>
              </w:rPr>
              <w:t xml:space="preserve"> такого 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 xml:space="preserve">виду </w:t>
            </w:r>
            <w:r w:rsidR="00A27341">
              <w:rPr>
                <w:rFonts w:ascii="Times New Roman" w:hAnsi="Times New Roman" w:cs="Times New Roman"/>
                <w:sz w:val="24"/>
                <w:szCs w:val="24"/>
              </w:rPr>
              <w:t>товару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>, а також санітарн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>, гігієнічни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х та інших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норм, встановлени</w:t>
            </w:r>
            <w:r w:rsidR="00AC4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53044" w:rsidRPr="00353044">
              <w:rPr>
                <w:rFonts w:ascii="Times New Roman" w:hAnsi="Times New Roman" w:cs="Times New Roman"/>
                <w:sz w:val="24"/>
                <w:szCs w:val="24"/>
              </w:rPr>
              <w:t xml:space="preserve"> чинним законодавством України та мають підтверджуватись відповідними посвідченнями, сертифікатами та іншими документами передбаченими законодавством.</w:t>
            </w:r>
          </w:p>
          <w:p w14:paraId="2942C70F" w14:textId="77777777" w:rsidR="00913CAD" w:rsidRPr="00CD7C67" w:rsidRDefault="00913CAD" w:rsidP="00AC4D20">
            <w:pPr>
              <w:spacing w:line="0" w:lineRule="atLeast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характеристики визначені в Додатку, що додається. </w:t>
            </w:r>
          </w:p>
        </w:tc>
      </w:tr>
      <w:tr w:rsidR="004A0A03" w:rsidRPr="003042E3" w14:paraId="0B0CA203" w14:textId="77777777" w:rsidTr="008C36E3">
        <w:tc>
          <w:tcPr>
            <w:tcW w:w="420" w:type="dxa"/>
          </w:tcPr>
          <w:p w14:paraId="57FC840E" w14:textId="77777777" w:rsidR="004A0A03" w:rsidRPr="00C14687" w:rsidRDefault="004A0A03" w:rsidP="004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14:paraId="0D62EF53" w14:textId="77777777" w:rsidR="004A0A03" w:rsidRPr="00DF355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7371" w:type="dxa"/>
          </w:tcPr>
          <w:p w14:paraId="2783EC4A" w14:textId="77777777" w:rsidR="004A0A03" w:rsidRPr="00C14687" w:rsidRDefault="004A0A03" w:rsidP="0066078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визначений на очікувану суму відповідно до затвердженого розрахунку видатків кошторису на 202</w:t>
            </w:r>
            <w:r w:rsidR="00660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553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</w:tc>
      </w:tr>
      <w:tr w:rsidR="004A0A03" w:rsidRPr="003042E3" w14:paraId="56F932B5" w14:textId="77777777" w:rsidTr="008C36E3">
        <w:tc>
          <w:tcPr>
            <w:tcW w:w="420" w:type="dxa"/>
          </w:tcPr>
          <w:p w14:paraId="7EAFF95E" w14:textId="77777777" w:rsidR="004A0A03" w:rsidRPr="003042E3" w:rsidRDefault="004A0A03" w:rsidP="004A0A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3FFE98C3" w14:textId="77777777" w:rsidR="004A0A03" w:rsidRPr="004A0A0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</w:tcPr>
          <w:p w14:paraId="2537565F" w14:textId="77777777" w:rsidR="004A0A03" w:rsidRPr="0027084E" w:rsidRDefault="004A0A03" w:rsidP="00184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95B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      </w:r>
            <w:r w:rsidR="00BF2BDD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очікуваної вартості п</w:t>
            </w:r>
            <w:r w:rsidR="000C65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2BDD">
              <w:rPr>
                <w:rFonts w:ascii="Times New Roman" w:hAnsi="Times New Roman" w:cs="Times New Roman"/>
                <w:sz w:val="24"/>
                <w:szCs w:val="24"/>
              </w:rPr>
              <w:t>едмета закупівел</w:t>
            </w:r>
            <w:r w:rsidR="000C65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F2BDD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здійснювалось за результатами проведеного підсумкового моніторингу цін до початку проведення процедури закупівлі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5A8">
              <w:rPr>
                <w:rFonts w:ascii="Times New Roman" w:hAnsi="Times New Roman" w:cs="Times New Roman"/>
                <w:sz w:val="24"/>
                <w:szCs w:val="24"/>
              </w:rPr>
              <w:t xml:space="preserve">складає </w:t>
            </w:r>
            <w:r w:rsidR="002E238C">
              <w:rPr>
                <w:rFonts w:ascii="Times New Roman" w:hAnsi="Times New Roman" w:cs="Times New Roman"/>
                <w:sz w:val="24"/>
                <w:szCs w:val="24"/>
              </w:rPr>
              <w:t>згідно розрахунків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  <w:r w:rsidR="00184A8C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47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 </w:t>
            </w:r>
            <w:r w:rsidR="00184A8C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384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,00 грн (двісті </w:t>
            </w:r>
            <w:r w:rsidR="00184A8C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сорок сім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 тисяч </w:t>
            </w:r>
            <w:r w:rsidR="00184A8C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триста вісімдесят чотири 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гривн</w:t>
            </w:r>
            <w:r w:rsidR="00184A8C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і</w:t>
            </w:r>
            <w:r w:rsidR="007651CB" w:rsidRPr="007651CB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 00 копійок) з ПДВ.</w:t>
            </w:r>
            <w:r w:rsidR="007651CB" w:rsidRPr="0027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0A03" w:rsidRPr="003042E3" w14:paraId="7AF8A591" w14:textId="77777777" w:rsidTr="008C36E3">
        <w:tc>
          <w:tcPr>
            <w:tcW w:w="420" w:type="dxa"/>
          </w:tcPr>
          <w:p w14:paraId="311B2C70" w14:textId="77777777" w:rsidR="004A0A03" w:rsidRPr="00C14687" w:rsidRDefault="004A0A03" w:rsidP="004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A8480A0" w14:textId="77777777" w:rsidR="004A0A03" w:rsidRPr="00DF355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b/>
                <w:sz w:val="24"/>
                <w:szCs w:val="24"/>
              </w:rPr>
              <w:t>Вид закупівлі</w:t>
            </w:r>
          </w:p>
        </w:tc>
        <w:tc>
          <w:tcPr>
            <w:tcW w:w="7371" w:type="dxa"/>
          </w:tcPr>
          <w:p w14:paraId="48478651" w14:textId="77777777" w:rsidR="004A0A03" w:rsidRPr="00C14687" w:rsidRDefault="004B17C0" w:rsidP="004A0A0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Відкриті торги з особливостями.</w:t>
            </w:r>
          </w:p>
        </w:tc>
      </w:tr>
      <w:tr w:rsidR="004A0A03" w:rsidRPr="003042E3" w14:paraId="618D60F3" w14:textId="77777777" w:rsidTr="008C36E3">
        <w:tc>
          <w:tcPr>
            <w:tcW w:w="420" w:type="dxa"/>
          </w:tcPr>
          <w:p w14:paraId="2FF4AB34" w14:textId="77777777" w:rsidR="004A0A03" w:rsidRPr="00C14687" w:rsidRDefault="004A0A03" w:rsidP="004A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858C9B9" w14:textId="77777777" w:rsidR="004A0A03" w:rsidRPr="00DF3553" w:rsidRDefault="004A0A03" w:rsidP="004A0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вибору виду закупівлі</w:t>
            </w:r>
          </w:p>
        </w:tc>
        <w:tc>
          <w:tcPr>
            <w:tcW w:w="7371" w:type="dxa"/>
          </w:tcPr>
          <w:p w14:paraId="613FA442" w14:textId="77777777" w:rsidR="004A0A03" w:rsidRPr="00C14687" w:rsidRDefault="000C65A8" w:rsidP="00660780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Відповідно до частини 1 та частини 2</w:t>
            </w:r>
            <w:r w:rsidR="004A0A03" w:rsidRPr="00E71C0C">
              <w:rPr>
                <w:rFonts w:ascii="Times New Roman" w:eastAsia="Times New Roman" w:hAnsi="Times New Roman"/>
                <w:sz w:val="24"/>
                <w:szCs w:val="24"/>
              </w:rPr>
              <w:t xml:space="preserve"> статті 4 Закону України «Про п</w:t>
            </w:r>
            <w:r w:rsidR="00762E93">
              <w:rPr>
                <w:rFonts w:ascii="Times New Roman" w:eastAsia="Times New Roman" w:hAnsi="Times New Roman"/>
                <w:sz w:val="24"/>
                <w:szCs w:val="24"/>
              </w:rPr>
              <w:t>ублічні закупівлі»</w:t>
            </w:r>
            <w:r w:rsidR="00660780">
              <w:rPr>
                <w:rFonts w:ascii="Times New Roman" w:eastAsia="Times New Roman" w:hAnsi="Times New Roman"/>
                <w:sz w:val="24"/>
                <w:szCs w:val="24"/>
              </w:rPr>
              <w:t xml:space="preserve"> з урахув</w:t>
            </w:r>
            <w:r w:rsidR="00184A8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660780">
              <w:rPr>
                <w:rFonts w:ascii="Times New Roman" w:eastAsia="Times New Roman" w:hAnsi="Times New Roman"/>
                <w:sz w:val="24"/>
                <w:szCs w:val="24"/>
              </w:rPr>
              <w:t xml:space="preserve">нням </w:t>
            </w:r>
            <w:r w:rsidR="00762E9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постанови </w:t>
            </w:r>
            <w:r w:rsidR="004A0A03" w:rsidRPr="00E71C0C">
              <w:rPr>
                <w:rFonts w:ascii="Times New Roman" w:eastAsia="Times New Roman" w:hAnsi="Times New Roman"/>
                <w:sz w:val="24"/>
                <w:szCs w:val="24"/>
              </w:rPr>
              <w:t xml:space="preserve">КМУ від </w:t>
            </w:r>
            <w:r w:rsidR="004A0A03" w:rsidRPr="00E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12.10.2022 </w:t>
            </w:r>
            <w:r w:rsidR="0066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4A0A03" w:rsidRPr="00E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4A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прийнято рішення про проведення </w:t>
            </w:r>
            <w:r w:rsidR="00E3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 «Відкриті торги</w:t>
            </w:r>
            <w:r w:rsidR="0076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особливостями»</w:t>
            </w:r>
            <w:r w:rsidR="00E3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A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7CD367A" w14:textId="77777777" w:rsidR="00B21D32" w:rsidRDefault="00B21D32" w:rsidP="007F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FA4E2" w14:textId="77777777" w:rsidR="00B16B8D" w:rsidRDefault="00B16B8D" w:rsidP="007F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6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126"/>
        <w:gridCol w:w="3436"/>
      </w:tblGrid>
      <w:tr w:rsidR="00EB6770" w14:paraId="747E8F20" w14:textId="77777777" w:rsidTr="00B775CF">
        <w:trPr>
          <w:trHeight w:val="220"/>
        </w:trPr>
        <w:tc>
          <w:tcPr>
            <w:tcW w:w="5104" w:type="dxa"/>
            <w:hideMark/>
          </w:tcPr>
          <w:p w14:paraId="7B5565A3" w14:textId="77777777" w:rsidR="00EB6770" w:rsidRDefault="00EB6770">
            <w:pPr>
              <w:shd w:val="clear" w:color="auto" w:fill="FFFFFF"/>
              <w:spacing w:after="0" w:line="240" w:lineRule="auto"/>
              <w:ind w:firstLine="3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Уповноважена особа</w:t>
            </w:r>
          </w:p>
          <w:p w14:paraId="162921DE" w14:textId="77777777" w:rsidR="00EB6770" w:rsidRDefault="00060CA3">
            <w:pPr>
              <w:shd w:val="clear" w:color="auto" w:fill="FFFFFF"/>
              <w:spacing w:after="0" w:line="240" w:lineRule="auto"/>
              <w:ind w:firstLine="3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у</w:t>
            </w:r>
            <w:r w:rsidR="00EB677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правління (Центру) надання адміністративних послуг Оболонської районної в місті Києві державної адміністрації</w:t>
            </w:r>
          </w:p>
        </w:tc>
        <w:tc>
          <w:tcPr>
            <w:tcW w:w="2126" w:type="dxa"/>
            <w:vAlign w:val="center"/>
          </w:tcPr>
          <w:p w14:paraId="4304FAAB" w14:textId="77777777" w:rsidR="00EB6770" w:rsidRDefault="00EB67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</w:pPr>
          </w:p>
          <w:p w14:paraId="311154BA" w14:textId="77777777" w:rsidR="00EB6770" w:rsidRDefault="00EB67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_____________</w:t>
            </w:r>
          </w:p>
          <w:p w14:paraId="00EC3EE9" w14:textId="77777777" w:rsidR="00EB6770" w:rsidRDefault="00EB67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підпис</w:t>
            </w:r>
          </w:p>
        </w:tc>
        <w:tc>
          <w:tcPr>
            <w:tcW w:w="3436" w:type="dxa"/>
            <w:vAlign w:val="center"/>
            <w:hideMark/>
          </w:tcPr>
          <w:p w14:paraId="0236343C" w14:textId="77777777" w:rsidR="00EB6770" w:rsidRDefault="00EB6770" w:rsidP="00660780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66078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uk-UA"/>
              </w:rPr>
              <w:t>Юлія КОНОНОВА</w:t>
            </w:r>
          </w:p>
        </w:tc>
      </w:tr>
    </w:tbl>
    <w:p w14:paraId="3645C635" w14:textId="77777777" w:rsidR="007F03C0" w:rsidRPr="00B16B8D" w:rsidRDefault="007F03C0" w:rsidP="00EB6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03C0" w:rsidRPr="00B16B8D" w:rsidSect="00CF557A">
      <w:pgSz w:w="12240" w:h="15840"/>
      <w:pgMar w:top="568" w:right="4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F"/>
    <w:rsid w:val="000064E8"/>
    <w:rsid w:val="00013466"/>
    <w:rsid w:val="00015729"/>
    <w:rsid w:val="00017CCE"/>
    <w:rsid w:val="00034FD3"/>
    <w:rsid w:val="000579EC"/>
    <w:rsid w:val="00060CA3"/>
    <w:rsid w:val="00061A29"/>
    <w:rsid w:val="000752ED"/>
    <w:rsid w:val="00094B50"/>
    <w:rsid w:val="000C65A8"/>
    <w:rsid w:val="000F75D6"/>
    <w:rsid w:val="00114064"/>
    <w:rsid w:val="00124361"/>
    <w:rsid w:val="0018421E"/>
    <w:rsid w:val="00184A8C"/>
    <w:rsid w:val="001A7AAE"/>
    <w:rsid w:val="001C4E0A"/>
    <w:rsid w:val="001D3523"/>
    <w:rsid w:val="001D5C85"/>
    <w:rsid w:val="00222E95"/>
    <w:rsid w:val="00223E4E"/>
    <w:rsid w:val="002375ED"/>
    <w:rsid w:val="002473B6"/>
    <w:rsid w:val="0027084E"/>
    <w:rsid w:val="00270DC7"/>
    <w:rsid w:val="0027551A"/>
    <w:rsid w:val="002758F6"/>
    <w:rsid w:val="00280ED6"/>
    <w:rsid w:val="0028174A"/>
    <w:rsid w:val="002A4203"/>
    <w:rsid w:val="002C7EB7"/>
    <w:rsid w:val="002E238C"/>
    <w:rsid w:val="003042E3"/>
    <w:rsid w:val="0033718E"/>
    <w:rsid w:val="003510EE"/>
    <w:rsid w:val="00353044"/>
    <w:rsid w:val="00363072"/>
    <w:rsid w:val="0039625F"/>
    <w:rsid w:val="003A4081"/>
    <w:rsid w:val="003C655D"/>
    <w:rsid w:val="003C695B"/>
    <w:rsid w:val="003E1388"/>
    <w:rsid w:val="004073C1"/>
    <w:rsid w:val="0046602A"/>
    <w:rsid w:val="004A0A03"/>
    <w:rsid w:val="004B17C0"/>
    <w:rsid w:val="004B62B4"/>
    <w:rsid w:val="004B6B11"/>
    <w:rsid w:val="004D678F"/>
    <w:rsid w:val="00523126"/>
    <w:rsid w:val="005350D8"/>
    <w:rsid w:val="00554F2A"/>
    <w:rsid w:val="005706CE"/>
    <w:rsid w:val="005F0B45"/>
    <w:rsid w:val="00616DF8"/>
    <w:rsid w:val="0062260C"/>
    <w:rsid w:val="006536FB"/>
    <w:rsid w:val="00660780"/>
    <w:rsid w:val="00667901"/>
    <w:rsid w:val="006A4DC5"/>
    <w:rsid w:val="006B1E0D"/>
    <w:rsid w:val="006B62A0"/>
    <w:rsid w:val="006D3202"/>
    <w:rsid w:val="006D6886"/>
    <w:rsid w:val="006E0E1C"/>
    <w:rsid w:val="006E7370"/>
    <w:rsid w:val="00703B07"/>
    <w:rsid w:val="00712813"/>
    <w:rsid w:val="00722351"/>
    <w:rsid w:val="0075061A"/>
    <w:rsid w:val="007510EA"/>
    <w:rsid w:val="00762E93"/>
    <w:rsid w:val="00764FD8"/>
    <w:rsid w:val="007651CB"/>
    <w:rsid w:val="00766A0C"/>
    <w:rsid w:val="00775842"/>
    <w:rsid w:val="00775B1B"/>
    <w:rsid w:val="007835DF"/>
    <w:rsid w:val="007A4322"/>
    <w:rsid w:val="007B7A14"/>
    <w:rsid w:val="007E2B97"/>
    <w:rsid w:val="007E6342"/>
    <w:rsid w:val="007F03C0"/>
    <w:rsid w:val="007F7D8D"/>
    <w:rsid w:val="0080388C"/>
    <w:rsid w:val="008075E9"/>
    <w:rsid w:val="00826E55"/>
    <w:rsid w:val="0084207D"/>
    <w:rsid w:val="00843230"/>
    <w:rsid w:val="00846A1A"/>
    <w:rsid w:val="00847A87"/>
    <w:rsid w:val="00880211"/>
    <w:rsid w:val="00887091"/>
    <w:rsid w:val="008A24AD"/>
    <w:rsid w:val="008A4445"/>
    <w:rsid w:val="008C36E3"/>
    <w:rsid w:val="008D2165"/>
    <w:rsid w:val="008D645F"/>
    <w:rsid w:val="008D7059"/>
    <w:rsid w:val="00904A2C"/>
    <w:rsid w:val="0091359D"/>
    <w:rsid w:val="00913CAD"/>
    <w:rsid w:val="00916282"/>
    <w:rsid w:val="009656A2"/>
    <w:rsid w:val="00976BC7"/>
    <w:rsid w:val="00983A31"/>
    <w:rsid w:val="009929E7"/>
    <w:rsid w:val="009A3D45"/>
    <w:rsid w:val="009E741D"/>
    <w:rsid w:val="009E7726"/>
    <w:rsid w:val="00A00E04"/>
    <w:rsid w:val="00A01A41"/>
    <w:rsid w:val="00A27341"/>
    <w:rsid w:val="00A37651"/>
    <w:rsid w:val="00A56D0F"/>
    <w:rsid w:val="00A72A3A"/>
    <w:rsid w:val="00A861BD"/>
    <w:rsid w:val="00AC4D20"/>
    <w:rsid w:val="00B128EB"/>
    <w:rsid w:val="00B16B8D"/>
    <w:rsid w:val="00B21D32"/>
    <w:rsid w:val="00B26688"/>
    <w:rsid w:val="00B30878"/>
    <w:rsid w:val="00B775CF"/>
    <w:rsid w:val="00B863B2"/>
    <w:rsid w:val="00BC3CA9"/>
    <w:rsid w:val="00BC7548"/>
    <w:rsid w:val="00BF2BDD"/>
    <w:rsid w:val="00C056F6"/>
    <w:rsid w:val="00C22C48"/>
    <w:rsid w:val="00C8052B"/>
    <w:rsid w:val="00CA6FF9"/>
    <w:rsid w:val="00CD7C67"/>
    <w:rsid w:val="00CE3F05"/>
    <w:rsid w:val="00CF14A3"/>
    <w:rsid w:val="00CF557A"/>
    <w:rsid w:val="00CF6F85"/>
    <w:rsid w:val="00D11E97"/>
    <w:rsid w:val="00D1665F"/>
    <w:rsid w:val="00D30DBA"/>
    <w:rsid w:val="00D52B1C"/>
    <w:rsid w:val="00D605AA"/>
    <w:rsid w:val="00D95971"/>
    <w:rsid w:val="00DA79FD"/>
    <w:rsid w:val="00DD1B13"/>
    <w:rsid w:val="00DE3AA3"/>
    <w:rsid w:val="00DF2C75"/>
    <w:rsid w:val="00E0270B"/>
    <w:rsid w:val="00E02764"/>
    <w:rsid w:val="00E3333A"/>
    <w:rsid w:val="00E33974"/>
    <w:rsid w:val="00EB6770"/>
    <w:rsid w:val="00F05DF0"/>
    <w:rsid w:val="00F20EF5"/>
    <w:rsid w:val="00F76E16"/>
    <w:rsid w:val="00FC4B73"/>
    <w:rsid w:val="00FE0633"/>
    <w:rsid w:val="00FE397B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DAE"/>
  <w15:docId w15:val="{E835F744-C411-4EBE-8C64-AE6D0EA4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rsid w:val="0066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Звичайний (веб) Знак"/>
    <w:link w:val="a4"/>
    <w:locked/>
    <w:rsid w:val="0066790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D1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1E9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3972</Characters>
  <Application>Microsoft Office Word</Application>
  <DocSecurity>0</DocSecurity>
  <Lines>112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Мірошниченко Наталія Анатоліївна</cp:lastModifiedBy>
  <cp:revision>8</cp:revision>
  <cp:lastPrinted>2025-11-14T11:19:00Z</cp:lastPrinted>
  <dcterms:created xsi:type="dcterms:W3CDTF">2025-11-10T08:39:00Z</dcterms:created>
  <dcterms:modified xsi:type="dcterms:W3CDTF">2025-11-17T07:57:00Z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2025-11-17T07:57:13Z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f2b5e0b1-4d6c-4dfd-af1a-38ce878f27d5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