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949" w:rsidRPr="00CC5873" w:rsidRDefault="00E00949" w:rsidP="00E00949">
      <w:pPr>
        <w:ind w:firstLine="709"/>
        <w:jc w:val="center"/>
        <w:outlineLvl w:val="0"/>
        <w:rPr>
          <w:b/>
          <w:bCs/>
          <w:kern w:val="28"/>
          <w:szCs w:val="32"/>
          <w:lang w:eastAsia="uk-UA"/>
        </w:rPr>
      </w:pPr>
      <w:bookmarkStart w:id="0" w:name="_Toc165369674"/>
      <w:r w:rsidRPr="00CC5873">
        <w:rPr>
          <w:b/>
          <w:bCs/>
          <w:kern w:val="28"/>
          <w:szCs w:val="32"/>
          <w:lang w:eastAsia="uk-UA"/>
        </w:rPr>
        <w:t>16. ІНФОРМАЦІЯ ЩОДО ОТРИМАННЯ ДОЗВОЛУ ДЛЯ ОЗНАЙОМЛЕННЯ З НЕЮ ГРОМАДСЬКОСТІ</w:t>
      </w:r>
      <w:bookmarkEnd w:id="0"/>
    </w:p>
    <w:p w:rsidR="00E00949" w:rsidRPr="00CC5873" w:rsidRDefault="00E00949" w:rsidP="00E00949">
      <w:pPr>
        <w:ind w:firstLine="567"/>
        <w:jc w:val="center"/>
        <w:rPr>
          <w:b/>
          <w:lang w:eastAsia="uk-UA"/>
        </w:rPr>
      </w:pPr>
    </w:p>
    <w:p w:rsidR="00E00949" w:rsidRPr="00CC5873" w:rsidRDefault="00E00949" w:rsidP="00E00949">
      <w:pPr>
        <w:ind w:firstLine="567"/>
        <w:jc w:val="center"/>
        <w:rPr>
          <w:b/>
          <w:lang w:eastAsia="uk-UA"/>
        </w:rPr>
      </w:pPr>
      <w:r w:rsidRPr="00CC5873">
        <w:rPr>
          <w:b/>
          <w:lang w:eastAsia="uk-UA"/>
        </w:rPr>
        <w:t xml:space="preserve">Відомості щодо </w:t>
      </w:r>
      <w:r w:rsidRPr="00CC5873">
        <w:rPr>
          <w:b/>
          <w:bCs/>
          <w:lang w:eastAsia="uk-UA"/>
        </w:rPr>
        <w:t>суб</w:t>
      </w:r>
      <w:r w:rsidRPr="00CC5873">
        <w:rPr>
          <w:b/>
          <w:lang w:eastAsia="uk-UA"/>
        </w:rPr>
        <w:t>`єкта господарювання</w:t>
      </w:r>
    </w:p>
    <w:p w:rsidR="00E00949" w:rsidRPr="0085505A" w:rsidRDefault="00E00949" w:rsidP="00E00949">
      <w:pPr>
        <w:tabs>
          <w:tab w:val="num" w:pos="426"/>
        </w:tabs>
        <w:spacing w:line="256" w:lineRule="auto"/>
        <w:ind w:firstLine="567"/>
        <w:jc w:val="both"/>
        <w:rPr>
          <w:b/>
          <w:bCs/>
          <w:lang w:val="ru-RU" w:eastAsia="uk-UA"/>
        </w:rPr>
      </w:pPr>
      <w:r w:rsidRPr="00CC5873">
        <w:rPr>
          <w:b/>
          <w:lang w:eastAsia="uk-UA"/>
        </w:rPr>
        <w:t>Повне та скорочене найменування суб’єкта господарювання</w:t>
      </w:r>
      <w:r w:rsidRPr="00CC5873">
        <w:rPr>
          <w:lang w:eastAsia="uk-UA"/>
        </w:rPr>
        <w:t xml:space="preserve">: </w:t>
      </w:r>
      <w:r w:rsidR="00450327">
        <w:t>Товариство з обмеженою відповідальністю</w:t>
      </w:r>
      <w:r w:rsidR="00450327">
        <w:t xml:space="preserve"> </w:t>
      </w:r>
      <w:r w:rsidR="00450327" w:rsidRPr="00CC5873">
        <w:rPr>
          <w:bCs/>
          <w:lang w:eastAsia="uk-UA"/>
        </w:rPr>
        <w:t>«</w:t>
      </w:r>
      <w:proofErr w:type="spellStart"/>
      <w:r w:rsidR="00450327" w:rsidRPr="00CC5873">
        <w:rPr>
          <w:bCs/>
          <w:lang w:eastAsia="uk-UA"/>
        </w:rPr>
        <w:t>ВЄНІ</w:t>
      </w:r>
      <w:proofErr w:type="spellEnd"/>
      <w:r w:rsidR="00450327" w:rsidRPr="00CC5873">
        <w:rPr>
          <w:bCs/>
          <w:lang w:eastAsia="uk-UA"/>
        </w:rPr>
        <w:t xml:space="preserve"> </w:t>
      </w:r>
      <w:proofErr w:type="spellStart"/>
      <w:r w:rsidR="00450327" w:rsidRPr="00CC5873">
        <w:rPr>
          <w:bCs/>
          <w:lang w:eastAsia="uk-UA"/>
        </w:rPr>
        <w:t>ВІДЕ</w:t>
      </w:r>
      <w:proofErr w:type="spellEnd"/>
      <w:r w:rsidR="00450327" w:rsidRPr="00CC5873">
        <w:rPr>
          <w:bCs/>
          <w:lang w:eastAsia="uk-UA"/>
        </w:rPr>
        <w:t xml:space="preserve"> ВІЧЕ»</w:t>
      </w:r>
      <w:r w:rsidR="00450327">
        <w:rPr>
          <w:bCs/>
          <w:lang w:val="ru-RU" w:eastAsia="uk-UA"/>
        </w:rPr>
        <w:t>,</w:t>
      </w:r>
      <w:r w:rsidR="00450327" w:rsidRPr="00CC5873">
        <w:rPr>
          <w:bCs/>
          <w:lang w:eastAsia="uk-UA"/>
        </w:rPr>
        <w:t xml:space="preserve"> </w:t>
      </w:r>
      <w:r w:rsidR="00CC5873" w:rsidRPr="00CC5873">
        <w:rPr>
          <w:bCs/>
          <w:lang w:eastAsia="uk-UA"/>
        </w:rPr>
        <w:t>ТОВ «</w:t>
      </w:r>
      <w:proofErr w:type="spellStart"/>
      <w:r w:rsidR="00CC5873" w:rsidRPr="00CC5873">
        <w:rPr>
          <w:bCs/>
          <w:lang w:eastAsia="uk-UA"/>
        </w:rPr>
        <w:t>ВЄНІ</w:t>
      </w:r>
      <w:proofErr w:type="spellEnd"/>
      <w:r w:rsidR="00CC5873" w:rsidRPr="00CC5873">
        <w:rPr>
          <w:bCs/>
          <w:lang w:eastAsia="uk-UA"/>
        </w:rPr>
        <w:t xml:space="preserve"> </w:t>
      </w:r>
      <w:proofErr w:type="spellStart"/>
      <w:r w:rsidR="00CC5873" w:rsidRPr="00CC5873">
        <w:rPr>
          <w:bCs/>
          <w:lang w:eastAsia="uk-UA"/>
        </w:rPr>
        <w:t>ВІДЕ</w:t>
      </w:r>
      <w:proofErr w:type="spellEnd"/>
      <w:r w:rsidR="00CC5873" w:rsidRPr="00CC5873">
        <w:rPr>
          <w:bCs/>
          <w:lang w:eastAsia="uk-UA"/>
        </w:rPr>
        <w:t xml:space="preserve"> ВІЧЕ»</w:t>
      </w:r>
      <w:r w:rsidR="0085505A" w:rsidRPr="0085505A">
        <w:rPr>
          <w:bCs/>
          <w:lang w:val="ru-RU" w:eastAsia="uk-UA"/>
        </w:rPr>
        <w:t>.</w:t>
      </w:r>
      <w:bookmarkStart w:id="1" w:name="_GoBack"/>
      <w:bookmarkEnd w:id="1"/>
    </w:p>
    <w:p w:rsidR="00E00949" w:rsidRPr="00CC5873" w:rsidRDefault="00E00949" w:rsidP="00E00949">
      <w:pPr>
        <w:tabs>
          <w:tab w:val="num" w:pos="426"/>
        </w:tabs>
        <w:spacing w:line="256" w:lineRule="auto"/>
        <w:ind w:firstLine="567"/>
        <w:jc w:val="both"/>
        <w:rPr>
          <w:lang w:eastAsia="uk-UA"/>
        </w:rPr>
      </w:pPr>
      <w:r w:rsidRPr="00CC5873">
        <w:rPr>
          <w:b/>
          <w:bCs/>
          <w:iCs/>
          <w:lang w:eastAsia="uk-UA"/>
        </w:rPr>
        <w:t>Ідентифікаційний код юридичної особи в Єдиному державному реєстрі підприємств та організацій України</w:t>
      </w:r>
      <w:r w:rsidRPr="00CC5873">
        <w:rPr>
          <w:b/>
          <w:lang w:eastAsia="uk-UA"/>
        </w:rPr>
        <w:t xml:space="preserve"> – </w:t>
      </w:r>
      <w:r w:rsidR="00CC5873" w:rsidRPr="00CC5873">
        <w:rPr>
          <w:lang w:eastAsia="uk-UA"/>
        </w:rPr>
        <w:t>33788121</w:t>
      </w:r>
      <w:r w:rsidRPr="00CC5873">
        <w:rPr>
          <w:bCs/>
          <w:sz w:val="22"/>
          <w:szCs w:val="22"/>
          <w:shd w:val="clear" w:color="auto" w:fill="FFFFFF"/>
          <w:lang w:eastAsia="uk-UA"/>
        </w:rPr>
        <w:t>.</w:t>
      </w:r>
      <w:r w:rsidRPr="00CC5873">
        <w:rPr>
          <w:lang w:eastAsia="uk-UA"/>
        </w:rPr>
        <w:t xml:space="preserve"> </w:t>
      </w:r>
    </w:p>
    <w:p w:rsidR="00E00949" w:rsidRPr="00CC5873" w:rsidRDefault="00E00949" w:rsidP="00E00949">
      <w:pPr>
        <w:tabs>
          <w:tab w:val="num" w:pos="426"/>
        </w:tabs>
        <w:spacing w:line="256" w:lineRule="auto"/>
        <w:ind w:firstLine="567"/>
        <w:jc w:val="both"/>
        <w:rPr>
          <w:color w:val="FF0000"/>
          <w:lang w:eastAsia="uk-UA"/>
        </w:rPr>
      </w:pPr>
      <w:r w:rsidRPr="0085505A">
        <w:rPr>
          <w:b/>
          <w:lang w:eastAsia="zh-CN"/>
        </w:rPr>
        <w:t xml:space="preserve">Місцезнаходження суб’єкта господарювання, контактний номер телефону, адресу електронної пошти суб’єкта господарювання: </w:t>
      </w:r>
      <w:r w:rsidR="00CC5873" w:rsidRPr="0085505A">
        <w:rPr>
          <w:shd w:val="clear" w:color="auto" w:fill="FFFFFF"/>
          <w:lang w:eastAsia="uk-UA"/>
        </w:rPr>
        <w:t xml:space="preserve">04080, м. Київ, вул. Кирилівська, </w:t>
      </w:r>
      <w:proofErr w:type="spellStart"/>
      <w:r w:rsidR="00CC5873" w:rsidRPr="0085505A">
        <w:rPr>
          <w:shd w:val="clear" w:color="auto" w:fill="FFFFFF"/>
          <w:lang w:eastAsia="uk-UA"/>
        </w:rPr>
        <w:t>буд.103</w:t>
      </w:r>
      <w:proofErr w:type="spellEnd"/>
      <w:r w:rsidR="00CC5873" w:rsidRPr="0085505A">
        <w:rPr>
          <w:shd w:val="clear" w:color="auto" w:fill="FFFFFF"/>
          <w:lang w:eastAsia="uk-UA"/>
        </w:rPr>
        <w:t xml:space="preserve">, </w:t>
      </w:r>
      <w:proofErr w:type="spellStart"/>
      <w:r w:rsidR="00CC5873" w:rsidRPr="0085505A">
        <w:rPr>
          <w:shd w:val="clear" w:color="auto" w:fill="FFFFFF"/>
          <w:lang w:eastAsia="uk-UA"/>
        </w:rPr>
        <w:t>корп</w:t>
      </w:r>
      <w:proofErr w:type="spellEnd"/>
      <w:r w:rsidR="00CC5873" w:rsidRPr="0085505A">
        <w:rPr>
          <w:shd w:val="clear" w:color="auto" w:fill="FFFFFF"/>
          <w:lang w:eastAsia="uk-UA"/>
        </w:rPr>
        <w:t>.</w:t>
      </w:r>
      <w:r w:rsidR="0085505A" w:rsidRPr="0085505A">
        <w:rPr>
          <w:shd w:val="clear" w:color="auto" w:fill="FFFFFF"/>
          <w:lang w:val="ru-RU" w:eastAsia="uk-UA"/>
        </w:rPr>
        <w:t xml:space="preserve"> </w:t>
      </w:r>
      <w:r w:rsidR="00CC5873" w:rsidRPr="0085505A">
        <w:rPr>
          <w:shd w:val="clear" w:color="auto" w:fill="FFFFFF"/>
          <w:lang w:eastAsia="uk-UA"/>
        </w:rPr>
        <w:t>14</w:t>
      </w:r>
      <w:r w:rsidRPr="0085505A">
        <w:rPr>
          <w:lang w:eastAsia="uk-UA"/>
        </w:rPr>
        <w:t xml:space="preserve">, </w:t>
      </w:r>
      <w:r w:rsidR="0085505A" w:rsidRPr="0085505A">
        <w:rPr>
          <w:lang w:eastAsia="uk-UA"/>
        </w:rPr>
        <w:t>+380506534665</w:t>
      </w:r>
      <w:r w:rsidRPr="0085505A">
        <w:rPr>
          <w:shd w:val="clear" w:color="auto" w:fill="FFFFFF"/>
          <w:lang w:eastAsia="uk-UA"/>
        </w:rPr>
        <w:t>.</w:t>
      </w:r>
      <w:r w:rsidRPr="0085505A">
        <w:rPr>
          <w:lang w:eastAsia="uk-UA"/>
        </w:rPr>
        <w:t xml:space="preserve"> Електронна адреса: </w:t>
      </w:r>
      <w:r w:rsidR="0085505A" w:rsidRPr="0085505A">
        <w:rPr>
          <w:lang w:val="ru-RU" w:eastAsia="uk-UA"/>
        </w:rPr>
        <w:t>468-53-33.</w:t>
      </w:r>
      <w:proofErr w:type="spellStart"/>
      <w:r w:rsidR="0085505A" w:rsidRPr="0085505A">
        <w:rPr>
          <w:lang w:val="en-US" w:eastAsia="uk-UA"/>
        </w:rPr>
        <w:t>vvvten</w:t>
      </w:r>
      <w:proofErr w:type="spellEnd"/>
      <w:r w:rsidR="0085505A" w:rsidRPr="0085505A">
        <w:rPr>
          <w:lang w:val="ru-RU" w:eastAsia="uk-UA"/>
        </w:rPr>
        <w:t>@і.</w:t>
      </w:r>
      <w:r w:rsidR="0085505A" w:rsidRPr="0085505A">
        <w:rPr>
          <w:lang w:val="en-US" w:eastAsia="uk-UA"/>
        </w:rPr>
        <w:t>u</w:t>
      </w:r>
      <w:r w:rsidR="0085505A" w:rsidRPr="0085505A">
        <w:rPr>
          <w:lang w:val="ru-RU" w:eastAsia="uk-UA"/>
        </w:rPr>
        <w:t>а</w:t>
      </w:r>
      <w:r w:rsidRPr="0085505A">
        <w:rPr>
          <w:lang w:val="ru-RU" w:eastAsia="uk-UA"/>
        </w:rPr>
        <w:t>.</w:t>
      </w:r>
      <w:r w:rsidRPr="0085505A">
        <w:rPr>
          <w:lang w:eastAsia="uk-UA"/>
        </w:rPr>
        <w:t xml:space="preserve"> </w:t>
      </w:r>
    </w:p>
    <w:p w:rsidR="00E00949" w:rsidRPr="0085505A" w:rsidRDefault="00E00949" w:rsidP="00E00949">
      <w:pPr>
        <w:tabs>
          <w:tab w:val="num" w:pos="426"/>
        </w:tabs>
        <w:spacing w:line="256" w:lineRule="auto"/>
        <w:ind w:firstLine="567"/>
        <w:jc w:val="both"/>
        <w:rPr>
          <w:rFonts w:eastAsia="Calibri"/>
          <w:bCs/>
          <w:lang w:eastAsia="ar-SA"/>
        </w:rPr>
      </w:pPr>
      <w:r w:rsidRPr="0085505A">
        <w:rPr>
          <w:rFonts w:eastAsia="Calibri"/>
          <w:b/>
          <w:lang w:eastAsia="ar-SA"/>
        </w:rPr>
        <w:t>Місцезнаходження об’єкта/промислового майданчика:</w:t>
      </w:r>
      <w:r w:rsidRPr="0085505A">
        <w:rPr>
          <w:rFonts w:eastAsia="Calibri"/>
          <w:bCs/>
          <w:lang w:eastAsia="ar-SA"/>
        </w:rPr>
        <w:t xml:space="preserve"> </w:t>
      </w:r>
      <w:r w:rsidR="0085505A" w:rsidRPr="0085505A">
        <w:rPr>
          <w:shd w:val="clear" w:color="auto" w:fill="FFFFFF"/>
          <w:lang w:eastAsia="uk-UA"/>
        </w:rPr>
        <w:t>04201, м. Київ, вул. Юрія Кондратюка, 8.</w:t>
      </w:r>
    </w:p>
    <w:p w:rsidR="00E00949" w:rsidRPr="0085505A" w:rsidRDefault="00E00949" w:rsidP="00E00949">
      <w:pPr>
        <w:tabs>
          <w:tab w:val="num" w:pos="426"/>
        </w:tabs>
        <w:spacing w:line="256" w:lineRule="auto"/>
        <w:ind w:firstLine="567"/>
        <w:jc w:val="both"/>
        <w:rPr>
          <w:rFonts w:eastAsia="Calibri"/>
          <w:bCs/>
          <w:lang w:eastAsia="ar-SA"/>
        </w:rPr>
      </w:pPr>
      <w:r w:rsidRPr="0085505A">
        <w:rPr>
          <w:rFonts w:eastAsia="Calibri"/>
          <w:b/>
          <w:lang w:eastAsia="ar-SA"/>
        </w:rPr>
        <w:t xml:space="preserve">Відомості про наявність висновку з оцінки впливу на довкілля, в якому визначено допустимість провадження планованої діяльності, яка згідно з вимогами Закону України «Про оцінку впливу на довкілля» підлягає оцінці впливу на довкілля – </w:t>
      </w:r>
      <w:r w:rsidRPr="0085505A">
        <w:rPr>
          <w:lang w:eastAsia="uk-UA"/>
        </w:rPr>
        <w:t>Планована діяльність, відповідно до Закону України «Про оцінку впливу на довкілля», не відноситься до жодної категорії видів планованої діяльності та об’єктів, які можуть мати значний вплив на довкілля, і не підлягає оцінці впливу на довкілля.</w:t>
      </w:r>
    </w:p>
    <w:p w:rsidR="00E00949" w:rsidRPr="0085505A" w:rsidRDefault="00E00949" w:rsidP="00E00949">
      <w:pPr>
        <w:ind w:firstLine="709"/>
        <w:jc w:val="both"/>
        <w:rPr>
          <w:lang w:eastAsia="uk-UA"/>
        </w:rPr>
      </w:pPr>
    </w:p>
    <w:p w:rsidR="00E00949" w:rsidRPr="0085505A" w:rsidRDefault="00E00949" w:rsidP="00E00949">
      <w:pPr>
        <w:ind w:firstLine="567"/>
        <w:jc w:val="center"/>
        <w:rPr>
          <w:b/>
          <w:lang w:eastAsia="uk-UA"/>
        </w:rPr>
      </w:pPr>
      <w:r w:rsidRPr="0085505A">
        <w:rPr>
          <w:b/>
          <w:lang w:eastAsia="uk-UA"/>
        </w:rPr>
        <w:t>Перелік та загальний опис виробництв, технологічних процесів, технологічного устаткування об’єкта</w:t>
      </w:r>
    </w:p>
    <w:p w:rsidR="00E00949" w:rsidRPr="00CC5873" w:rsidRDefault="00E00949" w:rsidP="00E00949">
      <w:pPr>
        <w:ind w:firstLine="709"/>
        <w:jc w:val="both"/>
        <w:rPr>
          <w:color w:val="FF0000"/>
          <w:lang w:val="ru-RU" w:eastAsia="uk-UA"/>
        </w:rPr>
      </w:pPr>
    </w:p>
    <w:p w:rsidR="00654FAC" w:rsidRPr="0085505A" w:rsidRDefault="0085505A" w:rsidP="00E00949">
      <w:pPr>
        <w:ind w:firstLine="709"/>
        <w:jc w:val="both"/>
        <w:rPr>
          <w:bCs/>
          <w:lang w:eastAsia="uk-UA"/>
        </w:rPr>
      </w:pPr>
      <w:r w:rsidRPr="0085505A">
        <w:rPr>
          <w:bCs/>
          <w:lang w:eastAsia="uk-UA"/>
        </w:rPr>
        <w:t>ТОВ «</w:t>
      </w:r>
      <w:proofErr w:type="spellStart"/>
      <w:r w:rsidRPr="0085505A">
        <w:rPr>
          <w:bCs/>
          <w:lang w:eastAsia="uk-UA"/>
        </w:rPr>
        <w:t>ВЄНІ</w:t>
      </w:r>
      <w:proofErr w:type="spellEnd"/>
      <w:r w:rsidRPr="0085505A">
        <w:rPr>
          <w:bCs/>
          <w:lang w:eastAsia="uk-UA"/>
        </w:rPr>
        <w:t xml:space="preserve"> </w:t>
      </w:r>
      <w:proofErr w:type="spellStart"/>
      <w:r w:rsidRPr="0085505A">
        <w:rPr>
          <w:bCs/>
          <w:lang w:eastAsia="uk-UA"/>
        </w:rPr>
        <w:t>ВІДЕ</w:t>
      </w:r>
      <w:proofErr w:type="spellEnd"/>
      <w:r w:rsidRPr="0085505A">
        <w:rPr>
          <w:bCs/>
          <w:lang w:eastAsia="uk-UA"/>
        </w:rPr>
        <w:t xml:space="preserve"> ВІЧЕ» спеціалізується на постачанні пари, гарячої води та кондиційованого повітря, а також займається виробництвом парових, духових шаф, печей і пічних пальників, виробництвом парових котлів, крім котлів центрального опалення, також оптова торгівля твердим, рідким, газоподібним паливом і подібними продуктами.</w:t>
      </w:r>
      <w:r w:rsidR="00654FAC" w:rsidRPr="0085505A">
        <w:rPr>
          <w:bCs/>
          <w:lang w:eastAsia="uk-UA"/>
        </w:rPr>
        <w:t xml:space="preserve"> </w:t>
      </w:r>
    </w:p>
    <w:p w:rsidR="00E00949" w:rsidRPr="00CC5873" w:rsidRDefault="00E00949" w:rsidP="00E00949">
      <w:pPr>
        <w:ind w:firstLine="709"/>
        <w:jc w:val="both"/>
        <w:rPr>
          <w:rFonts w:eastAsia="Batang"/>
          <w:noProof/>
          <w:shd w:val="clear" w:color="auto" w:fill="FFFFFF"/>
          <w:lang w:eastAsia="uk-UA"/>
        </w:rPr>
      </w:pPr>
      <w:r w:rsidRPr="0085505A">
        <w:rPr>
          <w:rFonts w:eastAsia="Batang"/>
          <w:noProof/>
          <w:shd w:val="clear" w:color="auto" w:fill="FFFFFF"/>
          <w:lang w:eastAsia="uk-UA"/>
        </w:rPr>
        <w:t>Для забезпечення теплопостачання</w:t>
      </w:r>
      <w:r w:rsidRPr="0085505A">
        <w:rPr>
          <w:rFonts w:eastAsia="Batang"/>
          <w:noProof/>
          <w:shd w:val="clear" w:color="auto" w:fill="FFFFFF"/>
          <w:lang w:val="ru-RU" w:eastAsia="uk-UA"/>
        </w:rPr>
        <w:t xml:space="preserve"> підприємства</w:t>
      </w:r>
      <w:r w:rsidRPr="0085505A">
        <w:rPr>
          <w:rFonts w:eastAsia="Batang"/>
          <w:noProof/>
          <w:shd w:val="clear" w:color="auto" w:fill="FFFFFF"/>
          <w:lang w:eastAsia="uk-UA"/>
        </w:rPr>
        <w:t xml:space="preserve"> використовуються твердопаливні </w:t>
      </w:r>
      <w:r w:rsidRPr="00CC5873">
        <w:rPr>
          <w:rFonts w:eastAsia="Batang"/>
          <w:noProof/>
          <w:shd w:val="clear" w:color="auto" w:fill="FFFFFF"/>
          <w:lang w:eastAsia="uk-UA"/>
        </w:rPr>
        <w:t xml:space="preserve">котли </w:t>
      </w:r>
      <w:r w:rsidR="00526F6C" w:rsidRPr="00CC5873">
        <w:rPr>
          <w:rFonts w:eastAsia="Batang"/>
          <w:noProof/>
          <w:shd w:val="clear" w:color="auto" w:fill="FFFFFF"/>
          <w:lang w:eastAsia="uk-UA"/>
        </w:rPr>
        <w:t>"АЛЕКОТ-20</w:t>
      </w:r>
      <w:r w:rsidRPr="00CC5873">
        <w:rPr>
          <w:rFonts w:eastAsia="Batang"/>
          <w:noProof/>
          <w:shd w:val="clear" w:color="auto" w:fill="FFFFFF"/>
          <w:lang w:eastAsia="uk-UA"/>
        </w:rPr>
        <w:t xml:space="preserve">00Н" у кількості 2 од., </w:t>
      </w:r>
      <w:r w:rsidR="00A51F93" w:rsidRPr="00CC5873">
        <w:rPr>
          <w:rFonts w:eastAsia="Batang"/>
          <w:noProof/>
          <w:shd w:val="clear" w:color="auto" w:fill="FFFFFF"/>
          <w:lang w:eastAsia="uk-UA"/>
        </w:rPr>
        <w:t>тепловою потужністю 4 МВт</w:t>
      </w:r>
      <w:r w:rsidRPr="00CC5873">
        <w:rPr>
          <w:rFonts w:eastAsia="Batang"/>
          <w:noProof/>
          <w:shd w:val="clear" w:color="auto" w:fill="FFFFFF"/>
          <w:lang w:eastAsia="uk-UA"/>
        </w:rPr>
        <w:t>, з витратою палива (щепа деревни)</w:t>
      </w:r>
      <w:r w:rsidR="00FF6D0A" w:rsidRPr="00CC5873">
        <w:rPr>
          <w:rFonts w:eastAsia="Batang"/>
          <w:noProof/>
          <w:shd w:val="clear" w:color="auto" w:fill="FFFFFF"/>
          <w:lang w:eastAsia="uk-UA"/>
        </w:rPr>
        <w:t xml:space="preserve"> по 1757,5 т</w:t>
      </w:r>
      <w:r w:rsidRPr="00CC5873">
        <w:rPr>
          <w:rFonts w:eastAsia="Batang"/>
          <w:noProof/>
          <w:shd w:val="clear" w:color="auto" w:fill="FFFFFF"/>
          <w:lang w:eastAsia="uk-UA"/>
        </w:rPr>
        <w:t>/рік</w:t>
      </w:r>
      <w:r w:rsidR="00FF6D0A" w:rsidRPr="00CC5873">
        <w:rPr>
          <w:rFonts w:eastAsia="Batang"/>
          <w:noProof/>
          <w:shd w:val="clear" w:color="auto" w:fill="FFFFFF"/>
          <w:lang w:eastAsia="uk-UA"/>
        </w:rPr>
        <w:t xml:space="preserve"> для кожного, та  </w:t>
      </w:r>
      <w:r w:rsidRPr="00CC5873">
        <w:rPr>
          <w:rFonts w:eastAsia="Batang"/>
          <w:noProof/>
          <w:shd w:val="clear" w:color="auto" w:fill="FFFFFF"/>
          <w:lang w:eastAsia="uk-UA"/>
        </w:rPr>
        <w:t>з максимальною витратою до 660 кг/год</w:t>
      </w:r>
      <w:r w:rsidR="00FF6D0A" w:rsidRPr="00CC5873">
        <w:rPr>
          <w:rFonts w:eastAsia="Batang"/>
          <w:noProof/>
          <w:shd w:val="clear" w:color="auto" w:fill="FFFFFF"/>
          <w:lang w:eastAsia="uk-UA"/>
        </w:rPr>
        <w:t xml:space="preserve"> для кожного</w:t>
      </w:r>
      <w:r w:rsidR="00344730" w:rsidRPr="00CC5873">
        <w:rPr>
          <w:rFonts w:eastAsia="Batang"/>
          <w:noProof/>
          <w:shd w:val="clear" w:color="auto" w:fill="FFFFFF"/>
          <w:lang w:eastAsia="uk-UA"/>
        </w:rPr>
        <w:t xml:space="preserve">. </w:t>
      </w:r>
    </w:p>
    <w:p w:rsidR="00E00949" w:rsidRPr="00CC5873" w:rsidRDefault="00E00949" w:rsidP="00E00949">
      <w:pPr>
        <w:tabs>
          <w:tab w:val="left" w:pos="8004"/>
        </w:tabs>
        <w:ind w:firstLine="709"/>
        <w:jc w:val="both"/>
        <w:rPr>
          <w:rFonts w:eastAsia="Batang"/>
          <w:noProof/>
          <w:shd w:val="clear" w:color="auto" w:fill="FFFFFF"/>
          <w:lang w:eastAsia="uk-UA"/>
        </w:rPr>
      </w:pPr>
      <w:r w:rsidRPr="00CC5873">
        <w:rPr>
          <w:rFonts w:eastAsia="Batang"/>
          <w:noProof/>
          <w:shd w:val="clear" w:color="auto" w:fill="FFFFFF"/>
          <w:lang w:eastAsia="uk-UA"/>
        </w:rPr>
        <w:tab/>
      </w:r>
    </w:p>
    <w:p w:rsidR="00E00949" w:rsidRPr="00CC5873" w:rsidRDefault="00E00949" w:rsidP="00E00949">
      <w:pPr>
        <w:ind w:firstLine="709"/>
        <w:jc w:val="both"/>
        <w:rPr>
          <w:rFonts w:eastAsia="Calibri"/>
          <w:noProof/>
          <w:lang w:eastAsia="uk-UA"/>
        </w:rPr>
      </w:pPr>
      <w:r w:rsidRPr="00CC5873">
        <w:rPr>
          <w:rFonts w:eastAsia="Calibri"/>
          <w:b/>
          <w:noProof/>
          <w:lang w:eastAsia="uk-UA"/>
        </w:rPr>
        <w:t xml:space="preserve">Таблиця 16.1 </w:t>
      </w:r>
      <w:r w:rsidRPr="00CC5873">
        <w:rPr>
          <w:rFonts w:eastAsia="Calibri"/>
          <w:noProof/>
          <w:lang w:eastAsia="uk-UA"/>
        </w:rPr>
        <w:t xml:space="preserve">– Перелік джерел викиду </w:t>
      </w:r>
      <w:r w:rsidRPr="00CC5873">
        <w:rPr>
          <w:bCs/>
          <w:lang w:eastAsia="uk-UA"/>
        </w:rPr>
        <w:t xml:space="preserve">ТОВ </w:t>
      </w:r>
      <w:r w:rsidR="0085505A" w:rsidRPr="0085505A">
        <w:rPr>
          <w:bCs/>
          <w:lang w:eastAsia="uk-UA"/>
        </w:rPr>
        <w:t>«</w:t>
      </w:r>
      <w:proofErr w:type="spellStart"/>
      <w:r w:rsidR="0085505A" w:rsidRPr="0085505A">
        <w:rPr>
          <w:bCs/>
          <w:lang w:eastAsia="uk-UA"/>
        </w:rPr>
        <w:t>ВЄНІ</w:t>
      </w:r>
      <w:proofErr w:type="spellEnd"/>
      <w:r w:rsidR="0085505A" w:rsidRPr="0085505A">
        <w:rPr>
          <w:bCs/>
          <w:lang w:eastAsia="uk-UA"/>
        </w:rPr>
        <w:t xml:space="preserve"> </w:t>
      </w:r>
      <w:proofErr w:type="spellStart"/>
      <w:r w:rsidR="0085505A" w:rsidRPr="0085505A">
        <w:rPr>
          <w:bCs/>
          <w:lang w:eastAsia="uk-UA"/>
        </w:rPr>
        <w:t>ВІДЕ</w:t>
      </w:r>
      <w:proofErr w:type="spellEnd"/>
      <w:r w:rsidR="0085505A" w:rsidRPr="0085505A">
        <w:rPr>
          <w:bCs/>
          <w:lang w:eastAsia="uk-UA"/>
        </w:rPr>
        <w:t xml:space="preserve"> ВІЧЕ»</w:t>
      </w:r>
      <w:r w:rsidRPr="00CC5873">
        <w:rPr>
          <w:bCs/>
          <w:lang w:eastAsia="uk-UA"/>
        </w:rPr>
        <w:t>.</w:t>
      </w:r>
    </w:p>
    <w:p w:rsidR="00E00949" w:rsidRPr="00CC5873" w:rsidRDefault="00E00949" w:rsidP="00E00949">
      <w:pPr>
        <w:ind w:firstLine="709"/>
        <w:jc w:val="both"/>
        <w:rPr>
          <w:rFonts w:eastAsia="Calibri"/>
          <w:noProof/>
          <w:lang w:eastAsia="uk-UA"/>
        </w:rPr>
      </w:pP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3545"/>
        <w:gridCol w:w="4275"/>
      </w:tblGrid>
      <w:tr w:rsidR="00CC5873" w:rsidRPr="00CC5873" w:rsidTr="00E00949">
        <w:trPr>
          <w:trHeight w:val="20"/>
          <w:tblHeader/>
          <w:jc w:val="center"/>
        </w:trPr>
        <w:tc>
          <w:tcPr>
            <w:tcW w:w="2601" w:type="dxa"/>
            <w:shd w:val="clear" w:color="auto" w:fill="auto"/>
            <w:vAlign w:val="center"/>
          </w:tcPr>
          <w:p w:rsidR="00E00949" w:rsidRPr="00CC5873" w:rsidRDefault="00E00949" w:rsidP="00E00949">
            <w:pPr>
              <w:jc w:val="center"/>
              <w:rPr>
                <w:rFonts w:eastAsia="Calibri"/>
                <w:b/>
                <w:noProof/>
                <w:sz w:val="20"/>
                <w:szCs w:val="20"/>
                <w:lang w:eastAsia="uk-UA"/>
              </w:rPr>
            </w:pPr>
            <w:r w:rsidRPr="00CC5873">
              <w:rPr>
                <w:rFonts w:eastAsia="Calibri"/>
                <w:b/>
                <w:bCs/>
                <w:noProof/>
                <w:sz w:val="20"/>
                <w:szCs w:val="20"/>
                <w:lang w:eastAsia="uk-UA"/>
              </w:rPr>
              <w:t>№ джерела викиду</w:t>
            </w:r>
          </w:p>
        </w:tc>
        <w:tc>
          <w:tcPr>
            <w:tcW w:w="3545" w:type="dxa"/>
            <w:vAlign w:val="center"/>
          </w:tcPr>
          <w:p w:rsidR="00E00949" w:rsidRPr="00CC5873" w:rsidRDefault="00E00949" w:rsidP="00E00949">
            <w:pPr>
              <w:jc w:val="center"/>
              <w:rPr>
                <w:rFonts w:eastAsia="Calibri"/>
                <w:b/>
                <w:bCs/>
                <w:noProof/>
                <w:sz w:val="20"/>
                <w:szCs w:val="20"/>
                <w:lang w:eastAsia="uk-UA"/>
              </w:rPr>
            </w:pPr>
            <w:r w:rsidRPr="00CC5873">
              <w:rPr>
                <w:rFonts w:eastAsia="Calibri"/>
                <w:b/>
                <w:bCs/>
                <w:noProof/>
                <w:sz w:val="20"/>
                <w:szCs w:val="20"/>
                <w:lang w:eastAsia="uk-UA"/>
              </w:rPr>
              <w:t>Найменування джерела викиду</w:t>
            </w:r>
          </w:p>
        </w:tc>
        <w:tc>
          <w:tcPr>
            <w:tcW w:w="4275" w:type="dxa"/>
            <w:shd w:val="clear" w:color="auto" w:fill="auto"/>
            <w:vAlign w:val="center"/>
          </w:tcPr>
          <w:p w:rsidR="00E00949" w:rsidRPr="00CC5873" w:rsidRDefault="00E00949" w:rsidP="00E00949">
            <w:pPr>
              <w:jc w:val="center"/>
              <w:rPr>
                <w:rFonts w:eastAsia="Calibri"/>
                <w:b/>
                <w:bCs/>
                <w:noProof/>
                <w:sz w:val="20"/>
                <w:szCs w:val="20"/>
                <w:lang w:eastAsia="uk-UA"/>
              </w:rPr>
            </w:pPr>
            <w:r w:rsidRPr="00CC5873">
              <w:rPr>
                <w:rFonts w:eastAsia="Calibri"/>
                <w:b/>
                <w:bCs/>
                <w:noProof/>
                <w:sz w:val="20"/>
                <w:szCs w:val="20"/>
                <w:lang w:eastAsia="uk-UA"/>
              </w:rPr>
              <w:t>Перелік технологічного обладнання</w:t>
            </w:r>
          </w:p>
        </w:tc>
      </w:tr>
      <w:tr w:rsidR="00CC5873" w:rsidRPr="00CC5873" w:rsidTr="00E00949">
        <w:trPr>
          <w:trHeight w:val="20"/>
          <w:jc w:val="center"/>
        </w:trPr>
        <w:tc>
          <w:tcPr>
            <w:tcW w:w="2601" w:type="dxa"/>
            <w:shd w:val="clear" w:color="auto" w:fill="auto"/>
            <w:vAlign w:val="center"/>
          </w:tcPr>
          <w:p w:rsidR="00E00949" w:rsidRPr="00CC5873" w:rsidRDefault="00E00949" w:rsidP="00E00949">
            <w:pPr>
              <w:jc w:val="center"/>
              <w:rPr>
                <w:sz w:val="20"/>
                <w:szCs w:val="20"/>
                <w:lang w:eastAsia="uk-UA"/>
              </w:rPr>
            </w:pPr>
            <w:r w:rsidRPr="00CC5873">
              <w:rPr>
                <w:sz w:val="20"/>
                <w:szCs w:val="20"/>
                <w:lang w:eastAsia="uk-UA"/>
              </w:rPr>
              <w:t>1</w:t>
            </w:r>
          </w:p>
        </w:tc>
        <w:tc>
          <w:tcPr>
            <w:tcW w:w="3545" w:type="dxa"/>
            <w:vAlign w:val="center"/>
          </w:tcPr>
          <w:p w:rsidR="00E00949" w:rsidRPr="00CC5873" w:rsidRDefault="00E00949" w:rsidP="00E00949">
            <w:pPr>
              <w:jc w:val="center"/>
              <w:rPr>
                <w:sz w:val="20"/>
                <w:szCs w:val="20"/>
                <w:lang w:eastAsia="uk-UA"/>
              </w:rPr>
            </w:pPr>
            <w:r w:rsidRPr="00CC5873">
              <w:rPr>
                <w:sz w:val="20"/>
                <w:szCs w:val="20"/>
                <w:lang w:eastAsia="uk-UA"/>
              </w:rPr>
              <w:t>Труба</w:t>
            </w:r>
          </w:p>
        </w:tc>
        <w:tc>
          <w:tcPr>
            <w:tcW w:w="4275" w:type="dxa"/>
            <w:shd w:val="clear" w:color="auto" w:fill="auto"/>
            <w:vAlign w:val="center"/>
          </w:tcPr>
          <w:p w:rsidR="00E00949" w:rsidRPr="00CC5873" w:rsidRDefault="001F4A86" w:rsidP="00E00949">
            <w:pPr>
              <w:jc w:val="center"/>
              <w:rPr>
                <w:sz w:val="20"/>
                <w:szCs w:val="20"/>
                <w:lang w:eastAsia="uk-UA"/>
              </w:rPr>
            </w:pPr>
            <w:r w:rsidRPr="00CC5873">
              <w:rPr>
                <w:sz w:val="20"/>
                <w:szCs w:val="20"/>
                <w:lang w:eastAsia="uk-UA"/>
              </w:rPr>
              <w:t>Котел «</w:t>
            </w:r>
            <w:proofErr w:type="spellStart"/>
            <w:r w:rsidRPr="00CC5873">
              <w:rPr>
                <w:sz w:val="20"/>
                <w:szCs w:val="20"/>
                <w:lang w:eastAsia="uk-UA"/>
              </w:rPr>
              <w:t>АЛЕКОТ-20</w:t>
            </w:r>
            <w:r w:rsidR="00E00949" w:rsidRPr="00CC5873">
              <w:rPr>
                <w:sz w:val="20"/>
                <w:szCs w:val="20"/>
                <w:lang w:eastAsia="uk-UA"/>
              </w:rPr>
              <w:t>00Н</w:t>
            </w:r>
            <w:proofErr w:type="spellEnd"/>
            <w:r w:rsidR="00E00949" w:rsidRPr="00CC5873">
              <w:rPr>
                <w:sz w:val="20"/>
                <w:szCs w:val="20"/>
                <w:lang w:eastAsia="uk-UA"/>
              </w:rPr>
              <w:t>»</w:t>
            </w:r>
          </w:p>
        </w:tc>
      </w:tr>
      <w:tr w:rsidR="00CC5873" w:rsidRPr="00CC5873" w:rsidTr="00E00949">
        <w:trPr>
          <w:trHeight w:val="161"/>
          <w:jc w:val="center"/>
        </w:trPr>
        <w:tc>
          <w:tcPr>
            <w:tcW w:w="2601" w:type="dxa"/>
            <w:tcBorders>
              <w:bottom w:val="single" w:sz="4" w:space="0" w:color="auto"/>
            </w:tcBorders>
            <w:shd w:val="clear" w:color="auto" w:fill="auto"/>
            <w:vAlign w:val="center"/>
          </w:tcPr>
          <w:p w:rsidR="00E00949" w:rsidRPr="00CC5873" w:rsidRDefault="00E00949" w:rsidP="00E00949">
            <w:pPr>
              <w:jc w:val="center"/>
              <w:rPr>
                <w:sz w:val="20"/>
                <w:szCs w:val="20"/>
                <w:lang w:eastAsia="uk-UA"/>
              </w:rPr>
            </w:pPr>
            <w:r w:rsidRPr="00CC5873">
              <w:rPr>
                <w:sz w:val="20"/>
                <w:szCs w:val="20"/>
                <w:lang w:eastAsia="uk-UA"/>
              </w:rPr>
              <w:t>2</w:t>
            </w:r>
          </w:p>
        </w:tc>
        <w:tc>
          <w:tcPr>
            <w:tcW w:w="3545" w:type="dxa"/>
            <w:vAlign w:val="center"/>
          </w:tcPr>
          <w:p w:rsidR="00E00949" w:rsidRPr="00CC5873" w:rsidRDefault="00E00949" w:rsidP="00E00949">
            <w:pPr>
              <w:jc w:val="center"/>
              <w:rPr>
                <w:sz w:val="20"/>
                <w:szCs w:val="20"/>
                <w:lang w:eastAsia="uk-UA"/>
              </w:rPr>
            </w:pPr>
            <w:r w:rsidRPr="00CC5873">
              <w:rPr>
                <w:sz w:val="20"/>
                <w:szCs w:val="20"/>
                <w:lang w:eastAsia="uk-UA"/>
              </w:rPr>
              <w:t>Труба</w:t>
            </w:r>
          </w:p>
        </w:tc>
        <w:tc>
          <w:tcPr>
            <w:tcW w:w="4275" w:type="dxa"/>
            <w:shd w:val="clear" w:color="auto" w:fill="auto"/>
            <w:vAlign w:val="center"/>
          </w:tcPr>
          <w:p w:rsidR="00E00949" w:rsidRPr="00CC5873" w:rsidRDefault="001F4A86" w:rsidP="00E00949">
            <w:pPr>
              <w:jc w:val="center"/>
              <w:rPr>
                <w:sz w:val="20"/>
                <w:szCs w:val="20"/>
                <w:lang w:eastAsia="uk-UA"/>
              </w:rPr>
            </w:pPr>
            <w:r w:rsidRPr="00CC5873">
              <w:rPr>
                <w:sz w:val="20"/>
                <w:szCs w:val="20"/>
                <w:lang w:eastAsia="uk-UA"/>
              </w:rPr>
              <w:t>Котел «</w:t>
            </w:r>
            <w:proofErr w:type="spellStart"/>
            <w:r w:rsidRPr="00CC5873">
              <w:rPr>
                <w:sz w:val="20"/>
                <w:szCs w:val="20"/>
                <w:lang w:eastAsia="uk-UA"/>
              </w:rPr>
              <w:t>АЛЕКОТ-20</w:t>
            </w:r>
            <w:r w:rsidR="00E00949" w:rsidRPr="00CC5873">
              <w:rPr>
                <w:sz w:val="20"/>
                <w:szCs w:val="20"/>
                <w:lang w:eastAsia="uk-UA"/>
              </w:rPr>
              <w:t>00Н</w:t>
            </w:r>
            <w:proofErr w:type="spellEnd"/>
            <w:r w:rsidR="00E00949" w:rsidRPr="00CC5873">
              <w:rPr>
                <w:sz w:val="20"/>
                <w:szCs w:val="20"/>
                <w:lang w:eastAsia="uk-UA"/>
              </w:rPr>
              <w:t>»</w:t>
            </w:r>
          </w:p>
        </w:tc>
      </w:tr>
      <w:tr w:rsidR="00CC5873" w:rsidRPr="00CC5873" w:rsidTr="00E00949">
        <w:trPr>
          <w:trHeight w:val="161"/>
          <w:jc w:val="center"/>
        </w:trPr>
        <w:tc>
          <w:tcPr>
            <w:tcW w:w="2601" w:type="dxa"/>
            <w:tcBorders>
              <w:bottom w:val="single" w:sz="4" w:space="0" w:color="auto"/>
            </w:tcBorders>
            <w:shd w:val="clear" w:color="auto" w:fill="auto"/>
            <w:vAlign w:val="center"/>
          </w:tcPr>
          <w:p w:rsidR="001F4A86" w:rsidRPr="00CC5873" w:rsidRDefault="001F4A86" w:rsidP="00E00949">
            <w:pPr>
              <w:jc w:val="center"/>
              <w:rPr>
                <w:sz w:val="20"/>
                <w:szCs w:val="20"/>
                <w:lang w:val="ru-RU" w:eastAsia="uk-UA"/>
              </w:rPr>
            </w:pPr>
            <w:r w:rsidRPr="00CC5873">
              <w:rPr>
                <w:sz w:val="20"/>
                <w:szCs w:val="20"/>
                <w:lang w:val="ru-RU" w:eastAsia="uk-UA"/>
              </w:rPr>
              <w:t>3</w:t>
            </w:r>
          </w:p>
        </w:tc>
        <w:tc>
          <w:tcPr>
            <w:tcW w:w="3545" w:type="dxa"/>
            <w:vAlign w:val="center"/>
          </w:tcPr>
          <w:p w:rsidR="001F4A86" w:rsidRPr="00CC5873" w:rsidRDefault="001F4A86" w:rsidP="00E014DC">
            <w:pPr>
              <w:jc w:val="center"/>
              <w:rPr>
                <w:sz w:val="20"/>
                <w:szCs w:val="20"/>
                <w:lang w:val="ru-RU" w:eastAsia="uk-UA"/>
              </w:rPr>
            </w:pPr>
            <w:r w:rsidRPr="00CC5873">
              <w:rPr>
                <w:sz w:val="20"/>
                <w:szCs w:val="20"/>
                <w:lang w:eastAsia="uk-UA"/>
              </w:rPr>
              <w:t>Неорганізоване</w:t>
            </w:r>
          </w:p>
        </w:tc>
        <w:tc>
          <w:tcPr>
            <w:tcW w:w="4275" w:type="dxa"/>
            <w:shd w:val="clear" w:color="auto" w:fill="auto"/>
            <w:vAlign w:val="center"/>
          </w:tcPr>
          <w:p w:rsidR="001F4A86" w:rsidRPr="00CC5873" w:rsidRDefault="001F4A86" w:rsidP="00E014DC">
            <w:pPr>
              <w:jc w:val="center"/>
              <w:rPr>
                <w:sz w:val="20"/>
                <w:szCs w:val="20"/>
                <w:lang w:eastAsia="uk-UA"/>
              </w:rPr>
            </w:pPr>
            <w:r w:rsidRPr="00CC5873">
              <w:rPr>
                <w:sz w:val="20"/>
                <w:szCs w:val="20"/>
                <w:lang w:eastAsia="uk-UA"/>
              </w:rPr>
              <w:t>Приймальний бункер складу палива</w:t>
            </w:r>
          </w:p>
        </w:tc>
      </w:tr>
      <w:tr w:rsidR="00CC5873" w:rsidRPr="00CC5873" w:rsidTr="00E00949">
        <w:trPr>
          <w:trHeight w:val="161"/>
          <w:jc w:val="center"/>
        </w:trPr>
        <w:tc>
          <w:tcPr>
            <w:tcW w:w="2601" w:type="dxa"/>
            <w:tcBorders>
              <w:bottom w:val="single" w:sz="4" w:space="0" w:color="auto"/>
            </w:tcBorders>
            <w:shd w:val="clear" w:color="auto" w:fill="auto"/>
            <w:vAlign w:val="center"/>
          </w:tcPr>
          <w:p w:rsidR="00E00949" w:rsidRPr="00CC5873" w:rsidRDefault="00E00949" w:rsidP="00E00949">
            <w:pPr>
              <w:jc w:val="center"/>
              <w:rPr>
                <w:sz w:val="20"/>
                <w:szCs w:val="20"/>
                <w:lang w:val="ru-RU" w:eastAsia="uk-UA"/>
              </w:rPr>
            </w:pPr>
            <w:r w:rsidRPr="00CC5873">
              <w:rPr>
                <w:sz w:val="20"/>
                <w:szCs w:val="20"/>
                <w:lang w:val="ru-RU" w:eastAsia="uk-UA"/>
              </w:rPr>
              <w:t>4</w:t>
            </w:r>
          </w:p>
        </w:tc>
        <w:tc>
          <w:tcPr>
            <w:tcW w:w="3545" w:type="dxa"/>
            <w:vAlign w:val="center"/>
          </w:tcPr>
          <w:p w:rsidR="00E00949" w:rsidRPr="00CC5873" w:rsidRDefault="001F4A86" w:rsidP="00E00949">
            <w:pPr>
              <w:jc w:val="center"/>
              <w:rPr>
                <w:sz w:val="20"/>
                <w:szCs w:val="20"/>
                <w:lang w:eastAsia="uk-UA"/>
              </w:rPr>
            </w:pPr>
            <w:r w:rsidRPr="00CC5873">
              <w:rPr>
                <w:sz w:val="20"/>
                <w:szCs w:val="20"/>
                <w:lang w:eastAsia="uk-UA"/>
              </w:rPr>
              <w:t>Вентиляційна система</w:t>
            </w:r>
          </w:p>
        </w:tc>
        <w:tc>
          <w:tcPr>
            <w:tcW w:w="4275" w:type="dxa"/>
            <w:shd w:val="clear" w:color="auto" w:fill="auto"/>
            <w:vAlign w:val="center"/>
          </w:tcPr>
          <w:p w:rsidR="00E00949" w:rsidRPr="00CC5873" w:rsidRDefault="001F4A86" w:rsidP="00E00949">
            <w:pPr>
              <w:jc w:val="center"/>
              <w:rPr>
                <w:sz w:val="20"/>
                <w:szCs w:val="20"/>
                <w:lang w:eastAsia="uk-UA"/>
              </w:rPr>
            </w:pPr>
            <w:r w:rsidRPr="00CC5873">
              <w:rPr>
                <w:sz w:val="20"/>
                <w:szCs w:val="20"/>
                <w:lang w:eastAsia="uk-UA"/>
              </w:rPr>
              <w:t>Видалення надлишку тепла та забруднюючих речовин з приміщення котельні</w:t>
            </w:r>
          </w:p>
        </w:tc>
      </w:tr>
      <w:tr w:rsidR="00CC5873" w:rsidRPr="00CC5873" w:rsidTr="00E00949">
        <w:trPr>
          <w:trHeight w:val="20"/>
          <w:jc w:val="center"/>
        </w:trPr>
        <w:tc>
          <w:tcPr>
            <w:tcW w:w="2601" w:type="dxa"/>
            <w:shd w:val="clear" w:color="auto" w:fill="auto"/>
            <w:vAlign w:val="center"/>
          </w:tcPr>
          <w:p w:rsidR="006201A4" w:rsidRPr="00CC5873" w:rsidRDefault="006201A4" w:rsidP="00E00949">
            <w:pPr>
              <w:jc w:val="center"/>
              <w:rPr>
                <w:sz w:val="20"/>
                <w:szCs w:val="20"/>
                <w:lang w:val="ru-RU" w:eastAsia="uk-UA"/>
              </w:rPr>
            </w:pPr>
            <w:r w:rsidRPr="00CC5873">
              <w:rPr>
                <w:sz w:val="20"/>
                <w:szCs w:val="20"/>
                <w:lang w:val="ru-RU" w:eastAsia="uk-UA"/>
              </w:rPr>
              <w:t>5</w:t>
            </w:r>
          </w:p>
        </w:tc>
        <w:tc>
          <w:tcPr>
            <w:tcW w:w="3545" w:type="dxa"/>
            <w:vAlign w:val="center"/>
          </w:tcPr>
          <w:p w:rsidR="006201A4" w:rsidRPr="00CC5873" w:rsidRDefault="006201A4" w:rsidP="001F4A86">
            <w:pPr>
              <w:jc w:val="center"/>
              <w:rPr>
                <w:sz w:val="20"/>
                <w:szCs w:val="20"/>
                <w:lang w:eastAsia="uk-UA"/>
              </w:rPr>
            </w:pPr>
            <w:r w:rsidRPr="00CC5873">
              <w:rPr>
                <w:sz w:val="20"/>
                <w:szCs w:val="20"/>
                <w:lang w:eastAsia="uk-UA"/>
              </w:rPr>
              <w:t>Вентиляційна система</w:t>
            </w:r>
          </w:p>
        </w:tc>
        <w:tc>
          <w:tcPr>
            <w:tcW w:w="4275" w:type="dxa"/>
            <w:shd w:val="clear" w:color="auto" w:fill="auto"/>
            <w:vAlign w:val="center"/>
          </w:tcPr>
          <w:p w:rsidR="006201A4" w:rsidRPr="00CC5873" w:rsidRDefault="006201A4" w:rsidP="00E014DC">
            <w:pPr>
              <w:jc w:val="center"/>
              <w:rPr>
                <w:sz w:val="20"/>
                <w:szCs w:val="20"/>
                <w:lang w:eastAsia="uk-UA"/>
              </w:rPr>
            </w:pPr>
            <w:r w:rsidRPr="00CC5873">
              <w:rPr>
                <w:sz w:val="20"/>
                <w:szCs w:val="20"/>
                <w:lang w:eastAsia="uk-UA"/>
              </w:rPr>
              <w:t>Видалення надлишку тепла та забруднюючих речовин з приміщення котельні</w:t>
            </w:r>
          </w:p>
        </w:tc>
      </w:tr>
    </w:tbl>
    <w:p w:rsidR="00E00949" w:rsidRPr="00CC5873" w:rsidRDefault="00E00949" w:rsidP="00E00949">
      <w:pPr>
        <w:jc w:val="center"/>
        <w:rPr>
          <w:b/>
          <w:lang w:eastAsia="uk-UA"/>
        </w:rPr>
      </w:pPr>
      <w:r w:rsidRPr="00CC5873">
        <w:rPr>
          <w:b/>
          <w:bCs/>
          <w:lang w:eastAsia="uk-UA"/>
        </w:rPr>
        <w:t>Перелік видів продукції, що випускається на об</w:t>
      </w:r>
      <w:r w:rsidRPr="00CC5873">
        <w:rPr>
          <w:b/>
          <w:lang w:eastAsia="uk-UA"/>
        </w:rPr>
        <w:t>`єкті</w:t>
      </w:r>
    </w:p>
    <w:p w:rsidR="00E00949" w:rsidRPr="00CC5873" w:rsidRDefault="00E00949" w:rsidP="00E00949">
      <w:pPr>
        <w:ind w:firstLine="567"/>
        <w:jc w:val="both"/>
        <w:rPr>
          <w:bCs/>
          <w:lang w:eastAsia="uk-UA"/>
        </w:rPr>
      </w:pPr>
      <w:r w:rsidRPr="00CC5873">
        <w:rPr>
          <w:bCs/>
          <w:lang w:eastAsia="uk-UA"/>
        </w:rPr>
        <w:t>Продукція (готова продукція та напівфабрикати, які відпускає підприємство споживачам) наведена в таблиці нижче.</w:t>
      </w:r>
    </w:p>
    <w:p w:rsidR="00E00949" w:rsidRPr="00CC5873" w:rsidRDefault="00E00949" w:rsidP="00E00949">
      <w:pPr>
        <w:ind w:firstLine="709"/>
        <w:rPr>
          <w:bCs/>
          <w:lang w:eastAsia="uk-UA"/>
        </w:rPr>
      </w:pPr>
    </w:p>
    <w:p w:rsidR="00E00949" w:rsidRPr="00CC5873" w:rsidRDefault="00E00949" w:rsidP="00E00949">
      <w:pPr>
        <w:jc w:val="center"/>
        <w:rPr>
          <w:bCs/>
          <w:lang w:eastAsia="uk-UA"/>
        </w:rPr>
      </w:pPr>
      <w:r w:rsidRPr="00CC5873">
        <w:rPr>
          <w:bCs/>
          <w:lang w:eastAsia="uk-UA"/>
        </w:rPr>
        <w:t>Продукція, яка відпускається підприємством споживачам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5513"/>
        <w:gridCol w:w="3902"/>
      </w:tblGrid>
      <w:tr w:rsidR="00CC5873" w:rsidRPr="00CC5873" w:rsidTr="00E00949">
        <w:trPr>
          <w:jc w:val="center"/>
        </w:trPr>
        <w:tc>
          <w:tcPr>
            <w:tcW w:w="483" w:type="pct"/>
            <w:tcBorders>
              <w:top w:val="single" w:sz="4" w:space="0" w:color="auto"/>
              <w:left w:val="single" w:sz="4" w:space="0" w:color="auto"/>
              <w:bottom w:val="single" w:sz="4" w:space="0" w:color="auto"/>
              <w:right w:val="single" w:sz="4" w:space="0" w:color="auto"/>
            </w:tcBorders>
            <w:hideMark/>
          </w:tcPr>
          <w:p w:rsidR="00E00949" w:rsidRPr="00CC5873" w:rsidRDefault="00E00949" w:rsidP="00E00949">
            <w:pPr>
              <w:jc w:val="center"/>
              <w:rPr>
                <w:b/>
                <w:sz w:val="20"/>
                <w:szCs w:val="20"/>
                <w:lang w:eastAsia="uk-UA"/>
              </w:rPr>
            </w:pPr>
            <w:r w:rsidRPr="00CC5873">
              <w:rPr>
                <w:b/>
                <w:sz w:val="20"/>
                <w:szCs w:val="20"/>
                <w:lang w:eastAsia="uk-UA"/>
              </w:rPr>
              <w:t>№ з/п</w:t>
            </w:r>
          </w:p>
        </w:tc>
        <w:tc>
          <w:tcPr>
            <w:tcW w:w="2645" w:type="pct"/>
            <w:tcBorders>
              <w:top w:val="single" w:sz="4" w:space="0" w:color="auto"/>
              <w:left w:val="single" w:sz="4" w:space="0" w:color="auto"/>
              <w:bottom w:val="single" w:sz="4" w:space="0" w:color="auto"/>
              <w:right w:val="single" w:sz="4" w:space="0" w:color="auto"/>
            </w:tcBorders>
            <w:hideMark/>
          </w:tcPr>
          <w:p w:rsidR="00E00949" w:rsidRPr="00CC5873" w:rsidRDefault="00E00949" w:rsidP="00E00949">
            <w:pPr>
              <w:jc w:val="center"/>
              <w:rPr>
                <w:b/>
                <w:sz w:val="20"/>
                <w:szCs w:val="20"/>
                <w:lang w:eastAsia="uk-UA"/>
              </w:rPr>
            </w:pPr>
            <w:r w:rsidRPr="00CC5873">
              <w:rPr>
                <w:b/>
                <w:sz w:val="20"/>
                <w:szCs w:val="20"/>
                <w:lang w:eastAsia="uk-UA"/>
              </w:rPr>
              <w:t>Вид продукції</w:t>
            </w:r>
          </w:p>
        </w:tc>
        <w:tc>
          <w:tcPr>
            <w:tcW w:w="1872" w:type="pct"/>
            <w:tcBorders>
              <w:top w:val="single" w:sz="4" w:space="0" w:color="auto"/>
              <w:left w:val="single" w:sz="4" w:space="0" w:color="auto"/>
              <w:bottom w:val="single" w:sz="4" w:space="0" w:color="auto"/>
              <w:right w:val="single" w:sz="4" w:space="0" w:color="auto"/>
            </w:tcBorders>
            <w:hideMark/>
          </w:tcPr>
          <w:p w:rsidR="00E00949" w:rsidRPr="00CC5873" w:rsidRDefault="00E00949" w:rsidP="00E00949">
            <w:pPr>
              <w:jc w:val="center"/>
              <w:rPr>
                <w:b/>
                <w:sz w:val="20"/>
                <w:szCs w:val="20"/>
                <w:lang w:eastAsia="uk-UA"/>
              </w:rPr>
            </w:pPr>
            <w:r w:rsidRPr="00CC5873">
              <w:rPr>
                <w:b/>
                <w:sz w:val="20"/>
                <w:szCs w:val="20"/>
                <w:lang w:eastAsia="uk-UA"/>
              </w:rPr>
              <w:t>Річний випуск</w:t>
            </w:r>
          </w:p>
        </w:tc>
      </w:tr>
      <w:tr w:rsidR="00CC5873" w:rsidRPr="00CC5873" w:rsidTr="00E00949">
        <w:trPr>
          <w:trHeight w:val="256"/>
          <w:jc w:val="center"/>
        </w:trPr>
        <w:tc>
          <w:tcPr>
            <w:tcW w:w="483" w:type="pct"/>
            <w:tcBorders>
              <w:top w:val="single" w:sz="4" w:space="0" w:color="auto"/>
              <w:left w:val="single" w:sz="4" w:space="0" w:color="auto"/>
              <w:bottom w:val="single" w:sz="4" w:space="0" w:color="auto"/>
              <w:right w:val="single" w:sz="4" w:space="0" w:color="auto"/>
            </w:tcBorders>
            <w:hideMark/>
          </w:tcPr>
          <w:p w:rsidR="00E00949" w:rsidRPr="00CC5873" w:rsidRDefault="00E00949" w:rsidP="00E00949">
            <w:pPr>
              <w:jc w:val="center"/>
              <w:rPr>
                <w:b/>
                <w:sz w:val="20"/>
                <w:szCs w:val="20"/>
                <w:lang w:eastAsia="uk-UA"/>
              </w:rPr>
            </w:pPr>
            <w:r w:rsidRPr="00CC5873">
              <w:rPr>
                <w:b/>
                <w:sz w:val="20"/>
                <w:szCs w:val="20"/>
                <w:lang w:eastAsia="uk-UA"/>
              </w:rPr>
              <w:t>1</w:t>
            </w:r>
          </w:p>
        </w:tc>
        <w:tc>
          <w:tcPr>
            <w:tcW w:w="2645" w:type="pct"/>
            <w:tcBorders>
              <w:top w:val="single" w:sz="4" w:space="0" w:color="auto"/>
              <w:left w:val="single" w:sz="4" w:space="0" w:color="auto"/>
              <w:bottom w:val="single" w:sz="4" w:space="0" w:color="auto"/>
              <w:right w:val="single" w:sz="4" w:space="0" w:color="auto"/>
            </w:tcBorders>
            <w:hideMark/>
          </w:tcPr>
          <w:p w:rsidR="00E00949" w:rsidRPr="00CC5873" w:rsidRDefault="00E00949" w:rsidP="00E00949">
            <w:pPr>
              <w:jc w:val="center"/>
              <w:rPr>
                <w:b/>
                <w:sz w:val="20"/>
                <w:szCs w:val="20"/>
                <w:lang w:eastAsia="uk-UA"/>
              </w:rPr>
            </w:pPr>
            <w:r w:rsidRPr="00CC5873">
              <w:rPr>
                <w:b/>
                <w:sz w:val="20"/>
                <w:szCs w:val="20"/>
                <w:lang w:eastAsia="uk-UA"/>
              </w:rPr>
              <w:t>2</w:t>
            </w:r>
          </w:p>
        </w:tc>
        <w:tc>
          <w:tcPr>
            <w:tcW w:w="1872" w:type="pct"/>
            <w:tcBorders>
              <w:top w:val="single" w:sz="4" w:space="0" w:color="auto"/>
              <w:left w:val="single" w:sz="4" w:space="0" w:color="auto"/>
              <w:bottom w:val="single" w:sz="4" w:space="0" w:color="auto"/>
              <w:right w:val="single" w:sz="4" w:space="0" w:color="auto"/>
            </w:tcBorders>
            <w:hideMark/>
          </w:tcPr>
          <w:p w:rsidR="00E00949" w:rsidRPr="00CC5873" w:rsidRDefault="00E00949" w:rsidP="00E00949">
            <w:pPr>
              <w:jc w:val="center"/>
              <w:rPr>
                <w:b/>
                <w:sz w:val="20"/>
                <w:szCs w:val="20"/>
                <w:lang w:eastAsia="uk-UA"/>
              </w:rPr>
            </w:pPr>
            <w:r w:rsidRPr="00CC5873">
              <w:rPr>
                <w:b/>
                <w:sz w:val="20"/>
                <w:szCs w:val="20"/>
                <w:lang w:eastAsia="uk-UA"/>
              </w:rPr>
              <w:t>3</w:t>
            </w:r>
          </w:p>
        </w:tc>
      </w:tr>
      <w:tr w:rsidR="00E00949" w:rsidRPr="00CC5873" w:rsidTr="00E00949">
        <w:trPr>
          <w:jc w:val="center"/>
        </w:trPr>
        <w:tc>
          <w:tcPr>
            <w:tcW w:w="483" w:type="pct"/>
            <w:tcBorders>
              <w:top w:val="single" w:sz="4" w:space="0" w:color="auto"/>
              <w:left w:val="single" w:sz="4" w:space="0" w:color="auto"/>
              <w:bottom w:val="single" w:sz="4" w:space="0" w:color="auto"/>
              <w:right w:val="single" w:sz="4" w:space="0" w:color="auto"/>
            </w:tcBorders>
            <w:hideMark/>
          </w:tcPr>
          <w:p w:rsidR="00E00949" w:rsidRPr="00CC5873" w:rsidRDefault="00E00949" w:rsidP="00E00949">
            <w:pPr>
              <w:jc w:val="center"/>
              <w:rPr>
                <w:sz w:val="20"/>
                <w:szCs w:val="20"/>
                <w:lang w:eastAsia="uk-UA"/>
              </w:rPr>
            </w:pPr>
            <w:r w:rsidRPr="00CC5873">
              <w:rPr>
                <w:sz w:val="20"/>
                <w:szCs w:val="20"/>
                <w:lang w:eastAsia="uk-UA"/>
              </w:rPr>
              <w:t>-</w:t>
            </w:r>
          </w:p>
        </w:tc>
        <w:tc>
          <w:tcPr>
            <w:tcW w:w="2645" w:type="pct"/>
            <w:tcBorders>
              <w:top w:val="single" w:sz="4" w:space="0" w:color="auto"/>
              <w:left w:val="single" w:sz="4" w:space="0" w:color="auto"/>
              <w:bottom w:val="single" w:sz="4" w:space="0" w:color="auto"/>
              <w:right w:val="single" w:sz="4" w:space="0" w:color="auto"/>
            </w:tcBorders>
            <w:shd w:val="clear" w:color="auto" w:fill="auto"/>
            <w:hideMark/>
          </w:tcPr>
          <w:p w:rsidR="00E00949" w:rsidRPr="00CC5873" w:rsidRDefault="00E00949" w:rsidP="00E00949">
            <w:pPr>
              <w:jc w:val="center"/>
              <w:rPr>
                <w:sz w:val="20"/>
                <w:szCs w:val="20"/>
                <w:lang w:eastAsia="uk-UA"/>
              </w:rPr>
            </w:pPr>
            <w:r w:rsidRPr="00CC5873">
              <w:rPr>
                <w:sz w:val="20"/>
                <w:szCs w:val="20"/>
                <w:lang w:eastAsia="uk-UA"/>
              </w:rPr>
              <w:t>-</w:t>
            </w:r>
          </w:p>
        </w:tc>
        <w:tc>
          <w:tcPr>
            <w:tcW w:w="18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E00949" w:rsidP="00E00949">
            <w:pPr>
              <w:jc w:val="center"/>
              <w:rPr>
                <w:sz w:val="20"/>
                <w:szCs w:val="20"/>
                <w:lang w:eastAsia="uk-UA"/>
              </w:rPr>
            </w:pPr>
            <w:r w:rsidRPr="00CC5873">
              <w:rPr>
                <w:sz w:val="20"/>
                <w:szCs w:val="20"/>
                <w:lang w:eastAsia="uk-UA"/>
              </w:rPr>
              <w:t>-</w:t>
            </w:r>
          </w:p>
        </w:tc>
      </w:tr>
    </w:tbl>
    <w:p w:rsidR="00E00949" w:rsidRPr="00CC5873" w:rsidRDefault="00E00949" w:rsidP="00E00949">
      <w:pPr>
        <w:widowControl w:val="0"/>
        <w:ind w:firstLine="709"/>
        <w:jc w:val="both"/>
        <w:rPr>
          <w:lang w:eastAsia="uk-UA"/>
        </w:rPr>
      </w:pPr>
    </w:p>
    <w:p w:rsidR="00E00949" w:rsidRPr="00CC5873" w:rsidRDefault="00E00949" w:rsidP="00E00949">
      <w:pPr>
        <w:widowControl w:val="0"/>
        <w:ind w:firstLine="709"/>
        <w:jc w:val="center"/>
        <w:rPr>
          <w:b/>
          <w:lang w:eastAsia="uk-UA"/>
        </w:rPr>
      </w:pPr>
      <w:r w:rsidRPr="00CC5873">
        <w:rPr>
          <w:b/>
          <w:lang w:eastAsia="uk-UA"/>
        </w:rPr>
        <w:t>Відомості щодо виду та обсягів викидів забруднюючих речовин</w:t>
      </w:r>
      <w:r w:rsidRPr="00CC5873">
        <w:rPr>
          <w:lang w:eastAsia="uk-UA"/>
        </w:rPr>
        <w:t xml:space="preserve"> </w:t>
      </w:r>
      <w:r w:rsidRPr="00CC5873">
        <w:rPr>
          <w:b/>
          <w:lang w:eastAsia="uk-UA"/>
        </w:rPr>
        <w:t>в атмосферне повітря стаціонарними джерелами</w:t>
      </w:r>
    </w:p>
    <w:p w:rsidR="00E00949" w:rsidRPr="00CC5873" w:rsidRDefault="00E00949" w:rsidP="00E00949">
      <w:pPr>
        <w:widowControl w:val="0"/>
        <w:ind w:firstLine="709"/>
        <w:jc w:val="center"/>
        <w:rPr>
          <w:b/>
          <w:lang w:eastAsia="uk-UA"/>
        </w:rPr>
      </w:pPr>
    </w:p>
    <w:p w:rsidR="00E00949" w:rsidRPr="00CC5873" w:rsidRDefault="00E00949" w:rsidP="00E00949">
      <w:pPr>
        <w:ind w:firstLine="709"/>
        <w:jc w:val="both"/>
        <w:rPr>
          <w:lang w:eastAsia="uk-UA"/>
        </w:rPr>
      </w:pPr>
      <w:r w:rsidRPr="00CC5873">
        <w:rPr>
          <w:lang w:eastAsia="uk-UA"/>
        </w:rPr>
        <w:lastRenderedPageBreak/>
        <w:t xml:space="preserve">Відповідно до Переліку найбільш поширених і небезпечних </w:t>
      </w:r>
      <w:proofErr w:type="spellStart"/>
      <w:r w:rsidRPr="00CC5873">
        <w:rPr>
          <w:lang w:eastAsia="uk-UA"/>
        </w:rPr>
        <w:t>ЗР</w:t>
      </w:r>
      <w:proofErr w:type="spellEnd"/>
      <w:r w:rsidRPr="00CC5873">
        <w:rPr>
          <w:lang w:eastAsia="uk-UA"/>
        </w:rPr>
        <w:t xml:space="preserve">, викиди яких у атмосферне повітря підлягають регулюванню (постанова Кабміну України від 29.11.2001 №1598) та Переліку забруднюючих речовин та порогових значень потенційних викидів, за якими здійснюється державний облік (додаток 1 до Інструкції про порядок та критерії взяття на </w:t>
      </w:r>
      <w:proofErr w:type="spellStart"/>
      <w:r w:rsidRPr="00CC5873">
        <w:rPr>
          <w:lang w:eastAsia="uk-UA"/>
        </w:rPr>
        <w:t>держоблік</w:t>
      </w:r>
      <w:proofErr w:type="spellEnd"/>
      <w:r w:rsidRPr="00CC5873">
        <w:rPr>
          <w:lang w:eastAsia="uk-UA"/>
        </w:rPr>
        <w:t xml:space="preserve"> об’єктів наказ </w:t>
      </w:r>
      <w:proofErr w:type="spellStart"/>
      <w:r w:rsidRPr="00CC5873">
        <w:rPr>
          <w:lang w:eastAsia="uk-UA"/>
        </w:rPr>
        <w:t>Мінекоресурсів</w:t>
      </w:r>
      <w:proofErr w:type="spellEnd"/>
      <w:r w:rsidRPr="00CC5873">
        <w:rPr>
          <w:lang w:eastAsia="uk-UA"/>
        </w:rPr>
        <w:t xml:space="preserve"> України від 10.05.2002 №</w:t>
      </w:r>
      <w:r w:rsidRPr="00752F7D">
        <w:rPr>
          <w:lang w:eastAsia="uk-UA"/>
        </w:rPr>
        <w:t xml:space="preserve">177) </w:t>
      </w:r>
      <w:r w:rsidRPr="00752F7D">
        <w:rPr>
          <w:b/>
          <w:lang w:eastAsia="uk-UA"/>
        </w:rPr>
        <w:t>підприємство підлягає постановці на Державний облік в галузі охорони атмосферного повітря</w:t>
      </w:r>
      <w:r w:rsidRPr="00752F7D">
        <w:rPr>
          <w:lang w:eastAsia="uk-UA"/>
        </w:rPr>
        <w:t>.</w:t>
      </w:r>
    </w:p>
    <w:p w:rsidR="00E00949" w:rsidRPr="00CC5873" w:rsidRDefault="00E00949" w:rsidP="00E00949">
      <w:pPr>
        <w:widowControl w:val="0"/>
        <w:ind w:firstLine="567"/>
        <w:jc w:val="both"/>
        <w:rPr>
          <w:lang w:eastAsia="uk-UA"/>
        </w:rPr>
      </w:pPr>
      <w:r w:rsidRPr="00CC5873">
        <w:rPr>
          <w:lang w:eastAsia="uk-UA"/>
        </w:rPr>
        <w:t>Відомості щодо виду та обсягів викидів забруднюючих речовин наведені в таблиці 6.1.</w:t>
      </w:r>
    </w:p>
    <w:p w:rsidR="00E00949" w:rsidRPr="00CC5873" w:rsidRDefault="00E00949" w:rsidP="00E00949">
      <w:pPr>
        <w:widowControl w:val="0"/>
        <w:rPr>
          <w:b/>
          <w:lang w:eastAsia="uk-UA"/>
        </w:rPr>
      </w:pPr>
    </w:p>
    <w:p w:rsidR="00E00949" w:rsidRPr="00CC5873" w:rsidRDefault="00E00949" w:rsidP="00E00949">
      <w:pPr>
        <w:widowControl w:val="0"/>
        <w:ind w:firstLine="709"/>
        <w:jc w:val="both"/>
        <w:rPr>
          <w:lang w:val="ru-RU" w:eastAsia="uk-UA"/>
        </w:rPr>
      </w:pPr>
      <w:r w:rsidRPr="00CC5873">
        <w:rPr>
          <w:b/>
          <w:lang w:eastAsia="uk-UA"/>
        </w:rPr>
        <w:t xml:space="preserve">Таблиця 6.1 - </w:t>
      </w:r>
      <w:r w:rsidRPr="00CC5873">
        <w:rPr>
          <w:lang w:eastAsia="uk-UA"/>
        </w:rPr>
        <w:t>Відомості щодо виду та обсягів викидів забруднюючих речовин в атмосферне повітря стаціонарними джерелами</w:t>
      </w:r>
    </w:p>
    <w:p w:rsidR="00E00949" w:rsidRPr="00CC5873" w:rsidRDefault="00E00949" w:rsidP="00E00949">
      <w:pPr>
        <w:widowControl w:val="0"/>
        <w:ind w:firstLine="709"/>
        <w:jc w:val="center"/>
        <w:rPr>
          <w:sz w:val="6"/>
          <w:szCs w:val="6"/>
          <w:lang w:val="ru-RU" w:eastAsia="uk-UA"/>
        </w:rPr>
      </w:pP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213"/>
        <w:gridCol w:w="638"/>
        <w:gridCol w:w="73"/>
        <w:gridCol w:w="23"/>
        <w:gridCol w:w="4268"/>
        <w:gridCol w:w="851"/>
        <w:gridCol w:w="1417"/>
        <w:gridCol w:w="1843"/>
      </w:tblGrid>
      <w:tr w:rsidR="00CC5873" w:rsidRPr="00CC5873" w:rsidTr="00DA615E">
        <w:trPr>
          <w:trHeight w:val="20"/>
          <w:tblHeader/>
        </w:trPr>
        <w:tc>
          <w:tcPr>
            <w:tcW w:w="1130" w:type="dxa"/>
            <w:vMerge w:val="restart"/>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Порядковий номер</w:t>
            </w:r>
          </w:p>
        </w:tc>
        <w:tc>
          <w:tcPr>
            <w:tcW w:w="5215" w:type="dxa"/>
            <w:gridSpan w:val="5"/>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Забруднююча речовина</w:t>
            </w:r>
          </w:p>
        </w:tc>
        <w:tc>
          <w:tcPr>
            <w:tcW w:w="851" w:type="dxa"/>
            <w:vMerge w:val="restart"/>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 xml:space="preserve">Фактичний обсяг викидів, т/рік </w:t>
            </w:r>
          </w:p>
        </w:tc>
        <w:tc>
          <w:tcPr>
            <w:tcW w:w="1417" w:type="dxa"/>
            <w:vMerge w:val="restart"/>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Потенційний обсяг викидів,</w:t>
            </w:r>
          </w:p>
          <w:p w:rsidR="00E00949" w:rsidRPr="00CC5873" w:rsidRDefault="00E00949" w:rsidP="00E00949">
            <w:pPr>
              <w:jc w:val="center"/>
              <w:rPr>
                <w:bCs/>
                <w:sz w:val="20"/>
                <w:szCs w:val="20"/>
                <w:lang w:eastAsia="uk-UA"/>
              </w:rPr>
            </w:pPr>
            <w:r w:rsidRPr="00CC5873">
              <w:rPr>
                <w:bCs/>
                <w:sz w:val="20"/>
                <w:szCs w:val="20"/>
                <w:lang w:eastAsia="uk-UA"/>
              </w:rPr>
              <w:t>т/рік</w:t>
            </w:r>
          </w:p>
        </w:tc>
        <w:tc>
          <w:tcPr>
            <w:tcW w:w="1843" w:type="dxa"/>
            <w:vMerge w:val="restart"/>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Порогові значення потенційних викидів для взяття на державний облік, т/рік</w:t>
            </w:r>
          </w:p>
        </w:tc>
      </w:tr>
      <w:tr w:rsidR="00CC5873" w:rsidRPr="00CC5873" w:rsidTr="00DA615E">
        <w:trPr>
          <w:trHeight w:val="20"/>
          <w:tblHeader/>
        </w:trPr>
        <w:tc>
          <w:tcPr>
            <w:tcW w:w="1130" w:type="dxa"/>
            <w:vMerge/>
            <w:shd w:val="clear" w:color="auto" w:fill="auto"/>
            <w:vAlign w:val="center"/>
            <w:hideMark/>
          </w:tcPr>
          <w:p w:rsidR="00E00949" w:rsidRPr="00CC5873" w:rsidRDefault="00E00949" w:rsidP="00E00949">
            <w:pPr>
              <w:jc w:val="center"/>
              <w:rPr>
                <w:bCs/>
                <w:sz w:val="20"/>
                <w:szCs w:val="20"/>
                <w:lang w:eastAsia="uk-UA"/>
              </w:rPr>
            </w:pPr>
          </w:p>
        </w:tc>
        <w:tc>
          <w:tcPr>
            <w:tcW w:w="851" w:type="dxa"/>
            <w:gridSpan w:val="2"/>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код</w:t>
            </w:r>
          </w:p>
        </w:tc>
        <w:tc>
          <w:tcPr>
            <w:tcW w:w="4364" w:type="dxa"/>
            <w:gridSpan w:val="3"/>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найменування</w:t>
            </w:r>
          </w:p>
        </w:tc>
        <w:tc>
          <w:tcPr>
            <w:tcW w:w="851" w:type="dxa"/>
            <w:vMerge/>
            <w:shd w:val="clear" w:color="auto" w:fill="auto"/>
            <w:vAlign w:val="center"/>
            <w:hideMark/>
          </w:tcPr>
          <w:p w:rsidR="00E00949" w:rsidRPr="00CC5873" w:rsidRDefault="00E00949" w:rsidP="00E00949">
            <w:pPr>
              <w:jc w:val="center"/>
              <w:rPr>
                <w:bCs/>
                <w:sz w:val="20"/>
                <w:szCs w:val="20"/>
                <w:lang w:eastAsia="uk-UA"/>
              </w:rPr>
            </w:pPr>
          </w:p>
        </w:tc>
        <w:tc>
          <w:tcPr>
            <w:tcW w:w="1417" w:type="dxa"/>
            <w:vMerge/>
            <w:shd w:val="clear" w:color="auto" w:fill="auto"/>
            <w:vAlign w:val="center"/>
            <w:hideMark/>
          </w:tcPr>
          <w:p w:rsidR="00E00949" w:rsidRPr="00CC5873" w:rsidRDefault="00E00949" w:rsidP="00E00949">
            <w:pPr>
              <w:jc w:val="center"/>
              <w:rPr>
                <w:bCs/>
                <w:sz w:val="20"/>
                <w:szCs w:val="20"/>
                <w:lang w:eastAsia="uk-UA"/>
              </w:rPr>
            </w:pPr>
          </w:p>
        </w:tc>
        <w:tc>
          <w:tcPr>
            <w:tcW w:w="1843" w:type="dxa"/>
            <w:vMerge/>
            <w:shd w:val="clear" w:color="auto" w:fill="auto"/>
            <w:vAlign w:val="center"/>
            <w:hideMark/>
          </w:tcPr>
          <w:p w:rsidR="00E00949" w:rsidRPr="00CC5873" w:rsidRDefault="00E00949" w:rsidP="00E00949">
            <w:pPr>
              <w:jc w:val="center"/>
              <w:rPr>
                <w:bCs/>
                <w:sz w:val="20"/>
                <w:szCs w:val="20"/>
                <w:lang w:eastAsia="uk-UA"/>
              </w:rPr>
            </w:pPr>
          </w:p>
        </w:tc>
      </w:tr>
      <w:tr w:rsidR="00CC5873" w:rsidRPr="00CC5873" w:rsidTr="00DA615E">
        <w:trPr>
          <w:trHeight w:val="20"/>
          <w:tblHeader/>
        </w:trPr>
        <w:tc>
          <w:tcPr>
            <w:tcW w:w="1130"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1</w:t>
            </w:r>
          </w:p>
        </w:tc>
        <w:tc>
          <w:tcPr>
            <w:tcW w:w="851" w:type="dxa"/>
            <w:gridSpan w:val="2"/>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2</w:t>
            </w:r>
          </w:p>
        </w:tc>
        <w:tc>
          <w:tcPr>
            <w:tcW w:w="4364" w:type="dxa"/>
            <w:gridSpan w:val="3"/>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3</w:t>
            </w:r>
          </w:p>
        </w:tc>
        <w:tc>
          <w:tcPr>
            <w:tcW w:w="851"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4</w:t>
            </w:r>
          </w:p>
        </w:tc>
        <w:tc>
          <w:tcPr>
            <w:tcW w:w="1417"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5</w:t>
            </w:r>
          </w:p>
        </w:tc>
        <w:tc>
          <w:tcPr>
            <w:tcW w:w="1843"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6</w:t>
            </w:r>
          </w:p>
        </w:tc>
      </w:tr>
      <w:tr w:rsidR="00CC5873" w:rsidRPr="00CC5873" w:rsidTr="00DA615E">
        <w:trPr>
          <w:trHeight w:val="20"/>
        </w:trPr>
        <w:tc>
          <w:tcPr>
            <w:tcW w:w="1130"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w:t>
            </w:r>
          </w:p>
        </w:tc>
        <w:tc>
          <w:tcPr>
            <w:tcW w:w="85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04001</w:t>
            </w:r>
          </w:p>
        </w:tc>
        <w:tc>
          <w:tcPr>
            <w:tcW w:w="4364" w:type="dxa"/>
            <w:gridSpan w:val="3"/>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Оксиди азоту (у перерахунку на діоксид азоту[</w:t>
            </w:r>
            <w:proofErr w:type="spellStart"/>
            <w:r w:rsidRPr="00CC5873">
              <w:rPr>
                <w:bCs/>
                <w:sz w:val="20"/>
                <w:szCs w:val="20"/>
                <w:lang w:eastAsia="uk-UA"/>
              </w:rPr>
              <w:t>NO+NO2</w:t>
            </w:r>
            <w:proofErr w:type="spellEnd"/>
            <w:r w:rsidRPr="00CC5873">
              <w:rPr>
                <w:bCs/>
                <w:sz w:val="20"/>
                <w:szCs w:val="20"/>
                <w:lang w:eastAsia="uk-UA"/>
              </w:rPr>
              <w:t>])</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A50AFE" w:rsidP="00E00949">
            <w:pPr>
              <w:jc w:val="center"/>
              <w:rPr>
                <w:bCs/>
                <w:sz w:val="20"/>
                <w:szCs w:val="20"/>
                <w:lang w:eastAsia="uk-UA"/>
              </w:rPr>
            </w:pPr>
            <w:r w:rsidRPr="00CC5873">
              <w:rPr>
                <w:bCs/>
                <w:sz w:val="20"/>
                <w:szCs w:val="20"/>
                <w:lang w:eastAsia="uk-UA"/>
              </w:rPr>
              <w:t>6,917520</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1,0</w:t>
            </w:r>
          </w:p>
        </w:tc>
      </w:tr>
      <w:tr w:rsidR="00CC5873" w:rsidRPr="00CC5873" w:rsidTr="00DA615E">
        <w:trPr>
          <w:trHeight w:val="20"/>
        </w:trPr>
        <w:tc>
          <w:tcPr>
            <w:tcW w:w="1130"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2</w:t>
            </w:r>
          </w:p>
        </w:tc>
        <w:tc>
          <w:tcPr>
            <w:tcW w:w="85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06000</w:t>
            </w:r>
          </w:p>
        </w:tc>
        <w:tc>
          <w:tcPr>
            <w:tcW w:w="4364" w:type="dxa"/>
            <w:gridSpan w:val="3"/>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Оксид вуглецю</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A50AFE" w:rsidP="00E00949">
            <w:pPr>
              <w:jc w:val="center"/>
              <w:rPr>
                <w:bCs/>
                <w:sz w:val="20"/>
                <w:szCs w:val="20"/>
                <w:lang w:eastAsia="uk-UA"/>
              </w:rPr>
            </w:pPr>
            <w:r w:rsidRPr="00CC5873">
              <w:rPr>
                <w:bCs/>
                <w:sz w:val="20"/>
                <w:szCs w:val="20"/>
                <w:lang w:eastAsia="uk-UA"/>
              </w:rPr>
              <w:t>8,093498</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1,5</w:t>
            </w:r>
          </w:p>
        </w:tc>
      </w:tr>
      <w:tr w:rsidR="00CC5873" w:rsidRPr="00CC5873" w:rsidTr="00DA615E">
        <w:trPr>
          <w:trHeight w:val="20"/>
        </w:trPr>
        <w:tc>
          <w:tcPr>
            <w:tcW w:w="1130" w:type="dxa"/>
            <w:shd w:val="clear" w:color="auto" w:fill="auto"/>
            <w:vAlign w:val="center"/>
          </w:tcPr>
          <w:p w:rsidR="00E00949" w:rsidRPr="00CC5873" w:rsidRDefault="00D47806" w:rsidP="00E00949">
            <w:pPr>
              <w:jc w:val="center"/>
              <w:rPr>
                <w:bCs/>
                <w:sz w:val="20"/>
                <w:szCs w:val="20"/>
                <w:lang w:eastAsia="uk-UA"/>
              </w:rPr>
            </w:pPr>
            <w:r w:rsidRPr="00CC5873">
              <w:rPr>
                <w:bCs/>
                <w:sz w:val="20"/>
                <w:szCs w:val="20"/>
                <w:lang w:eastAsia="uk-UA"/>
              </w:rPr>
              <w:t>3</w:t>
            </w:r>
          </w:p>
        </w:tc>
        <w:tc>
          <w:tcPr>
            <w:tcW w:w="85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12000</w:t>
            </w:r>
          </w:p>
        </w:tc>
        <w:tc>
          <w:tcPr>
            <w:tcW w:w="4364" w:type="dxa"/>
            <w:gridSpan w:val="3"/>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Метан</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E523C8" w:rsidP="00E00949">
            <w:pPr>
              <w:jc w:val="center"/>
              <w:rPr>
                <w:bCs/>
                <w:sz w:val="20"/>
                <w:szCs w:val="20"/>
                <w:lang w:eastAsia="uk-UA"/>
              </w:rPr>
            </w:pPr>
            <w:r w:rsidRPr="00CC5873">
              <w:rPr>
                <w:bCs/>
                <w:sz w:val="20"/>
                <w:szCs w:val="20"/>
                <w:lang w:eastAsia="uk-UA"/>
              </w:rPr>
              <w:t>0,216174</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10,0</w:t>
            </w:r>
          </w:p>
        </w:tc>
      </w:tr>
      <w:tr w:rsidR="00CC5873" w:rsidRPr="00CC5873" w:rsidTr="00DA615E">
        <w:trPr>
          <w:trHeight w:val="20"/>
        </w:trPr>
        <w:tc>
          <w:tcPr>
            <w:tcW w:w="1130" w:type="dxa"/>
            <w:vMerge w:val="restart"/>
            <w:shd w:val="clear" w:color="auto" w:fill="auto"/>
            <w:vAlign w:val="center"/>
          </w:tcPr>
          <w:p w:rsidR="00E00949" w:rsidRPr="00CC5873" w:rsidRDefault="00D47806" w:rsidP="00E00949">
            <w:pPr>
              <w:jc w:val="center"/>
              <w:rPr>
                <w:bCs/>
                <w:sz w:val="20"/>
                <w:szCs w:val="20"/>
                <w:lang w:eastAsia="uk-UA"/>
              </w:rPr>
            </w:pPr>
            <w:r w:rsidRPr="00CC5873">
              <w:rPr>
                <w:bCs/>
                <w:sz w:val="20"/>
                <w:szCs w:val="20"/>
                <w:lang w:eastAsia="uk-UA"/>
              </w:rPr>
              <w:t>4</w:t>
            </w:r>
          </w:p>
        </w:tc>
        <w:tc>
          <w:tcPr>
            <w:tcW w:w="851" w:type="dxa"/>
            <w:gridSpan w:val="2"/>
            <w:shd w:val="clear" w:color="auto" w:fill="auto"/>
            <w:vAlign w:val="center"/>
          </w:tcPr>
          <w:p w:rsidR="00E00949" w:rsidRPr="00CC5873" w:rsidRDefault="00E00949" w:rsidP="00E00949">
            <w:pPr>
              <w:jc w:val="center"/>
              <w:rPr>
                <w:b/>
                <w:bCs/>
                <w:i/>
                <w:sz w:val="20"/>
                <w:szCs w:val="20"/>
                <w:lang w:eastAsia="uk-UA"/>
              </w:rPr>
            </w:pPr>
            <w:r w:rsidRPr="00CC5873">
              <w:rPr>
                <w:b/>
                <w:bCs/>
                <w:i/>
                <w:sz w:val="20"/>
                <w:szCs w:val="20"/>
                <w:lang w:eastAsia="uk-UA"/>
              </w:rPr>
              <w:t>11000</w:t>
            </w:r>
          </w:p>
        </w:tc>
        <w:tc>
          <w:tcPr>
            <w:tcW w:w="4364" w:type="dxa"/>
            <w:gridSpan w:val="3"/>
            <w:shd w:val="clear" w:color="auto" w:fill="auto"/>
            <w:vAlign w:val="center"/>
          </w:tcPr>
          <w:p w:rsidR="00E00949" w:rsidRPr="00CC5873" w:rsidRDefault="00E00949" w:rsidP="00E00949">
            <w:pPr>
              <w:jc w:val="center"/>
              <w:rPr>
                <w:b/>
                <w:bCs/>
                <w:i/>
                <w:sz w:val="20"/>
                <w:szCs w:val="20"/>
                <w:lang w:eastAsia="uk-UA"/>
              </w:rPr>
            </w:pPr>
            <w:r w:rsidRPr="00CC5873">
              <w:rPr>
                <w:b/>
                <w:bCs/>
                <w:i/>
                <w:sz w:val="20"/>
                <w:szCs w:val="20"/>
                <w:lang w:eastAsia="uk-UA"/>
              </w:rPr>
              <w:t>Неметанові леткі органічні сполуки (</w:t>
            </w:r>
            <w:proofErr w:type="spellStart"/>
            <w:r w:rsidRPr="00CC5873">
              <w:rPr>
                <w:b/>
                <w:bCs/>
                <w:i/>
                <w:sz w:val="20"/>
                <w:szCs w:val="20"/>
                <w:lang w:eastAsia="uk-UA"/>
              </w:rPr>
              <w:t>НМЛОС</w:t>
            </w:r>
            <w:proofErr w:type="spellEnd"/>
            <w:r w:rsidRPr="00CC5873">
              <w:rPr>
                <w:b/>
                <w:bCs/>
                <w:i/>
                <w:sz w:val="20"/>
                <w:szCs w:val="20"/>
                <w:lang w:eastAsia="uk-UA"/>
              </w:rPr>
              <w:t>), в тому числі:</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A50AFE" w:rsidP="00A50AFE">
            <w:pPr>
              <w:jc w:val="center"/>
              <w:rPr>
                <w:b/>
                <w:bCs/>
                <w:i/>
                <w:sz w:val="20"/>
                <w:szCs w:val="20"/>
                <w:lang w:eastAsia="uk-UA"/>
              </w:rPr>
            </w:pPr>
            <w:r w:rsidRPr="00CC5873">
              <w:rPr>
                <w:b/>
                <w:bCs/>
                <w:i/>
                <w:sz w:val="20"/>
                <w:szCs w:val="20"/>
                <w:lang w:eastAsia="uk-UA"/>
              </w:rPr>
              <w:t>1,945554</w:t>
            </w:r>
          </w:p>
        </w:tc>
        <w:tc>
          <w:tcPr>
            <w:tcW w:w="1843" w:type="dxa"/>
            <w:shd w:val="clear" w:color="auto" w:fill="auto"/>
            <w:vAlign w:val="center"/>
          </w:tcPr>
          <w:p w:rsidR="00E00949" w:rsidRPr="00CC5873" w:rsidRDefault="00E00949" w:rsidP="00E00949">
            <w:pPr>
              <w:jc w:val="center"/>
              <w:rPr>
                <w:b/>
                <w:bCs/>
                <w:sz w:val="20"/>
                <w:szCs w:val="20"/>
                <w:lang w:eastAsia="uk-UA"/>
              </w:rPr>
            </w:pPr>
            <w:r w:rsidRPr="00CC5873">
              <w:rPr>
                <w:b/>
                <w:bCs/>
                <w:sz w:val="20"/>
                <w:szCs w:val="20"/>
                <w:lang w:eastAsia="uk-UA"/>
              </w:rPr>
              <w:t>1,5</w:t>
            </w:r>
          </w:p>
        </w:tc>
      </w:tr>
      <w:tr w:rsidR="00CC5873" w:rsidRPr="00CC5873" w:rsidTr="00DA615E">
        <w:trPr>
          <w:trHeight w:val="20"/>
        </w:trPr>
        <w:tc>
          <w:tcPr>
            <w:tcW w:w="1130" w:type="dxa"/>
            <w:vMerge/>
            <w:shd w:val="clear" w:color="auto" w:fill="auto"/>
            <w:vAlign w:val="center"/>
          </w:tcPr>
          <w:p w:rsidR="00E00949" w:rsidRPr="00CC5873" w:rsidRDefault="00E00949" w:rsidP="00E00949">
            <w:pPr>
              <w:jc w:val="center"/>
              <w:rPr>
                <w:bCs/>
                <w:sz w:val="20"/>
                <w:szCs w:val="20"/>
                <w:lang w:eastAsia="uk-UA"/>
              </w:rPr>
            </w:pPr>
          </w:p>
        </w:tc>
        <w:tc>
          <w:tcPr>
            <w:tcW w:w="85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4364" w:type="dxa"/>
            <w:gridSpan w:val="3"/>
            <w:shd w:val="clear" w:color="auto" w:fill="auto"/>
            <w:vAlign w:val="center"/>
          </w:tcPr>
          <w:p w:rsidR="00E00949" w:rsidRPr="00CC5873" w:rsidRDefault="00E00949" w:rsidP="00E00949">
            <w:pPr>
              <w:jc w:val="center"/>
              <w:rPr>
                <w:bCs/>
                <w:sz w:val="20"/>
                <w:szCs w:val="20"/>
                <w:lang w:val="ru-RU" w:eastAsia="uk-UA"/>
              </w:rPr>
            </w:pPr>
            <w:r w:rsidRPr="00CC5873">
              <w:rPr>
                <w:bCs/>
                <w:sz w:val="20"/>
                <w:szCs w:val="20"/>
                <w:lang w:eastAsia="uk-UA"/>
              </w:rPr>
              <w:t xml:space="preserve">Вуглеводні граничні </w:t>
            </w:r>
            <w:proofErr w:type="spellStart"/>
            <w:r w:rsidRPr="00CC5873">
              <w:rPr>
                <w:bCs/>
                <w:sz w:val="20"/>
                <w:szCs w:val="20"/>
                <w:lang w:eastAsia="uk-UA"/>
              </w:rPr>
              <w:t>С12-С19</w:t>
            </w:r>
            <w:proofErr w:type="spellEnd"/>
            <w:r w:rsidRPr="00CC5873">
              <w:rPr>
                <w:bCs/>
                <w:sz w:val="20"/>
                <w:szCs w:val="20"/>
                <w:lang w:eastAsia="uk-UA"/>
              </w:rPr>
              <w:t xml:space="preserve"> (розчинник </w:t>
            </w:r>
            <w:proofErr w:type="spellStart"/>
            <w:r w:rsidRPr="00CC5873">
              <w:rPr>
                <w:bCs/>
                <w:sz w:val="20"/>
                <w:szCs w:val="20"/>
                <w:lang w:eastAsia="uk-UA"/>
              </w:rPr>
              <w:t>РПК</w:t>
            </w:r>
            <w:proofErr w:type="spellEnd"/>
            <w:r w:rsidRPr="00CC5873">
              <w:rPr>
                <w:bCs/>
                <w:sz w:val="20"/>
                <w:szCs w:val="20"/>
                <w:lang w:eastAsia="uk-UA"/>
              </w:rPr>
              <w:t>-26511 та ін.) у перерахунку на сумарний органічний вуглець</w:t>
            </w:r>
          </w:p>
        </w:tc>
        <w:tc>
          <w:tcPr>
            <w:tcW w:w="851" w:type="dxa"/>
            <w:shd w:val="clear" w:color="auto" w:fill="auto"/>
            <w:vAlign w:val="center"/>
          </w:tcPr>
          <w:p w:rsidR="00E00949" w:rsidRPr="00CC5873" w:rsidRDefault="00E00949" w:rsidP="00E00949">
            <w:pPr>
              <w:jc w:val="center"/>
              <w:rPr>
                <w:bCs/>
                <w:sz w:val="20"/>
                <w:szCs w:val="20"/>
                <w:lang w:val="ru-RU" w:eastAsia="uk-UA"/>
              </w:rPr>
            </w:pPr>
            <w:r w:rsidRPr="00CC5873">
              <w:rPr>
                <w:bCs/>
                <w:sz w:val="20"/>
                <w:szCs w:val="20"/>
                <w:lang w:eastAsia="uk-UA"/>
              </w:rPr>
              <w:t>-</w:t>
            </w:r>
          </w:p>
        </w:tc>
        <w:tc>
          <w:tcPr>
            <w:tcW w:w="1417" w:type="dxa"/>
            <w:shd w:val="clear" w:color="auto" w:fill="auto"/>
            <w:vAlign w:val="center"/>
          </w:tcPr>
          <w:p w:rsidR="00E00949" w:rsidRPr="00CC5873" w:rsidRDefault="00A50AFE" w:rsidP="00E00949">
            <w:pPr>
              <w:jc w:val="center"/>
              <w:rPr>
                <w:bCs/>
                <w:sz w:val="20"/>
                <w:szCs w:val="20"/>
                <w:lang w:eastAsia="uk-UA"/>
              </w:rPr>
            </w:pPr>
            <w:r w:rsidRPr="00CC5873">
              <w:rPr>
                <w:bCs/>
                <w:sz w:val="20"/>
                <w:szCs w:val="20"/>
                <w:lang w:eastAsia="uk-UA"/>
              </w:rPr>
              <w:t>1,945554</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1,5</w:t>
            </w:r>
          </w:p>
        </w:tc>
      </w:tr>
      <w:tr w:rsidR="00CC5873" w:rsidRPr="00CC5873" w:rsidTr="00DA615E">
        <w:trPr>
          <w:trHeight w:val="20"/>
        </w:trPr>
        <w:tc>
          <w:tcPr>
            <w:tcW w:w="1130" w:type="dxa"/>
            <w:vMerge w:val="restart"/>
            <w:shd w:val="clear" w:color="auto" w:fill="auto"/>
            <w:vAlign w:val="center"/>
          </w:tcPr>
          <w:p w:rsidR="00E00949" w:rsidRPr="00CC5873" w:rsidRDefault="00D47806" w:rsidP="00E00949">
            <w:pPr>
              <w:jc w:val="center"/>
              <w:rPr>
                <w:bCs/>
                <w:sz w:val="20"/>
                <w:szCs w:val="20"/>
                <w:lang w:eastAsia="uk-UA"/>
              </w:rPr>
            </w:pPr>
            <w:r w:rsidRPr="00CC5873">
              <w:rPr>
                <w:bCs/>
                <w:sz w:val="20"/>
                <w:szCs w:val="20"/>
                <w:lang w:eastAsia="uk-UA"/>
              </w:rPr>
              <w:t>5</w:t>
            </w:r>
          </w:p>
        </w:tc>
        <w:tc>
          <w:tcPr>
            <w:tcW w:w="851" w:type="dxa"/>
            <w:gridSpan w:val="2"/>
            <w:shd w:val="clear" w:color="auto" w:fill="auto"/>
            <w:vAlign w:val="center"/>
          </w:tcPr>
          <w:p w:rsidR="00E00949" w:rsidRPr="00CC5873" w:rsidRDefault="00E00949" w:rsidP="00E00949">
            <w:pPr>
              <w:jc w:val="center"/>
              <w:rPr>
                <w:bCs/>
                <w:i/>
                <w:sz w:val="20"/>
                <w:szCs w:val="20"/>
                <w:lang w:eastAsia="uk-UA"/>
              </w:rPr>
            </w:pPr>
            <w:r w:rsidRPr="00CC5873">
              <w:rPr>
                <w:b/>
                <w:i/>
                <w:sz w:val="20"/>
                <w:szCs w:val="20"/>
                <w:lang w:eastAsia="uk-UA"/>
              </w:rPr>
              <w:t>03000</w:t>
            </w:r>
          </w:p>
        </w:tc>
        <w:tc>
          <w:tcPr>
            <w:tcW w:w="4364" w:type="dxa"/>
            <w:gridSpan w:val="3"/>
            <w:shd w:val="clear" w:color="auto" w:fill="auto"/>
            <w:vAlign w:val="center"/>
          </w:tcPr>
          <w:p w:rsidR="00E00949" w:rsidRPr="00CC5873" w:rsidRDefault="00E00949" w:rsidP="00E00949">
            <w:pPr>
              <w:jc w:val="center"/>
              <w:rPr>
                <w:b/>
                <w:bCs/>
                <w:i/>
                <w:sz w:val="20"/>
                <w:szCs w:val="20"/>
                <w:lang w:eastAsia="uk-UA"/>
              </w:rPr>
            </w:pPr>
            <w:r w:rsidRPr="00CC5873">
              <w:rPr>
                <w:b/>
                <w:i/>
                <w:sz w:val="20"/>
                <w:szCs w:val="20"/>
                <w:lang w:eastAsia="uk-UA"/>
              </w:rPr>
              <w:t>Речовини у вигляді суспендованих твердих частинок (мікрочастинки та волокна)</w:t>
            </w:r>
          </w:p>
        </w:tc>
        <w:tc>
          <w:tcPr>
            <w:tcW w:w="851" w:type="dxa"/>
            <w:shd w:val="clear" w:color="auto" w:fill="auto"/>
            <w:vAlign w:val="center"/>
          </w:tcPr>
          <w:p w:rsidR="00E00949" w:rsidRPr="00CC5873" w:rsidRDefault="00E00949" w:rsidP="00E00949">
            <w:pPr>
              <w:jc w:val="center"/>
              <w:rPr>
                <w:b/>
                <w:bCs/>
                <w:i/>
                <w:sz w:val="20"/>
                <w:szCs w:val="20"/>
                <w:lang w:eastAsia="uk-UA"/>
              </w:rPr>
            </w:pPr>
            <w:r w:rsidRPr="00CC5873">
              <w:rPr>
                <w:b/>
                <w:bCs/>
                <w:i/>
                <w:sz w:val="20"/>
                <w:szCs w:val="20"/>
                <w:lang w:eastAsia="uk-UA"/>
              </w:rPr>
              <w:t>-</w:t>
            </w:r>
          </w:p>
        </w:tc>
        <w:tc>
          <w:tcPr>
            <w:tcW w:w="1417" w:type="dxa"/>
            <w:shd w:val="clear" w:color="auto" w:fill="auto"/>
            <w:vAlign w:val="center"/>
          </w:tcPr>
          <w:p w:rsidR="00E00949" w:rsidRPr="00CC5873" w:rsidRDefault="00A50AFE" w:rsidP="00E00949">
            <w:pPr>
              <w:jc w:val="center"/>
              <w:rPr>
                <w:b/>
                <w:bCs/>
                <w:i/>
                <w:sz w:val="20"/>
                <w:szCs w:val="20"/>
                <w:lang w:eastAsia="uk-UA"/>
              </w:rPr>
            </w:pPr>
            <w:r w:rsidRPr="00CC5873">
              <w:rPr>
                <w:b/>
                <w:bCs/>
                <w:i/>
                <w:sz w:val="20"/>
                <w:szCs w:val="20"/>
                <w:lang w:eastAsia="uk-UA"/>
              </w:rPr>
              <w:t>2,390347</w:t>
            </w:r>
          </w:p>
        </w:tc>
        <w:tc>
          <w:tcPr>
            <w:tcW w:w="1843" w:type="dxa"/>
            <w:shd w:val="clear" w:color="auto" w:fill="auto"/>
            <w:vAlign w:val="center"/>
          </w:tcPr>
          <w:p w:rsidR="00E00949" w:rsidRPr="00CC5873" w:rsidRDefault="00E00949" w:rsidP="00E00949">
            <w:pPr>
              <w:jc w:val="center"/>
              <w:rPr>
                <w:b/>
                <w:bCs/>
                <w:i/>
                <w:sz w:val="20"/>
                <w:szCs w:val="20"/>
                <w:lang w:eastAsia="uk-UA"/>
              </w:rPr>
            </w:pPr>
            <w:r w:rsidRPr="00CC5873">
              <w:rPr>
                <w:b/>
                <w:bCs/>
                <w:i/>
                <w:sz w:val="20"/>
                <w:szCs w:val="20"/>
                <w:lang w:eastAsia="uk-UA"/>
              </w:rPr>
              <w:t>3</w:t>
            </w:r>
          </w:p>
        </w:tc>
      </w:tr>
      <w:tr w:rsidR="00CC5873" w:rsidRPr="00CC5873" w:rsidTr="00DA615E">
        <w:trPr>
          <w:trHeight w:val="20"/>
        </w:trPr>
        <w:tc>
          <w:tcPr>
            <w:tcW w:w="1130" w:type="dxa"/>
            <w:vMerge/>
            <w:shd w:val="clear" w:color="auto" w:fill="auto"/>
            <w:vAlign w:val="center"/>
          </w:tcPr>
          <w:p w:rsidR="00E00949" w:rsidRPr="00CC5873" w:rsidRDefault="00E00949" w:rsidP="00E00949">
            <w:pPr>
              <w:jc w:val="center"/>
              <w:rPr>
                <w:bCs/>
                <w:sz w:val="20"/>
                <w:szCs w:val="20"/>
                <w:lang w:eastAsia="uk-UA"/>
              </w:rPr>
            </w:pPr>
          </w:p>
        </w:tc>
        <w:tc>
          <w:tcPr>
            <w:tcW w:w="85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4364" w:type="dxa"/>
            <w:gridSpan w:val="3"/>
            <w:shd w:val="clear" w:color="auto" w:fill="auto"/>
            <w:vAlign w:val="center"/>
          </w:tcPr>
          <w:p w:rsidR="00E00949" w:rsidRPr="00CC5873" w:rsidRDefault="00E00949" w:rsidP="00E00949">
            <w:pPr>
              <w:jc w:val="center"/>
              <w:rPr>
                <w:sz w:val="20"/>
                <w:szCs w:val="20"/>
                <w:lang w:eastAsia="uk-UA"/>
              </w:rPr>
            </w:pPr>
            <w:r w:rsidRPr="00CC5873">
              <w:rPr>
                <w:sz w:val="20"/>
                <w:szCs w:val="20"/>
                <w:lang w:eastAsia="uk-UA"/>
              </w:rPr>
              <w:t>Пил деревний</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A023BE" w:rsidP="00E00949">
            <w:pPr>
              <w:jc w:val="center"/>
              <w:rPr>
                <w:bCs/>
                <w:sz w:val="20"/>
                <w:szCs w:val="20"/>
                <w:lang w:eastAsia="uk-UA"/>
              </w:rPr>
            </w:pPr>
            <w:r w:rsidRPr="00CC5873">
              <w:rPr>
                <w:bCs/>
                <w:sz w:val="20"/>
                <w:szCs w:val="20"/>
                <w:lang w:eastAsia="uk-UA"/>
              </w:rPr>
              <w:t>0,000069</w:t>
            </w:r>
          </w:p>
        </w:tc>
        <w:tc>
          <w:tcPr>
            <w:tcW w:w="1843" w:type="dxa"/>
            <w:vMerge w:val="restart"/>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3</w:t>
            </w:r>
          </w:p>
        </w:tc>
      </w:tr>
      <w:tr w:rsidR="00CC5873" w:rsidRPr="00CC5873" w:rsidTr="00DA615E">
        <w:trPr>
          <w:trHeight w:val="159"/>
        </w:trPr>
        <w:tc>
          <w:tcPr>
            <w:tcW w:w="1130" w:type="dxa"/>
            <w:vMerge/>
            <w:shd w:val="clear" w:color="auto" w:fill="auto"/>
            <w:vAlign w:val="center"/>
          </w:tcPr>
          <w:p w:rsidR="00E00949" w:rsidRPr="00CC5873" w:rsidRDefault="00E00949" w:rsidP="00E00949">
            <w:pPr>
              <w:jc w:val="center"/>
              <w:rPr>
                <w:bCs/>
                <w:sz w:val="20"/>
                <w:szCs w:val="20"/>
                <w:lang w:eastAsia="uk-UA"/>
              </w:rPr>
            </w:pPr>
          </w:p>
        </w:tc>
        <w:tc>
          <w:tcPr>
            <w:tcW w:w="85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4364" w:type="dxa"/>
            <w:gridSpan w:val="3"/>
            <w:shd w:val="clear" w:color="auto" w:fill="auto"/>
            <w:vAlign w:val="center"/>
          </w:tcPr>
          <w:p w:rsidR="00E00949" w:rsidRPr="00CC5873" w:rsidRDefault="00E00949" w:rsidP="00E00949">
            <w:pPr>
              <w:jc w:val="center"/>
              <w:rPr>
                <w:sz w:val="20"/>
                <w:szCs w:val="20"/>
                <w:lang w:eastAsia="uk-UA"/>
              </w:rPr>
            </w:pPr>
            <w:r w:rsidRPr="00CC5873">
              <w:rPr>
                <w:sz w:val="20"/>
                <w:szCs w:val="20"/>
                <w:lang w:eastAsia="uk-UA"/>
              </w:rPr>
              <w:t>Сажа</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A50AFE" w:rsidP="00E00949">
            <w:pPr>
              <w:jc w:val="center"/>
              <w:rPr>
                <w:bCs/>
                <w:sz w:val="20"/>
                <w:szCs w:val="20"/>
                <w:lang w:eastAsia="uk-UA"/>
              </w:rPr>
            </w:pPr>
            <w:r w:rsidRPr="00CC5873">
              <w:rPr>
                <w:bCs/>
                <w:sz w:val="20"/>
                <w:szCs w:val="20"/>
                <w:lang w:eastAsia="uk-UA"/>
              </w:rPr>
              <w:t>2,390278</w:t>
            </w:r>
          </w:p>
        </w:tc>
        <w:tc>
          <w:tcPr>
            <w:tcW w:w="1843" w:type="dxa"/>
            <w:vMerge/>
            <w:shd w:val="clear" w:color="auto" w:fill="auto"/>
            <w:vAlign w:val="center"/>
          </w:tcPr>
          <w:p w:rsidR="00E00949" w:rsidRPr="00CC5873" w:rsidRDefault="00E00949" w:rsidP="00E00949">
            <w:pPr>
              <w:jc w:val="center"/>
              <w:rPr>
                <w:bCs/>
                <w:sz w:val="20"/>
                <w:szCs w:val="20"/>
                <w:lang w:eastAsia="uk-UA"/>
              </w:rPr>
            </w:pPr>
          </w:p>
        </w:tc>
      </w:tr>
      <w:tr w:rsidR="00CC5873" w:rsidRPr="00CC5873" w:rsidTr="00DA615E">
        <w:trPr>
          <w:trHeight w:val="20"/>
        </w:trPr>
        <w:tc>
          <w:tcPr>
            <w:tcW w:w="1130" w:type="dxa"/>
            <w:shd w:val="clear" w:color="auto" w:fill="auto"/>
            <w:vAlign w:val="center"/>
          </w:tcPr>
          <w:p w:rsidR="00E00949" w:rsidRPr="00CC5873" w:rsidRDefault="00D47806" w:rsidP="00E00949">
            <w:pPr>
              <w:jc w:val="center"/>
              <w:rPr>
                <w:bCs/>
                <w:sz w:val="20"/>
                <w:szCs w:val="20"/>
                <w:lang w:eastAsia="uk-UA"/>
              </w:rPr>
            </w:pPr>
            <w:r w:rsidRPr="00CC5873">
              <w:rPr>
                <w:bCs/>
                <w:sz w:val="20"/>
                <w:szCs w:val="20"/>
                <w:lang w:eastAsia="uk-UA"/>
              </w:rPr>
              <w:t>6</w:t>
            </w:r>
          </w:p>
        </w:tc>
        <w:tc>
          <w:tcPr>
            <w:tcW w:w="85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04002</w:t>
            </w:r>
          </w:p>
        </w:tc>
        <w:tc>
          <w:tcPr>
            <w:tcW w:w="4364" w:type="dxa"/>
            <w:gridSpan w:val="3"/>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Азоту (1) оксид [</w:t>
            </w:r>
            <w:proofErr w:type="spellStart"/>
            <w:r w:rsidRPr="00CC5873">
              <w:rPr>
                <w:bCs/>
                <w:sz w:val="20"/>
                <w:szCs w:val="20"/>
                <w:lang w:eastAsia="uk-UA"/>
              </w:rPr>
              <w:t>N2О</w:t>
            </w:r>
            <w:proofErr w:type="spellEnd"/>
            <w:r w:rsidRPr="00CC5873">
              <w:rPr>
                <w:bCs/>
                <w:sz w:val="20"/>
                <w:szCs w:val="20"/>
                <w:lang w:eastAsia="uk-UA"/>
              </w:rPr>
              <w:t>]</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A023BE" w:rsidP="00E00949">
            <w:pPr>
              <w:jc w:val="center"/>
              <w:rPr>
                <w:bCs/>
                <w:sz w:val="20"/>
                <w:szCs w:val="20"/>
                <w:lang w:eastAsia="uk-UA"/>
              </w:rPr>
            </w:pPr>
            <w:r w:rsidRPr="00CC5873">
              <w:rPr>
                <w:bCs/>
                <w:sz w:val="20"/>
                <w:szCs w:val="20"/>
                <w:lang w:eastAsia="uk-UA"/>
              </w:rPr>
              <w:t>0,172938</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0,1</w:t>
            </w:r>
          </w:p>
        </w:tc>
      </w:tr>
      <w:tr w:rsidR="00CC5873" w:rsidRPr="00CC5873" w:rsidTr="00DA615E">
        <w:trPr>
          <w:trHeight w:val="20"/>
        </w:trPr>
        <w:tc>
          <w:tcPr>
            <w:tcW w:w="1130" w:type="dxa"/>
            <w:shd w:val="clear" w:color="auto" w:fill="auto"/>
            <w:vAlign w:val="center"/>
          </w:tcPr>
          <w:p w:rsidR="00E00949" w:rsidRPr="00CC5873" w:rsidRDefault="00D47806" w:rsidP="00E00949">
            <w:pPr>
              <w:jc w:val="center"/>
              <w:rPr>
                <w:bCs/>
                <w:sz w:val="20"/>
                <w:szCs w:val="20"/>
                <w:lang w:eastAsia="uk-UA"/>
              </w:rPr>
            </w:pPr>
            <w:r w:rsidRPr="00CC5873">
              <w:rPr>
                <w:bCs/>
                <w:sz w:val="20"/>
                <w:szCs w:val="20"/>
                <w:lang w:eastAsia="uk-UA"/>
              </w:rPr>
              <w:t>7</w:t>
            </w:r>
          </w:p>
        </w:tc>
        <w:tc>
          <w:tcPr>
            <w:tcW w:w="85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07000</w:t>
            </w:r>
          </w:p>
        </w:tc>
        <w:tc>
          <w:tcPr>
            <w:tcW w:w="4364" w:type="dxa"/>
            <w:gridSpan w:val="3"/>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Вуглецю діоксид</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A023BE" w:rsidP="00E00949">
            <w:pPr>
              <w:jc w:val="center"/>
              <w:rPr>
                <w:bCs/>
                <w:sz w:val="20"/>
                <w:szCs w:val="20"/>
                <w:lang w:eastAsia="uk-UA"/>
              </w:rPr>
            </w:pPr>
            <w:r w:rsidRPr="00CC5873">
              <w:rPr>
                <w:bCs/>
                <w:sz w:val="20"/>
                <w:szCs w:val="20"/>
                <w:lang w:eastAsia="uk-UA"/>
              </w:rPr>
              <w:t>4441,087378</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500,0</w:t>
            </w:r>
          </w:p>
        </w:tc>
      </w:tr>
      <w:tr w:rsidR="00CC5873" w:rsidRPr="00CC5873" w:rsidTr="00DA615E">
        <w:trPr>
          <w:trHeight w:val="20"/>
        </w:trPr>
        <w:tc>
          <w:tcPr>
            <w:tcW w:w="6345" w:type="dxa"/>
            <w:gridSpan w:val="6"/>
            <w:shd w:val="clear" w:color="auto" w:fill="auto"/>
            <w:vAlign w:val="center"/>
            <w:hideMark/>
          </w:tcPr>
          <w:p w:rsidR="00E00949" w:rsidRPr="00CC5873" w:rsidRDefault="00E00949" w:rsidP="00E00949">
            <w:pPr>
              <w:jc w:val="right"/>
              <w:rPr>
                <w:b/>
                <w:bCs/>
                <w:sz w:val="20"/>
                <w:szCs w:val="20"/>
                <w:lang w:eastAsia="uk-UA"/>
              </w:rPr>
            </w:pPr>
            <w:r w:rsidRPr="00CC5873">
              <w:rPr>
                <w:b/>
                <w:bCs/>
                <w:sz w:val="20"/>
                <w:szCs w:val="20"/>
                <w:lang w:eastAsia="uk-UA"/>
              </w:rPr>
              <w:t>Усього для підприємства</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hideMark/>
          </w:tcPr>
          <w:p w:rsidR="00E00949" w:rsidRPr="00CC5873" w:rsidRDefault="005F6BC9" w:rsidP="00E00949">
            <w:pPr>
              <w:jc w:val="center"/>
              <w:rPr>
                <w:bCs/>
                <w:sz w:val="20"/>
                <w:szCs w:val="20"/>
                <w:lang w:eastAsia="uk-UA"/>
              </w:rPr>
            </w:pPr>
            <w:r w:rsidRPr="00CC5873">
              <w:rPr>
                <w:bCs/>
                <w:sz w:val="20"/>
                <w:szCs w:val="20"/>
                <w:lang w:eastAsia="uk-UA"/>
              </w:rPr>
              <w:t>4460,823409</w:t>
            </w:r>
          </w:p>
        </w:tc>
        <w:tc>
          <w:tcPr>
            <w:tcW w:w="1843"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w:t>
            </w:r>
          </w:p>
        </w:tc>
      </w:tr>
      <w:tr w:rsidR="00CC5873" w:rsidRPr="00CC5873" w:rsidTr="00E00949">
        <w:trPr>
          <w:trHeight w:val="20"/>
        </w:trPr>
        <w:tc>
          <w:tcPr>
            <w:tcW w:w="10456" w:type="dxa"/>
            <w:gridSpan w:val="9"/>
            <w:shd w:val="clear" w:color="auto" w:fill="auto"/>
            <w:vAlign w:val="center"/>
            <w:hideMark/>
          </w:tcPr>
          <w:p w:rsidR="00E00949" w:rsidRPr="00CC5873" w:rsidRDefault="00E00949" w:rsidP="00E00949">
            <w:pPr>
              <w:jc w:val="center"/>
              <w:rPr>
                <w:bCs/>
                <w:i/>
                <w:sz w:val="20"/>
                <w:szCs w:val="20"/>
                <w:lang w:eastAsia="uk-UA"/>
              </w:rPr>
            </w:pPr>
            <w:r w:rsidRPr="00CC5873">
              <w:rPr>
                <w:bCs/>
                <w:i/>
                <w:sz w:val="20"/>
                <w:szCs w:val="20"/>
                <w:lang w:eastAsia="uk-UA"/>
              </w:rPr>
              <w:t>Перелік найбільш поширених забруднюючих речовин</w:t>
            </w:r>
          </w:p>
        </w:tc>
      </w:tr>
      <w:tr w:rsidR="00CC5873" w:rsidRPr="00CC5873" w:rsidTr="00DA615E">
        <w:trPr>
          <w:trHeight w:val="20"/>
        </w:trPr>
        <w:tc>
          <w:tcPr>
            <w:tcW w:w="1130"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w:t>
            </w:r>
          </w:p>
        </w:tc>
        <w:tc>
          <w:tcPr>
            <w:tcW w:w="85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04001</w:t>
            </w:r>
          </w:p>
        </w:tc>
        <w:tc>
          <w:tcPr>
            <w:tcW w:w="4364" w:type="dxa"/>
            <w:gridSpan w:val="3"/>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Оксиди азоту (у перерахунку на діоксид азоту[</w:t>
            </w:r>
            <w:proofErr w:type="spellStart"/>
            <w:r w:rsidRPr="00CC5873">
              <w:rPr>
                <w:bCs/>
                <w:sz w:val="20"/>
                <w:szCs w:val="20"/>
                <w:lang w:eastAsia="uk-UA"/>
              </w:rPr>
              <w:t>NO+NO2</w:t>
            </w:r>
            <w:proofErr w:type="spellEnd"/>
            <w:r w:rsidRPr="00CC5873">
              <w:rPr>
                <w:bCs/>
                <w:sz w:val="20"/>
                <w:szCs w:val="20"/>
                <w:lang w:eastAsia="uk-UA"/>
              </w:rPr>
              <w:t>])</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E65B98" w:rsidP="00E00949">
            <w:pPr>
              <w:jc w:val="center"/>
              <w:rPr>
                <w:bCs/>
                <w:sz w:val="20"/>
                <w:szCs w:val="20"/>
                <w:lang w:eastAsia="uk-UA"/>
              </w:rPr>
            </w:pPr>
            <w:r w:rsidRPr="00CC5873">
              <w:rPr>
                <w:bCs/>
                <w:sz w:val="20"/>
                <w:szCs w:val="20"/>
                <w:lang w:eastAsia="uk-UA"/>
              </w:rPr>
              <w:t>6,917520</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1,0</w:t>
            </w:r>
          </w:p>
        </w:tc>
      </w:tr>
      <w:tr w:rsidR="00CC5873" w:rsidRPr="00CC5873" w:rsidTr="00DA615E">
        <w:trPr>
          <w:trHeight w:val="20"/>
        </w:trPr>
        <w:tc>
          <w:tcPr>
            <w:tcW w:w="1130" w:type="dxa"/>
            <w:shd w:val="clear" w:color="auto" w:fill="auto"/>
            <w:vAlign w:val="center"/>
          </w:tcPr>
          <w:p w:rsidR="00AB3974" w:rsidRPr="00CC5873" w:rsidRDefault="00AB3974" w:rsidP="00AB3974">
            <w:pPr>
              <w:jc w:val="center"/>
              <w:rPr>
                <w:bCs/>
                <w:sz w:val="20"/>
                <w:szCs w:val="20"/>
                <w:lang w:eastAsia="uk-UA"/>
              </w:rPr>
            </w:pPr>
            <w:r w:rsidRPr="00CC5873">
              <w:rPr>
                <w:bCs/>
                <w:sz w:val="20"/>
                <w:szCs w:val="20"/>
                <w:lang w:eastAsia="uk-UA"/>
              </w:rPr>
              <w:t>2</w:t>
            </w:r>
          </w:p>
        </w:tc>
        <w:tc>
          <w:tcPr>
            <w:tcW w:w="851" w:type="dxa"/>
            <w:gridSpan w:val="2"/>
            <w:shd w:val="clear" w:color="auto" w:fill="auto"/>
            <w:vAlign w:val="center"/>
          </w:tcPr>
          <w:p w:rsidR="00AB3974" w:rsidRPr="00CC5873" w:rsidRDefault="00AB3974" w:rsidP="00AB3974">
            <w:pPr>
              <w:jc w:val="center"/>
              <w:rPr>
                <w:bCs/>
                <w:sz w:val="20"/>
                <w:szCs w:val="20"/>
                <w:lang w:eastAsia="uk-UA"/>
              </w:rPr>
            </w:pPr>
            <w:r w:rsidRPr="00CC5873">
              <w:rPr>
                <w:bCs/>
                <w:sz w:val="20"/>
                <w:szCs w:val="20"/>
                <w:lang w:eastAsia="uk-UA"/>
              </w:rPr>
              <w:t>06000</w:t>
            </w:r>
          </w:p>
        </w:tc>
        <w:tc>
          <w:tcPr>
            <w:tcW w:w="4364" w:type="dxa"/>
            <w:gridSpan w:val="3"/>
            <w:shd w:val="clear" w:color="auto" w:fill="auto"/>
            <w:vAlign w:val="center"/>
          </w:tcPr>
          <w:p w:rsidR="00AB3974" w:rsidRPr="00CC5873" w:rsidRDefault="00AB3974" w:rsidP="00AB3974">
            <w:pPr>
              <w:jc w:val="center"/>
              <w:rPr>
                <w:bCs/>
                <w:sz w:val="20"/>
                <w:szCs w:val="20"/>
                <w:lang w:eastAsia="uk-UA"/>
              </w:rPr>
            </w:pPr>
            <w:r w:rsidRPr="00CC5873">
              <w:rPr>
                <w:bCs/>
                <w:sz w:val="20"/>
                <w:szCs w:val="20"/>
                <w:lang w:eastAsia="uk-UA"/>
              </w:rPr>
              <w:t>Оксид вуглецю</w:t>
            </w:r>
          </w:p>
        </w:tc>
        <w:tc>
          <w:tcPr>
            <w:tcW w:w="851" w:type="dxa"/>
            <w:shd w:val="clear" w:color="auto" w:fill="auto"/>
            <w:vAlign w:val="center"/>
          </w:tcPr>
          <w:p w:rsidR="00AB3974" w:rsidRPr="00CC5873" w:rsidRDefault="00AB3974" w:rsidP="00AB3974">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AB3974" w:rsidRPr="00CC5873" w:rsidRDefault="00E65B98" w:rsidP="00AB3974">
            <w:pPr>
              <w:jc w:val="center"/>
              <w:rPr>
                <w:bCs/>
                <w:sz w:val="20"/>
                <w:szCs w:val="20"/>
                <w:lang w:eastAsia="uk-UA"/>
              </w:rPr>
            </w:pPr>
            <w:r w:rsidRPr="00CC5873">
              <w:rPr>
                <w:bCs/>
                <w:sz w:val="20"/>
                <w:szCs w:val="20"/>
                <w:lang w:eastAsia="uk-UA"/>
              </w:rPr>
              <w:t>8,093498</w:t>
            </w:r>
          </w:p>
        </w:tc>
        <w:tc>
          <w:tcPr>
            <w:tcW w:w="1843" w:type="dxa"/>
            <w:shd w:val="clear" w:color="auto" w:fill="auto"/>
            <w:vAlign w:val="center"/>
          </w:tcPr>
          <w:p w:rsidR="00AB3974" w:rsidRPr="00CC5873" w:rsidRDefault="00AB3974" w:rsidP="00AB3974">
            <w:pPr>
              <w:jc w:val="center"/>
              <w:rPr>
                <w:bCs/>
                <w:sz w:val="20"/>
                <w:szCs w:val="20"/>
                <w:lang w:eastAsia="uk-UA"/>
              </w:rPr>
            </w:pPr>
            <w:r w:rsidRPr="00CC5873">
              <w:rPr>
                <w:bCs/>
                <w:sz w:val="20"/>
                <w:szCs w:val="20"/>
                <w:lang w:eastAsia="uk-UA"/>
              </w:rPr>
              <w:t>1,5</w:t>
            </w:r>
          </w:p>
        </w:tc>
      </w:tr>
      <w:tr w:rsidR="00CC5873" w:rsidRPr="00CC5873" w:rsidTr="00DA615E">
        <w:trPr>
          <w:trHeight w:val="20"/>
        </w:trPr>
        <w:tc>
          <w:tcPr>
            <w:tcW w:w="1130" w:type="dxa"/>
            <w:vMerge w:val="restart"/>
            <w:shd w:val="clear" w:color="auto" w:fill="auto"/>
            <w:vAlign w:val="center"/>
          </w:tcPr>
          <w:p w:rsidR="00E65B98" w:rsidRPr="00CC5873" w:rsidRDefault="00E65B98" w:rsidP="00E65B98">
            <w:pPr>
              <w:jc w:val="center"/>
              <w:rPr>
                <w:bCs/>
                <w:sz w:val="20"/>
                <w:szCs w:val="20"/>
                <w:lang w:eastAsia="uk-UA"/>
              </w:rPr>
            </w:pPr>
            <w:r w:rsidRPr="00CC5873">
              <w:rPr>
                <w:bCs/>
                <w:sz w:val="20"/>
                <w:szCs w:val="20"/>
                <w:lang w:eastAsia="uk-UA"/>
              </w:rPr>
              <w:t>3</w:t>
            </w:r>
          </w:p>
        </w:tc>
        <w:tc>
          <w:tcPr>
            <w:tcW w:w="851" w:type="dxa"/>
            <w:gridSpan w:val="2"/>
            <w:shd w:val="clear" w:color="auto" w:fill="auto"/>
            <w:vAlign w:val="center"/>
          </w:tcPr>
          <w:p w:rsidR="00E65B98" w:rsidRPr="00CC5873" w:rsidRDefault="00E65B98" w:rsidP="00E65B98">
            <w:pPr>
              <w:jc w:val="center"/>
              <w:rPr>
                <w:bCs/>
                <w:i/>
                <w:sz w:val="20"/>
                <w:szCs w:val="20"/>
                <w:lang w:eastAsia="uk-UA"/>
              </w:rPr>
            </w:pPr>
            <w:r w:rsidRPr="00CC5873">
              <w:rPr>
                <w:b/>
                <w:i/>
                <w:sz w:val="20"/>
                <w:szCs w:val="20"/>
                <w:lang w:eastAsia="uk-UA"/>
              </w:rPr>
              <w:t>03000</w:t>
            </w:r>
          </w:p>
        </w:tc>
        <w:tc>
          <w:tcPr>
            <w:tcW w:w="4364" w:type="dxa"/>
            <w:gridSpan w:val="3"/>
            <w:shd w:val="clear" w:color="auto" w:fill="auto"/>
            <w:vAlign w:val="center"/>
          </w:tcPr>
          <w:p w:rsidR="00E65B98" w:rsidRPr="00CC5873" w:rsidRDefault="00E65B98" w:rsidP="00E65B98">
            <w:pPr>
              <w:jc w:val="center"/>
              <w:rPr>
                <w:b/>
                <w:bCs/>
                <w:i/>
                <w:sz w:val="20"/>
                <w:szCs w:val="20"/>
                <w:lang w:eastAsia="uk-UA"/>
              </w:rPr>
            </w:pPr>
            <w:r w:rsidRPr="00CC5873">
              <w:rPr>
                <w:b/>
                <w:i/>
                <w:sz w:val="20"/>
                <w:szCs w:val="20"/>
                <w:lang w:eastAsia="uk-UA"/>
              </w:rPr>
              <w:t>Речовини у вигляді суспендованих твердих частинок (мікрочастинки та волокна)</w:t>
            </w:r>
          </w:p>
        </w:tc>
        <w:tc>
          <w:tcPr>
            <w:tcW w:w="851" w:type="dxa"/>
            <w:shd w:val="clear" w:color="auto" w:fill="auto"/>
            <w:vAlign w:val="center"/>
          </w:tcPr>
          <w:p w:rsidR="00E65B98" w:rsidRPr="00CC5873" w:rsidRDefault="00E65B98" w:rsidP="00E65B98">
            <w:pPr>
              <w:jc w:val="center"/>
              <w:rPr>
                <w:b/>
                <w:bCs/>
                <w:i/>
                <w:sz w:val="20"/>
                <w:szCs w:val="20"/>
                <w:lang w:eastAsia="uk-UA"/>
              </w:rPr>
            </w:pPr>
            <w:r w:rsidRPr="00CC5873">
              <w:rPr>
                <w:b/>
                <w:bCs/>
                <w:i/>
                <w:sz w:val="20"/>
                <w:szCs w:val="20"/>
                <w:lang w:eastAsia="uk-UA"/>
              </w:rPr>
              <w:t>-</w:t>
            </w:r>
          </w:p>
        </w:tc>
        <w:tc>
          <w:tcPr>
            <w:tcW w:w="1417" w:type="dxa"/>
            <w:shd w:val="clear" w:color="auto" w:fill="auto"/>
            <w:vAlign w:val="center"/>
          </w:tcPr>
          <w:p w:rsidR="00E65B98" w:rsidRPr="00CC5873" w:rsidRDefault="00E65B98" w:rsidP="00E65B98">
            <w:pPr>
              <w:jc w:val="center"/>
              <w:rPr>
                <w:b/>
                <w:bCs/>
                <w:i/>
                <w:sz w:val="20"/>
                <w:szCs w:val="20"/>
                <w:lang w:eastAsia="uk-UA"/>
              </w:rPr>
            </w:pPr>
            <w:r w:rsidRPr="00CC5873">
              <w:rPr>
                <w:b/>
                <w:bCs/>
                <w:i/>
                <w:sz w:val="20"/>
                <w:szCs w:val="20"/>
                <w:lang w:eastAsia="uk-UA"/>
              </w:rPr>
              <w:t>2,390347</w:t>
            </w:r>
          </w:p>
        </w:tc>
        <w:tc>
          <w:tcPr>
            <w:tcW w:w="1843" w:type="dxa"/>
            <w:shd w:val="clear" w:color="auto" w:fill="auto"/>
            <w:vAlign w:val="center"/>
          </w:tcPr>
          <w:p w:rsidR="00E65B98" w:rsidRPr="00CC5873" w:rsidRDefault="00E65B98" w:rsidP="00E65B98">
            <w:pPr>
              <w:jc w:val="center"/>
              <w:rPr>
                <w:b/>
                <w:bCs/>
                <w:i/>
                <w:sz w:val="20"/>
                <w:szCs w:val="20"/>
                <w:lang w:eastAsia="uk-UA"/>
              </w:rPr>
            </w:pPr>
            <w:r w:rsidRPr="00CC5873">
              <w:rPr>
                <w:b/>
                <w:bCs/>
                <w:i/>
                <w:sz w:val="20"/>
                <w:szCs w:val="20"/>
                <w:lang w:eastAsia="uk-UA"/>
              </w:rPr>
              <w:t>3</w:t>
            </w:r>
          </w:p>
        </w:tc>
      </w:tr>
      <w:tr w:rsidR="00CC5873" w:rsidRPr="00CC5873" w:rsidTr="00DA615E">
        <w:trPr>
          <w:trHeight w:val="20"/>
        </w:trPr>
        <w:tc>
          <w:tcPr>
            <w:tcW w:w="1130" w:type="dxa"/>
            <w:vMerge/>
            <w:shd w:val="clear" w:color="auto" w:fill="auto"/>
            <w:vAlign w:val="center"/>
          </w:tcPr>
          <w:p w:rsidR="00E65B98" w:rsidRPr="00CC5873" w:rsidRDefault="00E65B98" w:rsidP="00E65B98">
            <w:pPr>
              <w:jc w:val="center"/>
              <w:rPr>
                <w:bCs/>
                <w:sz w:val="20"/>
                <w:szCs w:val="20"/>
                <w:lang w:eastAsia="uk-UA"/>
              </w:rPr>
            </w:pPr>
          </w:p>
        </w:tc>
        <w:tc>
          <w:tcPr>
            <w:tcW w:w="851" w:type="dxa"/>
            <w:gridSpan w:val="2"/>
            <w:shd w:val="clear" w:color="auto" w:fill="auto"/>
            <w:vAlign w:val="center"/>
          </w:tcPr>
          <w:p w:rsidR="00E65B98" w:rsidRPr="00CC5873" w:rsidRDefault="00E65B98" w:rsidP="00E65B98">
            <w:pPr>
              <w:jc w:val="center"/>
              <w:rPr>
                <w:bCs/>
                <w:sz w:val="20"/>
                <w:szCs w:val="20"/>
                <w:lang w:eastAsia="uk-UA"/>
              </w:rPr>
            </w:pPr>
            <w:r w:rsidRPr="00CC5873">
              <w:rPr>
                <w:bCs/>
                <w:sz w:val="20"/>
                <w:szCs w:val="20"/>
                <w:lang w:eastAsia="uk-UA"/>
              </w:rPr>
              <w:t>-</w:t>
            </w:r>
          </w:p>
        </w:tc>
        <w:tc>
          <w:tcPr>
            <w:tcW w:w="4364" w:type="dxa"/>
            <w:gridSpan w:val="3"/>
            <w:shd w:val="clear" w:color="auto" w:fill="auto"/>
            <w:vAlign w:val="center"/>
          </w:tcPr>
          <w:p w:rsidR="00E65B98" w:rsidRPr="00CC5873" w:rsidRDefault="00E65B98" w:rsidP="00E65B98">
            <w:pPr>
              <w:jc w:val="center"/>
              <w:rPr>
                <w:sz w:val="20"/>
                <w:szCs w:val="20"/>
                <w:lang w:eastAsia="uk-UA"/>
              </w:rPr>
            </w:pPr>
            <w:r w:rsidRPr="00CC5873">
              <w:rPr>
                <w:sz w:val="20"/>
                <w:szCs w:val="20"/>
                <w:lang w:eastAsia="uk-UA"/>
              </w:rPr>
              <w:t>Пил деревний</w:t>
            </w:r>
          </w:p>
        </w:tc>
        <w:tc>
          <w:tcPr>
            <w:tcW w:w="851" w:type="dxa"/>
            <w:shd w:val="clear" w:color="auto" w:fill="auto"/>
            <w:vAlign w:val="center"/>
          </w:tcPr>
          <w:p w:rsidR="00E65B98" w:rsidRPr="00CC5873" w:rsidRDefault="00E65B98" w:rsidP="00E65B98">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65B98" w:rsidRPr="00CC5873" w:rsidRDefault="00E65B98" w:rsidP="00E65B98">
            <w:pPr>
              <w:jc w:val="center"/>
              <w:rPr>
                <w:bCs/>
                <w:sz w:val="20"/>
                <w:szCs w:val="20"/>
                <w:lang w:eastAsia="uk-UA"/>
              </w:rPr>
            </w:pPr>
            <w:r w:rsidRPr="00CC5873">
              <w:rPr>
                <w:bCs/>
                <w:sz w:val="20"/>
                <w:szCs w:val="20"/>
                <w:lang w:eastAsia="uk-UA"/>
              </w:rPr>
              <w:t>0,000069</w:t>
            </w:r>
          </w:p>
        </w:tc>
        <w:tc>
          <w:tcPr>
            <w:tcW w:w="1843" w:type="dxa"/>
            <w:vMerge w:val="restart"/>
            <w:shd w:val="clear" w:color="auto" w:fill="auto"/>
            <w:vAlign w:val="center"/>
          </w:tcPr>
          <w:p w:rsidR="00E65B98" w:rsidRPr="00CC5873" w:rsidRDefault="00E65B98" w:rsidP="00E65B98">
            <w:pPr>
              <w:jc w:val="center"/>
              <w:rPr>
                <w:bCs/>
                <w:sz w:val="20"/>
                <w:szCs w:val="20"/>
                <w:lang w:eastAsia="uk-UA"/>
              </w:rPr>
            </w:pPr>
            <w:r w:rsidRPr="00CC5873">
              <w:rPr>
                <w:bCs/>
                <w:sz w:val="20"/>
                <w:szCs w:val="20"/>
                <w:lang w:eastAsia="uk-UA"/>
              </w:rPr>
              <w:t>3</w:t>
            </w:r>
          </w:p>
        </w:tc>
      </w:tr>
      <w:tr w:rsidR="00CC5873" w:rsidRPr="00CC5873" w:rsidTr="00DA615E">
        <w:trPr>
          <w:trHeight w:val="20"/>
        </w:trPr>
        <w:tc>
          <w:tcPr>
            <w:tcW w:w="1130" w:type="dxa"/>
            <w:vMerge/>
            <w:shd w:val="clear" w:color="auto" w:fill="auto"/>
            <w:vAlign w:val="center"/>
          </w:tcPr>
          <w:p w:rsidR="00E65B98" w:rsidRPr="00CC5873" w:rsidRDefault="00E65B98" w:rsidP="00E65B98">
            <w:pPr>
              <w:jc w:val="center"/>
              <w:rPr>
                <w:bCs/>
                <w:sz w:val="20"/>
                <w:szCs w:val="20"/>
                <w:lang w:eastAsia="uk-UA"/>
              </w:rPr>
            </w:pPr>
          </w:p>
        </w:tc>
        <w:tc>
          <w:tcPr>
            <w:tcW w:w="851" w:type="dxa"/>
            <w:gridSpan w:val="2"/>
            <w:shd w:val="clear" w:color="auto" w:fill="auto"/>
            <w:vAlign w:val="center"/>
          </w:tcPr>
          <w:p w:rsidR="00E65B98" w:rsidRPr="00CC5873" w:rsidRDefault="00E65B98" w:rsidP="00E65B98">
            <w:pPr>
              <w:jc w:val="center"/>
              <w:rPr>
                <w:bCs/>
                <w:sz w:val="20"/>
                <w:szCs w:val="20"/>
                <w:lang w:eastAsia="uk-UA"/>
              </w:rPr>
            </w:pPr>
            <w:r w:rsidRPr="00CC5873">
              <w:rPr>
                <w:bCs/>
                <w:sz w:val="20"/>
                <w:szCs w:val="20"/>
                <w:lang w:eastAsia="uk-UA"/>
              </w:rPr>
              <w:t>-</w:t>
            </w:r>
          </w:p>
        </w:tc>
        <w:tc>
          <w:tcPr>
            <w:tcW w:w="4364" w:type="dxa"/>
            <w:gridSpan w:val="3"/>
            <w:shd w:val="clear" w:color="auto" w:fill="auto"/>
            <w:vAlign w:val="center"/>
          </w:tcPr>
          <w:p w:rsidR="00E65B98" w:rsidRPr="00CC5873" w:rsidRDefault="00E65B98" w:rsidP="00E65B98">
            <w:pPr>
              <w:jc w:val="center"/>
              <w:rPr>
                <w:sz w:val="20"/>
                <w:szCs w:val="20"/>
                <w:lang w:eastAsia="uk-UA"/>
              </w:rPr>
            </w:pPr>
            <w:r w:rsidRPr="00CC5873">
              <w:rPr>
                <w:sz w:val="20"/>
                <w:szCs w:val="20"/>
                <w:lang w:eastAsia="uk-UA"/>
              </w:rPr>
              <w:t>Сажа</w:t>
            </w:r>
          </w:p>
        </w:tc>
        <w:tc>
          <w:tcPr>
            <w:tcW w:w="851" w:type="dxa"/>
            <w:shd w:val="clear" w:color="auto" w:fill="auto"/>
            <w:vAlign w:val="center"/>
          </w:tcPr>
          <w:p w:rsidR="00E65B98" w:rsidRPr="00CC5873" w:rsidRDefault="00E65B98" w:rsidP="00E65B98">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65B98" w:rsidRPr="00CC5873" w:rsidRDefault="00E65B98" w:rsidP="00E65B98">
            <w:pPr>
              <w:jc w:val="center"/>
              <w:rPr>
                <w:bCs/>
                <w:sz w:val="20"/>
                <w:szCs w:val="20"/>
                <w:lang w:eastAsia="uk-UA"/>
              </w:rPr>
            </w:pPr>
            <w:r w:rsidRPr="00CC5873">
              <w:rPr>
                <w:bCs/>
                <w:sz w:val="20"/>
                <w:szCs w:val="20"/>
                <w:lang w:eastAsia="uk-UA"/>
              </w:rPr>
              <w:t>2,390278</w:t>
            </w:r>
          </w:p>
        </w:tc>
        <w:tc>
          <w:tcPr>
            <w:tcW w:w="1843" w:type="dxa"/>
            <w:vMerge/>
            <w:shd w:val="clear" w:color="auto" w:fill="auto"/>
            <w:vAlign w:val="center"/>
          </w:tcPr>
          <w:p w:rsidR="00E65B98" w:rsidRPr="00CC5873" w:rsidRDefault="00E65B98" w:rsidP="00E65B98">
            <w:pPr>
              <w:jc w:val="center"/>
              <w:rPr>
                <w:bCs/>
                <w:sz w:val="20"/>
                <w:szCs w:val="20"/>
                <w:lang w:eastAsia="uk-UA"/>
              </w:rPr>
            </w:pPr>
          </w:p>
        </w:tc>
      </w:tr>
      <w:tr w:rsidR="00CC5873" w:rsidRPr="00CC5873" w:rsidTr="00DA615E">
        <w:trPr>
          <w:trHeight w:val="20"/>
        </w:trPr>
        <w:tc>
          <w:tcPr>
            <w:tcW w:w="6345" w:type="dxa"/>
            <w:gridSpan w:val="6"/>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Усього</w:t>
            </w:r>
          </w:p>
        </w:tc>
        <w:tc>
          <w:tcPr>
            <w:tcW w:w="851"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hideMark/>
          </w:tcPr>
          <w:p w:rsidR="00E00949" w:rsidRPr="00CC5873" w:rsidRDefault="00E65B98" w:rsidP="00E00949">
            <w:pPr>
              <w:jc w:val="center"/>
              <w:rPr>
                <w:bCs/>
                <w:sz w:val="20"/>
                <w:szCs w:val="20"/>
                <w:lang w:eastAsia="uk-UA"/>
              </w:rPr>
            </w:pPr>
            <w:r w:rsidRPr="00CC5873">
              <w:rPr>
                <w:bCs/>
                <w:sz w:val="20"/>
                <w:szCs w:val="20"/>
                <w:lang w:eastAsia="uk-UA"/>
              </w:rPr>
              <w:t>17,401365</w:t>
            </w:r>
          </w:p>
        </w:tc>
        <w:tc>
          <w:tcPr>
            <w:tcW w:w="1843"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w:t>
            </w:r>
          </w:p>
        </w:tc>
      </w:tr>
      <w:tr w:rsidR="00CC5873" w:rsidRPr="00CC5873" w:rsidTr="00E00949">
        <w:trPr>
          <w:trHeight w:val="20"/>
        </w:trPr>
        <w:tc>
          <w:tcPr>
            <w:tcW w:w="10456" w:type="dxa"/>
            <w:gridSpan w:val="9"/>
            <w:shd w:val="clear" w:color="auto" w:fill="auto"/>
            <w:vAlign w:val="center"/>
            <w:hideMark/>
          </w:tcPr>
          <w:p w:rsidR="00E00949" w:rsidRPr="00CC5873" w:rsidRDefault="00E00949" w:rsidP="00E00949">
            <w:pPr>
              <w:jc w:val="center"/>
              <w:rPr>
                <w:bCs/>
                <w:i/>
                <w:sz w:val="20"/>
                <w:szCs w:val="20"/>
                <w:lang w:eastAsia="uk-UA"/>
              </w:rPr>
            </w:pPr>
            <w:r w:rsidRPr="00CC5873">
              <w:rPr>
                <w:bCs/>
                <w:i/>
                <w:sz w:val="20"/>
                <w:szCs w:val="20"/>
                <w:lang w:eastAsia="uk-UA"/>
              </w:rPr>
              <w:t>Перелік небезпечних забруднюючих речовин</w:t>
            </w:r>
          </w:p>
        </w:tc>
      </w:tr>
      <w:tr w:rsidR="00CC5873" w:rsidRPr="00CC5873" w:rsidTr="00702C6D">
        <w:trPr>
          <w:trHeight w:val="20"/>
        </w:trPr>
        <w:tc>
          <w:tcPr>
            <w:tcW w:w="1130"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924" w:type="dxa"/>
            <w:gridSpan w:val="3"/>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4291"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r>
      <w:tr w:rsidR="00CC5873" w:rsidRPr="00CC5873" w:rsidTr="00702C6D">
        <w:trPr>
          <w:trHeight w:val="20"/>
        </w:trPr>
        <w:tc>
          <w:tcPr>
            <w:tcW w:w="6345" w:type="dxa"/>
            <w:gridSpan w:val="6"/>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Усього</w:t>
            </w:r>
          </w:p>
        </w:tc>
        <w:tc>
          <w:tcPr>
            <w:tcW w:w="851"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w:t>
            </w:r>
          </w:p>
        </w:tc>
        <w:tc>
          <w:tcPr>
            <w:tcW w:w="1843"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w:t>
            </w:r>
          </w:p>
        </w:tc>
      </w:tr>
      <w:tr w:rsidR="00CC5873" w:rsidRPr="00CC5873" w:rsidTr="00E00949">
        <w:trPr>
          <w:trHeight w:val="20"/>
        </w:trPr>
        <w:tc>
          <w:tcPr>
            <w:tcW w:w="10456" w:type="dxa"/>
            <w:gridSpan w:val="9"/>
            <w:shd w:val="clear" w:color="auto" w:fill="auto"/>
            <w:vAlign w:val="center"/>
          </w:tcPr>
          <w:p w:rsidR="00E00949" w:rsidRPr="00CC5873" w:rsidRDefault="00E00949" w:rsidP="00E00949">
            <w:pPr>
              <w:jc w:val="center"/>
              <w:rPr>
                <w:bCs/>
                <w:i/>
                <w:sz w:val="20"/>
                <w:szCs w:val="20"/>
                <w:lang w:eastAsia="uk-UA"/>
              </w:rPr>
            </w:pPr>
            <w:r w:rsidRPr="00CC5873">
              <w:rPr>
                <w:bCs/>
                <w:i/>
                <w:sz w:val="20"/>
                <w:szCs w:val="20"/>
                <w:lang w:eastAsia="uk-UA"/>
              </w:rPr>
              <w:t>Перелік інших забруднюючих речовин, які викидаються в атмосферне повітря стаціонарними джерелами об’єкта / промислового майданчика</w:t>
            </w:r>
          </w:p>
        </w:tc>
      </w:tr>
      <w:tr w:rsidR="00CC5873" w:rsidRPr="00CC5873" w:rsidTr="00702C6D">
        <w:trPr>
          <w:trHeight w:val="20"/>
        </w:trPr>
        <w:tc>
          <w:tcPr>
            <w:tcW w:w="1343" w:type="dxa"/>
            <w:gridSpan w:val="2"/>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w:t>
            </w:r>
          </w:p>
        </w:tc>
        <w:tc>
          <w:tcPr>
            <w:tcW w:w="734" w:type="dxa"/>
            <w:gridSpan w:val="3"/>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12000</w:t>
            </w:r>
          </w:p>
        </w:tc>
        <w:tc>
          <w:tcPr>
            <w:tcW w:w="4268"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Метан</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E07407" w:rsidP="00E00949">
            <w:pPr>
              <w:jc w:val="center"/>
              <w:rPr>
                <w:bCs/>
                <w:sz w:val="20"/>
                <w:szCs w:val="20"/>
                <w:highlight w:val="yellow"/>
                <w:lang w:eastAsia="uk-UA"/>
              </w:rPr>
            </w:pPr>
            <w:r w:rsidRPr="00CC5873">
              <w:rPr>
                <w:bCs/>
                <w:sz w:val="20"/>
                <w:szCs w:val="20"/>
                <w:lang w:eastAsia="uk-UA"/>
              </w:rPr>
              <w:t>0,216174</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10,0</w:t>
            </w:r>
          </w:p>
        </w:tc>
      </w:tr>
      <w:tr w:rsidR="00CC5873" w:rsidRPr="00CC5873" w:rsidTr="00702C6D">
        <w:trPr>
          <w:trHeight w:val="20"/>
        </w:trPr>
        <w:tc>
          <w:tcPr>
            <w:tcW w:w="1343" w:type="dxa"/>
            <w:gridSpan w:val="2"/>
            <w:vMerge w:val="restart"/>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2</w:t>
            </w:r>
          </w:p>
        </w:tc>
        <w:tc>
          <w:tcPr>
            <w:tcW w:w="734" w:type="dxa"/>
            <w:gridSpan w:val="3"/>
            <w:shd w:val="clear" w:color="auto" w:fill="auto"/>
            <w:vAlign w:val="center"/>
          </w:tcPr>
          <w:p w:rsidR="00E00949" w:rsidRPr="00CC5873" w:rsidRDefault="00E00949" w:rsidP="00E00949">
            <w:pPr>
              <w:jc w:val="center"/>
              <w:rPr>
                <w:b/>
                <w:bCs/>
                <w:i/>
                <w:sz w:val="20"/>
                <w:szCs w:val="20"/>
                <w:lang w:eastAsia="uk-UA"/>
              </w:rPr>
            </w:pPr>
            <w:r w:rsidRPr="00CC5873">
              <w:rPr>
                <w:b/>
                <w:bCs/>
                <w:i/>
                <w:sz w:val="20"/>
                <w:szCs w:val="20"/>
                <w:lang w:eastAsia="uk-UA"/>
              </w:rPr>
              <w:t>11000</w:t>
            </w:r>
          </w:p>
        </w:tc>
        <w:tc>
          <w:tcPr>
            <w:tcW w:w="4268" w:type="dxa"/>
            <w:shd w:val="clear" w:color="auto" w:fill="auto"/>
            <w:vAlign w:val="center"/>
          </w:tcPr>
          <w:p w:rsidR="00E00949" w:rsidRPr="00CC5873" w:rsidRDefault="00E00949" w:rsidP="00E00949">
            <w:pPr>
              <w:jc w:val="center"/>
              <w:rPr>
                <w:b/>
                <w:bCs/>
                <w:i/>
                <w:sz w:val="20"/>
                <w:szCs w:val="20"/>
                <w:lang w:eastAsia="uk-UA"/>
              </w:rPr>
            </w:pPr>
            <w:r w:rsidRPr="00CC5873">
              <w:rPr>
                <w:b/>
                <w:bCs/>
                <w:i/>
                <w:sz w:val="20"/>
                <w:szCs w:val="20"/>
                <w:lang w:eastAsia="uk-UA"/>
              </w:rPr>
              <w:t>Неметанові леткі органічні сполуки (</w:t>
            </w:r>
            <w:proofErr w:type="spellStart"/>
            <w:r w:rsidRPr="00CC5873">
              <w:rPr>
                <w:b/>
                <w:bCs/>
                <w:i/>
                <w:sz w:val="20"/>
                <w:szCs w:val="20"/>
                <w:lang w:eastAsia="uk-UA"/>
              </w:rPr>
              <w:t>НМЛОС</w:t>
            </w:r>
            <w:proofErr w:type="spellEnd"/>
            <w:r w:rsidRPr="00CC5873">
              <w:rPr>
                <w:b/>
                <w:bCs/>
                <w:i/>
                <w:sz w:val="20"/>
                <w:szCs w:val="20"/>
                <w:lang w:eastAsia="uk-UA"/>
              </w:rPr>
              <w:t>), в тому числі:</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E07407" w:rsidP="00E00949">
            <w:pPr>
              <w:jc w:val="center"/>
              <w:rPr>
                <w:b/>
                <w:bCs/>
                <w:i/>
                <w:sz w:val="20"/>
                <w:szCs w:val="20"/>
                <w:highlight w:val="yellow"/>
                <w:lang w:eastAsia="uk-UA"/>
              </w:rPr>
            </w:pPr>
            <w:r w:rsidRPr="00CC5873">
              <w:rPr>
                <w:b/>
                <w:bCs/>
                <w:i/>
                <w:sz w:val="20"/>
                <w:szCs w:val="20"/>
                <w:lang w:eastAsia="uk-UA"/>
              </w:rPr>
              <w:t>1,945554</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1,5</w:t>
            </w:r>
          </w:p>
        </w:tc>
      </w:tr>
      <w:tr w:rsidR="00CC5873" w:rsidRPr="00CC5873" w:rsidTr="00702C6D">
        <w:trPr>
          <w:trHeight w:val="20"/>
        </w:trPr>
        <w:tc>
          <w:tcPr>
            <w:tcW w:w="1343" w:type="dxa"/>
            <w:gridSpan w:val="2"/>
            <w:vMerge/>
            <w:shd w:val="clear" w:color="auto" w:fill="auto"/>
            <w:vAlign w:val="center"/>
          </w:tcPr>
          <w:p w:rsidR="00E00949" w:rsidRPr="00CC5873" w:rsidRDefault="00E00949" w:rsidP="00E00949">
            <w:pPr>
              <w:jc w:val="center"/>
              <w:rPr>
                <w:bCs/>
                <w:sz w:val="20"/>
                <w:szCs w:val="20"/>
                <w:lang w:eastAsia="uk-UA"/>
              </w:rPr>
            </w:pPr>
          </w:p>
        </w:tc>
        <w:tc>
          <w:tcPr>
            <w:tcW w:w="734" w:type="dxa"/>
            <w:gridSpan w:val="3"/>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4268" w:type="dxa"/>
            <w:shd w:val="clear" w:color="auto" w:fill="auto"/>
            <w:vAlign w:val="center"/>
          </w:tcPr>
          <w:p w:rsidR="00E00949" w:rsidRPr="00CC5873" w:rsidRDefault="00E00949" w:rsidP="00E00949">
            <w:pPr>
              <w:jc w:val="center"/>
              <w:rPr>
                <w:bCs/>
                <w:sz w:val="20"/>
                <w:szCs w:val="20"/>
                <w:lang w:val="ru-RU" w:eastAsia="uk-UA"/>
              </w:rPr>
            </w:pPr>
            <w:r w:rsidRPr="00CC5873">
              <w:rPr>
                <w:bCs/>
                <w:sz w:val="20"/>
                <w:szCs w:val="20"/>
                <w:lang w:eastAsia="uk-UA"/>
              </w:rPr>
              <w:t xml:space="preserve">Вуглеводні граничні </w:t>
            </w:r>
            <w:proofErr w:type="spellStart"/>
            <w:r w:rsidRPr="00CC5873">
              <w:rPr>
                <w:bCs/>
                <w:sz w:val="20"/>
                <w:szCs w:val="20"/>
                <w:lang w:eastAsia="uk-UA"/>
              </w:rPr>
              <w:t>С12-С19</w:t>
            </w:r>
            <w:proofErr w:type="spellEnd"/>
            <w:r w:rsidRPr="00CC5873">
              <w:rPr>
                <w:bCs/>
                <w:sz w:val="20"/>
                <w:szCs w:val="20"/>
                <w:lang w:eastAsia="uk-UA"/>
              </w:rPr>
              <w:t xml:space="preserve"> (розчинник </w:t>
            </w:r>
            <w:proofErr w:type="spellStart"/>
            <w:r w:rsidRPr="00CC5873">
              <w:rPr>
                <w:bCs/>
                <w:sz w:val="20"/>
                <w:szCs w:val="20"/>
                <w:lang w:eastAsia="uk-UA"/>
              </w:rPr>
              <w:t>РПК</w:t>
            </w:r>
            <w:proofErr w:type="spellEnd"/>
            <w:r w:rsidRPr="00CC5873">
              <w:rPr>
                <w:bCs/>
                <w:sz w:val="20"/>
                <w:szCs w:val="20"/>
                <w:lang w:eastAsia="uk-UA"/>
              </w:rPr>
              <w:t>-26511 та ін.) у перерахунку на сумарний органічний вуглець</w:t>
            </w:r>
          </w:p>
        </w:tc>
        <w:tc>
          <w:tcPr>
            <w:tcW w:w="851" w:type="dxa"/>
            <w:shd w:val="clear" w:color="auto" w:fill="auto"/>
            <w:vAlign w:val="center"/>
          </w:tcPr>
          <w:p w:rsidR="00E00949" w:rsidRPr="00CC5873" w:rsidRDefault="00E00949" w:rsidP="00E00949">
            <w:pPr>
              <w:jc w:val="center"/>
              <w:rPr>
                <w:bCs/>
                <w:sz w:val="20"/>
                <w:szCs w:val="20"/>
                <w:lang w:val="ru-RU" w:eastAsia="uk-UA"/>
              </w:rPr>
            </w:pPr>
            <w:r w:rsidRPr="00CC5873">
              <w:rPr>
                <w:bCs/>
                <w:sz w:val="20"/>
                <w:szCs w:val="20"/>
                <w:lang w:eastAsia="uk-UA"/>
              </w:rPr>
              <w:t>-</w:t>
            </w:r>
          </w:p>
        </w:tc>
        <w:tc>
          <w:tcPr>
            <w:tcW w:w="1417" w:type="dxa"/>
            <w:shd w:val="clear" w:color="auto" w:fill="auto"/>
            <w:vAlign w:val="center"/>
          </w:tcPr>
          <w:p w:rsidR="00E00949" w:rsidRPr="00CC5873" w:rsidRDefault="00E07407" w:rsidP="00E00949">
            <w:pPr>
              <w:jc w:val="center"/>
              <w:rPr>
                <w:bCs/>
                <w:sz w:val="20"/>
                <w:szCs w:val="20"/>
                <w:highlight w:val="yellow"/>
                <w:lang w:eastAsia="uk-UA"/>
              </w:rPr>
            </w:pPr>
            <w:r w:rsidRPr="00CC5873">
              <w:rPr>
                <w:bCs/>
                <w:sz w:val="20"/>
                <w:szCs w:val="20"/>
                <w:lang w:eastAsia="uk-UA"/>
              </w:rPr>
              <w:t>1,945554</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1,5</w:t>
            </w:r>
          </w:p>
        </w:tc>
      </w:tr>
      <w:tr w:rsidR="00CC5873" w:rsidRPr="00CC5873" w:rsidTr="00702C6D">
        <w:trPr>
          <w:trHeight w:val="20"/>
        </w:trPr>
        <w:tc>
          <w:tcPr>
            <w:tcW w:w="6345" w:type="dxa"/>
            <w:gridSpan w:val="6"/>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Усього</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tcPr>
          <w:p w:rsidR="00E00949" w:rsidRPr="00CC5873" w:rsidRDefault="00E07407" w:rsidP="00E00949">
            <w:pPr>
              <w:jc w:val="center"/>
              <w:rPr>
                <w:bCs/>
                <w:sz w:val="20"/>
                <w:szCs w:val="20"/>
                <w:highlight w:val="yellow"/>
                <w:lang w:eastAsia="uk-UA"/>
              </w:rPr>
            </w:pPr>
            <w:r w:rsidRPr="00CC5873">
              <w:rPr>
                <w:bCs/>
                <w:sz w:val="20"/>
                <w:szCs w:val="20"/>
                <w:lang w:eastAsia="uk-UA"/>
              </w:rPr>
              <w:t>2,161728</w:t>
            </w:r>
          </w:p>
        </w:tc>
        <w:tc>
          <w:tcPr>
            <w:tcW w:w="1843"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r>
      <w:tr w:rsidR="00CC5873" w:rsidRPr="00CC5873" w:rsidTr="00E00949">
        <w:trPr>
          <w:trHeight w:val="20"/>
        </w:trPr>
        <w:tc>
          <w:tcPr>
            <w:tcW w:w="10456" w:type="dxa"/>
            <w:gridSpan w:val="9"/>
            <w:shd w:val="clear" w:color="auto" w:fill="auto"/>
            <w:vAlign w:val="center"/>
            <w:hideMark/>
          </w:tcPr>
          <w:p w:rsidR="00E00949" w:rsidRPr="00CC5873" w:rsidRDefault="00E00949" w:rsidP="00E00949">
            <w:pPr>
              <w:jc w:val="center"/>
              <w:rPr>
                <w:bCs/>
                <w:i/>
                <w:sz w:val="20"/>
                <w:szCs w:val="20"/>
                <w:lang w:eastAsia="uk-UA"/>
              </w:rPr>
            </w:pPr>
            <w:r w:rsidRPr="00CC5873">
              <w:rPr>
                <w:bCs/>
                <w:i/>
                <w:sz w:val="20"/>
                <w:szCs w:val="20"/>
                <w:lang w:eastAsia="uk-UA"/>
              </w:rPr>
              <w:t>Перелік забруднюючих речовин, для яких не встановлені гігієнічні регламенти допустимого вмісту хімічних і біологічних речовин в атмосферному повітрі населених місць</w:t>
            </w:r>
          </w:p>
        </w:tc>
      </w:tr>
      <w:tr w:rsidR="00CC5873" w:rsidRPr="00CC5873" w:rsidTr="00702C6D">
        <w:trPr>
          <w:trHeight w:val="20"/>
        </w:trPr>
        <w:tc>
          <w:tcPr>
            <w:tcW w:w="1130" w:type="dxa"/>
            <w:shd w:val="clear" w:color="auto" w:fill="auto"/>
            <w:vAlign w:val="center"/>
            <w:hideMark/>
          </w:tcPr>
          <w:p w:rsidR="00DA615E" w:rsidRPr="00CC5873" w:rsidRDefault="00DA615E" w:rsidP="00DA615E">
            <w:pPr>
              <w:jc w:val="center"/>
              <w:rPr>
                <w:bCs/>
                <w:sz w:val="20"/>
                <w:szCs w:val="20"/>
                <w:lang w:eastAsia="uk-UA"/>
              </w:rPr>
            </w:pPr>
            <w:r w:rsidRPr="00CC5873">
              <w:rPr>
                <w:bCs/>
                <w:sz w:val="20"/>
                <w:szCs w:val="20"/>
                <w:lang w:eastAsia="uk-UA"/>
              </w:rPr>
              <w:t>1</w:t>
            </w:r>
          </w:p>
        </w:tc>
        <w:tc>
          <w:tcPr>
            <w:tcW w:w="851" w:type="dxa"/>
            <w:gridSpan w:val="2"/>
            <w:shd w:val="clear" w:color="auto" w:fill="auto"/>
            <w:vAlign w:val="center"/>
            <w:hideMark/>
          </w:tcPr>
          <w:p w:rsidR="00DA615E" w:rsidRPr="00CC5873" w:rsidRDefault="00DA615E" w:rsidP="00DA615E">
            <w:pPr>
              <w:jc w:val="center"/>
              <w:rPr>
                <w:bCs/>
                <w:sz w:val="20"/>
                <w:szCs w:val="20"/>
                <w:lang w:eastAsia="uk-UA"/>
              </w:rPr>
            </w:pPr>
            <w:r w:rsidRPr="00CC5873">
              <w:rPr>
                <w:bCs/>
                <w:sz w:val="20"/>
                <w:szCs w:val="20"/>
                <w:lang w:eastAsia="uk-UA"/>
              </w:rPr>
              <w:t>04002</w:t>
            </w:r>
          </w:p>
        </w:tc>
        <w:tc>
          <w:tcPr>
            <w:tcW w:w="4364" w:type="dxa"/>
            <w:gridSpan w:val="3"/>
            <w:shd w:val="clear" w:color="auto" w:fill="auto"/>
            <w:vAlign w:val="center"/>
            <w:hideMark/>
          </w:tcPr>
          <w:p w:rsidR="00DA615E" w:rsidRPr="00CC5873" w:rsidRDefault="00DA615E" w:rsidP="00DA615E">
            <w:pPr>
              <w:jc w:val="center"/>
              <w:rPr>
                <w:bCs/>
                <w:sz w:val="20"/>
                <w:szCs w:val="20"/>
                <w:lang w:eastAsia="uk-UA"/>
              </w:rPr>
            </w:pPr>
            <w:r w:rsidRPr="00CC5873">
              <w:rPr>
                <w:bCs/>
                <w:sz w:val="20"/>
                <w:szCs w:val="20"/>
                <w:lang w:eastAsia="uk-UA"/>
              </w:rPr>
              <w:t>Азоту (1) оксид [</w:t>
            </w:r>
            <w:proofErr w:type="spellStart"/>
            <w:r w:rsidRPr="00CC5873">
              <w:rPr>
                <w:bCs/>
                <w:sz w:val="20"/>
                <w:szCs w:val="20"/>
                <w:lang w:eastAsia="uk-UA"/>
              </w:rPr>
              <w:t>N2О</w:t>
            </w:r>
            <w:proofErr w:type="spellEnd"/>
            <w:r w:rsidRPr="00CC5873">
              <w:rPr>
                <w:bCs/>
                <w:sz w:val="20"/>
                <w:szCs w:val="20"/>
                <w:lang w:eastAsia="uk-UA"/>
              </w:rPr>
              <w:t>]</w:t>
            </w:r>
          </w:p>
        </w:tc>
        <w:tc>
          <w:tcPr>
            <w:tcW w:w="851" w:type="dxa"/>
            <w:shd w:val="clear" w:color="auto" w:fill="auto"/>
            <w:vAlign w:val="center"/>
          </w:tcPr>
          <w:p w:rsidR="00DA615E" w:rsidRPr="00CC5873" w:rsidRDefault="00DA615E" w:rsidP="00DA615E">
            <w:pPr>
              <w:jc w:val="center"/>
              <w:rPr>
                <w:bCs/>
                <w:sz w:val="20"/>
                <w:szCs w:val="20"/>
                <w:lang w:eastAsia="uk-UA"/>
              </w:rPr>
            </w:pPr>
            <w:r w:rsidRPr="00CC5873">
              <w:rPr>
                <w:bCs/>
                <w:sz w:val="20"/>
                <w:szCs w:val="20"/>
                <w:lang w:eastAsia="uk-UA"/>
              </w:rPr>
              <w:t>-</w:t>
            </w:r>
          </w:p>
        </w:tc>
        <w:tc>
          <w:tcPr>
            <w:tcW w:w="1417" w:type="dxa"/>
            <w:shd w:val="clear" w:color="auto" w:fill="auto"/>
            <w:vAlign w:val="center"/>
            <w:hideMark/>
          </w:tcPr>
          <w:p w:rsidR="00DA615E" w:rsidRPr="00CC5873" w:rsidRDefault="00DA615E" w:rsidP="00DA615E">
            <w:pPr>
              <w:jc w:val="center"/>
              <w:rPr>
                <w:bCs/>
                <w:sz w:val="20"/>
                <w:szCs w:val="20"/>
                <w:lang w:eastAsia="uk-UA"/>
              </w:rPr>
            </w:pPr>
            <w:r w:rsidRPr="00CC5873">
              <w:rPr>
                <w:bCs/>
                <w:sz w:val="20"/>
                <w:szCs w:val="20"/>
                <w:lang w:eastAsia="uk-UA"/>
              </w:rPr>
              <w:t>0,172938</w:t>
            </w:r>
          </w:p>
        </w:tc>
        <w:tc>
          <w:tcPr>
            <w:tcW w:w="1843" w:type="dxa"/>
            <w:shd w:val="clear" w:color="auto" w:fill="auto"/>
            <w:vAlign w:val="center"/>
            <w:hideMark/>
          </w:tcPr>
          <w:p w:rsidR="00DA615E" w:rsidRPr="00CC5873" w:rsidRDefault="00DA615E" w:rsidP="00DA615E">
            <w:pPr>
              <w:jc w:val="center"/>
              <w:rPr>
                <w:bCs/>
                <w:sz w:val="20"/>
                <w:szCs w:val="20"/>
                <w:lang w:eastAsia="uk-UA"/>
              </w:rPr>
            </w:pPr>
            <w:r w:rsidRPr="00CC5873">
              <w:rPr>
                <w:bCs/>
                <w:sz w:val="20"/>
                <w:szCs w:val="20"/>
                <w:lang w:eastAsia="uk-UA"/>
              </w:rPr>
              <w:t>0,1</w:t>
            </w:r>
          </w:p>
        </w:tc>
      </w:tr>
      <w:tr w:rsidR="00CC5873" w:rsidRPr="00CC5873" w:rsidTr="00702C6D">
        <w:trPr>
          <w:trHeight w:val="20"/>
        </w:trPr>
        <w:tc>
          <w:tcPr>
            <w:tcW w:w="1130" w:type="dxa"/>
            <w:shd w:val="clear" w:color="auto" w:fill="auto"/>
            <w:vAlign w:val="center"/>
          </w:tcPr>
          <w:p w:rsidR="00DA615E" w:rsidRPr="00CC5873" w:rsidRDefault="00DA615E" w:rsidP="00DA615E">
            <w:pPr>
              <w:jc w:val="center"/>
              <w:rPr>
                <w:bCs/>
                <w:sz w:val="20"/>
                <w:szCs w:val="20"/>
                <w:lang w:eastAsia="uk-UA"/>
              </w:rPr>
            </w:pPr>
            <w:r w:rsidRPr="00CC5873">
              <w:rPr>
                <w:bCs/>
                <w:sz w:val="20"/>
                <w:szCs w:val="20"/>
                <w:lang w:eastAsia="uk-UA"/>
              </w:rPr>
              <w:t>2</w:t>
            </w:r>
          </w:p>
        </w:tc>
        <w:tc>
          <w:tcPr>
            <w:tcW w:w="851" w:type="dxa"/>
            <w:gridSpan w:val="2"/>
            <w:shd w:val="clear" w:color="auto" w:fill="auto"/>
            <w:vAlign w:val="center"/>
            <w:hideMark/>
          </w:tcPr>
          <w:p w:rsidR="00DA615E" w:rsidRPr="00CC5873" w:rsidRDefault="00DA615E" w:rsidP="00DA615E">
            <w:pPr>
              <w:jc w:val="center"/>
              <w:rPr>
                <w:bCs/>
                <w:sz w:val="20"/>
                <w:szCs w:val="20"/>
                <w:lang w:eastAsia="uk-UA"/>
              </w:rPr>
            </w:pPr>
            <w:r w:rsidRPr="00CC5873">
              <w:rPr>
                <w:bCs/>
                <w:sz w:val="20"/>
                <w:szCs w:val="20"/>
                <w:lang w:eastAsia="uk-UA"/>
              </w:rPr>
              <w:t>07000</w:t>
            </w:r>
          </w:p>
        </w:tc>
        <w:tc>
          <w:tcPr>
            <w:tcW w:w="4364" w:type="dxa"/>
            <w:gridSpan w:val="3"/>
            <w:shd w:val="clear" w:color="auto" w:fill="auto"/>
            <w:vAlign w:val="center"/>
            <w:hideMark/>
          </w:tcPr>
          <w:p w:rsidR="00DA615E" w:rsidRPr="00CC5873" w:rsidRDefault="00DA615E" w:rsidP="00DA615E">
            <w:pPr>
              <w:jc w:val="center"/>
              <w:rPr>
                <w:bCs/>
                <w:sz w:val="20"/>
                <w:szCs w:val="20"/>
                <w:lang w:eastAsia="uk-UA"/>
              </w:rPr>
            </w:pPr>
            <w:r w:rsidRPr="00CC5873">
              <w:rPr>
                <w:bCs/>
                <w:sz w:val="20"/>
                <w:szCs w:val="20"/>
                <w:lang w:eastAsia="uk-UA"/>
              </w:rPr>
              <w:t>Вуглецю діоксид</w:t>
            </w:r>
          </w:p>
        </w:tc>
        <w:tc>
          <w:tcPr>
            <w:tcW w:w="851" w:type="dxa"/>
            <w:shd w:val="clear" w:color="auto" w:fill="auto"/>
            <w:vAlign w:val="center"/>
          </w:tcPr>
          <w:p w:rsidR="00DA615E" w:rsidRPr="00CC5873" w:rsidRDefault="00DA615E" w:rsidP="00DA615E">
            <w:pPr>
              <w:jc w:val="center"/>
              <w:rPr>
                <w:bCs/>
                <w:sz w:val="20"/>
                <w:szCs w:val="20"/>
                <w:lang w:eastAsia="uk-UA"/>
              </w:rPr>
            </w:pPr>
            <w:r w:rsidRPr="00CC5873">
              <w:rPr>
                <w:bCs/>
                <w:sz w:val="20"/>
                <w:szCs w:val="20"/>
                <w:lang w:eastAsia="uk-UA"/>
              </w:rPr>
              <w:t>-</w:t>
            </w:r>
          </w:p>
        </w:tc>
        <w:tc>
          <w:tcPr>
            <w:tcW w:w="1417" w:type="dxa"/>
            <w:shd w:val="clear" w:color="auto" w:fill="auto"/>
            <w:vAlign w:val="center"/>
            <w:hideMark/>
          </w:tcPr>
          <w:p w:rsidR="00DA615E" w:rsidRPr="00CC5873" w:rsidRDefault="00DA615E" w:rsidP="00DA615E">
            <w:pPr>
              <w:jc w:val="center"/>
              <w:rPr>
                <w:bCs/>
                <w:sz w:val="20"/>
                <w:szCs w:val="20"/>
                <w:lang w:eastAsia="uk-UA"/>
              </w:rPr>
            </w:pPr>
            <w:r w:rsidRPr="00CC5873">
              <w:rPr>
                <w:bCs/>
                <w:sz w:val="20"/>
                <w:szCs w:val="20"/>
                <w:lang w:eastAsia="uk-UA"/>
              </w:rPr>
              <w:t>4441,087378</w:t>
            </w:r>
          </w:p>
        </w:tc>
        <w:tc>
          <w:tcPr>
            <w:tcW w:w="1843" w:type="dxa"/>
            <w:shd w:val="clear" w:color="auto" w:fill="auto"/>
            <w:vAlign w:val="center"/>
            <w:hideMark/>
          </w:tcPr>
          <w:p w:rsidR="00DA615E" w:rsidRPr="00CC5873" w:rsidRDefault="00DA615E" w:rsidP="00DA615E">
            <w:pPr>
              <w:jc w:val="center"/>
              <w:rPr>
                <w:bCs/>
                <w:sz w:val="20"/>
                <w:szCs w:val="20"/>
                <w:lang w:eastAsia="uk-UA"/>
              </w:rPr>
            </w:pPr>
            <w:r w:rsidRPr="00CC5873">
              <w:rPr>
                <w:bCs/>
                <w:sz w:val="20"/>
                <w:szCs w:val="20"/>
                <w:lang w:eastAsia="uk-UA"/>
              </w:rPr>
              <w:t>500,0</w:t>
            </w:r>
          </w:p>
        </w:tc>
      </w:tr>
      <w:tr w:rsidR="00CC5873" w:rsidRPr="00CC5873" w:rsidTr="00702C6D">
        <w:trPr>
          <w:trHeight w:val="20"/>
        </w:trPr>
        <w:tc>
          <w:tcPr>
            <w:tcW w:w="6345" w:type="dxa"/>
            <w:gridSpan w:val="6"/>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Усього</w:t>
            </w:r>
          </w:p>
        </w:tc>
        <w:tc>
          <w:tcPr>
            <w:tcW w:w="851" w:type="dxa"/>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w:t>
            </w:r>
          </w:p>
        </w:tc>
        <w:tc>
          <w:tcPr>
            <w:tcW w:w="1417" w:type="dxa"/>
            <w:shd w:val="clear" w:color="auto" w:fill="auto"/>
            <w:vAlign w:val="center"/>
            <w:hideMark/>
          </w:tcPr>
          <w:p w:rsidR="00E00949" w:rsidRPr="00CC5873" w:rsidRDefault="00DA615E" w:rsidP="00E00949">
            <w:pPr>
              <w:jc w:val="center"/>
              <w:rPr>
                <w:bCs/>
                <w:sz w:val="20"/>
                <w:szCs w:val="20"/>
                <w:lang w:eastAsia="uk-UA"/>
              </w:rPr>
            </w:pPr>
            <w:r w:rsidRPr="00CC5873">
              <w:rPr>
                <w:bCs/>
                <w:sz w:val="20"/>
                <w:szCs w:val="20"/>
                <w:lang w:eastAsia="uk-UA"/>
              </w:rPr>
              <w:t>4441,260316</w:t>
            </w:r>
          </w:p>
        </w:tc>
        <w:tc>
          <w:tcPr>
            <w:tcW w:w="1843" w:type="dxa"/>
            <w:shd w:val="clear" w:color="auto" w:fill="auto"/>
            <w:vAlign w:val="center"/>
            <w:hideMark/>
          </w:tcPr>
          <w:p w:rsidR="00E00949" w:rsidRPr="00CC5873" w:rsidRDefault="00E00949" w:rsidP="00E00949">
            <w:pPr>
              <w:jc w:val="center"/>
              <w:rPr>
                <w:bCs/>
                <w:sz w:val="20"/>
                <w:szCs w:val="20"/>
                <w:lang w:eastAsia="uk-UA"/>
              </w:rPr>
            </w:pPr>
            <w:r w:rsidRPr="00CC5873">
              <w:rPr>
                <w:bCs/>
                <w:sz w:val="20"/>
                <w:szCs w:val="20"/>
                <w:lang w:eastAsia="uk-UA"/>
              </w:rPr>
              <w:t>-</w:t>
            </w:r>
          </w:p>
        </w:tc>
      </w:tr>
    </w:tbl>
    <w:p w:rsidR="00E00949" w:rsidRPr="00CC5873" w:rsidRDefault="00E00949" w:rsidP="00E00949">
      <w:pPr>
        <w:ind w:firstLine="567"/>
        <w:jc w:val="both"/>
        <w:rPr>
          <w:lang w:val="ru-RU" w:eastAsia="uk-UA"/>
        </w:rPr>
      </w:pPr>
    </w:p>
    <w:p w:rsidR="00E00949" w:rsidRPr="00CC5873" w:rsidRDefault="00E00949" w:rsidP="00E00949">
      <w:pPr>
        <w:tabs>
          <w:tab w:val="left" w:pos="993"/>
        </w:tabs>
        <w:ind w:firstLine="709"/>
        <w:jc w:val="center"/>
        <w:rPr>
          <w:b/>
          <w:bCs/>
          <w:iCs/>
          <w:lang w:eastAsia="uk-UA"/>
        </w:rPr>
        <w:sectPr w:rsidR="00E00949" w:rsidRPr="00CC5873" w:rsidSect="00E00949">
          <w:pgSz w:w="11906" w:h="16838"/>
          <w:pgMar w:top="1134" w:right="567" w:bottom="1134" w:left="1134" w:header="709" w:footer="709" w:gutter="0"/>
          <w:cols w:space="708"/>
          <w:titlePg/>
          <w:docGrid w:linePitch="360"/>
        </w:sectPr>
      </w:pPr>
    </w:p>
    <w:tbl>
      <w:tblPr>
        <w:tblW w:w="5000" w:type="pct"/>
        <w:tblLayout w:type="fixed"/>
        <w:tblLook w:val="04A0" w:firstRow="1" w:lastRow="0" w:firstColumn="1" w:lastColumn="0" w:noHBand="0" w:noVBand="1"/>
      </w:tblPr>
      <w:tblGrid>
        <w:gridCol w:w="516"/>
        <w:gridCol w:w="1357"/>
        <w:gridCol w:w="813"/>
        <w:gridCol w:w="541"/>
        <w:gridCol w:w="2091"/>
        <w:gridCol w:w="571"/>
        <w:gridCol w:w="1082"/>
        <w:gridCol w:w="1005"/>
        <w:gridCol w:w="9"/>
        <w:gridCol w:w="1307"/>
        <w:gridCol w:w="1174"/>
        <w:gridCol w:w="1091"/>
        <w:gridCol w:w="1221"/>
        <w:gridCol w:w="1165"/>
        <w:gridCol w:w="843"/>
      </w:tblGrid>
      <w:tr w:rsidR="00CC5873" w:rsidRPr="00CC5873" w:rsidTr="00E00949">
        <w:trPr>
          <w:trHeight w:val="300"/>
        </w:trPr>
        <w:tc>
          <w:tcPr>
            <w:tcW w:w="5000" w:type="pct"/>
            <w:gridSpan w:val="15"/>
            <w:noWrap/>
            <w:vAlign w:val="center"/>
          </w:tcPr>
          <w:p w:rsidR="00E00949" w:rsidRPr="00CC5873" w:rsidRDefault="00E00949" w:rsidP="00E00949">
            <w:pPr>
              <w:tabs>
                <w:tab w:val="left" w:pos="993"/>
              </w:tabs>
              <w:ind w:firstLine="709"/>
              <w:jc w:val="center"/>
              <w:rPr>
                <w:bCs/>
                <w:iCs/>
                <w:lang w:eastAsia="uk-UA"/>
              </w:rPr>
            </w:pPr>
            <w:r w:rsidRPr="00CC5873">
              <w:rPr>
                <w:b/>
                <w:bCs/>
                <w:iCs/>
                <w:lang w:eastAsia="uk-UA"/>
              </w:rPr>
              <w:lastRenderedPageBreak/>
              <w:t xml:space="preserve">Таблиця 6.4 </w:t>
            </w:r>
            <w:r w:rsidRPr="00CC5873">
              <w:rPr>
                <w:bCs/>
                <w:iCs/>
                <w:lang w:eastAsia="uk-UA"/>
              </w:rPr>
              <w:t xml:space="preserve">– Характеристика установок очистки газів </w:t>
            </w:r>
          </w:p>
          <w:p w:rsidR="00E00949" w:rsidRPr="00CC5873" w:rsidRDefault="00E00949" w:rsidP="00E00949">
            <w:pPr>
              <w:tabs>
                <w:tab w:val="left" w:pos="993"/>
              </w:tabs>
              <w:ind w:firstLine="709"/>
              <w:jc w:val="both"/>
              <w:rPr>
                <w:bCs/>
                <w:iCs/>
                <w:lang w:eastAsia="uk-UA"/>
              </w:rPr>
            </w:pPr>
          </w:p>
        </w:tc>
      </w:tr>
      <w:tr w:rsidR="00CC5873" w:rsidRPr="00CC5873" w:rsidTr="00E00949">
        <w:trPr>
          <w:trHeight w:val="719"/>
        </w:trPr>
        <w:tc>
          <w:tcPr>
            <w:tcW w:w="1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00949" w:rsidRPr="00CC5873" w:rsidRDefault="00E00949" w:rsidP="00E00949">
            <w:pPr>
              <w:tabs>
                <w:tab w:val="left" w:pos="993"/>
              </w:tabs>
              <w:ind w:left="113" w:right="113"/>
              <w:jc w:val="center"/>
              <w:rPr>
                <w:b/>
                <w:bCs/>
                <w:sz w:val="20"/>
                <w:szCs w:val="20"/>
                <w:lang w:eastAsia="uk-UA"/>
              </w:rPr>
            </w:pPr>
            <w:r w:rsidRPr="00CC5873">
              <w:rPr>
                <w:b/>
                <w:bCs/>
                <w:sz w:val="20"/>
                <w:szCs w:val="20"/>
                <w:lang w:eastAsia="uk-UA"/>
              </w:rPr>
              <w:t xml:space="preserve">Номер джерела викиду </w:t>
            </w:r>
          </w:p>
        </w:tc>
        <w:tc>
          <w:tcPr>
            <w:tcW w:w="45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00949" w:rsidRPr="00CC5873" w:rsidRDefault="00E00949" w:rsidP="00E00949">
            <w:pPr>
              <w:tabs>
                <w:tab w:val="left" w:pos="993"/>
              </w:tabs>
              <w:ind w:left="113" w:right="113"/>
              <w:jc w:val="center"/>
              <w:rPr>
                <w:b/>
                <w:bCs/>
                <w:sz w:val="20"/>
                <w:szCs w:val="20"/>
                <w:lang w:eastAsia="uk-UA"/>
              </w:rPr>
            </w:pPr>
            <w:r w:rsidRPr="00CC5873">
              <w:rPr>
                <w:b/>
                <w:bCs/>
                <w:sz w:val="20"/>
                <w:szCs w:val="20"/>
                <w:lang w:eastAsia="uk-UA"/>
              </w:rPr>
              <w:t xml:space="preserve">Найменування </w:t>
            </w:r>
            <w:proofErr w:type="spellStart"/>
            <w:r w:rsidRPr="00CC5873">
              <w:rPr>
                <w:b/>
                <w:bCs/>
                <w:sz w:val="20"/>
                <w:szCs w:val="20"/>
                <w:lang w:eastAsia="uk-UA"/>
              </w:rPr>
              <w:t>ГОУ</w:t>
            </w:r>
            <w:proofErr w:type="spellEnd"/>
          </w:p>
        </w:tc>
        <w:tc>
          <w:tcPr>
            <w:tcW w:w="1165" w:type="pct"/>
            <w:gridSpan w:val="3"/>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 xml:space="preserve">Забруднюючі речовини по яких проводиться </w:t>
            </w:r>
            <w:proofErr w:type="spellStart"/>
            <w:r w:rsidRPr="00CC5873">
              <w:rPr>
                <w:b/>
                <w:bCs/>
                <w:sz w:val="20"/>
                <w:szCs w:val="20"/>
                <w:lang w:eastAsia="uk-UA"/>
              </w:rPr>
              <w:t>газоочистка</w:t>
            </w:r>
            <w:proofErr w:type="spellEnd"/>
          </w:p>
        </w:tc>
        <w:tc>
          <w:tcPr>
            <w:tcW w:w="1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00949" w:rsidRPr="00CC5873" w:rsidRDefault="00E00949" w:rsidP="00E00949">
            <w:pPr>
              <w:tabs>
                <w:tab w:val="left" w:pos="993"/>
              </w:tabs>
              <w:ind w:left="113" w:right="113"/>
              <w:jc w:val="center"/>
              <w:rPr>
                <w:b/>
                <w:bCs/>
                <w:sz w:val="20"/>
                <w:szCs w:val="20"/>
                <w:lang w:eastAsia="uk-UA"/>
              </w:rPr>
            </w:pPr>
            <w:r w:rsidRPr="00CC5873">
              <w:rPr>
                <w:b/>
                <w:bCs/>
                <w:sz w:val="20"/>
                <w:szCs w:val="20"/>
                <w:lang w:eastAsia="uk-UA"/>
              </w:rPr>
              <w:t>Ступень</w:t>
            </w:r>
          </w:p>
          <w:p w:rsidR="00E00949" w:rsidRPr="00CC5873" w:rsidRDefault="00E00949" w:rsidP="00E00949">
            <w:pPr>
              <w:tabs>
                <w:tab w:val="left" w:pos="993"/>
              </w:tabs>
              <w:ind w:left="113" w:right="113"/>
              <w:jc w:val="center"/>
              <w:rPr>
                <w:b/>
                <w:bCs/>
                <w:sz w:val="20"/>
                <w:szCs w:val="20"/>
                <w:lang w:eastAsia="uk-UA"/>
              </w:rPr>
            </w:pPr>
            <w:r w:rsidRPr="00CC5873">
              <w:rPr>
                <w:b/>
                <w:bCs/>
                <w:sz w:val="20"/>
                <w:szCs w:val="20"/>
                <w:lang w:eastAsia="uk-UA"/>
              </w:rPr>
              <w:t>очищення</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00949" w:rsidRPr="00CC5873" w:rsidRDefault="00E00949" w:rsidP="00E00949">
            <w:pPr>
              <w:tabs>
                <w:tab w:val="left" w:pos="993"/>
              </w:tabs>
              <w:ind w:left="113" w:right="113"/>
              <w:jc w:val="center"/>
              <w:rPr>
                <w:b/>
                <w:bCs/>
                <w:sz w:val="20"/>
                <w:szCs w:val="20"/>
                <w:lang w:eastAsia="uk-UA"/>
              </w:rPr>
            </w:pPr>
            <w:r w:rsidRPr="00CC5873">
              <w:rPr>
                <w:b/>
                <w:bCs/>
                <w:sz w:val="20"/>
                <w:szCs w:val="20"/>
                <w:lang w:eastAsia="uk-UA"/>
              </w:rPr>
              <w:t>Назва та тип установки</w:t>
            </w:r>
          </w:p>
          <w:p w:rsidR="00E00949" w:rsidRPr="00CC5873" w:rsidRDefault="00E00949" w:rsidP="00E00949">
            <w:pPr>
              <w:tabs>
                <w:tab w:val="left" w:pos="993"/>
              </w:tabs>
              <w:ind w:left="113" w:right="113"/>
              <w:jc w:val="center"/>
              <w:rPr>
                <w:b/>
                <w:bCs/>
                <w:sz w:val="20"/>
                <w:szCs w:val="20"/>
                <w:lang w:eastAsia="uk-UA"/>
              </w:rPr>
            </w:pPr>
            <w:r w:rsidRPr="00CC5873">
              <w:rPr>
                <w:b/>
                <w:bCs/>
                <w:sz w:val="20"/>
                <w:szCs w:val="20"/>
                <w:lang w:eastAsia="uk-UA"/>
              </w:rPr>
              <w:t>очистки</w:t>
            </w:r>
          </w:p>
          <w:p w:rsidR="00E00949" w:rsidRPr="00CC5873" w:rsidRDefault="00E00949" w:rsidP="00E00949">
            <w:pPr>
              <w:tabs>
                <w:tab w:val="left" w:pos="993"/>
              </w:tabs>
              <w:ind w:left="113" w:right="113"/>
              <w:jc w:val="center"/>
              <w:rPr>
                <w:b/>
                <w:bCs/>
                <w:sz w:val="20"/>
                <w:szCs w:val="20"/>
                <w:lang w:eastAsia="uk-UA"/>
              </w:rPr>
            </w:pPr>
            <w:r w:rsidRPr="00CC5873">
              <w:rPr>
                <w:b/>
                <w:bCs/>
                <w:sz w:val="20"/>
                <w:szCs w:val="20"/>
                <w:lang w:eastAsia="uk-UA"/>
              </w:rPr>
              <w:t>газу</w:t>
            </w:r>
          </w:p>
        </w:tc>
        <w:tc>
          <w:tcPr>
            <w:tcW w:w="1182" w:type="pct"/>
            <w:gridSpan w:val="4"/>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 xml:space="preserve">На вході в </w:t>
            </w:r>
            <w:proofErr w:type="spellStart"/>
            <w:r w:rsidRPr="00CC5873">
              <w:rPr>
                <w:b/>
                <w:bCs/>
                <w:sz w:val="20"/>
                <w:szCs w:val="20"/>
                <w:lang w:eastAsia="uk-UA"/>
              </w:rPr>
              <w:t>ГОУ</w:t>
            </w:r>
            <w:proofErr w:type="spellEnd"/>
          </w:p>
        </w:tc>
        <w:tc>
          <w:tcPr>
            <w:tcW w:w="1176" w:type="pct"/>
            <w:gridSpan w:val="3"/>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 xml:space="preserve">На виході з </w:t>
            </w:r>
            <w:proofErr w:type="spellStart"/>
            <w:r w:rsidRPr="00CC5873">
              <w:rPr>
                <w:b/>
                <w:bCs/>
                <w:sz w:val="20"/>
                <w:szCs w:val="20"/>
                <w:lang w:eastAsia="uk-UA"/>
              </w:rPr>
              <w:t>ГОУ</w:t>
            </w:r>
            <w:proofErr w:type="spellEnd"/>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widowControl w:val="0"/>
              <w:tabs>
                <w:tab w:val="left" w:pos="993"/>
                <w:tab w:val="right" w:pos="6350"/>
              </w:tabs>
              <w:suppressAutoHyphens/>
              <w:autoSpaceDE w:val="0"/>
              <w:autoSpaceDN w:val="0"/>
              <w:adjustRightInd w:val="0"/>
              <w:spacing w:line="256" w:lineRule="auto"/>
              <w:jc w:val="center"/>
              <w:textAlignment w:val="center"/>
              <w:rPr>
                <w:b/>
                <w:bCs/>
                <w:sz w:val="20"/>
                <w:szCs w:val="20"/>
                <w:lang w:eastAsia="uk-UA"/>
              </w:rPr>
            </w:pPr>
            <w:r w:rsidRPr="00CC5873">
              <w:rPr>
                <w:b/>
                <w:bCs/>
                <w:sz w:val="20"/>
                <w:szCs w:val="20"/>
                <w:lang w:eastAsia="uk-UA"/>
              </w:rPr>
              <w:t>Ступінь очищення газу,</w:t>
            </w:r>
          </w:p>
          <w:p w:rsidR="00E00949" w:rsidRPr="00CC5873" w:rsidRDefault="00E00949" w:rsidP="00E00949">
            <w:pPr>
              <w:tabs>
                <w:tab w:val="left" w:pos="993"/>
              </w:tabs>
              <w:jc w:val="center"/>
              <w:rPr>
                <w:b/>
                <w:bCs/>
                <w:sz w:val="20"/>
                <w:szCs w:val="20"/>
                <w:lang w:eastAsia="uk-UA"/>
              </w:rPr>
            </w:pPr>
            <w:r w:rsidRPr="00CC5873">
              <w:rPr>
                <w:b/>
                <w:bCs/>
                <w:sz w:val="20"/>
                <w:szCs w:val="20"/>
                <w:lang w:eastAsia="uk-UA"/>
              </w:rPr>
              <w:t>%</w:t>
            </w:r>
          </w:p>
        </w:tc>
      </w:tr>
      <w:tr w:rsidR="00CC5873" w:rsidRPr="00CC5873" w:rsidTr="00E00949">
        <w:trPr>
          <w:trHeight w:val="815"/>
        </w:trPr>
        <w:tc>
          <w:tcPr>
            <w:tcW w:w="174" w:type="pct"/>
            <w:vMerge/>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spacing w:line="256" w:lineRule="auto"/>
              <w:rPr>
                <w:b/>
                <w:bCs/>
                <w:sz w:val="20"/>
                <w:szCs w:val="20"/>
                <w:lang w:eastAsia="uk-UA"/>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spacing w:line="256" w:lineRule="auto"/>
              <w:rPr>
                <w:b/>
                <w:bCs/>
                <w:sz w:val="20"/>
                <w:szCs w:val="20"/>
                <w:lang w:eastAsia="uk-UA"/>
              </w:rPr>
            </w:pPr>
          </w:p>
        </w:tc>
        <w:tc>
          <w:tcPr>
            <w:tcW w:w="275" w:type="pct"/>
            <w:tcBorders>
              <w:top w:val="nil"/>
              <w:left w:val="single" w:sz="4" w:space="0" w:color="auto"/>
              <w:bottom w:val="single" w:sz="4" w:space="0" w:color="auto"/>
              <w:right w:val="single" w:sz="8" w:space="0" w:color="auto"/>
            </w:tcBorders>
            <w:vAlign w:val="center"/>
            <w:hideMark/>
          </w:tcPr>
          <w:p w:rsidR="00E00949" w:rsidRPr="00CC5873" w:rsidRDefault="00E00949" w:rsidP="00E00949">
            <w:pPr>
              <w:tabs>
                <w:tab w:val="left" w:pos="993"/>
              </w:tabs>
              <w:jc w:val="center"/>
              <w:rPr>
                <w:b/>
                <w:bCs/>
                <w:sz w:val="20"/>
                <w:szCs w:val="20"/>
                <w:lang w:eastAsia="uk-UA"/>
              </w:rPr>
            </w:pPr>
            <w:proofErr w:type="spellStart"/>
            <w:r w:rsidRPr="00CC5873">
              <w:rPr>
                <w:b/>
                <w:bCs/>
                <w:sz w:val="20"/>
                <w:szCs w:val="20"/>
                <w:lang w:eastAsia="uk-UA"/>
              </w:rPr>
              <w:t>CAS</w:t>
            </w:r>
            <w:proofErr w:type="spellEnd"/>
            <w:r w:rsidRPr="00CC5873">
              <w:rPr>
                <w:b/>
                <w:bCs/>
                <w:sz w:val="20"/>
                <w:szCs w:val="20"/>
                <w:lang w:eastAsia="uk-UA"/>
              </w:rPr>
              <w:t xml:space="preserve"> N/</w:t>
            </w:r>
            <w:proofErr w:type="spellStart"/>
            <w:r w:rsidRPr="00CC5873">
              <w:rPr>
                <w:b/>
                <w:bCs/>
                <w:sz w:val="20"/>
                <w:szCs w:val="20"/>
                <w:lang w:eastAsia="uk-UA"/>
              </w:rPr>
              <w:t>CAS</w:t>
            </w:r>
            <w:proofErr w:type="spellEnd"/>
          </w:p>
        </w:tc>
        <w:tc>
          <w:tcPr>
            <w:tcW w:w="183" w:type="pct"/>
            <w:tcBorders>
              <w:top w:val="nil"/>
              <w:left w:val="single" w:sz="4" w:space="0" w:color="auto"/>
              <w:bottom w:val="single" w:sz="4" w:space="0" w:color="auto"/>
              <w:right w:val="single" w:sz="8"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код</w:t>
            </w:r>
          </w:p>
        </w:tc>
        <w:tc>
          <w:tcPr>
            <w:tcW w:w="707" w:type="pct"/>
            <w:tcBorders>
              <w:top w:val="nil"/>
              <w:left w:val="single" w:sz="8" w:space="0" w:color="auto"/>
              <w:bottom w:val="single" w:sz="4" w:space="0" w:color="auto"/>
              <w:right w:val="single" w:sz="8"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найменування</w:t>
            </w: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spacing w:line="256" w:lineRule="auto"/>
              <w:rPr>
                <w:b/>
                <w:bCs/>
                <w:sz w:val="20"/>
                <w:szCs w:val="20"/>
                <w:lang w:eastAsia="uk-UA"/>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spacing w:line="256" w:lineRule="auto"/>
              <w:rPr>
                <w:b/>
                <w:bCs/>
                <w:sz w:val="20"/>
                <w:szCs w:val="20"/>
                <w:lang w:eastAsia="uk-UA"/>
              </w:rPr>
            </w:pPr>
          </w:p>
        </w:tc>
        <w:tc>
          <w:tcPr>
            <w:tcW w:w="340" w:type="pct"/>
            <w:tcBorders>
              <w:top w:val="single" w:sz="4" w:space="0" w:color="000000"/>
              <w:left w:val="single" w:sz="4" w:space="0" w:color="000000"/>
              <w:bottom w:val="single" w:sz="4" w:space="0" w:color="000000"/>
              <w:right w:val="single" w:sz="4" w:space="0" w:color="000000"/>
            </w:tcBorders>
            <w:vAlign w:val="center"/>
            <w:hideMark/>
          </w:tcPr>
          <w:p w:rsidR="00E00949" w:rsidRPr="00CC5873" w:rsidRDefault="00E00949" w:rsidP="00E00949">
            <w:pPr>
              <w:widowControl w:val="0"/>
              <w:tabs>
                <w:tab w:val="left" w:pos="993"/>
                <w:tab w:val="right" w:pos="6350"/>
              </w:tabs>
              <w:suppressAutoHyphens/>
              <w:autoSpaceDE w:val="0"/>
              <w:autoSpaceDN w:val="0"/>
              <w:adjustRightInd w:val="0"/>
              <w:spacing w:line="256" w:lineRule="auto"/>
              <w:jc w:val="center"/>
              <w:textAlignment w:val="center"/>
              <w:rPr>
                <w:b/>
                <w:bCs/>
                <w:sz w:val="16"/>
                <w:szCs w:val="16"/>
                <w:lang w:eastAsia="uk-UA"/>
              </w:rPr>
            </w:pPr>
            <w:r w:rsidRPr="00CC5873">
              <w:rPr>
                <w:b/>
                <w:bCs/>
                <w:sz w:val="16"/>
                <w:szCs w:val="16"/>
                <w:lang w:eastAsia="uk-UA"/>
              </w:rPr>
              <w:t>об’ємна витрата</w:t>
            </w:r>
          </w:p>
          <w:p w:rsidR="00E00949" w:rsidRPr="00CC5873" w:rsidRDefault="00E00949" w:rsidP="00E00949">
            <w:pPr>
              <w:widowControl w:val="0"/>
              <w:tabs>
                <w:tab w:val="left" w:pos="993"/>
                <w:tab w:val="right" w:pos="6350"/>
              </w:tabs>
              <w:suppressAutoHyphens/>
              <w:autoSpaceDE w:val="0"/>
              <w:autoSpaceDN w:val="0"/>
              <w:adjustRightInd w:val="0"/>
              <w:spacing w:line="256" w:lineRule="auto"/>
              <w:jc w:val="center"/>
              <w:textAlignment w:val="center"/>
              <w:rPr>
                <w:b/>
                <w:bCs/>
                <w:sz w:val="16"/>
                <w:szCs w:val="16"/>
                <w:lang w:eastAsia="uk-UA"/>
              </w:rPr>
            </w:pPr>
            <w:r w:rsidRPr="00CC5873">
              <w:rPr>
                <w:b/>
                <w:bCs/>
                <w:sz w:val="16"/>
                <w:szCs w:val="16"/>
                <w:lang w:eastAsia="uk-UA"/>
              </w:rPr>
              <w:t>газопилового потоку,</w:t>
            </w:r>
          </w:p>
          <w:p w:rsidR="00E00949" w:rsidRPr="00CC5873" w:rsidRDefault="00E00949" w:rsidP="00E00949">
            <w:pPr>
              <w:tabs>
                <w:tab w:val="left" w:pos="993"/>
              </w:tabs>
              <w:jc w:val="center"/>
              <w:rPr>
                <w:b/>
                <w:bCs/>
                <w:sz w:val="16"/>
                <w:szCs w:val="16"/>
                <w:lang w:eastAsia="uk-UA"/>
              </w:rPr>
            </w:pPr>
            <w:proofErr w:type="spellStart"/>
            <w:r w:rsidRPr="00CC5873">
              <w:rPr>
                <w:b/>
                <w:bCs/>
                <w:sz w:val="16"/>
                <w:szCs w:val="16"/>
                <w:lang w:eastAsia="uk-UA"/>
              </w:rPr>
              <w:t>м</w:t>
            </w:r>
            <w:r w:rsidRPr="00CC5873">
              <w:rPr>
                <w:b/>
                <w:bCs/>
                <w:sz w:val="16"/>
                <w:szCs w:val="16"/>
                <w:vertAlign w:val="superscript"/>
                <w:lang w:eastAsia="uk-UA"/>
              </w:rPr>
              <w:t>3</w:t>
            </w:r>
            <w:proofErr w:type="spellEnd"/>
            <w:r w:rsidRPr="00CC5873">
              <w:rPr>
                <w:b/>
                <w:bCs/>
                <w:sz w:val="16"/>
                <w:szCs w:val="16"/>
                <w:lang w:eastAsia="uk-UA"/>
              </w:rPr>
              <w:t>/с</w:t>
            </w:r>
          </w:p>
        </w:tc>
        <w:tc>
          <w:tcPr>
            <w:tcW w:w="445" w:type="pct"/>
            <w:gridSpan w:val="2"/>
            <w:tcBorders>
              <w:top w:val="single" w:sz="4" w:space="0" w:color="000000"/>
              <w:left w:val="single" w:sz="4" w:space="0" w:color="000000"/>
              <w:bottom w:val="single" w:sz="4" w:space="0" w:color="000000"/>
              <w:right w:val="single" w:sz="4" w:space="0" w:color="000000"/>
            </w:tcBorders>
            <w:vAlign w:val="center"/>
            <w:hideMark/>
          </w:tcPr>
          <w:p w:rsidR="00E00949" w:rsidRPr="00CC5873" w:rsidRDefault="00E00949" w:rsidP="00E00949">
            <w:pPr>
              <w:tabs>
                <w:tab w:val="left" w:pos="993"/>
              </w:tabs>
              <w:jc w:val="center"/>
              <w:rPr>
                <w:b/>
                <w:bCs/>
                <w:sz w:val="16"/>
                <w:szCs w:val="16"/>
                <w:lang w:eastAsia="uk-UA"/>
              </w:rPr>
            </w:pPr>
            <w:r w:rsidRPr="00CC5873">
              <w:rPr>
                <w:b/>
                <w:bCs/>
                <w:sz w:val="16"/>
                <w:szCs w:val="16"/>
                <w:lang w:eastAsia="uk-UA"/>
              </w:rPr>
              <w:t xml:space="preserve">масова концентрація, мг/ </w:t>
            </w:r>
            <w:proofErr w:type="spellStart"/>
            <w:r w:rsidRPr="00CC5873">
              <w:rPr>
                <w:b/>
                <w:bCs/>
                <w:sz w:val="16"/>
                <w:szCs w:val="16"/>
                <w:lang w:eastAsia="uk-UA"/>
              </w:rPr>
              <w:t>м</w:t>
            </w:r>
            <w:r w:rsidRPr="00CC5873">
              <w:rPr>
                <w:b/>
                <w:bCs/>
                <w:sz w:val="16"/>
                <w:szCs w:val="16"/>
                <w:vertAlign w:val="superscript"/>
                <w:lang w:eastAsia="uk-UA"/>
              </w:rPr>
              <w:t>3</w:t>
            </w:r>
            <w:proofErr w:type="spellEnd"/>
          </w:p>
        </w:tc>
        <w:tc>
          <w:tcPr>
            <w:tcW w:w="397" w:type="pct"/>
            <w:tcBorders>
              <w:top w:val="single" w:sz="4" w:space="0" w:color="000000"/>
              <w:left w:val="single" w:sz="4" w:space="0" w:color="000000"/>
              <w:bottom w:val="single" w:sz="4" w:space="0" w:color="000000"/>
              <w:right w:val="single" w:sz="4" w:space="0" w:color="000000"/>
            </w:tcBorders>
            <w:vAlign w:val="center"/>
            <w:hideMark/>
          </w:tcPr>
          <w:p w:rsidR="00E00949" w:rsidRPr="00CC5873" w:rsidRDefault="00E00949" w:rsidP="00E00949">
            <w:pPr>
              <w:tabs>
                <w:tab w:val="left" w:pos="993"/>
              </w:tabs>
              <w:jc w:val="center"/>
              <w:rPr>
                <w:b/>
                <w:bCs/>
                <w:sz w:val="16"/>
                <w:szCs w:val="16"/>
                <w:lang w:eastAsia="uk-UA"/>
              </w:rPr>
            </w:pPr>
            <w:r w:rsidRPr="00CC5873">
              <w:rPr>
                <w:b/>
                <w:bCs/>
                <w:sz w:val="16"/>
                <w:szCs w:val="16"/>
                <w:lang w:eastAsia="uk-UA"/>
              </w:rPr>
              <w:t>масова витрата, г/с</w:t>
            </w:r>
          </w:p>
        </w:tc>
        <w:tc>
          <w:tcPr>
            <w:tcW w:w="369" w:type="pct"/>
            <w:tcBorders>
              <w:top w:val="single" w:sz="4" w:space="0" w:color="000000"/>
              <w:left w:val="single" w:sz="4" w:space="0" w:color="000000"/>
              <w:bottom w:val="single" w:sz="4" w:space="0" w:color="000000"/>
              <w:right w:val="single" w:sz="4" w:space="0" w:color="000000"/>
            </w:tcBorders>
            <w:vAlign w:val="center"/>
            <w:hideMark/>
          </w:tcPr>
          <w:p w:rsidR="00E00949" w:rsidRPr="00CC5873" w:rsidRDefault="00E00949" w:rsidP="00E00949">
            <w:pPr>
              <w:widowControl w:val="0"/>
              <w:tabs>
                <w:tab w:val="left" w:pos="993"/>
                <w:tab w:val="right" w:pos="6350"/>
              </w:tabs>
              <w:suppressAutoHyphens/>
              <w:autoSpaceDE w:val="0"/>
              <w:autoSpaceDN w:val="0"/>
              <w:adjustRightInd w:val="0"/>
              <w:spacing w:line="256" w:lineRule="auto"/>
              <w:jc w:val="center"/>
              <w:textAlignment w:val="center"/>
              <w:rPr>
                <w:b/>
                <w:bCs/>
                <w:sz w:val="16"/>
                <w:szCs w:val="16"/>
                <w:lang w:eastAsia="uk-UA"/>
              </w:rPr>
            </w:pPr>
            <w:r w:rsidRPr="00CC5873">
              <w:rPr>
                <w:b/>
                <w:bCs/>
                <w:sz w:val="16"/>
                <w:szCs w:val="16"/>
                <w:lang w:eastAsia="uk-UA"/>
              </w:rPr>
              <w:t>об’ємна витрата</w:t>
            </w:r>
          </w:p>
          <w:p w:rsidR="00E00949" w:rsidRPr="00CC5873" w:rsidRDefault="00E00949" w:rsidP="00E00949">
            <w:pPr>
              <w:widowControl w:val="0"/>
              <w:tabs>
                <w:tab w:val="left" w:pos="993"/>
                <w:tab w:val="right" w:pos="6350"/>
              </w:tabs>
              <w:suppressAutoHyphens/>
              <w:autoSpaceDE w:val="0"/>
              <w:autoSpaceDN w:val="0"/>
              <w:adjustRightInd w:val="0"/>
              <w:spacing w:line="256" w:lineRule="auto"/>
              <w:jc w:val="center"/>
              <w:textAlignment w:val="center"/>
              <w:rPr>
                <w:b/>
                <w:bCs/>
                <w:sz w:val="16"/>
                <w:szCs w:val="16"/>
                <w:lang w:eastAsia="uk-UA"/>
              </w:rPr>
            </w:pPr>
            <w:r w:rsidRPr="00CC5873">
              <w:rPr>
                <w:b/>
                <w:bCs/>
                <w:sz w:val="16"/>
                <w:szCs w:val="16"/>
                <w:lang w:eastAsia="uk-UA"/>
              </w:rPr>
              <w:t>газопилового потоку,</w:t>
            </w:r>
          </w:p>
          <w:p w:rsidR="00E00949" w:rsidRPr="00CC5873" w:rsidRDefault="00E00949" w:rsidP="00E00949">
            <w:pPr>
              <w:tabs>
                <w:tab w:val="left" w:pos="993"/>
              </w:tabs>
              <w:jc w:val="center"/>
              <w:rPr>
                <w:b/>
                <w:bCs/>
                <w:sz w:val="16"/>
                <w:szCs w:val="16"/>
                <w:lang w:eastAsia="uk-UA"/>
              </w:rPr>
            </w:pPr>
            <w:proofErr w:type="spellStart"/>
            <w:r w:rsidRPr="00CC5873">
              <w:rPr>
                <w:b/>
                <w:bCs/>
                <w:sz w:val="16"/>
                <w:szCs w:val="16"/>
                <w:lang w:eastAsia="uk-UA"/>
              </w:rPr>
              <w:t>м</w:t>
            </w:r>
            <w:r w:rsidRPr="00CC5873">
              <w:rPr>
                <w:b/>
                <w:bCs/>
                <w:sz w:val="16"/>
                <w:szCs w:val="16"/>
                <w:vertAlign w:val="superscript"/>
                <w:lang w:eastAsia="uk-UA"/>
              </w:rPr>
              <w:t>3</w:t>
            </w:r>
            <w:proofErr w:type="spellEnd"/>
            <w:r w:rsidRPr="00CC5873">
              <w:rPr>
                <w:b/>
                <w:bCs/>
                <w:sz w:val="16"/>
                <w:szCs w:val="16"/>
                <w:lang w:eastAsia="uk-UA"/>
              </w:rPr>
              <w:t>/с</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E00949" w:rsidRPr="00CC5873" w:rsidRDefault="00E00949" w:rsidP="00E00949">
            <w:pPr>
              <w:tabs>
                <w:tab w:val="left" w:pos="993"/>
              </w:tabs>
              <w:jc w:val="center"/>
              <w:rPr>
                <w:b/>
                <w:bCs/>
                <w:sz w:val="16"/>
                <w:szCs w:val="16"/>
                <w:lang w:eastAsia="uk-UA"/>
              </w:rPr>
            </w:pPr>
            <w:r w:rsidRPr="00CC5873">
              <w:rPr>
                <w:b/>
                <w:bCs/>
                <w:sz w:val="16"/>
                <w:szCs w:val="16"/>
                <w:lang w:eastAsia="uk-UA"/>
              </w:rPr>
              <w:t xml:space="preserve">масова концентрація, мг/ </w:t>
            </w:r>
            <w:proofErr w:type="spellStart"/>
            <w:r w:rsidRPr="00CC5873">
              <w:rPr>
                <w:b/>
                <w:bCs/>
                <w:sz w:val="16"/>
                <w:szCs w:val="16"/>
                <w:lang w:eastAsia="uk-UA"/>
              </w:rPr>
              <w:t>м</w:t>
            </w:r>
            <w:r w:rsidRPr="00CC5873">
              <w:rPr>
                <w:b/>
                <w:bCs/>
                <w:sz w:val="16"/>
                <w:szCs w:val="16"/>
                <w:vertAlign w:val="superscript"/>
                <w:lang w:eastAsia="uk-UA"/>
              </w:rPr>
              <w:t>3</w:t>
            </w:r>
            <w:proofErr w:type="spellEnd"/>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E00949" w:rsidRPr="00CC5873" w:rsidRDefault="00E00949" w:rsidP="00E00949">
            <w:pPr>
              <w:tabs>
                <w:tab w:val="left" w:pos="993"/>
              </w:tabs>
              <w:jc w:val="center"/>
              <w:rPr>
                <w:b/>
                <w:bCs/>
                <w:sz w:val="16"/>
                <w:szCs w:val="16"/>
                <w:lang w:eastAsia="uk-UA"/>
              </w:rPr>
            </w:pPr>
            <w:r w:rsidRPr="00CC5873">
              <w:rPr>
                <w:b/>
                <w:bCs/>
                <w:sz w:val="16"/>
                <w:szCs w:val="16"/>
                <w:lang w:eastAsia="uk-UA"/>
              </w:rPr>
              <w:t>масова витрата, г/с</w:t>
            </w: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spacing w:line="256" w:lineRule="auto"/>
              <w:rPr>
                <w:b/>
                <w:bCs/>
                <w:sz w:val="20"/>
                <w:szCs w:val="20"/>
                <w:lang w:eastAsia="uk-UA"/>
              </w:rPr>
            </w:pPr>
          </w:p>
        </w:tc>
      </w:tr>
      <w:tr w:rsidR="00CC5873" w:rsidRPr="00CC5873" w:rsidTr="00E00949">
        <w:trPr>
          <w:trHeight w:val="255"/>
        </w:trPr>
        <w:tc>
          <w:tcPr>
            <w:tcW w:w="174"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1</w:t>
            </w:r>
          </w:p>
        </w:tc>
        <w:tc>
          <w:tcPr>
            <w:tcW w:w="459"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2</w:t>
            </w:r>
          </w:p>
        </w:tc>
        <w:tc>
          <w:tcPr>
            <w:tcW w:w="27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3</w:t>
            </w:r>
          </w:p>
        </w:tc>
        <w:tc>
          <w:tcPr>
            <w:tcW w:w="183"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4</w:t>
            </w:r>
          </w:p>
        </w:tc>
        <w:tc>
          <w:tcPr>
            <w:tcW w:w="707"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5</w:t>
            </w:r>
          </w:p>
        </w:tc>
        <w:tc>
          <w:tcPr>
            <w:tcW w:w="193"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6</w:t>
            </w:r>
          </w:p>
        </w:tc>
        <w:tc>
          <w:tcPr>
            <w:tcW w:w="366"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7</w:t>
            </w:r>
          </w:p>
        </w:tc>
        <w:tc>
          <w:tcPr>
            <w:tcW w:w="343" w:type="pct"/>
            <w:gridSpan w:val="2"/>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8</w:t>
            </w:r>
          </w:p>
        </w:tc>
        <w:tc>
          <w:tcPr>
            <w:tcW w:w="442"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9</w:t>
            </w:r>
          </w:p>
        </w:tc>
        <w:tc>
          <w:tcPr>
            <w:tcW w:w="397"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10</w:t>
            </w:r>
          </w:p>
        </w:tc>
        <w:tc>
          <w:tcPr>
            <w:tcW w:w="369"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11</w:t>
            </w:r>
          </w:p>
        </w:tc>
        <w:tc>
          <w:tcPr>
            <w:tcW w:w="413"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12</w:t>
            </w:r>
          </w:p>
        </w:tc>
        <w:tc>
          <w:tcPr>
            <w:tcW w:w="394"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13</w:t>
            </w:r>
          </w:p>
        </w:tc>
        <w:tc>
          <w:tcPr>
            <w:tcW w:w="28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tabs>
                <w:tab w:val="left" w:pos="993"/>
              </w:tabs>
              <w:jc w:val="center"/>
              <w:rPr>
                <w:b/>
                <w:bCs/>
                <w:sz w:val="20"/>
                <w:szCs w:val="20"/>
                <w:lang w:eastAsia="uk-UA"/>
              </w:rPr>
            </w:pPr>
            <w:r w:rsidRPr="00CC5873">
              <w:rPr>
                <w:b/>
                <w:bCs/>
                <w:sz w:val="20"/>
                <w:szCs w:val="20"/>
                <w:lang w:eastAsia="uk-UA"/>
              </w:rPr>
              <w:t>14</w:t>
            </w:r>
          </w:p>
        </w:tc>
      </w:tr>
      <w:tr w:rsidR="00CC5873" w:rsidRPr="00CC5873" w:rsidTr="00E00949">
        <w:trPr>
          <w:cantSplit/>
          <w:trHeight w:val="1134"/>
        </w:trPr>
        <w:tc>
          <w:tcPr>
            <w:tcW w:w="174"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val="ru-RU" w:eastAsia="uk-UA"/>
              </w:rPr>
            </w:pPr>
            <w:r w:rsidRPr="00CC5873">
              <w:rPr>
                <w:sz w:val="20"/>
                <w:szCs w:val="20"/>
                <w:lang w:val="ru-RU" w:eastAsia="uk-UA"/>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eastAsia="uk-UA"/>
              </w:rPr>
            </w:pPr>
            <w:r w:rsidRPr="00CC5873">
              <w:rPr>
                <w:sz w:val="20"/>
                <w:szCs w:val="20"/>
                <w:lang w:eastAsia="uk-UA"/>
              </w:rPr>
              <w:t>Циклон</w:t>
            </w:r>
          </w:p>
        </w:tc>
        <w:tc>
          <w:tcPr>
            <w:tcW w:w="2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0949" w:rsidRPr="00CC5873" w:rsidRDefault="00E00949" w:rsidP="00E00949">
            <w:pPr>
              <w:tabs>
                <w:tab w:val="left" w:pos="993"/>
              </w:tabs>
              <w:ind w:left="113" w:right="113"/>
              <w:jc w:val="center"/>
              <w:rPr>
                <w:sz w:val="20"/>
                <w:szCs w:val="20"/>
                <w:lang w:eastAsia="uk-UA"/>
              </w:rPr>
            </w:pPr>
            <w:r w:rsidRPr="00CC5873">
              <w:rPr>
                <w:sz w:val="20"/>
                <w:szCs w:val="20"/>
                <w:lang w:eastAsia="uk-UA"/>
              </w:rPr>
              <w:t>-</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0949" w:rsidRPr="00CC5873" w:rsidRDefault="00E00949" w:rsidP="00E00949">
            <w:pPr>
              <w:tabs>
                <w:tab w:val="left" w:pos="993"/>
              </w:tabs>
              <w:ind w:left="113" w:right="113"/>
              <w:jc w:val="center"/>
              <w:rPr>
                <w:sz w:val="20"/>
                <w:szCs w:val="20"/>
                <w:lang w:eastAsia="uk-UA"/>
              </w:rPr>
            </w:pPr>
            <w:r w:rsidRPr="00CC5873">
              <w:rPr>
                <w:sz w:val="20"/>
                <w:szCs w:val="20"/>
                <w:lang w:eastAsia="uk-UA"/>
              </w:rPr>
              <w:t>03000</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eastAsia="uk-UA"/>
              </w:rPr>
            </w:pPr>
            <w:r w:rsidRPr="00CC5873">
              <w:rPr>
                <w:sz w:val="20"/>
                <w:szCs w:val="20"/>
                <w:lang w:eastAsia="uk-UA"/>
              </w:rPr>
              <w:t>Речовини у вигляді суспендованих твердих частинок, недиференційованих за складом</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val="ru-RU" w:eastAsia="uk-UA"/>
              </w:rPr>
            </w:pPr>
            <w:r w:rsidRPr="00CC5873">
              <w:rPr>
                <w:sz w:val="20"/>
                <w:szCs w:val="20"/>
                <w:lang w:val="ru-RU" w:eastAsia="uk-UA"/>
              </w:rPr>
              <w:t>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4D1A7B">
            <w:pPr>
              <w:tabs>
                <w:tab w:val="left" w:pos="993"/>
              </w:tabs>
              <w:jc w:val="center"/>
              <w:rPr>
                <w:sz w:val="20"/>
                <w:szCs w:val="20"/>
                <w:lang w:val="ru-RU" w:eastAsia="uk-UA"/>
              </w:rPr>
            </w:pPr>
            <w:r w:rsidRPr="00CC5873">
              <w:rPr>
                <w:sz w:val="20"/>
                <w:szCs w:val="20"/>
                <w:lang w:val="ru-RU" w:eastAsia="uk-UA"/>
              </w:rPr>
              <w:t>Ц-</w:t>
            </w:r>
            <w:r w:rsidR="004D1A7B" w:rsidRPr="00CC5873">
              <w:rPr>
                <w:sz w:val="20"/>
                <w:szCs w:val="20"/>
                <w:lang w:val="ru-RU" w:eastAsia="uk-UA"/>
              </w:rPr>
              <w:t>9</w:t>
            </w:r>
            <w:r w:rsidRPr="00CC5873">
              <w:rPr>
                <w:sz w:val="20"/>
                <w:szCs w:val="20"/>
                <w:lang w:val="ru-RU" w:eastAsia="uk-UA"/>
              </w:rPr>
              <w:t>00</w:t>
            </w:r>
          </w:p>
        </w:tc>
        <w:tc>
          <w:tcPr>
            <w:tcW w:w="3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F26B5">
            <w:pPr>
              <w:tabs>
                <w:tab w:val="left" w:pos="993"/>
              </w:tabs>
              <w:jc w:val="center"/>
              <w:rPr>
                <w:sz w:val="20"/>
                <w:szCs w:val="20"/>
                <w:lang w:val="ru-RU" w:eastAsia="uk-UA"/>
              </w:rPr>
            </w:pPr>
            <w:r w:rsidRPr="00CC5873">
              <w:rPr>
                <w:sz w:val="20"/>
                <w:szCs w:val="20"/>
                <w:lang w:val="ru-RU" w:eastAsia="uk-UA"/>
              </w:rPr>
              <w:t>1,2</w:t>
            </w:r>
            <w:r w:rsidR="00DB2DDA" w:rsidRPr="00CC5873">
              <w:rPr>
                <w:sz w:val="20"/>
                <w:szCs w:val="20"/>
                <w:lang w:val="ru-RU" w:eastAsia="uk-UA"/>
              </w:rPr>
              <w:t>6</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5615B8" w:rsidP="005615B8">
            <w:pPr>
              <w:tabs>
                <w:tab w:val="left" w:pos="993"/>
              </w:tabs>
              <w:jc w:val="center"/>
              <w:rPr>
                <w:sz w:val="20"/>
                <w:szCs w:val="20"/>
                <w:lang w:val="ru-RU" w:eastAsia="uk-UA"/>
              </w:rPr>
            </w:pPr>
            <w:r w:rsidRPr="00CC5873">
              <w:rPr>
                <w:sz w:val="20"/>
                <w:szCs w:val="20"/>
                <w:lang w:val="ru-RU" w:eastAsia="uk-UA"/>
              </w:rPr>
              <w:t>64,2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5615B8">
            <w:pPr>
              <w:tabs>
                <w:tab w:val="left" w:pos="993"/>
              </w:tabs>
              <w:jc w:val="center"/>
              <w:rPr>
                <w:sz w:val="20"/>
                <w:szCs w:val="20"/>
                <w:lang w:val="en-US" w:eastAsia="uk-UA"/>
              </w:rPr>
            </w:pPr>
            <w:r w:rsidRPr="00CC5873">
              <w:rPr>
                <w:sz w:val="20"/>
                <w:szCs w:val="20"/>
                <w:lang w:val="ru-RU" w:eastAsia="uk-UA"/>
              </w:rPr>
              <w:t>0,0</w:t>
            </w:r>
            <w:r w:rsidR="005615B8" w:rsidRPr="00CC5873">
              <w:rPr>
                <w:sz w:val="20"/>
                <w:szCs w:val="20"/>
                <w:lang w:eastAsia="uk-UA"/>
              </w:rPr>
              <w:t>35028</w:t>
            </w:r>
            <w:r w:rsidRPr="00CC5873">
              <w:rPr>
                <w:sz w:val="20"/>
                <w:szCs w:val="20"/>
                <w:lang w:val="en-US" w:eastAsia="uk-UA"/>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val="ru-RU" w:eastAsia="uk-UA"/>
              </w:rPr>
            </w:pPr>
            <w:r w:rsidRPr="00CC5873">
              <w:rPr>
                <w:sz w:val="20"/>
                <w:szCs w:val="20"/>
                <w:lang w:val="ru-RU" w:eastAsia="uk-UA"/>
              </w:rPr>
              <w:t>1,25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515BE4" w:rsidP="00E00949">
            <w:pPr>
              <w:tabs>
                <w:tab w:val="left" w:pos="993"/>
              </w:tabs>
              <w:jc w:val="center"/>
              <w:rPr>
                <w:sz w:val="20"/>
                <w:szCs w:val="20"/>
                <w:lang w:val="ru-RU" w:eastAsia="uk-UA"/>
              </w:rPr>
            </w:pPr>
            <w:r w:rsidRPr="00CC5873">
              <w:rPr>
                <w:sz w:val="20"/>
                <w:szCs w:val="20"/>
                <w:lang w:val="ru-RU" w:eastAsia="uk-UA"/>
              </w:rPr>
              <w:t>15,2</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515BE4" w:rsidP="00E00949">
            <w:pPr>
              <w:tabs>
                <w:tab w:val="left" w:pos="993"/>
              </w:tabs>
              <w:jc w:val="center"/>
              <w:rPr>
                <w:sz w:val="20"/>
                <w:szCs w:val="20"/>
                <w:lang w:val="ru-RU" w:eastAsia="uk-UA"/>
              </w:rPr>
            </w:pPr>
            <w:r w:rsidRPr="00CC5873">
              <w:rPr>
                <w:sz w:val="20"/>
                <w:szCs w:val="20"/>
                <w:lang w:val="ru-RU" w:eastAsia="uk-UA"/>
              </w:rPr>
              <w:t>0,008375</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084725" w:rsidP="00E00949">
            <w:pPr>
              <w:tabs>
                <w:tab w:val="left" w:pos="993"/>
              </w:tabs>
              <w:jc w:val="center"/>
              <w:rPr>
                <w:sz w:val="20"/>
                <w:szCs w:val="20"/>
                <w:lang w:val="ru-RU" w:eastAsia="uk-UA"/>
              </w:rPr>
            </w:pPr>
            <w:r w:rsidRPr="00CC5873">
              <w:rPr>
                <w:sz w:val="20"/>
                <w:szCs w:val="20"/>
                <w:lang w:val="ru-RU" w:eastAsia="uk-UA"/>
              </w:rPr>
              <w:t>76</w:t>
            </w:r>
          </w:p>
        </w:tc>
      </w:tr>
      <w:tr w:rsidR="00CC5873" w:rsidRPr="00CC5873" w:rsidTr="00E00949">
        <w:trPr>
          <w:cantSplit/>
          <w:trHeight w:val="1134"/>
        </w:trPr>
        <w:tc>
          <w:tcPr>
            <w:tcW w:w="174"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val="ru-RU" w:eastAsia="uk-UA"/>
              </w:rPr>
            </w:pPr>
            <w:r w:rsidRPr="00CC5873">
              <w:rPr>
                <w:sz w:val="20"/>
                <w:szCs w:val="20"/>
                <w:lang w:val="ru-RU" w:eastAsia="uk-UA"/>
              </w:rPr>
              <w:t>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eastAsia="uk-UA"/>
              </w:rPr>
            </w:pPr>
            <w:r w:rsidRPr="00CC5873">
              <w:rPr>
                <w:sz w:val="20"/>
                <w:szCs w:val="20"/>
                <w:lang w:eastAsia="uk-UA"/>
              </w:rPr>
              <w:t>Циклон</w:t>
            </w:r>
          </w:p>
        </w:tc>
        <w:tc>
          <w:tcPr>
            <w:tcW w:w="2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0949" w:rsidRPr="00CC5873" w:rsidRDefault="00E00949" w:rsidP="00E00949">
            <w:pPr>
              <w:tabs>
                <w:tab w:val="left" w:pos="993"/>
              </w:tabs>
              <w:ind w:left="113" w:right="113"/>
              <w:jc w:val="center"/>
              <w:rPr>
                <w:sz w:val="20"/>
                <w:szCs w:val="20"/>
                <w:lang w:eastAsia="uk-UA"/>
              </w:rPr>
            </w:pPr>
            <w:r w:rsidRPr="00CC5873">
              <w:rPr>
                <w:sz w:val="20"/>
                <w:szCs w:val="20"/>
                <w:lang w:eastAsia="uk-UA"/>
              </w:rPr>
              <w:t>-</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0949" w:rsidRPr="00CC5873" w:rsidRDefault="00E00949" w:rsidP="00E00949">
            <w:pPr>
              <w:tabs>
                <w:tab w:val="left" w:pos="993"/>
              </w:tabs>
              <w:ind w:left="113" w:right="113"/>
              <w:jc w:val="center"/>
              <w:rPr>
                <w:sz w:val="20"/>
                <w:szCs w:val="20"/>
                <w:lang w:eastAsia="uk-UA"/>
              </w:rPr>
            </w:pPr>
            <w:r w:rsidRPr="00CC5873">
              <w:rPr>
                <w:sz w:val="20"/>
                <w:szCs w:val="20"/>
                <w:lang w:eastAsia="uk-UA"/>
              </w:rPr>
              <w:t>03000</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eastAsia="uk-UA"/>
              </w:rPr>
            </w:pPr>
            <w:r w:rsidRPr="00CC5873">
              <w:rPr>
                <w:sz w:val="20"/>
                <w:szCs w:val="20"/>
                <w:lang w:eastAsia="uk-UA"/>
              </w:rPr>
              <w:t>Речовини у вигляді суспендованих твердих частинок, недиференційованих за складом</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val="ru-RU" w:eastAsia="uk-UA"/>
              </w:rPr>
            </w:pPr>
            <w:r w:rsidRPr="00CC5873">
              <w:rPr>
                <w:sz w:val="20"/>
                <w:szCs w:val="20"/>
                <w:lang w:val="ru-RU" w:eastAsia="uk-UA"/>
              </w:rPr>
              <w:t>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F26B5" w:rsidP="00E00949">
            <w:pPr>
              <w:tabs>
                <w:tab w:val="left" w:pos="993"/>
              </w:tabs>
              <w:jc w:val="center"/>
              <w:rPr>
                <w:sz w:val="20"/>
                <w:szCs w:val="20"/>
                <w:lang w:val="ru-RU" w:eastAsia="uk-UA"/>
              </w:rPr>
            </w:pPr>
            <w:r w:rsidRPr="00CC5873">
              <w:rPr>
                <w:sz w:val="20"/>
                <w:szCs w:val="20"/>
                <w:lang w:val="ru-RU" w:eastAsia="uk-UA"/>
              </w:rPr>
              <w:t>Ц-9</w:t>
            </w:r>
            <w:r w:rsidR="00E00949" w:rsidRPr="00CC5873">
              <w:rPr>
                <w:sz w:val="20"/>
                <w:szCs w:val="20"/>
                <w:lang w:val="ru-RU" w:eastAsia="uk-UA"/>
              </w:rPr>
              <w:t>00</w:t>
            </w:r>
          </w:p>
        </w:tc>
        <w:tc>
          <w:tcPr>
            <w:tcW w:w="3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F26B5" w:rsidP="00DB2DDA">
            <w:pPr>
              <w:tabs>
                <w:tab w:val="left" w:pos="993"/>
              </w:tabs>
              <w:jc w:val="center"/>
              <w:rPr>
                <w:sz w:val="20"/>
                <w:szCs w:val="20"/>
                <w:lang w:val="ru-RU" w:eastAsia="uk-UA"/>
              </w:rPr>
            </w:pPr>
            <w:r w:rsidRPr="00CC5873">
              <w:rPr>
                <w:sz w:val="20"/>
                <w:szCs w:val="20"/>
                <w:lang w:val="ru-RU" w:eastAsia="uk-UA"/>
              </w:rPr>
              <w:t>1,2</w:t>
            </w:r>
            <w:r w:rsidR="00DB2DDA" w:rsidRPr="00CC5873">
              <w:rPr>
                <w:sz w:val="20"/>
                <w:szCs w:val="20"/>
                <w:lang w:val="ru-RU" w:eastAsia="uk-UA"/>
              </w:rPr>
              <w:t>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5615B8" w:rsidP="00E00949">
            <w:pPr>
              <w:tabs>
                <w:tab w:val="left" w:pos="993"/>
              </w:tabs>
              <w:jc w:val="center"/>
              <w:rPr>
                <w:sz w:val="20"/>
                <w:szCs w:val="20"/>
                <w:lang w:val="ru-RU" w:eastAsia="uk-UA"/>
              </w:rPr>
            </w:pPr>
            <w:r w:rsidRPr="00CC5873">
              <w:rPr>
                <w:sz w:val="20"/>
                <w:szCs w:val="20"/>
                <w:lang w:val="ru-RU" w:eastAsia="uk-UA"/>
              </w:rPr>
              <w:t>82,0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5615B8" w:rsidP="00E00949">
            <w:pPr>
              <w:tabs>
                <w:tab w:val="left" w:pos="993"/>
              </w:tabs>
              <w:jc w:val="center"/>
              <w:rPr>
                <w:sz w:val="20"/>
                <w:szCs w:val="20"/>
                <w:lang w:val="ru-RU" w:eastAsia="uk-UA"/>
              </w:rPr>
            </w:pPr>
            <w:r w:rsidRPr="00CC5873">
              <w:rPr>
                <w:sz w:val="20"/>
                <w:szCs w:val="20"/>
                <w:lang w:val="ru-RU" w:eastAsia="uk-UA"/>
              </w:rPr>
              <w:t>0,043053</w:t>
            </w:r>
            <w:r w:rsidR="00E00949" w:rsidRPr="00CC5873">
              <w:rPr>
                <w:sz w:val="20"/>
                <w:szCs w:val="20"/>
                <w:lang w:val="ru-RU" w:eastAsia="uk-UA"/>
              </w:rPr>
              <w:t>*</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tabs>
                <w:tab w:val="left" w:pos="993"/>
              </w:tabs>
              <w:jc w:val="center"/>
              <w:rPr>
                <w:sz w:val="20"/>
                <w:szCs w:val="20"/>
                <w:lang w:val="ru-RU" w:eastAsia="uk-UA"/>
              </w:rPr>
            </w:pPr>
            <w:r w:rsidRPr="00CC5873">
              <w:rPr>
                <w:sz w:val="20"/>
                <w:szCs w:val="20"/>
                <w:lang w:val="ru-RU" w:eastAsia="uk-UA"/>
              </w:rPr>
              <w:t>1,26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515BE4" w:rsidP="00E00949">
            <w:pPr>
              <w:tabs>
                <w:tab w:val="left" w:pos="993"/>
              </w:tabs>
              <w:jc w:val="center"/>
              <w:rPr>
                <w:sz w:val="20"/>
                <w:szCs w:val="20"/>
                <w:lang w:val="ru-RU" w:eastAsia="uk-UA"/>
              </w:rPr>
            </w:pPr>
            <w:r w:rsidRPr="00CC5873">
              <w:rPr>
                <w:sz w:val="20"/>
                <w:szCs w:val="20"/>
                <w:lang w:val="ru-RU" w:eastAsia="uk-UA"/>
              </w:rPr>
              <w:t>16,4</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515BE4">
            <w:pPr>
              <w:tabs>
                <w:tab w:val="left" w:pos="993"/>
              </w:tabs>
              <w:jc w:val="center"/>
              <w:rPr>
                <w:sz w:val="20"/>
                <w:szCs w:val="20"/>
                <w:lang w:val="ru-RU" w:eastAsia="uk-UA"/>
              </w:rPr>
            </w:pPr>
            <w:r w:rsidRPr="00CC5873">
              <w:rPr>
                <w:sz w:val="20"/>
                <w:szCs w:val="20"/>
                <w:lang w:val="ru-RU" w:eastAsia="uk-UA"/>
              </w:rPr>
              <w:t>0,00</w:t>
            </w:r>
            <w:r w:rsidR="00515BE4" w:rsidRPr="00CC5873">
              <w:rPr>
                <w:sz w:val="20"/>
                <w:szCs w:val="20"/>
                <w:lang w:val="ru-RU" w:eastAsia="uk-UA"/>
              </w:rPr>
              <w:t>8694</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084725" w:rsidP="00E00949">
            <w:pPr>
              <w:tabs>
                <w:tab w:val="left" w:pos="993"/>
              </w:tabs>
              <w:jc w:val="center"/>
              <w:rPr>
                <w:sz w:val="20"/>
                <w:szCs w:val="20"/>
                <w:lang w:val="ru-RU" w:eastAsia="uk-UA"/>
              </w:rPr>
            </w:pPr>
            <w:r w:rsidRPr="00CC5873">
              <w:rPr>
                <w:sz w:val="20"/>
                <w:szCs w:val="20"/>
                <w:lang w:val="ru-RU" w:eastAsia="uk-UA"/>
              </w:rPr>
              <w:t>80</w:t>
            </w:r>
          </w:p>
        </w:tc>
      </w:tr>
    </w:tbl>
    <w:p w:rsidR="00E00949" w:rsidRPr="00CC5873" w:rsidRDefault="00E00949" w:rsidP="00E00949">
      <w:pPr>
        <w:ind w:firstLine="567"/>
        <w:jc w:val="both"/>
        <w:rPr>
          <w:lang w:eastAsia="uk-UA"/>
        </w:rPr>
      </w:pPr>
      <w:r w:rsidRPr="00CC5873">
        <w:rPr>
          <w:lang w:val="ru-RU" w:eastAsia="uk-UA"/>
        </w:rPr>
        <w:t xml:space="preserve">* - </w:t>
      </w:r>
      <w:proofErr w:type="spellStart"/>
      <w:r w:rsidRPr="00CC5873">
        <w:rPr>
          <w:lang w:val="ru-RU" w:eastAsia="uk-UA"/>
        </w:rPr>
        <w:t>масова</w:t>
      </w:r>
      <w:proofErr w:type="spellEnd"/>
      <w:r w:rsidRPr="00CC5873">
        <w:rPr>
          <w:lang w:eastAsia="uk-UA"/>
        </w:rPr>
        <w:t xml:space="preserve"> витрата г/с прорахована відповідно до значень об’ємної витрати газопилового потоку та масової концентрації забруднюючої речовини, що наведені в протоколі натурних </w:t>
      </w:r>
      <w:proofErr w:type="gramStart"/>
      <w:r w:rsidRPr="00CC5873">
        <w:rPr>
          <w:lang w:eastAsia="uk-UA"/>
        </w:rPr>
        <w:t>досл</w:t>
      </w:r>
      <w:proofErr w:type="gramEnd"/>
      <w:r w:rsidRPr="00CC5873">
        <w:rPr>
          <w:lang w:eastAsia="uk-UA"/>
        </w:rPr>
        <w:t>іджень</w:t>
      </w:r>
    </w:p>
    <w:p w:rsidR="00E00949" w:rsidRPr="00CC5873" w:rsidRDefault="00E00949" w:rsidP="00E00949">
      <w:pPr>
        <w:ind w:firstLine="567"/>
        <w:jc w:val="both"/>
        <w:rPr>
          <w:lang w:val="ru-RU" w:eastAsia="uk-UA"/>
        </w:rPr>
      </w:pPr>
    </w:p>
    <w:p w:rsidR="00E00949" w:rsidRPr="00CC5873" w:rsidRDefault="00E00949" w:rsidP="00E00949">
      <w:pPr>
        <w:ind w:firstLine="567"/>
        <w:jc w:val="both"/>
        <w:rPr>
          <w:lang w:eastAsia="uk-UA"/>
        </w:rPr>
        <w:sectPr w:rsidR="00E00949" w:rsidRPr="00CC5873" w:rsidSect="00E00949">
          <w:pgSz w:w="16838" w:h="11906" w:orient="landscape"/>
          <w:pgMar w:top="1134" w:right="1134" w:bottom="567" w:left="1134" w:header="709" w:footer="709" w:gutter="0"/>
          <w:cols w:space="708"/>
          <w:titlePg/>
          <w:docGrid w:linePitch="360"/>
        </w:sectPr>
      </w:pPr>
    </w:p>
    <w:p w:rsidR="00E00949" w:rsidRPr="00CC5873" w:rsidRDefault="00E00949" w:rsidP="00E00949">
      <w:pPr>
        <w:ind w:firstLine="567"/>
        <w:jc w:val="both"/>
        <w:rPr>
          <w:lang w:eastAsia="uk-UA"/>
        </w:rPr>
      </w:pPr>
      <w:r w:rsidRPr="00CC5873">
        <w:rPr>
          <w:lang w:eastAsia="uk-UA"/>
        </w:rPr>
        <w:lastRenderedPageBreak/>
        <w:t>Дані щодо потенційних обсягів викидів забруднюючих речовин в атмосферне повітря стаціонарними джерелами від об’єкта наведені в таблиці 6.7.</w:t>
      </w:r>
    </w:p>
    <w:p w:rsidR="00E00949" w:rsidRPr="00CC5873" w:rsidRDefault="00E00949" w:rsidP="00E00949">
      <w:pPr>
        <w:rPr>
          <w:lang w:eastAsia="uk-UA"/>
        </w:rPr>
      </w:pPr>
    </w:p>
    <w:p w:rsidR="00E00949" w:rsidRPr="00CC5873" w:rsidRDefault="00E00949" w:rsidP="00E00949">
      <w:pPr>
        <w:jc w:val="center"/>
        <w:rPr>
          <w:lang w:eastAsia="uk-UA"/>
        </w:rPr>
      </w:pPr>
      <w:r w:rsidRPr="00CC5873">
        <w:rPr>
          <w:b/>
          <w:lang w:eastAsia="uk-UA"/>
        </w:rPr>
        <w:t xml:space="preserve">Таблиця 6.7 </w:t>
      </w:r>
      <w:r w:rsidRPr="00CC5873">
        <w:rPr>
          <w:lang w:eastAsia="uk-UA"/>
        </w:rPr>
        <w:t>- Дані щодо потенційних обсягів викидів забруднюючих речовин в атмосферне повітря стаціонарними джерелами від об’єкта</w:t>
      </w:r>
    </w:p>
    <w:tbl>
      <w:tblPr>
        <w:tblW w:w="43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4453"/>
        <w:gridCol w:w="2980"/>
      </w:tblGrid>
      <w:tr w:rsidR="00CC5873" w:rsidRPr="00CC5873" w:rsidTr="00E00949">
        <w:trPr>
          <w:trHeight w:val="402"/>
          <w:jc w:val="center"/>
        </w:trPr>
        <w:tc>
          <w:tcPr>
            <w:tcW w:w="32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Забруднююча речовина</w:t>
            </w:r>
          </w:p>
        </w:tc>
        <w:tc>
          <w:tcPr>
            <w:tcW w:w="17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Потенційний викид забруднюючої речовини,</w:t>
            </w:r>
          </w:p>
          <w:p w:rsidR="00E00949" w:rsidRPr="00CC5873" w:rsidRDefault="00E00949" w:rsidP="00E00949">
            <w:pPr>
              <w:jc w:val="center"/>
              <w:rPr>
                <w:b/>
                <w:bCs/>
                <w:sz w:val="20"/>
                <w:szCs w:val="20"/>
                <w:lang w:eastAsia="uk-UA"/>
              </w:rPr>
            </w:pPr>
            <w:proofErr w:type="spellStart"/>
            <w:r w:rsidRPr="00CC5873">
              <w:rPr>
                <w:b/>
                <w:bCs/>
                <w:sz w:val="20"/>
                <w:szCs w:val="20"/>
                <w:lang w:eastAsia="uk-UA"/>
              </w:rPr>
              <w:t>тонн</w:t>
            </w:r>
            <w:proofErr w:type="spellEnd"/>
            <w:r w:rsidRPr="00CC5873">
              <w:rPr>
                <w:b/>
                <w:bCs/>
                <w:sz w:val="20"/>
                <w:szCs w:val="20"/>
                <w:lang w:eastAsia="uk-UA"/>
              </w:rPr>
              <w:t>, з трьома десятковими знаками</w:t>
            </w:r>
          </w:p>
        </w:tc>
      </w:tr>
      <w:tr w:rsidR="00CC5873" w:rsidRPr="00CC5873" w:rsidTr="00E00949">
        <w:trPr>
          <w:trHeight w:val="401"/>
          <w:jc w:val="center"/>
        </w:trPr>
        <w:tc>
          <w:tcPr>
            <w:tcW w:w="5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код</w:t>
            </w:r>
          </w:p>
        </w:tc>
        <w:tc>
          <w:tcPr>
            <w:tcW w:w="26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найменування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E00949" w:rsidP="00E00949">
            <w:pPr>
              <w:spacing w:line="256" w:lineRule="auto"/>
              <w:rPr>
                <w:b/>
                <w:bCs/>
                <w:sz w:val="20"/>
                <w:szCs w:val="20"/>
                <w:lang w:eastAsia="uk-UA"/>
              </w:rPr>
            </w:pPr>
          </w:p>
        </w:tc>
      </w:tr>
      <w:tr w:rsidR="00CC5873" w:rsidRPr="00CC5873" w:rsidTr="00E00949">
        <w:trPr>
          <w:trHeight w:val="77"/>
          <w:jc w:val="cent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E00949" w:rsidP="00E00949">
            <w:pPr>
              <w:jc w:val="center"/>
              <w:rPr>
                <w:b/>
                <w:bCs/>
                <w:sz w:val="20"/>
                <w:szCs w:val="20"/>
                <w:lang w:eastAsia="uk-UA"/>
              </w:rPr>
            </w:pPr>
            <w:r w:rsidRPr="00CC5873">
              <w:rPr>
                <w:b/>
                <w:bCs/>
                <w:sz w:val="20"/>
                <w:szCs w:val="20"/>
                <w:lang w:eastAsia="uk-UA"/>
              </w:rPr>
              <w:t>1</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E00949" w:rsidP="00E00949">
            <w:pPr>
              <w:jc w:val="center"/>
              <w:rPr>
                <w:b/>
                <w:bCs/>
                <w:sz w:val="20"/>
                <w:szCs w:val="20"/>
                <w:lang w:eastAsia="uk-UA"/>
              </w:rPr>
            </w:pPr>
            <w:r w:rsidRPr="00CC5873">
              <w:rPr>
                <w:b/>
                <w:bCs/>
                <w:sz w:val="20"/>
                <w:szCs w:val="20"/>
                <w:lang w:eastAsia="uk-UA"/>
              </w:rPr>
              <w:t>2</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E00949" w:rsidP="00E00949">
            <w:pPr>
              <w:jc w:val="center"/>
              <w:rPr>
                <w:b/>
                <w:bCs/>
                <w:sz w:val="20"/>
                <w:szCs w:val="20"/>
                <w:lang w:eastAsia="uk-UA"/>
              </w:rPr>
            </w:pPr>
            <w:r w:rsidRPr="00CC5873">
              <w:rPr>
                <w:b/>
                <w:bCs/>
                <w:sz w:val="20"/>
                <w:szCs w:val="20"/>
                <w:lang w:eastAsia="uk-UA"/>
              </w:rPr>
              <w:t>3</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04001</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Оксиди азоту (у перерахунку на діоксид азоту[</w:t>
            </w:r>
            <w:proofErr w:type="spellStart"/>
            <w:r w:rsidRPr="00CC5873">
              <w:rPr>
                <w:bCs/>
                <w:sz w:val="20"/>
                <w:szCs w:val="20"/>
                <w:lang w:eastAsia="uk-UA"/>
              </w:rPr>
              <w:t>NO+NO2</w:t>
            </w:r>
            <w:proofErr w:type="spellEnd"/>
            <w:r w:rsidRPr="00CC5873">
              <w:rPr>
                <w:bCs/>
                <w:sz w:val="20"/>
                <w:szCs w:val="20"/>
                <w:lang w:eastAsia="uk-UA"/>
              </w:rPr>
              <w:t>])</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F20D05" w:rsidP="00F20D05">
            <w:pPr>
              <w:jc w:val="center"/>
              <w:rPr>
                <w:bCs/>
                <w:sz w:val="20"/>
                <w:szCs w:val="20"/>
                <w:lang w:eastAsia="uk-UA"/>
              </w:rPr>
            </w:pPr>
            <w:r w:rsidRPr="00CC5873">
              <w:rPr>
                <w:bCs/>
                <w:sz w:val="20"/>
                <w:szCs w:val="20"/>
                <w:lang w:eastAsia="uk-UA"/>
              </w:rPr>
              <w:t>6,918</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06000</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Оксид вуглецю</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F20D05" w:rsidP="00E00949">
            <w:pPr>
              <w:jc w:val="center"/>
              <w:rPr>
                <w:sz w:val="20"/>
                <w:szCs w:val="20"/>
                <w:lang w:eastAsia="uk-UA"/>
              </w:rPr>
            </w:pPr>
            <w:r w:rsidRPr="00CC5873">
              <w:rPr>
                <w:bCs/>
                <w:sz w:val="20"/>
                <w:szCs w:val="20"/>
                <w:lang w:eastAsia="uk-UA"/>
              </w:rPr>
              <w:t>8,093</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12000</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Метан</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F20D05" w:rsidP="00E00949">
            <w:pPr>
              <w:jc w:val="center"/>
              <w:rPr>
                <w:bCs/>
                <w:sz w:val="20"/>
                <w:szCs w:val="20"/>
                <w:lang w:eastAsia="uk-UA"/>
              </w:rPr>
            </w:pPr>
            <w:r w:rsidRPr="00CC5873">
              <w:rPr>
                <w:bCs/>
                <w:sz w:val="20"/>
                <w:szCs w:val="20"/>
                <w:lang w:eastAsia="uk-UA"/>
              </w:rPr>
              <w:t>0,216</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11000</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Неметанові леткі органічні сполуки (</w:t>
            </w:r>
            <w:proofErr w:type="spellStart"/>
            <w:r w:rsidRPr="00CC5873">
              <w:rPr>
                <w:bCs/>
                <w:sz w:val="20"/>
                <w:szCs w:val="20"/>
                <w:lang w:eastAsia="uk-UA"/>
              </w:rPr>
              <w:t>НМЛОС</w:t>
            </w:r>
            <w:proofErr w:type="spellEnd"/>
            <w:r w:rsidRPr="00CC5873">
              <w:rPr>
                <w:bCs/>
                <w:sz w:val="20"/>
                <w:szCs w:val="20"/>
                <w:lang w:eastAsia="uk-UA"/>
              </w:rPr>
              <w:t>)</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F20D05" w:rsidP="00E00949">
            <w:pPr>
              <w:jc w:val="center"/>
              <w:rPr>
                <w:bCs/>
                <w:sz w:val="20"/>
                <w:szCs w:val="20"/>
                <w:lang w:eastAsia="uk-UA"/>
              </w:rPr>
            </w:pPr>
            <w:r w:rsidRPr="00CC5873">
              <w:rPr>
                <w:bCs/>
                <w:sz w:val="20"/>
                <w:szCs w:val="20"/>
                <w:lang w:eastAsia="uk-UA"/>
              </w:rPr>
              <w:t>1,946</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03000</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sz w:val="20"/>
                <w:szCs w:val="20"/>
                <w:lang w:eastAsia="uk-UA"/>
              </w:rPr>
              <w:t>Речовини у вигляді суспендованих твердих частинок (мікрочастинки та волокна)</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F20D05" w:rsidP="00F20D05">
            <w:pPr>
              <w:jc w:val="center"/>
              <w:rPr>
                <w:rFonts w:ascii="Calibri" w:hAnsi="Calibri" w:cs="Calibri"/>
                <w:sz w:val="22"/>
                <w:szCs w:val="22"/>
              </w:rPr>
            </w:pPr>
            <w:r w:rsidRPr="00CC5873">
              <w:rPr>
                <w:bCs/>
                <w:sz w:val="20"/>
                <w:szCs w:val="20"/>
                <w:lang w:eastAsia="uk-UA"/>
              </w:rPr>
              <w:t>2,390</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04002</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Азоту (1) оксид [</w:t>
            </w:r>
            <w:proofErr w:type="spellStart"/>
            <w:r w:rsidRPr="00CC5873">
              <w:rPr>
                <w:bCs/>
                <w:sz w:val="20"/>
                <w:szCs w:val="20"/>
                <w:lang w:eastAsia="uk-UA"/>
              </w:rPr>
              <w:t>N2О</w:t>
            </w:r>
            <w:proofErr w:type="spellEnd"/>
            <w:r w:rsidRPr="00CC5873">
              <w:rPr>
                <w:bCs/>
                <w:sz w:val="20"/>
                <w:szCs w:val="20"/>
                <w:lang w:eastAsia="uk-UA"/>
              </w:rPr>
              <w:t>]</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BF4BF6" w:rsidP="00E00949">
            <w:pPr>
              <w:jc w:val="center"/>
              <w:rPr>
                <w:bCs/>
                <w:sz w:val="20"/>
                <w:szCs w:val="20"/>
                <w:lang w:eastAsia="uk-UA"/>
              </w:rPr>
            </w:pPr>
            <w:r w:rsidRPr="00CC5873">
              <w:rPr>
                <w:bCs/>
                <w:sz w:val="20"/>
                <w:szCs w:val="20"/>
                <w:lang w:eastAsia="uk-UA"/>
              </w:rPr>
              <w:t>0,173</w:t>
            </w:r>
          </w:p>
        </w:tc>
      </w:tr>
      <w:tr w:rsidR="00CC5873" w:rsidRPr="00CC5873" w:rsidTr="00E00949">
        <w:trPr>
          <w:trHeight w:val="270"/>
          <w:jc w:val="cent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07000</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E00949" w:rsidP="00E00949">
            <w:pPr>
              <w:jc w:val="center"/>
              <w:rPr>
                <w:bCs/>
                <w:sz w:val="20"/>
                <w:szCs w:val="20"/>
                <w:lang w:eastAsia="uk-UA"/>
              </w:rPr>
            </w:pPr>
            <w:r w:rsidRPr="00CC5873">
              <w:rPr>
                <w:bCs/>
                <w:sz w:val="20"/>
                <w:szCs w:val="20"/>
                <w:lang w:eastAsia="uk-UA"/>
              </w:rPr>
              <w:t>Вуглецю діоксид</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BF4BF6" w:rsidP="00E00949">
            <w:pPr>
              <w:jc w:val="center"/>
              <w:rPr>
                <w:bCs/>
                <w:sz w:val="20"/>
                <w:szCs w:val="20"/>
                <w:lang w:eastAsia="uk-UA"/>
              </w:rPr>
            </w:pPr>
            <w:r w:rsidRPr="00CC5873">
              <w:rPr>
                <w:bCs/>
                <w:sz w:val="20"/>
                <w:szCs w:val="20"/>
                <w:lang w:eastAsia="uk-UA"/>
              </w:rPr>
              <w:t>4441,087</w:t>
            </w:r>
          </w:p>
        </w:tc>
      </w:tr>
      <w:tr w:rsidR="00E00949"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E00949" w:rsidP="00E00949">
            <w:pPr>
              <w:jc w:val="center"/>
              <w:rPr>
                <w:i/>
                <w:sz w:val="20"/>
                <w:szCs w:val="20"/>
                <w:lang w:eastAsia="uk-UA"/>
              </w:rPr>
            </w:pPr>
            <w:r w:rsidRPr="00CC5873">
              <w:rPr>
                <w:i/>
                <w:sz w:val="20"/>
                <w:szCs w:val="20"/>
                <w:lang w:eastAsia="uk-UA"/>
              </w:rPr>
              <w:t>00000</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E00949" w:rsidP="00E00949">
            <w:pPr>
              <w:jc w:val="center"/>
              <w:rPr>
                <w:bCs/>
                <w:i/>
                <w:sz w:val="20"/>
                <w:szCs w:val="20"/>
                <w:lang w:eastAsia="uk-UA"/>
              </w:rPr>
            </w:pPr>
            <w:r w:rsidRPr="00CC5873">
              <w:rPr>
                <w:bCs/>
                <w:i/>
                <w:sz w:val="20"/>
                <w:szCs w:val="20"/>
                <w:lang w:eastAsia="uk-UA"/>
              </w:rPr>
              <w:t>Усього для об’єкта / промислового майданчика</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949" w:rsidRPr="00CC5873" w:rsidRDefault="00BF4BF6" w:rsidP="00E00949">
            <w:pPr>
              <w:jc w:val="center"/>
              <w:rPr>
                <w:b/>
                <w:i/>
                <w:iCs/>
                <w:sz w:val="20"/>
                <w:szCs w:val="20"/>
                <w:lang w:val="ru-RU" w:eastAsia="uk-UA"/>
              </w:rPr>
            </w:pPr>
            <w:r w:rsidRPr="00CC5873">
              <w:rPr>
                <w:bCs/>
                <w:sz w:val="20"/>
                <w:szCs w:val="20"/>
                <w:lang w:eastAsia="uk-UA"/>
              </w:rPr>
              <w:t>4460,823</w:t>
            </w:r>
          </w:p>
        </w:tc>
      </w:tr>
    </w:tbl>
    <w:p w:rsidR="00E00949" w:rsidRPr="00CC5873" w:rsidRDefault="00E00949" w:rsidP="00E00949">
      <w:pPr>
        <w:rPr>
          <w:lang w:eastAsia="uk-UA"/>
        </w:rPr>
      </w:pPr>
    </w:p>
    <w:p w:rsidR="00E00949" w:rsidRPr="00CC5873" w:rsidRDefault="00E00949" w:rsidP="00E00949">
      <w:pPr>
        <w:ind w:firstLine="567"/>
        <w:jc w:val="both"/>
        <w:rPr>
          <w:lang w:eastAsia="uk-UA"/>
        </w:rPr>
      </w:pPr>
      <w:r w:rsidRPr="00CC5873">
        <w:rPr>
          <w:lang w:eastAsia="uk-UA"/>
        </w:rPr>
        <w:t>Потенційні обсяги викидів забруднюючих речовин від виробничих і технологічних процесів, технологічного устаткування (установок) наведені в таблиці 6.8.</w:t>
      </w:r>
    </w:p>
    <w:p w:rsidR="00E00949" w:rsidRPr="00CC5873" w:rsidRDefault="00E00949" w:rsidP="00E00949">
      <w:pPr>
        <w:tabs>
          <w:tab w:val="left" w:pos="1869"/>
        </w:tabs>
        <w:rPr>
          <w:b/>
          <w:lang w:eastAsia="uk-UA"/>
        </w:rPr>
      </w:pPr>
      <w:r w:rsidRPr="00CC5873">
        <w:rPr>
          <w:b/>
          <w:lang w:eastAsia="uk-UA"/>
        </w:rPr>
        <w:tab/>
      </w:r>
    </w:p>
    <w:p w:rsidR="00E00949" w:rsidRPr="00CC5873" w:rsidRDefault="00E00949" w:rsidP="00E00949">
      <w:pPr>
        <w:jc w:val="center"/>
        <w:rPr>
          <w:lang w:eastAsia="uk-UA"/>
        </w:rPr>
      </w:pPr>
      <w:r w:rsidRPr="00CC5873">
        <w:rPr>
          <w:b/>
          <w:lang w:eastAsia="uk-UA"/>
        </w:rPr>
        <w:t>Таблиця 6.8</w:t>
      </w:r>
      <w:r w:rsidRPr="00CC5873">
        <w:rPr>
          <w:lang w:eastAsia="uk-UA"/>
        </w:rPr>
        <w:t xml:space="preserve"> - Дані щодо потенційних обсягів викидів забруднюючих речовин від виробничих і технологічних процесів, технологічного устаткування (установок)</w:t>
      </w:r>
    </w:p>
    <w:p w:rsidR="00E00949" w:rsidRPr="00CC5873" w:rsidRDefault="00E00949" w:rsidP="00E00949">
      <w:pPr>
        <w:jc w:val="center"/>
        <w:rPr>
          <w:lang w:eastAsia="uk-UA"/>
        </w:rPr>
      </w:pPr>
    </w:p>
    <w:p w:rsidR="00E00949" w:rsidRPr="00CC5873" w:rsidRDefault="00E00949" w:rsidP="00E00949">
      <w:pPr>
        <w:jc w:val="center"/>
        <w:rPr>
          <w:u w:val="single"/>
          <w:lang w:eastAsia="uk-UA"/>
        </w:rPr>
      </w:pPr>
      <w:r w:rsidRPr="00CC5873">
        <w:rPr>
          <w:lang w:eastAsia="uk-UA"/>
        </w:rPr>
        <w:t xml:space="preserve">Найменування виробничого та технологічного процесу, технологічного устаткування (установки) – </w:t>
      </w:r>
      <w:proofErr w:type="spellStart"/>
      <w:r w:rsidRPr="00CC5873">
        <w:rPr>
          <w:u w:val="single"/>
          <w:lang w:eastAsia="uk-UA"/>
        </w:rPr>
        <w:t>Small</w:t>
      </w:r>
      <w:proofErr w:type="spellEnd"/>
      <w:r w:rsidRPr="00CC5873">
        <w:rPr>
          <w:u w:val="single"/>
          <w:lang w:eastAsia="uk-UA"/>
        </w:rPr>
        <w:t xml:space="preserve"> </w:t>
      </w:r>
      <w:proofErr w:type="spellStart"/>
      <w:r w:rsidRPr="00CC5873">
        <w:rPr>
          <w:u w:val="single"/>
          <w:lang w:eastAsia="uk-UA"/>
        </w:rPr>
        <w:t>combustion</w:t>
      </w:r>
      <w:proofErr w:type="spellEnd"/>
      <w:r w:rsidRPr="00CC5873">
        <w:rPr>
          <w:u w:val="single"/>
          <w:lang w:eastAsia="uk-UA"/>
        </w:rPr>
        <w:t xml:space="preserve">: код </w:t>
      </w:r>
      <w:proofErr w:type="spellStart"/>
      <w:r w:rsidRPr="00CC5873">
        <w:rPr>
          <w:u w:val="single"/>
          <w:lang w:eastAsia="uk-UA"/>
        </w:rPr>
        <w:t>1.A.4</w:t>
      </w:r>
      <w:proofErr w:type="spellEnd"/>
    </w:p>
    <w:p w:rsidR="00E00949" w:rsidRPr="00CC5873" w:rsidRDefault="00E00949" w:rsidP="00E00949">
      <w:pPr>
        <w:rPr>
          <w:lang w:eastAsia="uk-UA"/>
        </w:rPr>
      </w:pPr>
    </w:p>
    <w:tbl>
      <w:tblPr>
        <w:tblW w:w="43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4453"/>
        <w:gridCol w:w="2980"/>
      </w:tblGrid>
      <w:tr w:rsidR="00CC5873" w:rsidRPr="00CC5873" w:rsidTr="00E00949">
        <w:trPr>
          <w:trHeight w:val="402"/>
          <w:jc w:val="center"/>
        </w:trPr>
        <w:tc>
          <w:tcPr>
            <w:tcW w:w="3205" w:type="pct"/>
            <w:gridSpan w:val="2"/>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Забруднююча речовина</w:t>
            </w:r>
          </w:p>
        </w:tc>
        <w:tc>
          <w:tcPr>
            <w:tcW w:w="1795" w:type="pct"/>
            <w:vMerge w:val="restar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Потенційний викид забруднюючої речовини,</w:t>
            </w:r>
          </w:p>
          <w:p w:rsidR="00E00949" w:rsidRPr="00CC5873" w:rsidRDefault="00E00949" w:rsidP="00E00949">
            <w:pPr>
              <w:jc w:val="center"/>
              <w:rPr>
                <w:b/>
                <w:bCs/>
                <w:sz w:val="20"/>
                <w:szCs w:val="20"/>
                <w:lang w:eastAsia="uk-UA"/>
              </w:rPr>
            </w:pPr>
            <w:proofErr w:type="spellStart"/>
            <w:r w:rsidRPr="00CC5873">
              <w:rPr>
                <w:b/>
                <w:bCs/>
                <w:sz w:val="20"/>
                <w:szCs w:val="20"/>
                <w:lang w:eastAsia="uk-UA"/>
              </w:rPr>
              <w:t>тонн</w:t>
            </w:r>
            <w:proofErr w:type="spellEnd"/>
            <w:r w:rsidRPr="00CC5873">
              <w:rPr>
                <w:b/>
                <w:bCs/>
                <w:sz w:val="20"/>
                <w:szCs w:val="20"/>
                <w:lang w:eastAsia="uk-UA"/>
              </w:rPr>
              <w:t>, з трьома десятковими знаками</w:t>
            </w:r>
          </w:p>
        </w:tc>
      </w:tr>
      <w:tr w:rsidR="00CC5873" w:rsidRPr="00CC5873" w:rsidTr="00E00949">
        <w:trPr>
          <w:trHeight w:val="401"/>
          <w:jc w:val="center"/>
        </w:trPr>
        <w:tc>
          <w:tcPr>
            <w:tcW w:w="523" w:type="pct"/>
            <w:tcBorders>
              <w:top w:val="single" w:sz="4" w:space="0" w:color="000000"/>
              <w:left w:val="single" w:sz="4" w:space="0" w:color="000000"/>
              <w:bottom w:val="single" w:sz="4" w:space="0" w:color="000000"/>
              <w:right w:val="single" w:sz="4" w:space="0" w:color="000000"/>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код</w:t>
            </w:r>
          </w:p>
        </w:tc>
        <w:tc>
          <w:tcPr>
            <w:tcW w:w="2682" w:type="pct"/>
            <w:tcBorders>
              <w:top w:val="single" w:sz="4" w:space="0" w:color="000000"/>
              <w:left w:val="single" w:sz="4" w:space="0" w:color="000000"/>
              <w:bottom w:val="single" w:sz="4" w:space="0" w:color="000000"/>
              <w:right w:val="single" w:sz="4" w:space="0" w:color="000000"/>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найменування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spacing w:line="256" w:lineRule="auto"/>
              <w:rPr>
                <w:b/>
                <w:bCs/>
                <w:sz w:val="20"/>
                <w:szCs w:val="20"/>
                <w:lang w:eastAsia="uk-UA"/>
              </w:rPr>
            </w:pP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1</w:t>
            </w:r>
          </w:p>
        </w:tc>
        <w:tc>
          <w:tcPr>
            <w:tcW w:w="2682"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2</w:t>
            </w:r>
          </w:p>
        </w:tc>
        <w:tc>
          <w:tcPr>
            <w:tcW w:w="179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3</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04001</w:t>
            </w:r>
          </w:p>
        </w:tc>
        <w:tc>
          <w:tcPr>
            <w:tcW w:w="2682"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Оксиди азоту (у перерахунку на діоксид азоту[</w:t>
            </w:r>
            <w:proofErr w:type="spellStart"/>
            <w:r w:rsidRPr="00CC5873">
              <w:rPr>
                <w:sz w:val="20"/>
                <w:szCs w:val="20"/>
                <w:lang w:eastAsia="uk-UA"/>
              </w:rPr>
              <w:t>NO+NO2</w:t>
            </w:r>
            <w:proofErr w:type="spellEnd"/>
            <w:r w:rsidRPr="00CC5873">
              <w:rPr>
                <w:sz w:val="20"/>
                <w:szCs w:val="20"/>
                <w:lang w:eastAsia="uk-UA"/>
              </w:rPr>
              <w:t>])</w:t>
            </w:r>
          </w:p>
        </w:tc>
        <w:tc>
          <w:tcPr>
            <w:tcW w:w="1795" w:type="pct"/>
            <w:tcBorders>
              <w:top w:val="single" w:sz="4" w:space="0" w:color="auto"/>
              <w:left w:val="single" w:sz="4" w:space="0" w:color="auto"/>
              <w:bottom w:val="single" w:sz="4" w:space="0" w:color="auto"/>
              <w:right w:val="single" w:sz="4" w:space="0" w:color="auto"/>
            </w:tcBorders>
            <w:vAlign w:val="center"/>
          </w:tcPr>
          <w:p w:rsidR="00E00949" w:rsidRPr="00CC5873" w:rsidRDefault="00BF4BF6" w:rsidP="00E00949">
            <w:pPr>
              <w:jc w:val="center"/>
              <w:rPr>
                <w:sz w:val="20"/>
                <w:szCs w:val="20"/>
                <w:lang w:eastAsia="uk-UA"/>
              </w:rPr>
            </w:pPr>
            <w:r w:rsidRPr="00CC5873">
              <w:rPr>
                <w:sz w:val="20"/>
                <w:szCs w:val="20"/>
                <w:lang w:eastAsia="uk-UA"/>
              </w:rPr>
              <w:t>6,918</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val="ru-RU" w:eastAsia="uk-UA"/>
              </w:rPr>
            </w:pPr>
            <w:r w:rsidRPr="00CC5873">
              <w:rPr>
                <w:sz w:val="20"/>
                <w:szCs w:val="20"/>
                <w:lang w:eastAsia="uk-UA"/>
              </w:rPr>
              <w:t>06000</w:t>
            </w:r>
          </w:p>
        </w:tc>
        <w:tc>
          <w:tcPr>
            <w:tcW w:w="2682"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Оксид вуглецю</w:t>
            </w:r>
          </w:p>
        </w:tc>
        <w:tc>
          <w:tcPr>
            <w:tcW w:w="1795" w:type="pct"/>
            <w:tcBorders>
              <w:top w:val="single" w:sz="4" w:space="0" w:color="auto"/>
              <w:left w:val="single" w:sz="4" w:space="0" w:color="auto"/>
              <w:bottom w:val="single" w:sz="4" w:space="0" w:color="auto"/>
              <w:right w:val="single" w:sz="4" w:space="0" w:color="auto"/>
            </w:tcBorders>
            <w:vAlign w:val="center"/>
          </w:tcPr>
          <w:p w:rsidR="00E00949" w:rsidRPr="00CC5873" w:rsidRDefault="00BF4BF6" w:rsidP="00E00949">
            <w:pPr>
              <w:jc w:val="center"/>
              <w:rPr>
                <w:sz w:val="20"/>
                <w:szCs w:val="20"/>
                <w:lang w:eastAsia="uk-UA"/>
              </w:rPr>
            </w:pPr>
            <w:r w:rsidRPr="00CC5873">
              <w:rPr>
                <w:sz w:val="20"/>
                <w:szCs w:val="20"/>
                <w:lang w:eastAsia="uk-UA"/>
              </w:rPr>
              <w:t>8,093</w:t>
            </w:r>
          </w:p>
        </w:tc>
      </w:tr>
      <w:tr w:rsidR="00CC5873" w:rsidRPr="00CC5873" w:rsidTr="00E00949">
        <w:trPr>
          <w:trHeight w:val="695"/>
          <w:jc w:val="center"/>
        </w:trPr>
        <w:tc>
          <w:tcPr>
            <w:tcW w:w="523"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bCs/>
                <w:sz w:val="20"/>
                <w:szCs w:val="20"/>
                <w:lang w:eastAsia="uk-UA"/>
              </w:rPr>
            </w:pPr>
            <w:r w:rsidRPr="00CC5873">
              <w:rPr>
                <w:bCs/>
                <w:sz w:val="20"/>
                <w:szCs w:val="20"/>
                <w:lang w:eastAsia="uk-UA"/>
              </w:rPr>
              <w:t>03000</w:t>
            </w:r>
          </w:p>
        </w:tc>
        <w:tc>
          <w:tcPr>
            <w:tcW w:w="2682"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bCs/>
                <w:sz w:val="20"/>
                <w:szCs w:val="20"/>
                <w:lang w:eastAsia="uk-UA"/>
              </w:rPr>
            </w:pPr>
            <w:r w:rsidRPr="00CC5873">
              <w:rPr>
                <w:sz w:val="20"/>
                <w:szCs w:val="20"/>
                <w:lang w:eastAsia="uk-UA"/>
              </w:rPr>
              <w:t>Речовини у вигляді суспендованих твердих частинок (мікрочастинки та волокна)</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571460" w:rsidP="00E00949">
            <w:pPr>
              <w:jc w:val="center"/>
              <w:rPr>
                <w:sz w:val="20"/>
                <w:szCs w:val="20"/>
                <w:lang w:eastAsia="uk-UA"/>
              </w:rPr>
            </w:pPr>
            <w:r w:rsidRPr="00CC5873">
              <w:rPr>
                <w:sz w:val="20"/>
                <w:szCs w:val="20"/>
                <w:lang w:eastAsia="uk-UA"/>
              </w:rPr>
              <w:t>2,390</w:t>
            </w:r>
          </w:p>
        </w:tc>
      </w:tr>
      <w:tr w:rsidR="00CC5873" w:rsidRPr="00CC5873" w:rsidTr="00E00949">
        <w:trPr>
          <w:trHeight w:val="421"/>
          <w:jc w:val="center"/>
        </w:trPr>
        <w:tc>
          <w:tcPr>
            <w:tcW w:w="523"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bCs/>
                <w:sz w:val="20"/>
                <w:szCs w:val="20"/>
                <w:lang w:eastAsia="uk-UA"/>
              </w:rPr>
            </w:pPr>
            <w:r w:rsidRPr="00CC5873">
              <w:rPr>
                <w:bCs/>
                <w:sz w:val="20"/>
                <w:szCs w:val="20"/>
                <w:lang w:eastAsia="uk-UA"/>
              </w:rPr>
              <w:t>11000</w:t>
            </w:r>
          </w:p>
        </w:tc>
        <w:tc>
          <w:tcPr>
            <w:tcW w:w="2682"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bCs/>
                <w:sz w:val="20"/>
                <w:szCs w:val="20"/>
                <w:lang w:eastAsia="uk-UA"/>
              </w:rPr>
            </w:pPr>
            <w:r w:rsidRPr="00CC5873">
              <w:rPr>
                <w:bCs/>
                <w:sz w:val="20"/>
                <w:szCs w:val="20"/>
                <w:lang w:eastAsia="uk-UA"/>
              </w:rPr>
              <w:t>Неметанові леткі органічні сполуки (</w:t>
            </w:r>
            <w:proofErr w:type="spellStart"/>
            <w:r w:rsidRPr="00CC5873">
              <w:rPr>
                <w:bCs/>
                <w:sz w:val="20"/>
                <w:szCs w:val="20"/>
                <w:lang w:eastAsia="uk-UA"/>
              </w:rPr>
              <w:t>НМЛОС</w:t>
            </w:r>
            <w:proofErr w:type="spellEnd"/>
            <w:r w:rsidRPr="00CC5873">
              <w:rPr>
                <w:bCs/>
                <w:sz w:val="20"/>
                <w:szCs w:val="20"/>
                <w:lang w:eastAsia="uk-UA"/>
              </w:rPr>
              <w:t>)</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571460" w:rsidP="00E00949">
            <w:pPr>
              <w:jc w:val="center"/>
              <w:rPr>
                <w:sz w:val="20"/>
                <w:szCs w:val="20"/>
                <w:lang w:eastAsia="uk-UA"/>
              </w:rPr>
            </w:pPr>
            <w:r w:rsidRPr="00CC5873">
              <w:rPr>
                <w:sz w:val="20"/>
                <w:szCs w:val="20"/>
                <w:lang w:eastAsia="uk-UA"/>
              </w:rPr>
              <w:t>1,946</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12000</w:t>
            </w:r>
          </w:p>
        </w:tc>
        <w:tc>
          <w:tcPr>
            <w:tcW w:w="2682"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Метан</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bottom"/>
          </w:tcPr>
          <w:p w:rsidR="00E00949" w:rsidRPr="00CC5873" w:rsidRDefault="00571460" w:rsidP="00E00949">
            <w:pPr>
              <w:jc w:val="center"/>
              <w:rPr>
                <w:sz w:val="20"/>
                <w:szCs w:val="20"/>
                <w:lang w:eastAsia="uk-UA"/>
              </w:rPr>
            </w:pPr>
            <w:r w:rsidRPr="00CC5873">
              <w:rPr>
                <w:sz w:val="20"/>
                <w:szCs w:val="20"/>
                <w:lang w:eastAsia="uk-UA"/>
              </w:rPr>
              <w:t>0,216</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04002</w:t>
            </w:r>
          </w:p>
        </w:tc>
        <w:tc>
          <w:tcPr>
            <w:tcW w:w="2682"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Азоту (І) оксид [</w:t>
            </w:r>
            <w:proofErr w:type="spellStart"/>
            <w:r w:rsidRPr="00CC5873">
              <w:rPr>
                <w:sz w:val="20"/>
                <w:szCs w:val="20"/>
                <w:lang w:eastAsia="uk-UA"/>
              </w:rPr>
              <w:t>N2O</w:t>
            </w:r>
            <w:proofErr w:type="spellEnd"/>
            <w:r w:rsidRPr="00CC5873">
              <w:rPr>
                <w:sz w:val="20"/>
                <w:szCs w:val="20"/>
                <w:lang w:eastAsia="uk-UA"/>
              </w:rPr>
              <w:t>]</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bottom"/>
          </w:tcPr>
          <w:p w:rsidR="00E00949" w:rsidRPr="00CC5873" w:rsidRDefault="00571460" w:rsidP="00E00949">
            <w:pPr>
              <w:jc w:val="center"/>
              <w:rPr>
                <w:sz w:val="20"/>
                <w:szCs w:val="20"/>
                <w:lang w:eastAsia="uk-UA"/>
              </w:rPr>
            </w:pPr>
            <w:r w:rsidRPr="00CC5873">
              <w:rPr>
                <w:sz w:val="20"/>
                <w:szCs w:val="20"/>
                <w:lang w:eastAsia="uk-UA"/>
              </w:rPr>
              <w:t>0,173</w:t>
            </w:r>
          </w:p>
        </w:tc>
      </w:tr>
      <w:tr w:rsidR="00CC5873"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07000</w:t>
            </w:r>
          </w:p>
        </w:tc>
        <w:tc>
          <w:tcPr>
            <w:tcW w:w="2682"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Вуглецю діоксид</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bottom"/>
          </w:tcPr>
          <w:p w:rsidR="00E00949" w:rsidRPr="00CC5873" w:rsidRDefault="00571460" w:rsidP="00E00949">
            <w:pPr>
              <w:jc w:val="center"/>
              <w:rPr>
                <w:sz w:val="20"/>
                <w:szCs w:val="20"/>
                <w:lang w:eastAsia="uk-UA"/>
              </w:rPr>
            </w:pPr>
            <w:r w:rsidRPr="00CC5873">
              <w:rPr>
                <w:sz w:val="20"/>
                <w:szCs w:val="20"/>
                <w:lang w:eastAsia="uk-UA"/>
              </w:rPr>
              <w:t>4441,087</w:t>
            </w:r>
          </w:p>
        </w:tc>
      </w:tr>
      <w:tr w:rsidR="00E00949" w:rsidRPr="00CC5873" w:rsidTr="00E00949">
        <w:trPr>
          <w:jc w:val="center"/>
        </w:trPr>
        <w:tc>
          <w:tcPr>
            <w:tcW w:w="523"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i/>
                <w:sz w:val="20"/>
                <w:szCs w:val="20"/>
                <w:lang w:eastAsia="uk-UA"/>
              </w:rPr>
              <w:t>00000</w:t>
            </w:r>
          </w:p>
        </w:tc>
        <w:tc>
          <w:tcPr>
            <w:tcW w:w="2682"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bCs/>
                <w:i/>
                <w:sz w:val="20"/>
                <w:szCs w:val="20"/>
                <w:lang w:eastAsia="uk-UA"/>
              </w:rPr>
              <w:t>Усього для об’єкта / промислового майданчика</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E00949" w:rsidRPr="00CC5873" w:rsidRDefault="00571460" w:rsidP="00E00949">
            <w:pPr>
              <w:jc w:val="center"/>
              <w:rPr>
                <w:sz w:val="20"/>
                <w:szCs w:val="20"/>
                <w:lang w:eastAsia="uk-UA"/>
              </w:rPr>
            </w:pPr>
            <w:r w:rsidRPr="00CC5873">
              <w:rPr>
                <w:b/>
                <w:i/>
                <w:iCs/>
                <w:sz w:val="20"/>
                <w:szCs w:val="20"/>
                <w:lang w:val="ru-RU" w:eastAsia="uk-UA"/>
              </w:rPr>
              <w:t>4460,823</w:t>
            </w:r>
          </w:p>
        </w:tc>
      </w:tr>
    </w:tbl>
    <w:p w:rsidR="00E00949" w:rsidRPr="00CC5873" w:rsidRDefault="00E00949" w:rsidP="00E00949">
      <w:pPr>
        <w:spacing w:after="120"/>
        <w:rPr>
          <w:lang w:eastAsia="ar-SA"/>
        </w:rPr>
      </w:pPr>
    </w:p>
    <w:p w:rsidR="00E00949" w:rsidRPr="00CC5873" w:rsidRDefault="00E00949" w:rsidP="00E00949">
      <w:pPr>
        <w:jc w:val="center"/>
        <w:rPr>
          <w:lang w:eastAsia="uk-UA"/>
        </w:rPr>
      </w:pPr>
      <w:r w:rsidRPr="00CC5873">
        <w:rPr>
          <w:lang w:eastAsia="uk-UA"/>
        </w:rPr>
        <w:t xml:space="preserve">Найменування виробничого та технологічного процесу, технологічного устаткування (установки) - </w:t>
      </w:r>
      <w:proofErr w:type="spellStart"/>
      <w:r w:rsidRPr="00CC5873">
        <w:rPr>
          <w:u w:val="single"/>
          <w:lang w:eastAsia="uk-UA"/>
        </w:rPr>
        <w:t>Other</w:t>
      </w:r>
      <w:proofErr w:type="spellEnd"/>
      <w:r w:rsidRPr="00CC5873">
        <w:rPr>
          <w:u w:val="single"/>
          <w:lang w:eastAsia="uk-UA"/>
        </w:rPr>
        <w:t xml:space="preserve"> </w:t>
      </w:r>
      <w:proofErr w:type="spellStart"/>
      <w:r w:rsidRPr="00CC5873">
        <w:rPr>
          <w:u w:val="single"/>
          <w:lang w:eastAsia="uk-UA"/>
        </w:rPr>
        <w:t>fugitive</w:t>
      </w:r>
      <w:proofErr w:type="spellEnd"/>
      <w:r w:rsidRPr="00CC5873">
        <w:rPr>
          <w:u w:val="single"/>
          <w:lang w:eastAsia="uk-UA"/>
        </w:rPr>
        <w:t xml:space="preserve"> </w:t>
      </w:r>
      <w:proofErr w:type="spellStart"/>
      <w:r w:rsidRPr="00CC5873">
        <w:rPr>
          <w:u w:val="single"/>
          <w:lang w:eastAsia="uk-UA"/>
        </w:rPr>
        <w:t>emissions</w:t>
      </w:r>
      <w:proofErr w:type="spellEnd"/>
      <w:r w:rsidRPr="00CC5873">
        <w:rPr>
          <w:u w:val="single"/>
          <w:lang w:eastAsia="uk-UA"/>
        </w:rPr>
        <w:t xml:space="preserve"> </w:t>
      </w:r>
      <w:proofErr w:type="spellStart"/>
      <w:r w:rsidRPr="00CC5873">
        <w:rPr>
          <w:u w:val="single"/>
          <w:lang w:eastAsia="uk-UA"/>
        </w:rPr>
        <w:t>from</w:t>
      </w:r>
      <w:proofErr w:type="spellEnd"/>
      <w:r w:rsidRPr="00CC5873">
        <w:rPr>
          <w:u w:val="single"/>
          <w:lang w:eastAsia="uk-UA"/>
        </w:rPr>
        <w:t xml:space="preserve"> </w:t>
      </w:r>
      <w:proofErr w:type="spellStart"/>
      <w:r w:rsidRPr="00CC5873">
        <w:rPr>
          <w:u w:val="single"/>
          <w:lang w:eastAsia="uk-UA"/>
        </w:rPr>
        <w:t>solid</w:t>
      </w:r>
      <w:proofErr w:type="spellEnd"/>
      <w:r w:rsidRPr="00CC5873">
        <w:rPr>
          <w:u w:val="single"/>
          <w:lang w:eastAsia="uk-UA"/>
        </w:rPr>
        <w:t xml:space="preserve"> </w:t>
      </w:r>
      <w:proofErr w:type="spellStart"/>
      <w:r w:rsidRPr="00CC5873">
        <w:rPr>
          <w:u w:val="single"/>
          <w:lang w:eastAsia="uk-UA"/>
        </w:rPr>
        <w:t>fuels</w:t>
      </w:r>
      <w:proofErr w:type="spellEnd"/>
      <w:r w:rsidRPr="00CC5873">
        <w:rPr>
          <w:u w:val="single"/>
          <w:lang w:eastAsia="uk-UA"/>
        </w:rPr>
        <w:t xml:space="preserve">, код </w:t>
      </w:r>
      <w:proofErr w:type="spellStart"/>
      <w:r w:rsidRPr="00CC5873">
        <w:rPr>
          <w:u w:val="single"/>
          <w:lang w:eastAsia="uk-UA"/>
        </w:rPr>
        <w:t>1.B.1.c</w:t>
      </w:r>
      <w:proofErr w:type="spellEnd"/>
      <w:r w:rsidRPr="00CC5873">
        <w:rPr>
          <w:lang w:eastAsia="uk-UA"/>
        </w:rPr>
        <w:t xml:space="preserve"> </w:t>
      </w:r>
    </w:p>
    <w:p w:rsidR="00E00949" w:rsidRPr="00CC5873" w:rsidRDefault="00E00949" w:rsidP="00E00949">
      <w:pPr>
        <w:jc w:val="center"/>
        <w:rPr>
          <w:lang w:eastAsia="uk-UA"/>
        </w:rPr>
      </w:pP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039"/>
        <w:gridCol w:w="2635"/>
      </w:tblGrid>
      <w:tr w:rsidR="00CC5873" w:rsidRPr="00CC5873" w:rsidTr="00E00949">
        <w:trPr>
          <w:jc w:val="center"/>
        </w:trPr>
        <w:tc>
          <w:tcPr>
            <w:tcW w:w="116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Код забруднюючої речовини</w:t>
            </w:r>
          </w:p>
        </w:tc>
        <w:tc>
          <w:tcPr>
            <w:tcW w:w="2321"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Найменування забруднюючої речовини</w:t>
            </w:r>
          </w:p>
        </w:tc>
        <w:tc>
          <w:tcPr>
            <w:tcW w:w="1514"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Потенційний викид забруднюючої речовини,</w:t>
            </w:r>
          </w:p>
          <w:p w:rsidR="00E00949" w:rsidRPr="00CC5873" w:rsidRDefault="00E00949" w:rsidP="00E00949">
            <w:pPr>
              <w:jc w:val="center"/>
              <w:rPr>
                <w:b/>
                <w:bCs/>
                <w:sz w:val="20"/>
                <w:szCs w:val="20"/>
                <w:lang w:eastAsia="uk-UA"/>
              </w:rPr>
            </w:pPr>
            <w:proofErr w:type="spellStart"/>
            <w:r w:rsidRPr="00CC5873">
              <w:rPr>
                <w:b/>
                <w:bCs/>
                <w:sz w:val="20"/>
                <w:szCs w:val="20"/>
                <w:lang w:eastAsia="uk-UA"/>
              </w:rPr>
              <w:t>тонн</w:t>
            </w:r>
            <w:proofErr w:type="spellEnd"/>
          </w:p>
        </w:tc>
      </w:tr>
      <w:tr w:rsidR="00CC5873" w:rsidRPr="00CC5873" w:rsidTr="00E00949">
        <w:trPr>
          <w:jc w:val="center"/>
        </w:trPr>
        <w:tc>
          <w:tcPr>
            <w:tcW w:w="116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1</w:t>
            </w:r>
          </w:p>
        </w:tc>
        <w:tc>
          <w:tcPr>
            <w:tcW w:w="2321"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2</w:t>
            </w:r>
          </w:p>
        </w:tc>
        <w:tc>
          <w:tcPr>
            <w:tcW w:w="1514"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3</w:t>
            </w:r>
          </w:p>
        </w:tc>
      </w:tr>
      <w:tr w:rsidR="00CC5873" w:rsidRPr="00CC5873" w:rsidTr="00E00949">
        <w:trPr>
          <w:jc w:val="center"/>
        </w:trPr>
        <w:tc>
          <w:tcPr>
            <w:tcW w:w="1165"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03000</w:t>
            </w:r>
          </w:p>
        </w:tc>
        <w:tc>
          <w:tcPr>
            <w:tcW w:w="2321"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Речовини у вигляді суспендованих твердих частинок (мікрочастинки та волокна)</w:t>
            </w:r>
          </w:p>
        </w:tc>
        <w:tc>
          <w:tcPr>
            <w:tcW w:w="1514"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0,000</w:t>
            </w:r>
          </w:p>
        </w:tc>
      </w:tr>
      <w:tr w:rsidR="00E00949" w:rsidRPr="00CC5873" w:rsidTr="00E00949">
        <w:trPr>
          <w:jc w:val="center"/>
        </w:trPr>
        <w:tc>
          <w:tcPr>
            <w:tcW w:w="116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i/>
                <w:sz w:val="20"/>
                <w:szCs w:val="20"/>
                <w:lang w:eastAsia="uk-UA"/>
              </w:rPr>
            </w:pPr>
            <w:r w:rsidRPr="00CC5873">
              <w:rPr>
                <w:i/>
                <w:sz w:val="20"/>
                <w:szCs w:val="20"/>
                <w:lang w:eastAsia="uk-UA"/>
              </w:rPr>
              <w:lastRenderedPageBreak/>
              <w:t>00000</w:t>
            </w:r>
          </w:p>
        </w:tc>
        <w:tc>
          <w:tcPr>
            <w:tcW w:w="2321"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bCs/>
                <w:i/>
                <w:sz w:val="20"/>
                <w:szCs w:val="20"/>
                <w:lang w:eastAsia="uk-UA"/>
              </w:rPr>
            </w:pPr>
            <w:r w:rsidRPr="00CC5873">
              <w:rPr>
                <w:bCs/>
                <w:i/>
                <w:sz w:val="20"/>
                <w:szCs w:val="20"/>
                <w:lang w:eastAsia="uk-UA"/>
              </w:rPr>
              <w:t>Усього за виробничим та технологічним процесом, технологічним устаткуванням (установкою)</w:t>
            </w:r>
          </w:p>
        </w:tc>
        <w:tc>
          <w:tcPr>
            <w:tcW w:w="1514" w:type="pct"/>
            <w:tcBorders>
              <w:top w:val="single" w:sz="4" w:space="0" w:color="auto"/>
              <w:left w:val="single" w:sz="4" w:space="0" w:color="auto"/>
              <w:bottom w:val="single" w:sz="4" w:space="0" w:color="auto"/>
              <w:right w:val="single" w:sz="4" w:space="0" w:color="auto"/>
            </w:tcBorders>
            <w:vAlign w:val="center"/>
          </w:tcPr>
          <w:p w:rsidR="00E00949" w:rsidRPr="00CC5873" w:rsidRDefault="00E00949" w:rsidP="00E00949">
            <w:pPr>
              <w:jc w:val="center"/>
              <w:rPr>
                <w:b/>
                <w:i/>
                <w:iCs/>
                <w:sz w:val="20"/>
                <w:szCs w:val="20"/>
                <w:lang w:val="ru-RU" w:eastAsia="uk-UA"/>
              </w:rPr>
            </w:pPr>
            <w:r w:rsidRPr="00CC5873">
              <w:rPr>
                <w:b/>
                <w:i/>
                <w:iCs/>
                <w:sz w:val="20"/>
                <w:szCs w:val="20"/>
                <w:lang w:val="ru-RU" w:eastAsia="uk-UA"/>
              </w:rPr>
              <w:t>0,000</w:t>
            </w:r>
          </w:p>
        </w:tc>
      </w:tr>
    </w:tbl>
    <w:p w:rsidR="00E00949" w:rsidRPr="00CC5873" w:rsidRDefault="00E00949" w:rsidP="00E00949">
      <w:pPr>
        <w:spacing w:after="120"/>
        <w:rPr>
          <w:lang w:eastAsia="ar-SA"/>
        </w:rPr>
      </w:pPr>
    </w:p>
    <w:p w:rsidR="00E00949" w:rsidRPr="00CC5873" w:rsidRDefault="00E00949" w:rsidP="00E00949">
      <w:pPr>
        <w:ind w:firstLine="709"/>
        <w:jc w:val="center"/>
        <w:rPr>
          <w:b/>
          <w:szCs w:val="20"/>
          <w:lang w:eastAsia="uk-UA"/>
        </w:rPr>
      </w:pPr>
      <w:r w:rsidRPr="00CC5873">
        <w:rPr>
          <w:b/>
          <w:szCs w:val="20"/>
          <w:lang w:eastAsia="uk-UA"/>
        </w:rPr>
        <w:t>Інформація про заходи щодо впровадження найкращих існуючих технологій</w:t>
      </w:r>
      <w:r w:rsidRPr="00CC5873">
        <w:rPr>
          <w:lang w:eastAsia="uk-UA"/>
        </w:rPr>
        <w:t xml:space="preserve"> </w:t>
      </w:r>
      <w:r w:rsidRPr="00CC5873">
        <w:rPr>
          <w:b/>
          <w:szCs w:val="20"/>
          <w:lang w:eastAsia="uk-UA"/>
        </w:rPr>
        <w:t>виробництва (що виконані або/та які потребують виконання)</w:t>
      </w:r>
    </w:p>
    <w:p w:rsidR="00E00949" w:rsidRPr="00CC5873" w:rsidRDefault="00E00949" w:rsidP="00E00949">
      <w:pPr>
        <w:ind w:firstLine="567"/>
        <w:jc w:val="both"/>
        <w:rPr>
          <w:szCs w:val="20"/>
          <w:lang w:eastAsia="uk-UA"/>
        </w:rPr>
      </w:pPr>
      <w:r w:rsidRPr="00CC5873">
        <w:rPr>
          <w:szCs w:val="20"/>
          <w:lang w:eastAsia="uk-UA"/>
        </w:rPr>
        <w:t>Інформація про заходи щодо впровадження найкращих існуючих технологій не надається згідно з п. 1.4. «Інструкції про вимоги до оформлення документів, в яких обґрунтовуються обсяги викидів забруднюючих речовин в атмосферне повітря стаціонарними джерелами», як для підприємства другої групи.</w:t>
      </w:r>
    </w:p>
    <w:p w:rsidR="00E00949" w:rsidRPr="00CC5873" w:rsidRDefault="00E00949" w:rsidP="00E00949">
      <w:pPr>
        <w:ind w:firstLine="709"/>
        <w:rPr>
          <w:b/>
          <w:lang w:eastAsia="uk-UA"/>
        </w:rPr>
      </w:pPr>
    </w:p>
    <w:p w:rsidR="00E00949" w:rsidRPr="00CC5873" w:rsidRDefault="00E00949" w:rsidP="00E00949">
      <w:pPr>
        <w:shd w:val="clear" w:color="auto" w:fill="FFFFFF"/>
        <w:spacing w:before="10" w:line="322" w:lineRule="exact"/>
        <w:jc w:val="center"/>
        <w:rPr>
          <w:b/>
          <w:sz w:val="28"/>
          <w:szCs w:val="28"/>
          <w:lang w:eastAsia="uk-UA"/>
        </w:rPr>
      </w:pPr>
      <w:bookmarkStart w:id="2" w:name="_Hlk155729767"/>
      <w:r w:rsidRPr="00CC5873">
        <w:rPr>
          <w:b/>
          <w:lang w:eastAsia="uk-UA"/>
        </w:rPr>
        <w:t>Заходи щодо скорочення викидів забруднюючих речовин</w:t>
      </w:r>
    </w:p>
    <w:bookmarkEnd w:id="2"/>
    <w:p w:rsidR="00E00949" w:rsidRPr="00CC5873" w:rsidRDefault="00E00949" w:rsidP="00E00949">
      <w:pPr>
        <w:ind w:firstLine="567"/>
        <w:jc w:val="both"/>
        <w:rPr>
          <w:bCs/>
          <w:lang w:eastAsia="uk-UA"/>
        </w:rPr>
      </w:pPr>
      <w:r w:rsidRPr="00CC5873">
        <w:rPr>
          <w:bCs/>
          <w:lang w:eastAsia="uk-UA"/>
        </w:rPr>
        <w:t>Заходи щодо скорочення викидів забруднюючих речовин наведені в таблиці 10.1.</w:t>
      </w:r>
    </w:p>
    <w:p w:rsidR="00E00949" w:rsidRPr="00CC5873" w:rsidRDefault="00E00949" w:rsidP="00E00949">
      <w:pPr>
        <w:shd w:val="clear" w:color="auto" w:fill="FFFFFF"/>
        <w:jc w:val="both"/>
        <w:rPr>
          <w:b/>
          <w:bCs/>
          <w:lang w:val="ru-RU" w:eastAsia="uk-UA"/>
        </w:rPr>
      </w:pPr>
    </w:p>
    <w:p w:rsidR="00E00949" w:rsidRPr="00CC5873" w:rsidRDefault="00E00949" w:rsidP="00E00949">
      <w:pPr>
        <w:shd w:val="clear" w:color="auto" w:fill="FFFFFF"/>
        <w:ind w:firstLine="567"/>
        <w:jc w:val="both"/>
        <w:rPr>
          <w:lang w:eastAsia="uk-UA"/>
        </w:rPr>
      </w:pPr>
      <w:r w:rsidRPr="00CC5873">
        <w:rPr>
          <w:b/>
          <w:bCs/>
          <w:lang w:eastAsia="uk-UA"/>
        </w:rPr>
        <w:t xml:space="preserve">Таблиця 10.1 – </w:t>
      </w:r>
      <w:r w:rsidRPr="00CC5873">
        <w:rPr>
          <w:lang w:eastAsia="uk-UA"/>
        </w:rPr>
        <w:t>Заходи щодо скорочення викидів забруднюючих речовин</w:t>
      </w:r>
    </w:p>
    <w:tbl>
      <w:tblPr>
        <w:tblW w:w="4826" w:type="pct"/>
        <w:jc w:val="center"/>
        <w:tblBorders>
          <w:top w:val="outset" w:sz="2" w:space="0" w:color="auto"/>
          <w:left w:val="outset" w:sz="2" w:space="0" w:color="auto"/>
          <w:bottom w:val="outset" w:sz="2" w:space="0" w:color="auto"/>
          <w:right w:val="outset" w:sz="2" w:space="0" w:color="auto"/>
        </w:tblBorders>
        <w:tblLayout w:type="fixed"/>
        <w:tblCellMar>
          <w:top w:w="12" w:type="dxa"/>
          <w:left w:w="12" w:type="dxa"/>
          <w:bottom w:w="12" w:type="dxa"/>
          <w:right w:w="12" w:type="dxa"/>
        </w:tblCellMar>
        <w:tblLook w:val="04A0" w:firstRow="1" w:lastRow="0" w:firstColumn="1" w:lastColumn="0" w:noHBand="0" w:noVBand="1"/>
      </w:tblPr>
      <w:tblGrid>
        <w:gridCol w:w="2149"/>
        <w:gridCol w:w="2672"/>
        <w:gridCol w:w="572"/>
        <w:gridCol w:w="689"/>
        <w:gridCol w:w="1238"/>
        <w:gridCol w:w="1733"/>
      </w:tblGrid>
      <w:tr w:rsidR="00CC5873" w:rsidRPr="00CC5873" w:rsidTr="00E00949">
        <w:trPr>
          <w:cantSplit/>
          <w:trHeight w:val="1916"/>
          <w:jc w:val="center"/>
        </w:trPr>
        <w:tc>
          <w:tcPr>
            <w:tcW w:w="2280" w:type="dxa"/>
            <w:tcBorders>
              <w:top w:val="single" w:sz="6" w:space="0" w:color="000000"/>
              <w:left w:val="single" w:sz="6" w:space="0" w:color="000000"/>
              <w:bottom w:val="single" w:sz="6" w:space="0" w:color="000000"/>
              <w:right w:val="single" w:sz="6" w:space="0" w:color="000000"/>
            </w:tcBorders>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Код виробничого і технологічного процесу, технологічного устаткування (установки)</w:t>
            </w:r>
          </w:p>
        </w:tc>
        <w:tc>
          <w:tcPr>
            <w:tcW w:w="2835" w:type="dxa"/>
            <w:tcBorders>
              <w:top w:val="single" w:sz="6" w:space="0" w:color="000000"/>
              <w:left w:val="single" w:sz="6" w:space="0" w:color="000000"/>
              <w:bottom w:val="single" w:sz="6" w:space="0" w:color="000000"/>
              <w:right w:val="single" w:sz="6" w:space="0" w:color="000000"/>
            </w:tcBorders>
            <w:textDirection w:val="btLr"/>
            <w:vAlign w:val="center"/>
            <w:hideMark/>
          </w:tcPr>
          <w:p w:rsidR="00E00949" w:rsidRPr="00CC5873" w:rsidRDefault="00E00949" w:rsidP="00E00949">
            <w:pPr>
              <w:ind w:left="113" w:right="113"/>
              <w:jc w:val="center"/>
              <w:rPr>
                <w:b/>
                <w:bCs/>
                <w:sz w:val="20"/>
                <w:szCs w:val="20"/>
                <w:lang w:eastAsia="uk-UA"/>
              </w:rPr>
            </w:pPr>
            <w:r w:rsidRPr="00CC5873">
              <w:rPr>
                <w:b/>
                <w:bCs/>
                <w:sz w:val="20"/>
                <w:szCs w:val="20"/>
                <w:lang w:eastAsia="uk-UA"/>
              </w:rPr>
              <w:t>Найменування заходу</w:t>
            </w:r>
          </w:p>
        </w:tc>
        <w:tc>
          <w:tcPr>
            <w:tcW w:w="605" w:type="dxa"/>
            <w:tcBorders>
              <w:top w:val="single" w:sz="6" w:space="0" w:color="000000"/>
              <w:left w:val="single" w:sz="6" w:space="0" w:color="000000"/>
              <w:bottom w:val="single" w:sz="6" w:space="0" w:color="000000"/>
              <w:right w:val="single" w:sz="6" w:space="0" w:color="000000"/>
            </w:tcBorders>
            <w:textDirection w:val="btLr"/>
            <w:vAlign w:val="center"/>
            <w:hideMark/>
          </w:tcPr>
          <w:p w:rsidR="00E00949" w:rsidRPr="00CC5873" w:rsidRDefault="00E00949" w:rsidP="00E00949">
            <w:pPr>
              <w:ind w:left="113" w:right="113"/>
              <w:jc w:val="center"/>
              <w:rPr>
                <w:b/>
                <w:bCs/>
                <w:sz w:val="20"/>
                <w:szCs w:val="20"/>
                <w:lang w:eastAsia="uk-UA"/>
              </w:rPr>
            </w:pPr>
            <w:r w:rsidRPr="00CC5873">
              <w:rPr>
                <w:b/>
                <w:bCs/>
                <w:sz w:val="20"/>
                <w:szCs w:val="20"/>
                <w:lang w:eastAsia="uk-UA"/>
              </w:rPr>
              <w:t>Строк виконання заходу</w:t>
            </w:r>
          </w:p>
        </w:tc>
        <w:tc>
          <w:tcPr>
            <w:tcW w:w="729" w:type="dxa"/>
            <w:tcBorders>
              <w:top w:val="single" w:sz="6" w:space="0" w:color="000000"/>
              <w:left w:val="single" w:sz="6" w:space="0" w:color="000000"/>
              <w:bottom w:val="single" w:sz="6" w:space="0" w:color="000000"/>
              <w:right w:val="single" w:sz="6" w:space="0" w:color="000000"/>
            </w:tcBorders>
            <w:textDirection w:val="btLr"/>
            <w:vAlign w:val="center"/>
            <w:hideMark/>
          </w:tcPr>
          <w:p w:rsidR="00E00949" w:rsidRPr="00CC5873" w:rsidRDefault="00E00949" w:rsidP="00E00949">
            <w:pPr>
              <w:ind w:left="113" w:right="113"/>
              <w:jc w:val="center"/>
              <w:rPr>
                <w:b/>
                <w:bCs/>
                <w:sz w:val="20"/>
                <w:szCs w:val="20"/>
                <w:lang w:eastAsia="uk-UA"/>
              </w:rPr>
            </w:pPr>
            <w:r w:rsidRPr="00CC5873">
              <w:rPr>
                <w:b/>
                <w:bCs/>
                <w:sz w:val="20"/>
                <w:szCs w:val="20"/>
                <w:lang w:eastAsia="uk-UA"/>
              </w:rPr>
              <w:t>Номер джерела викиду на карті-схемі</w:t>
            </w:r>
          </w:p>
        </w:tc>
        <w:tc>
          <w:tcPr>
            <w:tcW w:w="1312" w:type="dxa"/>
            <w:tcBorders>
              <w:top w:val="single" w:sz="6" w:space="0" w:color="000000"/>
              <w:left w:val="single" w:sz="6" w:space="0" w:color="000000"/>
              <w:bottom w:val="single" w:sz="6" w:space="0" w:color="000000"/>
              <w:right w:val="single" w:sz="6" w:space="0" w:color="000000"/>
            </w:tcBorders>
            <w:textDirection w:val="btLr"/>
            <w:vAlign w:val="center"/>
            <w:hideMark/>
          </w:tcPr>
          <w:p w:rsidR="00E00949" w:rsidRPr="00CC5873" w:rsidRDefault="00E00949" w:rsidP="00E00949">
            <w:pPr>
              <w:ind w:left="113" w:right="113"/>
              <w:jc w:val="center"/>
              <w:rPr>
                <w:b/>
                <w:bCs/>
                <w:sz w:val="20"/>
                <w:szCs w:val="20"/>
                <w:lang w:eastAsia="uk-UA"/>
              </w:rPr>
            </w:pPr>
            <w:r w:rsidRPr="00CC5873">
              <w:rPr>
                <w:b/>
                <w:bCs/>
                <w:sz w:val="20"/>
                <w:szCs w:val="20"/>
                <w:lang w:eastAsia="uk-UA"/>
              </w:rPr>
              <w:t>Загальний обсяг витрат за кошторисною вартістю,</w:t>
            </w:r>
            <w:r w:rsidRPr="00CC5873">
              <w:rPr>
                <w:b/>
                <w:bCs/>
                <w:sz w:val="20"/>
                <w:szCs w:val="20"/>
                <w:lang w:eastAsia="uk-UA"/>
              </w:rPr>
              <w:br/>
              <w:t>тис. грн</w:t>
            </w:r>
          </w:p>
        </w:tc>
        <w:tc>
          <w:tcPr>
            <w:tcW w:w="1838" w:type="dxa"/>
            <w:tcBorders>
              <w:top w:val="single" w:sz="6" w:space="0" w:color="000000"/>
              <w:left w:val="single" w:sz="6" w:space="0" w:color="000000"/>
              <w:bottom w:val="single" w:sz="6" w:space="0" w:color="000000"/>
              <w:right w:val="single" w:sz="6" w:space="0" w:color="000000"/>
            </w:tcBorders>
            <w:textDirection w:val="btLr"/>
            <w:vAlign w:val="center"/>
            <w:hideMark/>
          </w:tcPr>
          <w:p w:rsidR="00E00949" w:rsidRPr="00CC5873" w:rsidRDefault="00E00949" w:rsidP="00E00949">
            <w:pPr>
              <w:ind w:left="113" w:right="113"/>
              <w:jc w:val="center"/>
              <w:rPr>
                <w:b/>
                <w:bCs/>
                <w:sz w:val="20"/>
                <w:szCs w:val="20"/>
                <w:lang w:eastAsia="uk-UA"/>
              </w:rPr>
            </w:pPr>
            <w:r w:rsidRPr="00CC5873">
              <w:rPr>
                <w:b/>
                <w:bCs/>
                <w:sz w:val="20"/>
                <w:szCs w:val="20"/>
                <w:lang w:eastAsia="uk-UA"/>
              </w:rPr>
              <w:t>Очікуване зменшення викидів забруднюючих речовин після впровадження заходу,</w:t>
            </w:r>
            <w:r w:rsidRPr="00CC5873">
              <w:rPr>
                <w:b/>
                <w:bCs/>
                <w:sz w:val="20"/>
                <w:szCs w:val="20"/>
                <w:lang w:eastAsia="uk-UA"/>
              </w:rPr>
              <w:br/>
              <w:t>т/рік</w:t>
            </w:r>
          </w:p>
        </w:tc>
      </w:tr>
      <w:tr w:rsidR="00CC5873" w:rsidRPr="00CC5873" w:rsidTr="00E00949">
        <w:trPr>
          <w:trHeight w:val="20"/>
          <w:jc w:val="center"/>
        </w:trPr>
        <w:tc>
          <w:tcPr>
            <w:tcW w:w="2280" w:type="dxa"/>
            <w:tcBorders>
              <w:top w:val="single" w:sz="6" w:space="0" w:color="000000"/>
              <w:left w:val="single" w:sz="6" w:space="0" w:color="000000"/>
              <w:bottom w:val="single" w:sz="4" w:space="0" w:color="auto"/>
              <w:right w:val="single" w:sz="6" w:space="0" w:color="000000"/>
            </w:tcBorders>
            <w:vAlign w:val="center"/>
            <w:hideMark/>
          </w:tcPr>
          <w:p w:rsidR="00E00949" w:rsidRPr="00CC5873" w:rsidRDefault="00E00949" w:rsidP="00E00949">
            <w:pPr>
              <w:jc w:val="center"/>
              <w:rPr>
                <w:b/>
                <w:bCs/>
                <w:sz w:val="20"/>
                <w:szCs w:val="20"/>
                <w:lang w:val="ru-RU" w:eastAsia="uk-UA"/>
              </w:rPr>
            </w:pPr>
            <w:r w:rsidRPr="00CC5873">
              <w:rPr>
                <w:b/>
                <w:bCs/>
                <w:sz w:val="20"/>
                <w:szCs w:val="20"/>
                <w:lang w:val="ru-RU" w:eastAsia="uk-UA"/>
              </w:rPr>
              <w:t>1</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E00949" w:rsidRPr="00CC5873" w:rsidRDefault="00E00949" w:rsidP="00E00949">
            <w:pPr>
              <w:jc w:val="center"/>
              <w:rPr>
                <w:b/>
                <w:bCs/>
                <w:sz w:val="20"/>
                <w:szCs w:val="20"/>
                <w:lang w:val="ru-RU" w:eastAsia="uk-UA"/>
              </w:rPr>
            </w:pPr>
            <w:r w:rsidRPr="00CC5873">
              <w:rPr>
                <w:b/>
                <w:bCs/>
                <w:sz w:val="20"/>
                <w:szCs w:val="20"/>
                <w:lang w:val="ru-RU" w:eastAsia="uk-UA"/>
              </w:rPr>
              <w:t>2</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E00949" w:rsidRPr="00CC5873" w:rsidRDefault="00E00949" w:rsidP="00E00949">
            <w:pPr>
              <w:jc w:val="center"/>
              <w:rPr>
                <w:b/>
                <w:bCs/>
                <w:sz w:val="20"/>
                <w:szCs w:val="20"/>
                <w:lang w:val="ru-RU" w:eastAsia="uk-UA"/>
              </w:rPr>
            </w:pPr>
            <w:r w:rsidRPr="00CC5873">
              <w:rPr>
                <w:b/>
                <w:bCs/>
                <w:sz w:val="20"/>
                <w:szCs w:val="20"/>
                <w:lang w:val="ru-RU" w:eastAsia="uk-UA"/>
              </w:rPr>
              <w:t>3</w:t>
            </w:r>
          </w:p>
        </w:tc>
        <w:tc>
          <w:tcPr>
            <w:tcW w:w="729" w:type="dxa"/>
            <w:tcBorders>
              <w:top w:val="single" w:sz="6" w:space="0" w:color="000000"/>
              <w:left w:val="single" w:sz="6" w:space="0" w:color="000000"/>
              <w:bottom w:val="single" w:sz="6" w:space="0" w:color="000000"/>
              <w:right w:val="single" w:sz="6" w:space="0" w:color="000000"/>
            </w:tcBorders>
            <w:vAlign w:val="center"/>
            <w:hideMark/>
          </w:tcPr>
          <w:p w:rsidR="00E00949" w:rsidRPr="00CC5873" w:rsidRDefault="00E00949" w:rsidP="00E00949">
            <w:pPr>
              <w:jc w:val="center"/>
              <w:rPr>
                <w:b/>
                <w:bCs/>
                <w:sz w:val="20"/>
                <w:szCs w:val="20"/>
                <w:lang w:val="ru-RU" w:eastAsia="uk-UA"/>
              </w:rPr>
            </w:pPr>
            <w:r w:rsidRPr="00CC5873">
              <w:rPr>
                <w:b/>
                <w:bCs/>
                <w:sz w:val="20"/>
                <w:szCs w:val="20"/>
                <w:lang w:val="ru-RU" w:eastAsia="uk-UA"/>
              </w:rPr>
              <w:t>4</w:t>
            </w:r>
          </w:p>
        </w:tc>
        <w:tc>
          <w:tcPr>
            <w:tcW w:w="1312" w:type="dxa"/>
            <w:tcBorders>
              <w:top w:val="single" w:sz="6" w:space="0" w:color="000000"/>
              <w:left w:val="single" w:sz="6" w:space="0" w:color="000000"/>
              <w:bottom w:val="single" w:sz="6" w:space="0" w:color="000000"/>
              <w:right w:val="single" w:sz="6" w:space="0" w:color="000000"/>
            </w:tcBorders>
            <w:vAlign w:val="center"/>
            <w:hideMark/>
          </w:tcPr>
          <w:p w:rsidR="00E00949" w:rsidRPr="00CC5873" w:rsidRDefault="00E00949" w:rsidP="00E00949">
            <w:pPr>
              <w:jc w:val="center"/>
              <w:rPr>
                <w:b/>
                <w:bCs/>
                <w:sz w:val="20"/>
                <w:szCs w:val="20"/>
                <w:lang w:val="ru-RU" w:eastAsia="uk-UA"/>
              </w:rPr>
            </w:pPr>
            <w:r w:rsidRPr="00CC5873">
              <w:rPr>
                <w:b/>
                <w:bCs/>
                <w:sz w:val="20"/>
                <w:szCs w:val="20"/>
                <w:lang w:val="ru-RU" w:eastAsia="uk-UA"/>
              </w:rPr>
              <w:t>5</w:t>
            </w:r>
          </w:p>
        </w:tc>
        <w:tc>
          <w:tcPr>
            <w:tcW w:w="1838" w:type="dxa"/>
            <w:tcBorders>
              <w:top w:val="single" w:sz="6" w:space="0" w:color="000000"/>
              <w:left w:val="single" w:sz="6" w:space="0" w:color="000000"/>
              <w:bottom w:val="single" w:sz="6" w:space="0" w:color="000000"/>
              <w:right w:val="single" w:sz="6" w:space="0" w:color="000000"/>
            </w:tcBorders>
            <w:vAlign w:val="center"/>
            <w:hideMark/>
          </w:tcPr>
          <w:p w:rsidR="00E00949" w:rsidRPr="00CC5873" w:rsidRDefault="00E00949" w:rsidP="00E00949">
            <w:pPr>
              <w:jc w:val="center"/>
              <w:rPr>
                <w:b/>
                <w:bCs/>
                <w:sz w:val="20"/>
                <w:szCs w:val="20"/>
                <w:lang w:val="ru-RU" w:eastAsia="uk-UA"/>
              </w:rPr>
            </w:pPr>
            <w:r w:rsidRPr="00CC5873">
              <w:rPr>
                <w:b/>
                <w:bCs/>
                <w:sz w:val="20"/>
                <w:szCs w:val="20"/>
                <w:lang w:val="ru-RU" w:eastAsia="uk-UA"/>
              </w:rPr>
              <w:t>6</w:t>
            </w:r>
          </w:p>
        </w:tc>
      </w:tr>
      <w:tr w:rsidR="00CC5873" w:rsidRPr="00CC5873" w:rsidTr="00E00949">
        <w:trPr>
          <w:trHeight w:val="1536"/>
          <w:jc w:val="center"/>
        </w:trPr>
        <w:tc>
          <w:tcPr>
            <w:tcW w:w="2280" w:type="dxa"/>
            <w:vMerge w:val="restart"/>
            <w:tcBorders>
              <w:top w:val="single" w:sz="6" w:space="0" w:color="000000"/>
              <w:left w:val="single" w:sz="6" w:space="0" w:color="000000"/>
              <w:right w:val="single" w:sz="6" w:space="0" w:color="000000"/>
            </w:tcBorders>
            <w:vAlign w:val="center"/>
          </w:tcPr>
          <w:p w:rsidR="00E00949" w:rsidRPr="00CC5873" w:rsidRDefault="00E00949" w:rsidP="00E00949">
            <w:pPr>
              <w:numPr>
                <w:ilvl w:val="0"/>
                <w:numId w:val="19"/>
              </w:numPr>
              <w:contextualSpacing/>
              <w:rPr>
                <w:bCs/>
                <w:sz w:val="20"/>
                <w:szCs w:val="20"/>
                <w:lang w:val="en-US"/>
              </w:rPr>
            </w:pPr>
            <w:proofErr w:type="spellStart"/>
            <w:r w:rsidRPr="00CC5873">
              <w:rPr>
                <w:bCs/>
                <w:sz w:val="20"/>
                <w:szCs w:val="20"/>
                <w:lang w:val="en-US"/>
              </w:rPr>
              <w:t>1.A.4</w:t>
            </w:r>
            <w:proofErr w:type="spellEnd"/>
            <w:r w:rsidRPr="00CC5873">
              <w:rPr>
                <w:bCs/>
                <w:sz w:val="20"/>
                <w:szCs w:val="20"/>
                <w:lang w:val="en-US"/>
              </w:rPr>
              <w:t xml:space="preserve"> Small combustion</w:t>
            </w:r>
            <w:r w:rsidRPr="00CC5873">
              <w:rPr>
                <w:bCs/>
                <w:sz w:val="20"/>
                <w:szCs w:val="20"/>
              </w:rPr>
              <w:t>;</w:t>
            </w:r>
          </w:p>
          <w:p w:rsidR="00E00949" w:rsidRPr="00CC5873" w:rsidRDefault="00E00949" w:rsidP="00E00949">
            <w:pPr>
              <w:numPr>
                <w:ilvl w:val="0"/>
                <w:numId w:val="19"/>
              </w:numPr>
              <w:contextualSpacing/>
              <w:rPr>
                <w:bCs/>
                <w:sz w:val="20"/>
                <w:szCs w:val="20"/>
                <w:lang w:val="en-US"/>
              </w:rPr>
            </w:pPr>
            <w:proofErr w:type="spellStart"/>
            <w:r w:rsidRPr="00CC5873">
              <w:rPr>
                <w:bCs/>
                <w:sz w:val="20"/>
                <w:szCs w:val="20"/>
              </w:rPr>
              <w:t>1.B.1.c</w:t>
            </w:r>
            <w:proofErr w:type="spellEnd"/>
            <w:r w:rsidRPr="00CC5873">
              <w:rPr>
                <w:bCs/>
                <w:sz w:val="20"/>
                <w:szCs w:val="20"/>
              </w:rPr>
              <w:t xml:space="preserve"> </w:t>
            </w:r>
            <w:proofErr w:type="spellStart"/>
            <w:r w:rsidRPr="00CC5873">
              <w:rPr>
                <w:bCs/>
                <w:sz w:val="20"/>
                <w:szCs w:val="20"/>
              </w:rPr>
              <w:t>Other</w:t>
            </w:r>
            <w:proofErr w:type="spellEnd"/>
            <w:r w:rsidRPr="00CC5873">
              <w:rPr>
                <w:bCs/>
                <w:sz w:val="20"/>
                <w:szCs w:val="20"/>
              </w:rPr>
              <w:t xml:space="preserve"> </w:t>
            </w:r>
            <w:proofErr w:type="spellStart"/>
            <w:r w:rsidRPr="00CC5873">
              <w:rPr>
                <w:bCs/>
                <w:sz w:val="20"/>
                <w:szCs w:val="20"/>
              </w:rPr>
              <w:t>fugitive</w:t>
            </w:r>
            <w:proofErr w:type="spellEnd"/>
            <w:r w:rsidRPr="00CC5873">
              <w:rPr>
                <w:bCs/>
                <w:sz w:val="20"/>
                <w:szCs w:val="20"/>
              </w:rPr>
              <w:t xml:space="preserve"> </w:t>
            </w:r>
            <w:proofErr w:type="spellStart"/>
            <w:r w:rsidRPr="00CC5873">
              <w:rPr>
                <w:bCs/>
                <w:sz w:val="20"/>
                <w:szCs w:val="20"/>
              </w:rPr>
              <w:t>emissions</w:t>
            </w:r>
            <w:proofErr w:type="spellEnd"/>
            <w:r w:rsidRPr="00CC5873">
              <w:rPr>
                <w:bCs/>
                <w:sz w:val="20"/>
                <w:szCs w:val="20"/>
              </w:rPr>
              <w:t xml:space="preserve"> </w:t>
            </w:r>
            <w:proofErr w:type="spellStart"/>
            <w:r w:rsidRPr="00CC5873">
              <w:rPr>
                <w:bCs/>
                <w:sz w:val="20"/>
                <w:szCs w:val="20"/>
              </w:rPr>
              <w:t>from</w:t>
            </w:r>
            <w:proofErr w:type="spellEnd"/>
            <w:r w:rsidRPr="00CC5873">
              <w:rPr>
                <w:bCs/>
                <w:sz w:val="20"/>
                <w:szCs w:val="20"/>
              </w:rPr>
              <w:t xml:space="preserve"> </w:t>
            </w:r>
            <w:proofErr w:type="spellStart"/>
            <w:r w:rsidRPr="00CC5873">
              <w:rPr>
                <w:bCs/>
                <w:sz w:val="20"/>
                <w:szCs w:val="20"/>
              </w:rPr>
              <w:t>solid</w:t>
            </w:r>
            <w:proofErr w:type="spellEnd"/>
            <w:r w:rsidRPr="00CC5873">
              <w:rPr>
                <w:bCs/>
                <w:sz w:val="20"/>
                <w:szCs w:val="20"/>
              </w:rPr>
              <w:t xml:space="preserve"> </w:t>
            </w:r>
            <w:proofErr w:type="spellStart"/>
            <w:r w:rsidRPr="00CC5873">
              <w:rPr>
                <w:bCs/>
                <w:sz w:val="20"/>
                <w:szCs w:val="20"/>
              </w:rPr>
              <w:t>fuels</w:t>
            </w:r>
            <w:proofErr w:type="spellEnd"/>
          </w:p>
        </w:tc>
        <w:tc>
          <w:tcPr>
            <w:tcW w:w="2835" w:type="dxa"/>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b/>
                <w:bCs/>
                <w:sz w:val="20"/>
                <w:szCs w:val="20"/>
                <w:lang w:val="ru-RU" w:eastAsia="uk-UA"/>
              </w:rPr>
            </w:pPr>
            <w:r w:rsidRPr="00CC5873">
              <w:rPr>
                <w:bCs/>
                <w:i/>
                <w:sz w:val="20"/>
                <w:szCs w:val="20"/>
                <w:lang w:eastAsia="uk-UA"/>
              </w:rPr>
              <w:t>Заходи щодо досягнення встановлених нормативів гранично допустимих викидів для найбільш поширених і небезпечних забруднюючих речовин</w:t>
            </w:r>
          </w:p>
        </w:tc>
        <w:tc>
          <w:tcPr>
            <w:tcW w:w="4484"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rsidR="00E00949" w:rsidRPr="00CC5873" w:rsidRDefault="00E00949" w:rsidP="00E00949">
            <w:pPr>
              <w:jc w:val="center"/>
              <w:rPr>
                <w:sz w:val="20"/>
                <w:szCs w:val="20"/>
                <w:lang w:eastAsia="uk-UA"/>
              </w:rPr>
            </w:pPr>
            <w:r w:rsidRPr="00CC5873">
              <w:rPr>
                <w:sz w:val="20"/>
                <w:szCs w:val="20"/>
                <w:lang w:eastAsia="uk-UA"/>
              </w:rPr>
              <w:t xml:space="preserve">Заходи не передбачені. </w:t>
            </w:r>
          </w:p>
          <w:p w:rsidR="00E00949" w:rsidRPr="00CC5873" w:rsidRDefault="00E00949" w:rsidP="00E00949">
            <w:pPr>
              <w:jc w:val="center"/>
              <w:rPr>
                <w:b/>
                <w:bCs/>
                <w:sz w:val="20"/>
                <w:szCs w:val="20"/>
                <w:lang w:val="ru-RU" w:eastAsia="uk-UA"/>
              </w:rPr>
            </w:pPr>
            <w:r w:rsidRPr="00CC5873">
              <w:rPr>
                <w:bCs/>
                <w:sz w:val="20"/>
                <w:szCs w:val="20"/>
                <w:lang w:eastAsia="uk-UA"/>
              </w:rPr>
              <w:t>Викиди забруднюючих речовин не перевищують встановлених нормативів граничнодопустимих викидів згідно Наказу Міністерства охорони навколишнього природного середовища України №309 від 27.06.2006 р., таким чином заходи щодо досягнення встановлених нормативів не розробляються.</w:t>
            </w:r>
          </w:p>
        </w:tc>
      </w:tr>
      <w:tr w:rsidR="00CC5873" w:rsidRPr="00CC5873" w:rsidTr="00E00949">
        <w:trPr>
          <w:trHeight w:val="20"/>
          <w:jc w:val="center"/>
        </w:trPr>
        <w:tc>
          <w:tcPr>
            <w:tcW w:w="2280" w:type="dxa"/>
            <w:vMerge/>
            <w:tcBorders>
              <w:left w:val="single" w:sz="6" w:space="0" w:color="000000"/>
              <w:right w:val="single" w:sz="6" w:space="0" w:color="000000"/>
            </w:tcBorders>
            <w:vAlign w:val="center"/>
          </w:tcPr>
          <w:p w:rsidR="00E00949" w:rsidRPr="00CC5873" w:rsidRDefault="00E00949" w:rsidP="00E00949">
            <w:pPr>
              <w:numPr>
                <w:ilvl w:val="0"/>
                <w:numId w:val="19"/>
              </w:numPr>
              <w:ind w:left="284" w:hanging="142"/>
              <w:contextualSpacing/>
              <w:rPr>
                <w:bCs/>
                <w:sz w:val="20"/>
                <w:szCs w:val="20"/>
                <w:lang w:val="ru-RU"/>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bCs/>
                <w:i/>
                <w:sz w:val="20"/>
                <w:szCs w:val="20"/>
                <w:lang w:eastAsia="uk-UA"/>
              </w:rPr>
            </w:pPr>
            <w:r w:rsidRPr="00CC5873">
              <w:rPr>
                <w:bCs/>
                <w:i/>
                <w:sz w:val="20"/>
                <w:szCs w:val="20"/>
                <w:lang w:eastAsia="uk-UA"/>
              </w:rPr>
              <w:t>Заходи щодо запобігання перевищенню встановлених нормативів гранично допустимих викидів у процесі виробництва</w:t>
            </w:r>
          </w:p>
        </w:tc>
        <w:tc>
          <w:tcPr>
            <w:tcW w:w="4484" w:type="dxa"/>
            <w:gridSpan w:val="4"/>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sz w:val="20"/>
                <w:szCs w:val="20"/>
                <w:lang w:eastAsia="uk-UA"/>
              </w:rPr>
            </w:pPr>
            <w:r w:rsidRPr="00CC5873">
              <w:rPr>
                <w:sz w:val="20"/>
                <w:szCs w:val="20"/>
                <w:lang w:eastAsia="uk-UA"/>
              </w:rPr>
              <w:t xml:space="preserve">Заходи не передбачені. </w:t>
            </w:r>
          </w:p>
          <w:p w:rsidR="00E00949" w:rsidRPr="00CC5873" w:rsidRDefault="00E00949" w:rsidP="00E00949">
            <w:pPr>
              <w:jc w:val="center"/>
              <w:rPr>
                <w:sz w:val="20"/>
                <w:szCs w:val="20"/>
                <w:lang w:eastAsia="uk-UA"/>
              </w:rPr>
            </w:pPr>
            <w:r w:rsidRPr="00CC5873">
              <w:rPr>
                <w:sz w:val="20"/>
                <w:szCs w:val="20"/>
                <w:lang w:eastAsia="uk-UA"/>
              </w:rPr>
              <w:t>На об`єкті впроваджені технології, які ефективні з точки зору попередження та мінімізації викидів забруднюючих речовин.</w:t>
            </w:r>
          </w:p>
        </w:tc>
      </w:tr>
      <w:tr w:rsidR="00CC5873" w:rsidRPr="00CC5873" w:rsidTr="00E00949">
        <w:trPr>
          <w:trHeight w:val="20"/>
          <w:jc w:val="center"/>
        </w:trPr>
        <w:tc>
          <w:tcPr>
            <w:tcW w:w="2280" w:type="dxa"/>
            <w:vMerge/>
            <w:tcBorders>
              <w:left w:val="single" w:sz="6" w:space="0" w:color="000000"/>
              <w:right w:val="single" w:sz="6" w:space="0" w:color="000000"/>
            </w:tcBorders>
            <w:vAlign w:val="center"/>
          </w:tcPr>
          <w:p w:rsidR="00E00949" w:rsidRPr="00CC5873" w:rsidRDefault="00E00949" w:rsidP="00E00949">
            <w:pPr>
              <w:numPr>
                <w:ilvl w:val="0"/>
                <w:numId w:val="19"/>
              </w:numPr>
              <w:ind w:left="284" w:hanging="142"/>
              <w:contextualSpacing/>
              <w:rPr>
                <w:bCs/>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00949" w:rsidRPr="00CC5873" w:rsidRDefault="00E00949" w:rsidP="00E00949">
            <w:pPr>
              <w:jc w:val="center"/>
              <w:rPr>
                <w:bCs/>
                <w:i/>
                <w:sz w:val="20"/>
                <w:szCs w:val="20"/>
                <w:lang w:eastAsia="uk-UA"/>
              </w:rPr>
            </w:pPr>
            <w:r w:rsidRPr="00CC5873">
              <w:rPr>
                <w:bCs/>
                <w:i/>
                <w:sz w:val="20"/>
                <w:szCs w:val="20"/>
                <w:lang w:eastAsia="uk-UA"/>
              </w:rPr>
              <w:t>Заходи щодо обмеження обсягів залпових викидів забруднюючих речовин в атмосферне повітря</w:t>
            </w:r>
          </w:p>
        </w:tc>
        <w:tc>
          <w:tcPr>
            <w:tcW w:w="4484"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rsidR="00E00949" w:rsidRPr="00CC5873" w:rsidRDefault="00E00949" w:rsidP="00E00949">
            <w:pPr>
              <w:jc w:val="center"/>
              <w:rPr>
                <w:sz w:val="20"/>
                <w:szCs w:val="20"/>
                <w:lang w:eastAsia="uk-UA"/>
              </w:rPr>
            </w:pPr>
            <w:r w:rsidRPr="00CC5873">
              <w:rPr>
                <w:sz w:val="20"/>
                <w:szCs w:val="20"/>
                <w:lang w:eastAsia="uk-UA"/>
              </w:rPr>
              <w:t>Оскільки залпові викиди відсутні, то заходи щодо обмеження обсягів залпових викидів забруднюючих речовин в атмосферне повітря не розробляються</w:t>
            </w:r>
          </w:p>
        </w:tc>
      </w:tr>
      <w:tr w:rsidR="00CC5873" w:rsidRPr="00CC5873" w:rsidTr="00E00949">
        <w:trPr>
          <w:trHeight w:val="20"/>
          <w:jc w:val="center"/>
        </w:trPr>
        <w:tc>
          <w:tcPr>
            <w:tcW w:w="2280" w:type="dxa"/>
            <w:vMerge/>
            <w:tcBorders>
              <w:left w:val="single" w:sz="6" w:space="0" w:color="000000"/>
              <w:right w:val="single" w:sz="6" w:space="0" w:color="000000"/>
            </w:tcBorders>
            <w:vAlign w:val="center"/>
          </w:tcPr>
          <w:p w:rsidR="00E00949" w:rsidRPr="00CC5873" w:rsidRDefault="00E00949" w:rsidP="00E00949">
            <w:pPr>
              <w:numPr>
                <w:ilvl w:val="0"/>
                <w:numId w:val="19"/>
              </w:numPr>
              <w:ind w:left="284" w:hanging="142"/>
              <w:contextualSpacing/>
              <w:rPr>
                <w:bCs/>
                <w:sz w:val="20"/>
                <w:szCs w:val="20"/>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bCs/>
                <w:i/>
                <w:sz w:val="20"/>
                <w:szCs w:val="20"/>
                <w:lang w:eastAsia="uk-UA"/>
              </w:rPr>
            </w:pPr>
            <w:r w:rsidRPr="00CC5873">
              <w:rPr>
                <w:bCs/>
                <w:i/>
                <w:sz w:val="20"/>
                <w:szCs w:val="20"/>
                <w:lang w:eastAsia="uk-UA"/>
              </w:rPr>
              <w:t>Заходи щодо остаточного припинення діяльності, пов’язаної з викидами забруднюючих речовин в атмосферне повітря, та приведення місця діяльності у задовільний стан</w:t>
            </w:r>
          </w:p>
        </w:tc>
        <w:tc>
          <w:tcPr>
            <w:tcW w:w="4484" w:type="dxa"/>
            <w:gridSpan w:val="4"/>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sz w:val="20"/>
                <w:szCs w:val="20"/>
                <w:lang w:eastAsia="uk-UA"/>
              </w:rPr>
            </w:pPr>
            <w:r w:rsidRPr="00CC5873">
              <w:rPr>
                <w:sz w:val="20"/>
                <w:szCs w:val="20"/>
                <w:lang w:eastAsia="uk-UA"/>
              </w:rPr>
              <w:t xml:space="preserve">Заходи не передбачені. </w:t>
            </w:r>
          </w:p>
          <w:p w:rsidR="00E00949" w:rsidRPr="00CC5873" w:rsidRDefault="00E00949" w:rsidP="00E00949">
            <w:pPr>
              <w:jc w:val="center"/>
              <w:rPr>
                <w:sz w:val="20"/>
                <w:szCs w:val="20"/>
                <w:lang w:eastAsia="uk-UA"/>
              </w:rPr>
            </w:pPr>
            <w:r w:rsidRPr="00CC5873">
              <w:rPr>
                <w:sz w:val="20"/>
                <w:szCs w:val="20"/>
                <w:lang w:eastAsia="uk-UA"/>
              </w:rPr>
              <w:t>Оскільки діяльність об’єкту не носить тимчасовий характер та розрахована на довготривалий період і планом розвитку об’єкту не передбачено ліквідацію його, то заходи щодо остаточного припинення діяльності не розробляються.</w:t>
            </w:r>
          </w:p>
        </w:tc>
      </w:tr>
      <w:tr w:rsidR="00CC5873" w:rsidRPr="00CC5873" w:rsidTr="00E00949">
        <w:trPr>
          <w:trHeight w:val="20"/>
          <w:jc w:val="center"/>
        </w:trPr>
        <w:tc>
          <w:tcPr>
            <w:tcW w:w="2280" w:type="dxa"/>
            <w:vMerge/>
            <w:tcBorders>
              <w:left w:val="single" w:sz="6" w:space="0" w:color="000000"/>
              <w:right w:val="single" w:sz="6" w:space="0" w:color="000000"/>
            </w:tcBorders>
            <w:vAlign w:val="center"/>
          </w:tcPr>
          <w:p w:rsidR="00E00949" w:rsidRPr="00CC5873" w:rsidRDefault="00E00949" w:rsidP="00E00949">
            <w:pPr>
              <w:numPr>
                <w:ilvl w:val="0"/>
                <w:numId w:val="19"/>
              </w:numPr>
              <w:ind w:left="284" w:hanging="142"/>
              <w:contextualSpacing/>
              <w:rPr>
                <w:bCs/>
                <w:sz w:val="20"/>
                <w:szCs w:val="20"/>
                <w:lang w:val="ru-RU"/>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bCs/>
                <w:i/>
                <w:sz w:val="20"/>
                <w:szCs w:val="20"/>
                <w:lang w:eastAsia="uk-UA"/>
              </w:rPr>
            </w:pPr>
            <w:r w:rsidRPr="00CC5873">
              <w:rPr>
                <w:bCs/>
                <w:i/>
                <w:sz w:val="20"/>
                <w:szCs w:val="20"/>
                <w:lang w:eastAsia="uk-UA"/>
              </w:rPr>
              <w:t>Заходи щодо охорони атмосферного повітря у разі виникнення надзвичайних ситуацій техногенного та природного характеру, ліквідації наслідків забруднення атмосферного повітря</w:t>
            </w:r>
          </w:p>
        </w:tc>
        <w:tc>
          <w:tcPr>
            <w:tcW w:w="4484" w:type="dxa"/>
            <w:gridSpan w:val="4"/>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sz w:val="20"/>
                <w:szCs w:val="20"/>
                <w:lang w:eastAsia="uk-UA"/>
              </w:rPr>
            </w:pPr>
            <w:r w:rsidRPr="00CC5873">
              <w:rPr>
                <w:sz w:val="20"/>
                <w:szCs w:val="20"/>
                <w:lang w:eastAsia="uk-UA"/>
              </w:rPr>
              <w:t xml:space="preserve">Заходи не передбачені. </w:t>
            </w:r>
          </w:p>
          <w:p w:rsidR="00E00949" w:rsidRPr="00CC5873" w:rsidRDefault="00E00949" w:rsidP="00E00949">
            <w:pPr>
              <w:jc w:val="center"/>
              <w:rPr>
                <w:sz w:val="20"/>
                <w:szCs w:val="20"/>
                <w:lang w:eastAsia="uk-UA"/>
              </w:rPr>
            </w:pPr>
            <w:r w:rsidRPr="00CC5873">
              <w:rPr>
                <w:sz w:val="20"/>
                <w:szCs w:val="20"/>
                <w:lang w:eastAsia="uk-UA"/>
              </w:rPr>
              <w:t>Об’єкт, відповідно до законодавства не відноситься до об’єктів підвищеної небезпеки відповідного класу (не включений до Державного електронного реєстру об’єктів підвищеної небезпеки).</w:t>
            </w:r>
          </w:p>
        </w:tc>
      </w:tr>
      <w:tr w:rsidR="00CC5873" w:rsidRPr="00CC5873" w:rsidTr="00E00949">
        <w:trPr>
          <w:trHeight w:val="1588"/>
          <w:jc w:val="center"/>
        </w:trPr>
        <w:tc>
          <w:tcPr>
            <w:tcW w:w="2280" w:type="dxa"/>
            <w:vMerge/>
            <w:tcBorders>
              <w:left w:val="single" w:sz="6" w:space="0" w:color="000000"/>
              <w:right w:val="single" w:sz="6" w:space="0" w:color="000000"/>
            </w:tcBorders>
            <w:vAlign w:val="center"/>
          </w:tcPr>
          <w:p w:rsidR="00E00949" w:rsidRPr="00CC5873" w:rsidRDefault="00E00949" w:rsidP="00E00949">
            <w:pPr>
              <w:numPr>
                <w:ilvl w:val="0"/>
                <w:numId w:val="19"/>
              </w:numPr>
              <w:ind w:left="284" w:hanging="142"/>
              <w:contextualSpacing/>
              <w:rPr>
                <w:bCs/>
                <w:sz w:val="20"/>
                <w:szCs w:val="20"/>
                <w:lang w:val="ru-RU"/>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bCs/>
                <w:i/>
                <w:sz w:val="20"/>
                <w:szCs w:val="20"/>
                <w:lang w:eastAsia="uk-UA"/>
              </w:rPr>
            </w:pPr>
            <w:r w:rsidRPr="00CC5873">
              <w:rPr>
                <w:bCs/>
                <w:i/>
                <w:sz w:val="20"/>
                <w:szCs w:val="20"/>
                <w:lang w:eastAsia="uk-UA"/>
              </w:rPr>
              <w:t>Заходи щодо охорони атмосферного повітря при несприятливих метеорологічних умовах</w:t>
            </w:r>
          </w:p>
        </w:tc>
        <w:tc>
          <w:tcPr>
            <w:tcW w:w="4484"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rsidR="00E00949" w:rsidRPr="00CC5873" w:rsidRDefault="00E00949" w:rsidP="00E00949">
            <w:pPr>
              <w:jc w:val="center"/>
              <w:rPr>
                <w:sz w:val="20"/>
                <w:szCs w:val="20"/>
                <w:lang w:eastAsia="uk-UA"/>
              </w:rPr>
            </w:pPr>
            <w:r w:rsidRPr="00CC5873">
              <w:rPr>
                <w:sz w:val="20"/>
                <w:szCs w:val="20"/>
                <w:lang w:eastAsia="uk-UA"/>
              </w:rPr>
              <w:t xml:space="preserve">Заходи не передбачені. </w:t>
            </w:r>
          </w:p>
          <w:p w:rsidR="00E00949" w:rsidRPr="00CC5873" w:rsidRDefault="00E00949" w:rsidP="00E00949">
            <w:pPr>
              <w:jc w:val="center"/>
              <w:rPr>
                <w:sz w:val="20"/>
                <w:szCs w:val="20"/>
                <w:lang w:eastAsia="uk-UA"/>
              </w:rPr>
            </w:pPr>
            <w:r w:rsidRPr="00CC5873">
              <w:rPr>
                <w:sz w:val="20"/>
                <w:szCs w:val="20"/>
                <w:lang w:eastAsia="uk-UA"/>
              </w:rPr>
              <w:t xml:space="preserve">Заходи щодо охорони атмосферного повітря при несприятливих </w:t>
            </w:r>
            <w:proofErr w:type="spellStart"/>
            <w:r w:rsidRPr="00CC5873">
              <w:rPr>
                <w:sz w:val="20"/>
                <w:szCs w:val="20"/>
                <w:lang w:eastAsia="uk-UA"/>
              </w:rPr>
              <w:t>метеорологiчних</w:t>
            </w:r>
            <w:proofErr w:type="spellEnd"/>
            <w:r w:rsidRPr="00CC5873">
              <w:rPr>
                <w:sz w:val="20"/>
                <w:szCs w:val="20"/>
                <w:lang w:eastAsia="uk-UA"/>
              </w:rPr>
              <w:t xml:space="preserve"> умовах не розроблялися через </w:t>
            </w:r>
            <w:proofErr w:type="spellStart"/>
            <w:r w:rsidRPr="00CC5873">
              <w:rPr>
                <w:sz w:val="20"/>
                <w:szCs w:val="20"/>
                <w:lang w:eastAsia="uk-UA"/>
              </w:rPr>
              <w:t>тe</w:t>
            </w:r>
            <w:proofErr w:type="spellEnd"/>
            <w:r w:rsidRPr="00CC5873">
              <w:rPr>
                <w:sz w:val="20"/>
                <w:szCs w:val="20"/>
                <w:lang w:eastAsia="uk-UA"/>
              </w:rPr>
              <w:t xml:space="preserve">, що Державною гідрометеорологічною службою України не проводиться інформування </w:t>
            </w:r>
            <w:proofErr w:type="spellStart"/>
            <w:r w:rsidRPr="00CC5873">
              <w:rPr>
                <w:sz w:val="20"/>
                <w:szCs w:val="20"/>
                <w:lang w:eastAsia="uk-UA"/>
              </w:rPr>
              <w:t>пiдприємства</w:t>
            </w:r>
            <w:proofErr w:type="spellEnd"/>
            <w:r w:rsidRPr="00CC5873">
              <w:rPr>
                <w:sz w:val="20"/>
                <w:szCs w:val="20"/>
                <w:lang w:eastAsia="uk-UA"/>
              </w:rPr>
              <w:t xml:space="preserve"> щодо можливих несприятливих метеорологічних умов.</w:t>
            </w:r>
          </w:p>
        </w:tc>
      </w:tr>
      <w:tr w:rsidR="00BC7555" w:rsidRPr="00CC5873" w:rsidTr="00E00949">
        <w:trPr>
          <w:trHeight w:val="20"/>
          <w:jc w:val="center"/>
        </w:trPr>
        <w:tc>
          <w:tcPr>
            <w:tcW w:w="2280" w:type="dxa"/>
            <w:vMerge/>
            <w:tcBorders>
              <w:left w:val="single" w:sz="6" w:space="0" w:color="000000"/>
              <w:bottom w:val="single" w:sz="4" w:space="0" w:color="auto"/>
              <w:right w:val="single" w:sz="6" w:space="0" w:color="000000"/>
            </w:tcBorders>
            <w:vAlign w:val="center"/>
          </w:tcPr>
          <w:p w:rsidR="00E00949" w:rsidRPr="00CC5873" w:rsidRDefault="00E00949" w:rsidP="00E00949">
            <w:pPr>
              <w:numPr>
                <w:ilvl w:val="0"/>
                <w:numId w:val="19"/>
              </w:numPr>
              <w:ind w:left="284" w:hanging="142"/>
              <w:contextualSpacing/>
              <w:rPr>
                <w:bCs/>
                <w:sz w:val="20"/>
                <w:szCs w:val="20"/>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bCs/>
                <w:i/>
                <w:sz w:val="20"/>
                <w:szCs w:val="20"/>
                <w:lang w:eastAsia="uk-UA"/>
              </w:rPr>
            </w:pPr>
            <w:r w:rsidRPr="00CC5873">
              <w:rPr>
                <w:i/>
                <w:sz w:val="20"/>
                <w:szCs w:val="20"/>
                <w:lang w:eastAsia="uk-UA"/>
              </w:rPr>
              <w:t>Інші заходи, направлені на скорочення викидів забруднюючих речовин в атмосферне повітря, в залежності від виробництв, технологічного устаткування</w:t>
            </w:r>
          </w:p>
        </w:tc>
        <w:tc>
          <w:tcPr>
            <w:tcW w:w="4484" w:type="dxa"/>
            <w:gridSpan w:val="4"/>
            <w:tcBorders>
              <w:top w:val="single" w:sz="6" w:space="0" w:color="000000"/>
              <w:left w:val="single" w:sz="6" w:space="0" w:color="000000"/>
              <w:bottom w:val="single" w:sz="6" w:space="0" w:color="000000"/>
              <w:right w:val="single" w:sz="6" w:space="0" w:color="000000"/>
            </w:tcBorders>
            <w:vAlign w:val="center"/>
          </w:tcPr>
          <w:p w:rsidR="00E00949" w:rsidRPr="00CC5873" w:rsidRDefault="00E00949" w:rsidP="00E00949">
            <w:pPr>
              <w:jc w:val="center"/>
              <w:rPr>
                <w:sz w:val="20"/>
                <w:szCs w:val="20"/>
                <w:lang w:eastAsia="uk-UA"/>
              </w:rPr>
            </w:pPr>
            <w:r w:rsidRPr="00CC5873">
              <w:rPr>
                <w:sz w:val="20"/>
                <w:szCs w:val="20"/>
                <w:lang w:eastAsia="uk-UA"/>
              </w:rPr>
              <w:t>Заходи не передбачені.</w:t>
            </w:r>
          </w:p>
        </w:tc>
      </w:tr>
    </w:tbl>
    <w:p w:rsidR="00E00949" w:rsidRPr="00CC5873" w:rsidRDefault="00E00949" w:rsidP="00E00949">
      <w:pPr>
        <w:jc w:val="center"/>
        <w:rPr>
          <w:b/>
          <w:lang w:eastAsia="uk-UA"/>
        </w:rPr>
      </w:pPr>
    </w:p>
    <w:p w:rsidR="00E00949" w:rsidRPr="00CC5873" w:rsidRDefault="00E00949" w:rsidP="00E00949">
      <w:pPr>
        <w:jc w:val="center"/>
        <w:rPr>
          <w:b/>
          <w:lang w:eastAsia="uk-UA"/>
        </w:rPr>
      </w:pPr>
      <w:r w:rsidRPr="00CC5873">
        <w:rPr>
          <w:b/>
          <w:lang w:eastAsia="uk-UA"/>
        </w:rPr>
        <w:t>Оцінка впливу викидів забруднюючих речовин на стан забруднення атмосферного повітря</w:t>
      </w:r>
    </w:p>
    <w:p w:rsidR="00E00949" w:rsidRPr="00CC5873" w:rsidRDefault="00E00949" w:rsidP="00E00949">
      <w:pPr>
        <w:tabs>
          <w:tab w:val="left" w:pos="7560"/>
        </w:tabs>
        <w:ind w:firstLine="709"/>
        <w:jc w:val="both"/>
      </w:pPr>
      <w:r w:rsidRPr="00CC5873">
        <w:t>Розрахунок розсіювання забруднюючих речовин в атмосферному повітрі проведений з використанням автоматизованої системи розрахунку забруднення атмосфери «</w:t>
      </w:r>
      <w:proofErr w:type="spellStart"/>
      <w:r w:rsidRPr="00CC5873">
        <w:t>ЕОЛ</w:t>
      </w:r>
      <w:proofErr w:type="spellEnd"/>
      <w:r w:rsidRPr="00CC5873">
        <w:t xml:space="preserve"> 2000[h]», рекомендованої до використання Міністерством охорони навколишнього природного середовища (</w:t>
      </w:r>
      <w:proofErr w:type="spellStart"/>
      <w:r w:rsidRPr="00CC5873">
        <w:t>вих</w:t>
      </w:r>
      <w:proofErr w:type="spellEnd"/>
      <w:r w:rsidRPr="00CC5873">
        <w:t xml:space="preserve">. №2464/19/4-10 від </w:t>
      </w:r>
      <w:hyperlink r:id="rId6" w:tgtFrame="_blank" w:history="1">
        <w:r w:rsidRPr="00CC5873">
          <w:t>15.03.2006</w:t>
        </w:r>
      </w:hyperlink>
      <w:r w:rsidRPr="00CC5873">
        <w:t xml:space="preserve">), що реалізує «Методику розрахунку концентрацій в атмосферному повітрі шкідливих речовин, які містяться у викидах підприємств», </w:t>
      </w:r>
      <w:proofErr w:type="spellStart"/>
      <w:r w:rsidRPr="00CC5873">
        <w:t>ОНД</w:t>
      </w:r>
      <w:proofErr w:type="spellEnd"/>
      <w:r w:rsidRPr="00CC5873">
        <w:t>-86.</w:t>
      </w:r>
    </w:p>
    <w:p w:rsidR="00E00949" w:rsidRPr="00CC5873" w:rsidRDefault="00E00949" w:rsidP="00E00949">
      <w:pPr>
        <w:tabs>
          <w:tab w:val="left" w:pos="7560"/>
        </w:tabs>
        <w:ind w:firstLine="709"/>
        <w:jc w:val="both"/>
      </w:pPr>
      <w:r w:rsidRPr="00CC5873">
        <w:t>Розташування джерел викидів забруднюючих речовин зазначено на ситуаційній карті-схемі та визначено в координатній сітці «Х-Y», орієнтованої по сторонах світу: вісь «</w:t>
      </w:r>
      <w:proofErr w:type="spellStart"/>
      <w:r w:rsidRPr="00CC5873">
        <w:t>ОY</w:t>
      </w:r>
      <w:proofErr w:type="spellEnd"/>
      <w:r w:rsidRPr="00CC5873">
        <w:t>» відповідає напрямку «південь-північ», вісь «ОХ» – напрямку «захід-схід».</w:t>
      </w:r>
    </w:p>
    <w:p w:rsidR="00E00949" w:rsidRPr="00CC5873" w:rsidRDefault="00E00949" w:rsidP="00E00949">
      <w:pPr>
        <w:ind w:firstLine="709"/>
        <w:jc w:val="both"/>
        <w:rPr>
          <w:rFonts w:eastAsia="Lucida Sans Unicode"/>
          <w:kern w:val="20"/>
          <w:lang w:eastAsia="en-US"/>
        </w:rPr>
      </w:pPr>
      <w:r w:rsidRPr="00CC5873">
        <w:t>На підставі аналізу картографічного матеріалу в радіусі 1 км від об’єкту перепаду висот більш 50 м</w:t>
      </w:r>
      <w:r w:rsidRPr="00CC5873">
        <w:rPr>
          <w:rFonts w:eastAsia="Lucida Sans Unicode"/>
          <w:kern w:val="20"/>
          <w:lang w:eastAsia="en-US"/>
        </w:rPr>
        <w:t xml:space="preserve"> на 1 км місцевості не виявлено. Отже, згідно з п. 2.1 </w:t>
      </w:r>
      <w:proofErr w:type="spellStart"/>
      <w:r w:rsidRPr="00CC5873">
        <w:rPr>
          <w:rFonts w:eastAsia="Lucida Sans Unicode"/>
          <w:kern w:val="20"/>
          <w:lang w:eastAsia="en-US"/>
        </w:rPr>
        <w:t>ОНД</w:t>
      </w:r>
      <w:proofErr w:type="spellEnd"/>
      <w:r w:rsidRPr="00CC5873">
        <w:rPr>
          <w:rFonts w:eastAsia="Lucida Sans Unicode"/>
          <w:kern w:val="20"/>
          <w:lang w:eastAsia="en-US"/>
        </w:rPr>
        <w:t>-86, коефіцієнт обліку рельєфу місцевості приймається рівним 1.</w:t>
      </w:r>
    </w:p>
    <w:p w:rsidR="00E00949" w:rsidRPr="00CC5873" w:rsidRDefault="00E00949" w:rsidP="00E00949">
      <w:pPr>
        <w:widowControl w:val="0"/>
        <w:shd w:val="clear" w:color="auto" w:fill="FFFFFF"/>
        <w:tabs>
          <w:tab w:val="left" w:pos="1260"/>
        </w:tabs>
        <w:autoSpaceDE w:val="0"/>
        <w:ind w:firstLine="709"/>
        <w:jc w:val="both"/>
        <w:rPr>
          <w:bCs/>
          <w:lang w:eastAsia="ar-SA"/>
        </w:rPr>
      </w:pPr>
      <w:r w:rsidRPr="00CC5873">
        <w:rPr>
          <w:lang w:eastAsia="ar-SA"/>
        </w:rPr>
        <w:t xml:space="preserve">Кліматичні характеристики визначені на підставі листа </w:t>
      </w:r>
      <w:proofErr w:type="spellStart"/>
      <w:r w:rsidRPr="00CC5873">
        <w:rPr>
          <w:lang w:eastAsia="ar-SA"/>
        </w:rPr>
        <w:t>ЦГО</w:t>
      </w:r>
      <w:proofErr w:type="spellEnd"/>
      <w:r w:rsidRPr="00CC5873">
        <w:rPr>
          <w:lang w:eastAsia="ar-SA"/>
        </w:rPr>
        <w:t xml:space="preserve"> ім. Бориса Срезневського №991-00</w:t>
      </w:r>
      <w:r w:rsidR="00086899" w:rsidRPr="00CC5873">
        <w:rPr>
          <w:lang w:eastAsia="ar-SA"/>
        </w:rPr>
        <w:t>1-2279/991-143/03-368 від 28.10.2024</w:t>
      </w:r>
      <w:r w:rsidRPr="00CC5873">
        <w:rPr>
          <w:lang w:eastAsia="ar-SA"/>
        </w:rPr>
        <w:t>.</w:t>
      </w:r>
    </w:p>
    <w:p w:rsidR="000A35B3" w:rsidRPr="00CC5873" w:rsidRDefault="000A35B3" w:rsidP="000A35B3">
      <w:pPr>
        <w:widowControl w:val="0"/>
        <w:tabs>
          <w:tab w:val="left" w:pos="993"/>
        </w:tabs>
        <w:autoSpaceDE w:val="0"/>
        <w:ind w:firstLine="851"/>
        <w:contextualSpacing/>
        <w:jc w:val="both"/>
        <w:rPr>
          <w:rFonts w:eastAsia="Lucida Sans Unicode"/>
          <w:kern w:val="20"/>
          <w:lang w:eastAsia="en-US"/>
        </w:rPr>
      </w:pPr>
      <w:r w:rsidRPr="00CC5873">
        <w:rPr>
          <w:rFonts w:eastAsia="Lucida Sans Unicode"/>
          <w:kern w:val="20"/>
          <w:lang w:eastAsia="en-US"/>
        </w:rPr>
        <w:t>При розрахунку концентрації забруднюючих речовин в атмосфері визначалися на межі:</w:t>
      </w:r>
    </w:p>
    <w:p w:rsidR="000A35B3" w:rsidRPr="00CC5873" w:rsidRDefault="000A35B3" w:rsidP="000A35B3">
      <w:pPr>
        <w:widowControl w:val="0"/>
        <w:tabs>
          <w:tab w:val="left" w:pos="993"/>
        </w:tabs>
        <w:autoSpaceDE w:val="0"/>
        <w:contextualSpacing/>
        <w:jc w:val="both"/>
        <w:rPr>
          <w:rFonts w:eastAsia="Lucida Sans Unicode"/>
          <w:kern w:val="20"/>
          <w:lang w:eastAsia="en-US"/>
        </w:rPr>
      </w:pPr>
      <w:r w:rsidRPr="00CC5873">
        <w:rPr>
          <w:rFonts w:eastAsia="Lucida Sans Unicode"/>
          <w:kern w:val="20"/>
          <w:lang w:eastAsia="en-US"/>
        </w:rPr>
        <w:t>найближчих корпусів лікарні та Храму:</w:t>
      </w:r>
    </w:p>
    <w:p w:rsidR="000A35B3" w:rsidRPr="00CC5873" w:rsidRDefault="000C6162" w:rsidP="000A35B3">
      <w:pPr>
        <w:widowControl w:val="0"/>
        <w:numPr>
          <w:ilvl w:val="0"/>
          <w:numId w:val="21"/>
        </w:numPr>
        <w:tabs>
          <w:tab w:val="left" w:pos="993"/>
        </w:tabs>
        <w:autoSpaceDE w:val="0"/>
        <w:contextualSpacing/>
        <w:jc w:val="both"/>
        <w:rPr>
          <w:rFonts w:eastAsia="Lucida Sans Unicode"/>
          <w:kern w:val="20"/>
          <w:lang w:eastAsia="en-US"/>
        </w:rPr>
      </w:pPr>
      <w:proofErr w:type="spellStart"/>
      <w:r w:rsidRPr="00CC5873">
        <w:rPr>
          <w:rFonts w:eastAsia="Lucida Sans Unicode"/>
          <w:kern w:val="20"/>
          <w:lang w:eastAsia="en-US"/>
        </w:rPr>
        <w:t>т.1</w:t>
      </w:r>
      <w:proofErr w:type="spellEnd"/>
      <w:r w:rsidRPr="00CC5873">
        <w:rPr>
          <w:rFonts w:eastAsia="Lucida Sans Unicode"/>
          <w:kern w:val="20"/>
          <w:lang w:eastAsia="en-US"/>
        </w:rPr>
        <w:t xml:space="preserve"> (№</w:t>
      </w:r>
      <w:r w:rsidR="000A35B3" w:rsidRPr="00CC5873">
        <w:rPr>
          <w:rFonts w:eastAsia="Lucida Sans Unicode"/>
          <w:kern w:val="20"/>
          <w:lang w:eastAsia="en-US"/>
        </w:rPr>
        <w:t>1) дев’ятиповерховий корпус лікарні у південному напрямку з координатами: Х = 282; Y = 112;</w:t>
      </w:r>
    </w:p>
    <w:p w:rsidR="000A35B3" w:rsidRPr="00CC5873" w:rsidRDefault="000C6162" w:rsidP="000A35B3">
      <w:pPr>
        <w:widowControl w:val="0"/>
        <w:numPr>
          <w:ilvl w:val="0"/>
          <w:numId w:val="21"/>
        </w:numPr>
        <w:tabs>
          <w:tab w:val="left" w:pos="993"/>
        </w:tabs>
        <w:autoSpaceDE w:val="0"/>
        <w:contextualSpacing/>
        <w:jc w:val="both"/>
        <w:rPr>
          <w:rFonts w:eastAsia="Lucida Sans Unicode"/>
          <w:kern w:val="20"/>
          <w:lang w:eastAsia="en-US"/>
        </w:rPr>
      </w:pPr>
      <w:proofErr w:type="spellStart"/>
      <w:r w:rsidRPr="00CC5873">
        <w:rPr>
          <w:rFonts w:eastAsia="Lucida Sans Unicode"/>
          <w:kern w:val="20"/>
          <w:lang w:eastAsia="en-US"/>
        </w:rPr>
        <w:t>т.2</w:t>
      </w:r>
      <w:proofErr w:type="spellEnd"/>
      <w:r w:rsidRPr="00CC5873">
        <w:rPr>
          <w:rFonts w:eastAsia="Lucida Sans Unicode"/>
          <w:kern w:val="20"/>
          <w:lang w:eastAsia="en-US"/>
        </w:rPr>
        <w:t xml:space="preserve"> (№</w:t>
      </w:r>
      <w:r w:rsidR="000A35B3" w:rsidRPr="00CC5873">
        <w:rPr>
          <w:rFonts w:eastAsia="Lucida Sans Unicode"/>
          <w:kern w:val="20"/>
          <w:lang w:eastAsia="en-US"/>
        </w:rPr>
        <w:t>2) одноповерховий корпус лікарні у південному напрямку з координатами: Х = 298; Y = 135;</w:t>
      </w:r>
    </w:p>
    <w:p w:rsidR="000A35B3" w:rsidRPr="00CC5873" w:rsidRDefault="000C6162" w:rsidP="000A35B3">
      <w:pPr>
        <w:widowControl w:val="0"/>
        <w:numPr>
          <w:ilvl w:val="0"/>
          <w:numId w:val="21"/>
        </w:numPr>
        <w:tabs>
          <w:tab w:val="left" w:pos="993"/>
        </w:tabs>
        <w:autoSpaceDE w:val="0"/>
        <w:contextualSpacing/>
        <w:jc w:val="both"/>
        <w:rPr>
          <w:rFonts w:eastAsia="Lucida Sans Unicode"/>
          <w:kern w:val="20"/>
          <w:lang w:eastAsia="en-US"/>
        </w:rPr>
      </w:pPr>
      <w:proofErr w:type="spellStart"/>
      <w:r w:rsidRPr="00CC5873">
        <w:rPr>
          <w:rFonts w:eastAsia="Lucida Sans Unicode"/>
          <w:kern w:val="20"/>
          <w:lang w:eastAsia="en-US"/>
        </w:rPr>
        <w:t>т.3</w:t>
      </w:r>
      <w:proofErr w:type="spellEnd"/>
      <w:r w:rsidRPr="00CC5873">
        <w:rPr>
          <w:rFonts w:eastAsia="Lucida Sans Unicode"/>
          <w:kern w:val="20"/>
          <w:lang w:eastAsia="en-US"/>
        </w:rPr>
        <w:t xml:space="preserve"> (№</w:t>
      </w:r>
      <w:r w:rsidR="000A35B3" w:rsidRPr="00CC5873">
        <w:rPr>
          <w:rFonts w:eastAsia="Lucida Sans Unicode"/>
          <w:kern w:val="20"/>
          <w:lang w:eastAsia="en-US"/>
        </w:rPr>
        <w:t>3) дев’ятиповерховий корпус лікарні у західному напрямку з координатами: Х = 202; Y = 222;</w:t>
      </w:r>
    </w:p>
    <w:p w:rsidR="000A35B3" w:rsidRPr="00CC5873" w:rsidRDefault="000C6162" w:rsidP="000A35B3">
      <w:pPr>
        <w:widowControl w:val="0"/>
        <w:numPr>
          <w:ilvl w:val="0"/>
          <w:numId w:val="21"/>
        </w:numPr>
        <w:tabs>
          <w:tab w:val="left" w:pos="993"/>
        </w:tabs>
        <w:autoSpaceDE w:val="0"/>
        <w:contextualSpacing/>
        <w:jc w:val="both"/>
        <w:rPr>
          <w:rFonts w:eastAsia="Lucida Sans Unicode"/>
          <w:kern w:val="20"/>
          <w:lang w:eastAsia="en-US"/>
        </w:rPr>
      </w:pPr>
      <w:proofErr w:type="spellStart"/>
      <w:r w:rsidRPr="00CC5873">
        <w:rPr>
          <w:rFonts w:eastAsia="Lucida Sans Unicode"/>
          <w:kern w:val="20"/>
          <w:lang w:eastAsia="en-US"/>
        </w:rPr>
        <w:t>т.4</w:t>
      </w:r>
      <w:proofErr w:type="spellEnd"/>
      <w:r w:rsidRPr="00CC5873">
        <w:rPr>
          <w:rFonts w:eastAsia="Lucida Sans Unicode"/>
          <w:kern w:val="20"/>
          <w:lang w:eastAsia="en-US"/>
        </w:rPr>
        <w:t xml:space="preserve"> (№</w:t>
      </w:r>
      <w:r w:rsidR="000A35B3" w:rsidRPr="00CC5873">
        <w:rPr>
          <w:rFonts w:eastAsia="Lucida Sans Unicode"/>
          <w:kern w:val="20"/>
          <w:lang w:eastAsia="en-US"/>
        </w:rPr>
        <w:t xml:space="preserve">4) Храм Святих </w:t>
      </w:r>
      <w:proofErr w:type="spellStart"/>
      <w:r w:rsidR="000A35B3" w:rsidRPr="00CC5873">
        <w:rPr>
          <w:rFonts w:eastAsia="Lucida Sans Unicode"/>
          <w:kern w:val="20"/>
          <w:lang w:eastAsia="en-US"/>
        </w:rPr>
        <w:t>Косми</w:t>
      </w:r>
      <w:proofErr w:type="spellEnd"/>
      <w:r w:rsidR="000A35B3" w:rsidRPr="00CC5873">
        <w:rPr>
          <w:rFonts w:eastAsia="Lucida Sans Unicode"/>
          <w:kern w:val="20"/>
          <w:lang w:eastAsia="en-US"/>
        </w:rPr>
        <w:t xml:space="preserve"> і </w:t>
      </w:r>
      <w:proofErr w:type="spellStart"/>
      <w:r w:rsidR="000A35B3" w:rsidRPr="00CC5873">
        <w:rPr>
          <w:rFonts w:eastAsia="Lucida Sans Unicode"/>
          <w:kern w:val="20"/>
          <w:lang w:eastAsia="en-US"/>
        </w:rPr>
        <w:t>Даміана</w:t>
      </w:r>
      <w:proofErr w:type="spellEnd"/>
      <w:r w:rsidR="000A35B3" w:rsidRPr="00CC5873">
        <w:rPr>
          <w:rFonts w:eastAsia="Lucida Sans Unicode"/>
          <w:kern w:val="20"/>
          <w:lang w:eastAsia="en-US"/>
        </w:rPr>
        <w:t xml:space="preserve"> у західному напрямку з координатами: Х = 150; Y = 181.</w:t>
      </w:r>
    </w:p>
    <w:p w:rsidR="000A35B3" w:rsidRPr="00CC5873" w:rsidRDefault="000A35B3" w:rsidP="000A35B3">
      <w:pPr>
        <w:widowControl w:val="0"/>
        <w:tabs>
          <w:tab w:val="left" w:pos="993"/>
        </w:tabs>
        <w:autoSpaceDE w:val="0"/>
        <w:contextualSpacing/>
        <w:jc w:val="both"/>
        <w:rPr>
          <w:rFonts w:eastAsia="Lucida Sans Unicode"/>
          <w:kern w:val="20"/>
          <w:lang w:eastAsia="en-US"/>
        </w:rPr>
      </w:pPr>
      <w:r w:rsidRPr="00CC5873">
        <w:rPr>
          <w:rFonts w:eastAsia="Lucida Sans Unicode"/>
          <w:kern w:val="20"/>
          <w:lang w:eastAsia="en-US"/>
        </w:rPr>
        <w:t>найближчої житлової забудови:</w:t>
      </w:r>
    </w:p>
    <w:p w:rsidR="000A35B3" w:rsidRPr="00CC5873" w:rsidRDefault="000C6162" w:rsidP="000A35B3">
      <w:pPr>
        <w:widowControl w:val="0"/>
        <w:numPr>
          <w:ilvl w:val="0"/>
          <w:numId w:val="21"/>
        </w:numPr>
        <w:tabs>
          <w:tab w:val="left" w:pos="993"/>
        </w:tabs>
        <w:autoSpaceDE w:val="0"/>
        <w:contextualSpacing/>
        <w:jc w:val="both"/>
        <w:rPr>
          <w:rFonts w:eastAsia="Lucida Sans Unicode"/>
          <w:kern w:val="20"/>
          <w:lang w:eastAsia="en-US"/>
        </w:rPr>
      </w:pPr>
      <w:proofErr w:type="spellStart"/>
      <w:r w:rsidRPr="00CC5873">
        <w:rPr>
          <w:rFonts w:eastAsia="Lucida Sans Unicode"/>
          <w:kern w:val="20"/>
          <w:lang w:eastAsia="en-US"/>
        </w:rPr>
        <w:t>т.5</w:t>
      </w:r>
      <w:proofErr w:type="spellEnd"/>
      <w:r w:rsidRPr="00CC5873">
        <w:rPr>
          <w:rFonts w:eastAsia="Lucida Sans Unicode"/>
          <w:kern w:val="20"/>
          <w:lang w:eastAsia="en-US"/>
        </w:rPr>
        <w:t xml:space="preserve"> (№</w:t>
      </w:r>
      <w:r w:rsidR="000A35B3" w:rsidRPr="00CC5873">
        <w:rPr>
          <w:rFonts w:eastAsia="Lucida Sans Unicode"/>
          <w:kern w:val="20"/>
          <w:lang w:eastAsia="en-US"/>
        </w:rPr>
        <w:t>5) багатоквартирний житловий будинок на 28 поверхів у південно-східному напрямку з координатами: Х = 382; Y = 113.</w:t>
      </w:r>
    </w:p>
    <w:p w:rsidR="00E00949" w:rsidRPr="00CC5873" w:rsidRDefault="00E00949" w:rsidP="00E00949">
      <w:pPr>
        <w:widowControl w:val="0"/>
        <w:tabs>
          <w:tab w:val="left" w:pos="993"/>
        </w:tabs>
        <w:autoSpaceDE w:val="0"/>
        <w:ind w:firstLine="709"/>
        <w:contextualSpacing/>
        <w:jc w:val="both"/>
        <w:rPr>
          <w:lang w:eastAsia="ar-SA"/>
        </w:rPr>
      </w:pPr>
    </w:p>
    <w:p w:rsidR="008D1936" w:rsidRPr="00CC5873" w:rsidRDefault="008D1936" w:rsidP="008D1936">
      <w:pPr>
        <w:widowControl w:val="0"/>
        <w:tabs>
          <w:tab w:val="left" w:pos="1260"/>
        </w:tabs>
        <w:autoSpaceDE w:val="0"/>
        <w:ind w:firstLine="709"/>
        <w:jc w:val="both"/>
        <w:rPr>
          <w:i/>
          <w:u w:val="single"/>
          <w:lang w:eastAsia="ar-SA"/>
        </w:rPr>
      </w:pPr>
      <w:r w:rsidRPr="00CC5873">
        <w:rPr>
          <w:i/>
          <w:u w:val="single"/>
          <w:lang w:eastAsia="ar-SA"/>
        </w:rPr>
        <w:t>Розрахунок розсіювання без урахування фонового забруднення</w:t>
      </w:r>
    </w:p>
    <w:p w:rsidR="008D1936" w:rsidRPr="00CC5873" w:rsidRDefault="008D1936" w:rsidP="008D1936">
      <w:pPr>
        <w:widowControl w:val="0"/>
        <w:tabs>
          <w:tab w:val="left" w:pos="1260"/>
        </w:tabs>
        <w:autoSpaceDE w:val="0"/>
        <w:ind w:firstLine="709"/>
        <w:jc w:val="both"/>
        <w:rPr>
          <w:lang w:eastAsia="ar-SA"/>
        </w:rPr>
      </w:pPr>
      <w:r w:rsidRPr="00CC5873">
        <w:rPr>
          <w:lang w:eastAsia="ar-SA"/>
        </w:rPr>
        <w:t>Вхідні та вихідні дані машинного розрахунку розсіювання без урахування величин фонових концентрацій.</w:t>
      </w:r>
    </w:p>
    <w:p w:rsidR="00E00949" w:rsidRDefault="00E00949" w:rsidP="00E00949">
      <w:pPr>
        <w:ind w:firstLine="709"/>
        <w:jc w:val="both"/>
        <w:rPr>
          <w:b/>
          <w:lang w:eastAsia="uk-UA"/>
        </w:rPr>
      </w:pPr>
    </w:p>
    <w:p w:rsidR="00752F7D" w:rsidRDefault="00752F7D" w:rsidP="00E00949">
      <w:pPr>
        <w:ind w:firstLine="709"/>
        <w:jc w:val="both"/>
        <w:rPr>
          <w:b/>
          <w:lang w:eastAsia="uk-UA"/>
        </w:rPr>
      </w:pPr>
    </w:p>
    <w:p w:rsidR="00752F7D" w:rsidRPr="00CC5873" w:rsidRDefault="00752F7D" w:rsidP="00E00949">
      <w:pPr>
        <w:ind w:firstLine="709"/>
        <w:jc w:val="both"/>
        <w:rPr>
          <w:b/>
          <w:lang w:eastAsia="uk-UA"/>
        </w:rPr>
      </w:pPr>
    </w:p>
    <w:p w:rsidR="00E00949" w:rsidRPr="00CC5873" w:rsidRDefault="00E00949" w:rsidP="00E00949">
      <w:pPr>
        <w:ind w:firstLine="709"/>
        <w:jc w:val="both"/>
        <w:rPr>
          <w:lang w:eastAsia="uk-UA"/>
        </w:rPr>
      </w:pPr>
      <w:r w:rsidRPr="00CC5873">
        <w:rPr>
          <w:b/>
          <w:lang w:eastAsia="uk-UA"/>
        </w:rPr>
        <w:lastRenderedPageBreak/>
        <w:t xml:space="preserve">Таблиця </w:t>
      </w:r>
      <w:r w:rsidRPr="00CC5873">
        <w:rPr>
          <w:lang w:eastAsia="uk-UA"/>
        </w:rPr>
        <w:t>– Результати розрахунку розсіювання забруднюючих реч</w:t>
      </w:r>
      <w:r w:rsidR="00752F7D">
        <w:rPr>
          <w:lang w:eastAsia="uk-UA"/>
        </w:rPr>
        <w:t xml:space="preserve">овин в атмосферному повітрі </w:t>
      </w:r>
      <w:r w:rsidR="00752F7D" w:rsidRPr="00752F7D">
        <w:rPr>
          <w:lang w:eastAsia="uk-UA"/>
        </w:rPr>
        <w:t xml:space="preserve">від </w:t>
      </w:r>
      <w:r w:rsidRPr="00752F7D">
        <w:rPr>
          <w:lang w:eastAsia="uk-UA"/>
        </w:rPr>
        <w:t xml:space="preserve">джерел викиду ТОВ </w:t>
      </w:r>
      <w:r w:rsidR="00752F7D" w:rsidRPr="00752F7D">
        <w:rPr>
          <w:lang w:eastAsia="uk-UA"/>
        </w:rPr>
        <w:t>«</w:t>
      </w:r>
      <w:proofErr w:type="spellStart"/>
      <w:r w:rsidR="00752F7D" w:rsidRPr="00752F7D">
        <w:rPr>
          <w:lang w:eastAsia="uk-UA"/>
        </w:rPr>
        <w:t>ВЄНІ</w:t>
      </w:r>
      <w:proofErr w:type="spellEnd"/>
      <w:r w:rsidR="00752F7D" w:rsidRPr="00752F7D">
        <w:rPr>
          <w:lang w:eastAsia="uk-UA"/>
        </w:rPr>
        <w:t xml:space="preserve"> </w:t>
      </w:r>
      <w:proofErr w:type="spellStart"/>
      <w:r w:rsidR="00752F7D" w:rsidRPr="00752F7D">
        <w:rPr>
          <w:lang w:eastAsia="uk-UA"/>
        </w:rPr>
        <w:t>ВІДЕ</w:t>
      </w:r>
      <w:proofErr w:type="spellEnd"/>
      <w:r w:rsidR="00752F7D" w:rsidRPr="00752F7D">
        <w:rPr>
          <w:lang w:eastAsia="uk-UA"/>
        </w:rPr>
        <w:t xml:space="preserve"> ВІЧЕ»</w:t>
      </w:r>
      <w:r w:rsidRPr="00752F7D">
        <w:rPr>
          <w:lang w:eastAsia="uk-UA"/>
        </w:rPr>
        <w:t xml:space="preserve"> (без урахуванням величин фонових концентрацій)</w:t>
      </w:r>
    </w:p>
    <w:p w:rsidR="00E00949" w:rsidRPr="00CC5873" w:rsidRDefault="00E00949" w:rsidP="00E00949">
      <w:pPr>
        <w:ind w:firstLine="709"/>
        <w:jc w:val="both"/>
        <w:rPr>
          <w:lang w:eastAsia="uk-UA"/>
        </w:rPr>
      </w:pPr>
    </w:p>
    <w:tbl>
      <w:tblPr>
        <w:tblStyle w:val="af7"/>
        <w:tblW w:w="5000" w:type="pct"/>
        <w:jc w:val="center"/>
        <w:tblInd w:w="-369" w:type="dxa"/>
        <w:tblLayout w:type="fixed"/>
        <w:tblLook w:val="04A0" w:firstRow="1" w:lastRow="0" w:firstColumn="1" w:lastColumn="0" w:noHBand="0" w:noVBand="1"/>
      </w:tblPr>
      <w:tblGrid>
        <w:gridCol w:w="818"/>
        <w:gridCol w:w="1558"/>
        <w:gridCol w:w="993"/>
        <w:gridCol w:w="850"/>
        <w:gridCol w:w="992"/>
        <w:gridCol w:w="898"/>
        <w:gridCol w:w="886"/>
        <w:gridCol w:w="886"/>
        <w:gridCol w:w="886"/>
        <w:gridCol w:w="804"/>
      </w:tblGrid>
      <w:tr w:rsidR="00CC5873" w:rsidRPr="00CC5873" w:rsidTr="00F71839">
        <w:trPr>
          <w:trHeight w:val="58"/>
          <w:tblHeader/>
          <w:jc w:val="center"/>
        </w:trPr>
        <w:tc>
          <w:tcPr>
            <w:tcW w:w="427" w:type="pct"/>
            <w:vMerge w:val="restart"/>
            <w:vAlign w:val="center"/>
          </w:tcPr>
          <w:p w:rsidR="000A35B3" w:rsidRPr="00CC5873" w:rsidRDefault="000A35B3" w:rsidP="00E014DC">
            <w:pPr>
              <w:ind w:left="-142"/>
              <w:jc w:val="center"/>
              <w:rPr>
                <w:b/>
                <w:bCs/>
                <w:sz w:val="20"/>
                <w:szCs w:val="20"/>
              </w:rPr>
            </w:pPr>
            <w:r w:rsidRPr="00CC5873">
              <w:rPr>
                <w:b/>
                <w:bCs/>
                <w:sz w:val="20"/>
                <w:szCs w:val="20"/>
              </w:rPr>
              <w:t>Код з. р.</w:t>
            </w:r>
          </w:p>
        </w:tc>
        <w:tc>
          <w:tcPr>
            <w:tcW w:w="814" w:type="pct"/>
            <w:vMerge w:val="restart"/>
            <w:vAlign w:val="center"/>
          </w:tcPr>
          <w:p w:rsidR="000A35B3" w:rsidRPr="00CC5873" w:rsidRDefault="000A35B3" w:rsidP="00E014DC">
            <w:pPr>
              <w:jc w:val="center"/>
              <w:rPr>
                <w:b/>
                <w:bCs/>
                <w:sz w:val="20"/>
                <w:szCs w:val="20"/>
              </w:rPr>
            </w:pPr>
            <w:r w:rsidRPr="00CC5873">
              <w:rPr>
                <w:b/>
                <w:bCs/>
                <w:sz w:val="20"/>
                <w:szCs w:val="20"/>
              </w:rPr>
              <w:t>Найменування забруднюючої речовини</w:t>
            </w:r>
            <w:r w:rsidR="00BC7555" w:rsidRPr="00CC5873">
              <w:rPr>
                <w:b/>
                <w:bCs/>
                <w:sz w:val="20"/>
                <w:szCs w:val="20"/>
              </w:rPr>
              <w:t>**</w:t>
            </w:r>
          </w:p>
        </w:tc>
        <w:tc>
          <w:tcPr>
            <w:tcW w:w="519" w:type="pct"/>
            <w:vMerge w:val="restart"/>
            <w:vAlign w:val="center"/>
          </w:tcPr>
          <w:p w:rsidR="000A35B3" w:rsidRPr="00CC5873" w:rsidRDefault="000A35B3" w:rsidP="00E014DC">
            <w:pPr>
              <w:jc w:val="center"/>
              <w:rPr>
                <w:b/>
                <w:bCs/>
                <w:sz w:val="20"/>
                <w:szCs w:val="20"/>
              </w:rPr>
            </w:pPr>
            <w:proofErr w:type="spellStart"/>
            <w:r w:rsidRPr="00CC5873">
              <w:rPr>
                <w:b/>
                <w:bCs/>
                <w:sz w:val="20"/>
                <w:szCs w:val="20"/>
              </w:rPr>
              <w:t>ГДКм.р</w:t>
            </w:r>
            <w:proofErr w:type="spellEnd"/>
            <w:r w:rsidRPr="00CC5873">
              <w:rPr>
                <w:b/>
                <w:bCs/>
                <w:sz w:val="20"/>
                <w:szCs w:val="20"/>
              </w:rPr>
              <w:t xml:space="preserve">., </w:t>
            </w:r>
            <w:proofErr w:type="spellStart"/>
            <w:r w:rsidRPr="00CC5873">
              <w:rPr>
                <w:b/>
                <w:bCs/>
                <w:sz w:val="20"/>
                <w:szCs w:val="20"/>
              </w:rPr>
              <w:t>с.д</w:t>
            </w:r>
            <w:proofErr w:type="spellEnd"/>
            <w:r w:rsidRPr="00CC5873">
              <w:rPr>
                <w:b/>
                <w:bCs/>
                <w:sz w:val="20"/>
                <w:szCs w:val="20"/>
              </w:rPr>
              <w:t xml:space="preserve">., </w:t>
            </w:r>
            <w:proofErr w:type="spellStart"/>
            <w:r w:rsidRPr="00CC5873">
              <w:rPr>
                <w:b/>
                <w:bCs/>
                <w:sz w:val="20"/>
                <w:szCs w:val="20"/>
              </w:rPr>
              <w:t>ОБРВ</w:t>
            </w:r>
            <w:proofErr w:type="spellEnd"/>
            <w:r w:rsidRPr="00CC5873">
              <w:rPr>
                <w:b/>
                <w:bCs/>
                <w:sz w:val="20"/>
                <w:szCs w:val="20"/>
              </w:rPr>
              <w:t>, мг/</w:t>
            </w:r>
            <w:proofErr w:type="spellStart"/>
            <w:r w:rsidRPr="00CC5873">
              <w:rPr>
                <w:b/>
                <w:bCs/>
                <w:sz w:val="20"/>
                <w:szCs w:val="20"/>
              </w:rPr>
              <w:t>м3</w:t>
            </w:r>
            <w:proofErr w:type="spellEnd"/>
          </w:p>
        </w:tc>
        <w:tc>
          <w:tcPr>
            <w:tcW w:w="444" w:type="pct"/>
            <w:vMerge w:val="restart"/>
            <w:vAlign w:val="center"/>
          </w:tcPr>
          <w:p w:rsidR="000A35B3" w:rsidRPr="00CC5873" w:rsidRDefault="000A35B3" w:rsidP="00E014DC">
            <w:pPr>
              <w:jc w:val="center"/>
              <w:rPr>
                <w:b/>
                <w:bCs/>
                <w:sz w:val="20"/>
                <w:szCs w:val="20"/>
              </w:rPr>
            </w:pPr>
            <w:r w:rsidRPr="00CC5873">
              <w:rPr>
                <w:b/>
                <w:bCs/>
                <w:sz w:val="20"/>
                <w:szCs w:val="20"/>
              </w:rPr>
              <w:t xml:space="preserve">Клас </w:t>
            </w:r>
            <w:proofErr w:type="spellStart"/>
            <w:r w:rsidRPr="00CC5873">
              <w:rPr>
                <w:b/>
                <w:bCs/>
                <w:sz w:val="20"/>
                <w:szCs w:val="20"/>
              </w:rPr>
              <w:t>небезпе-чності</w:t>
            </w:r>
            <w:proofErr w:type="spellEnd"/>
          </w:p>
        </w:tc>
        <w:tc>
          <w:tcPr>
            <w:tcW w:w="2796" w:type="pct"/>
            <w:gridSpan w:val="6"/>
            <w:vAlign w:val="center"/>
          </w:tcPr>
          <w:p w:rsidR="000A35B3" w:rsidRPr="00CC5873" w:rsidRDefault="000A35B3" w:rsidP="00E014DC">
            <w:pPr>
              <w:suppressAutoHyphens/>
              <w:jc w:val="center"/>
              <w:rPr>
                <w:b/>
                <w:bCs/>
                <w:sz w:val="20"/>
                <w:szCs w:val="20"/>
              </w:rPr>
            </w:pPr>
            <w:r w:rsidRPr="00CC5873">
              <w:rPr>
                <w:b/>
                <w:bCs/>
                <w:sz w:val="20"/>
                <w:szCs w:val="20"/>
              </w:rPr>
              <w:t xml:space="preserve">Максимальна концентрація (без урахуванням величин фонових концентрацій), частки </w:t>
            </w:r>
            <w:proofErr w:type="spellStart"/>
            <w:r w:rsidRPr="00CC5873">
              <w:rPr>
                <w:b/>
                <w:bCs/>
                <w:sz w:val="20"/>
                <w:szCs w:val="20"/>
              </w:rPr>
              <w:t>ГДК</w:t>
            </w:r>
            <w:proofErr w:type="spellEnd"/>
          </w:p>
        </w:tc>
      </w:tr>
      <w:tr w:rsidR="00CC5873" w:rsidRPr="00CC5873" w:rsidTr="00F71839">
        <w:trPr>
          <w:trHeight w:val="58"/>
          <w:tblHeader/>
          <w:jc w:val="center"/>
        </w:trPr>
        <w:tc>
          <w:tcPr>
            <w:tcW w:w="427" w:type="pct"/>
            <w:vMerge/>
            <w:vAlign w:val="center"/>
          </w:tcPr>
          <w:p w:rsidR="000A35B3" w:rsidRPr="00CC5873" w:rsidRDefault="000A35B3" w:rsidP="00E014DC">
            <w:pPr>
              <w:suppressAutoHyphens/>
              <w:jc w:val="center"/>
              <w:rPr>
                <w:rFonts w:eastAsia="Arial"/>
                <w:sz w:val="20"/>
                <w:szCs w:val="20"/>
                <w:lang w:eastAsia="ar-SA"/>
              </w:rPr>
            </w:pPr>
          </w:p>
        </w:tc>
        <w:tc>
          <w:tcPr>
            <w:tcW w:w="814" w:type="pct"/>
            <w:vMerge/>
            <w:vAlign w:val="center"/>
          </w:tcPr>
          <w:p w:rsidR="000A35B3" w:rsidRPr="00CC5873" w:rsidRDefault="000A35B3" w:rsidP="00E014DC">
            <w:pPr>
              <w:suppressAutoHyphens/>
              <w:jc w:val="center"/>
              <w:rPr>
                <w:rFonts w:eastAsia="Arial"/>
                <w:sz w:val="20"/>
                <w:szCs w:val="20"/>
                <w:lang w:eastAsia="ar-SA"/>
              </w:rPr>
            </w:pPr>
          </w:p>
        </w:tc>
        <w:tc>
          <w:tcPr>
            <w:tcW w:w="519" w:type="pct"/>
            <w:vMerge/>
            <w:vAlign w:val="center"/>
          </w:tcPr>
          <w:p w:rsidR="000A35B3" w:rsidRPr="00CC5873" w:rsidRDefault="000A35B3" w:rsidP="00E014DC">
            <w:pPr>
              <w:suppressAutoHyphens/>
              <w:jc w:val="center"/>
              <w:rPr>
                <w:rFonts w:eastAsia="Arial"/>
                <w:sz w:val="20"/>
                <w:szCs w:val="20"/>
                <w:lang w:eastAsia="ar-SA"/>
              </w:rPr>
            </w:pPr>
          </w:p>
        </w:tc>
        <w:tc>
          <w:tcPr>
            <w:tcW w:w="444" w:type="pct"/>
            <w:vMerge/>
            <w:vAlign w:val="center"/>
          </w:tcPr>
          <w:p w:rsidR="000A35B3" w:rsidRPr="00CC5873" w:rsidRDefault="000A35B3" w:rsidP="00E014DC">
            <w:pPr>
              <w:suppressAutoHyphens/>
              <w:jc w:val="center"/>
              <w:rPr>
                <w:rFonts w:eastAsia="Arial"/>
                <w:sz w:val="20"/>
                <w:szCs w:val="20"/>
                <w:lang w:eastAsia="ar-SA"/>
              </w:rPr>
            </w:pPr>
          </w:p>
        </w:tc>
        <w:tc>
          <w:tcPr>
            <w:tcW w:w="518" w:type="pct"/>
            <w:vAlign w:val="center"/>
          </w:tcPr>
          <w:p w:rsidR="000A35B3" w:rsidRPr="00CC5873" w:rsidRDefault="000A35B3" w:rsidP="000A35B3">
            <w:pPr>
              <w:suppressAutoHyphens/>
              <w:jc w:val="center"/>
              <w:rPr>
                <w:b/>
                <w:bCs/>
                <w:sz w:val="20"/>
                <w:szCs w:val="20"/>
              </w:rPr>
            </w:pPr>
            <w:r w:rsidRPr="00CC5873">
              <w:rPr>
                <w:b/>
                <w:bCs/>
                <w:sz w:val="20"/>
                <w:szCs w:val="20"/>
              </w:rPr>
              <w:t>На межі корпусу лікарні та Храму (Т. 2, 4)</w:t>
            </w:r>
          </w:p>
        </w:tc>
        <w:tc>
          <w:tcPr>
            <w:tcW w:w="2278" w:type="pct"/>
            <w:gridSpan w:val="5"/>
            <w:vAlign w:val="center"/>
          </w:tcPr>
          <w:p w:rsidR="000A35B3" w:rsidRPr="00CC5873" w:rsidRDefault="000A35B3" w:rsidP="00E014DC">
            <w:pPr>
              <w:suppressAutoHyphens/>
              <w:jc w:val="center"/>
              <w:rPr>
                <w:b/>
                <w:bCs/>
                <w:sz w:val="20"/>
                <w:szCs w:val="20"/>
              </w:rPr>
            </w:pPr>
            <w:r w:rsidRPr="00CC5873">
              <w:rPr>
                <w:b/>
                <w:bCs/>
                <w:sz w:val="20"/>
                <w:szCs w:val="20"/>
              </w:rPr>
              <w:t xml:space="preserve">На межі корпусів лікарні та житлової забудови </w:t>
            </w:r>
          </w:p>
          <w:p w:rsidR="000A35B3" w:rsidRPr="00CC5873" w:rsidRDefault="000A35B3" w:rsidP="000A35B3">
            <w:pPr>
              <w:suppressAutoHyphens/>
              <w:jc w:val="center"/>
              <w:rPr>
                <w:b/>
                <w:bCs/>
                <w:sz w:val="20"/>
                <w:szCs w:val="20"/>
              </w:rPr>
            </w:pPr>
            <w:r w:rsidRPr="00CC5873">
              <w:rPr>
                <w:b/>
                <w:bCs/>
                <w:sz w:val="20"/>
                <w:szCs w:val="20"/>
              </w:rPr>
              <w:t>(Т. 1, 3, 5)</w:t>
            </w:r>
          </w:p>
        </w:tc>
      </w:tr>
      <w:tr w:rsidR="00CC5873" w:rsidRPr="00CC5873" w:rsidTr="00F71839">
        <w:trPr>
          <w:trHeight w:val="58"/>
          <w:tblHeader/>
          <w:jc w:val="center"/>
        </w:trPr>
        <w:tc>
          <w:tcPr>
            <w:tcW w:w="427" w:type="pct"/>
            <w:vMerge/>
            <w:vAlign w:val="center"/>
          </w:tcPr>
          <w:p w:rsidR="000A35B3" w:rsidRPr="00CC5873" w:rsidRDefault="000A35B3" w:rsidP="00E014DC">
            <w:pPr>
              <w:suppressAutoHyphens/>
              <w:jc w:val="center"/>
              <w:rPr>
                <w:rFonts w:eastAsia="Arial"/>
                <w:sz w:val="20"/>
                <w:szCs w:val="20"/>
                <w:lang w:eastAsia="ar-SA"/>
              </w:rPr>
            </w:pPr>
          </w:p>
        </w:tc>
        <w:tc>
          <w:tcPr>
            <w:tcW w:w="814" w:type="pct"/>
            <w:vMerge/>
            <w:vAlign w:val="center"/>
          </w:tcPr>
          <w:p w:rsidR="000A35B3" w:rsidRPr="00CC5873" w:rsidRDefault="000A35B3" w:rsidP="00E014DC">
            <w:pPr>
              <w:suppressAutoHyphens/>
              <w:jc w:val="center"/>
              <w:rPr>
                <w:rFonts w:eastAsia="Arial"/>
                <w:sz w:val="20"/>
                <w:szCs w:val="20"/>
                <w:lang w:eastAsia="ar-SA"/>
              </w:rPr>
            </w:pPr>
          </w:p>
        </w:tc>
        <w:tc>
          <w:tcPr>
            <w:tcW w:w="519" w:type="pct"/>
            <w:vMerge/>
            <w:vAlign w:val="center"/>
          </w:tcPr>
          <w:p w:rsidR="000A35B3" w:rsidRPr="00CC5873" w:rsidRDefault="000A35B3" w:rsidP="00E014DC">
            <w:pPr>
              <w:suppressAutoHyphens/>
              <w:jc w:val="center"/>
              <w:rPr>
                <w:rFonts w:eastAsia="Arial"/>
                <w:sz w:val="20"/>
                <w:szCs w:val="20"/>
                <w:lang w:eastAsia="ar-SA"/>
              </w:rPr>
            </w:pPr>
          </w:p>
        </w:tc>
        <w:tc>
          <w:tcPr>
            <w:tcW w:w="444" w:type="pct"/>
            <w:vMerge/>
            <w:vAlign w:val="center"/>
          </w:tcPr>
          <w:p w:rsidR="000A35B3" w:rsidRPr="00CC5873" w:rsidRDefault="000A35B3" w:rsidP="00E014DC">
            <w:pPr>
              <w:suppressAutoHyphens/>
              <w:jc w:val="center"/>
              <w:rPr>
                <w:rFonts w:eastAsia="Arial"/>
                <w:sz w:val="20"/>
                <w:szCs w:val="20"/>
                <w:lang w:eastAsia="ar-SA"/>
              </w:rPr>
            </w:pPr>
          </w:p>
        </w:tc>
        <w:tc>
          <w:tcPr>
            <w:tcW w:w="518" w:type="pct"/>
          </w:tcPr>
          <w:p w:rsidR="000A35B3" w:rsidRPr="00CC5873" w:rsidRDefault="000A35B3" w:rsidP="00E014DC">
            <w:pPr>
              <w:suppressAutoHyphens/>
              <w:jc w:val="center"/>
              <w:rPr>
                <w:rFonts w:eastAsia="Arial"/>
                <w:b/>
                <w:sz w:val="20"/>
                <w:szCs w:val="20"/>
                <w:lang w:eastAsia="ar-SA"/>
              </w:rPr>
            </w:pPr>
            <w:r w:rsidRPr="00CC5873">
              <w:rPr>
                <w:rFonts w:eastAsia="Arial"/>
                <w:b/>
                <w:sz w:val="20"/>
                <w:szCs w:val="20"/>
                <w:lang w:eastAsia="ar-SA"/>
              </w:rPr>
              <w:t>2 м</w:t>
            </w:r>
          </w:p>
        </w:tc>
        <w:tc>
          <w:tcPr>
            <w:tcW w:w="469" w:type="pct"/>
          </w:tcPr>
          <w:p w:rsidR="000A35B3" w:rsidRPr="00CC5873" w:rsidRDefault="000A35B3" w:rsidP="00E014DC">
            <w:pPr>
              <w:suppressAutoHyphens/>
              <w:jc w:val="center"/>
              <w:rPr>
                <w:rFonts w:eastAsia="Arial"/>
                <w:b/>
                <w:sz w:val="20"/>
                <w:szCs w:val="20"/>
                <w:lang w:eastAsia="ar-SA"/>
              </w:rPr>
            </w:pPr>
            <w:r w:rsidRPr="00CC5873">
              <w:rPr>
                <w:b/>
                <w:sz w:val="20"/>
                <w:szCs w:val="20"/>
              </w:rPr>
              <w:t>2 м</w:t>
            </w:r>
          </w:p>
        </w:tc>
        <w:tc>
          <w:tcPr>
            <w:tcW w:w="463" w:type="pct"/>
          </w:tcPr>
          <w:p w:rsidR="000A35B3" w:rsidRPr="00CC5873" w:rsidRDefault="000A35B3" w:rsidP="00E014DC">
            <w:pPr>
              <w:suppressAutoHyphens/>
              <w:jc w:val="center"/>
              <w:rPr>
                <w:rFonts w:eastAsia="Arial"/>
                <w:b/>
                <w:sz w:val="20"/>
                <w:szCs w:val="20"/>
                <w:lang w:eastAsia="ar-SA"/>
              </w:rPr>
            </w:pPr>
            <w:r w:rsidRPr="00CC5873">
              <w:rPr>
                <w:b/>
                <w:sz w:val="20"/>
                <w:szCs w:val="20"/>
              </w:rPr>
              <w:t>6 м</w:t>
            </w:r>
          </w:p>
        </w:tc>
        <w:tc>
          <w:tcPr>
            <w:tcW w:w="463" w:type="pct"/>
          </w:tcPr>
          <w:p w:rsidR="000A35B3" w:rsidRPr="00CC5873" w:rsidRDefault="000A35B3" w:rsidP="00E014DC">
            <w:pPr>
              <w:suppressAutoHyphens/>
              <w:jc w:val="center"/>
              <w:rPr>
                <w:rFonts w:eastAsia="Arial"/>
                <w:b/>
                <w:sz w:val="20"/>
                <w:szCs w:val="20"/>
                <w:lang w:eastAsia="ar-SA"/>
              </w:rPr>
            </w:pPr>
            <w:r w:rsidRPr="00CC5873">
              <w:rPr>
                <w:rFonts w:eastAsia="Arial"/>
                <w:b/>
                <w:sz w:val="20"/>
                <w:szCs w:val="20"/>
                <w:lang w:eastAsia="ar-SA"/>
              </w:rPr>
              <w:t>16 м</w:t>
            </w:r>
          </w:p>
        </w:tc>
        <w:tc>
          <w:tcPr>
            <w:tcW w:w="463" w:type="pct"/>
          </w:tcPr>
          <w:p w:rsidR="000A35B3" w:rsidRPr="00CC5873" w:rsidRDefault="000A35B3" w:rsidP="00E014DC">
            <w:pPr>
              <w:suppressAutoHyphens/>
              <w:jc w:val="center"/>
              <w:rPr>
                <w:rFonts w:eastAsia="Arial"/>
                <w:b/>
                <w:sz w:val="20"/>
                <w:szCs w:val="20"/>
                <w:lang w:eastAsia="ar-SA"/>
              </w:rPr>
            </w:pPr>
            <w:r w:rsidRPr="00CC5873">
              <w:rPr>
                <w:b/>
                <w:sz w:val="20"/>
                <w:szCs w:val="20"/>
              </w:rPr>
              <w:t>22 м</w:t>
            </w:r>
          </w:p>
        </w:tc>
        <w:tc>
          <w:tcPr>
            <w:tcW w:w="420" w:type="pct"/>
          </w:tcPr>
          <w:p w:rsidR="000A35B3" w:rsidRPr="00CC5873" w:rsidRDefault="000A35B3" w:rsidP="00E014DC">
            <w:pPr>
              <w:suppressAutoHyphens/>
              <w:jc w:val="center"/>
              <w:rPr>
                <w:b/>
                <w:sz w:val="20"/>
                <w:szCs w:val="20"/>
              </w:rPr>
            </w:pPr>
            <w:r w:rsidRPr="00CC5873">
              <w:rPr>
                <w:b/>
                <w:sz w:val="20"/>
                <w:szCs w:val="20"/>
              </w:rPr>
              <w:t>30 м</w:t>
            </w:r>
          </w:p>
        </w:tc>
      </w:tr>
      <w:tr w:rsidR="00CC5873" w:rsidRPr="00CC5873" w:rsidTr="00F71839">
        <w:trPr>
          <w:trHeight w:val="58"/>
          <w:jc w:val="center"/>
        </w:trPr>
        <w:tc>
          <w:tcPr>
            <w:tcW w:w="427"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301</w:t>
            </w:r>
          </w:p>
        </w:tc>
        <w:tc>
          <w:tcPr>
            <w:tcW w:w="814"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Азоту діоксид</w:t>
            </w:r>
          </w:p>
        </w:tc>
        <w:tc>
          <w:tcPr>
            <w:tcW w:w="519"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0,2</w:t>
            </w:r>
          </w:p>
        </w:tc>
        <w:tc>
          <w:tcPr>
            <w:tcW w:w="444"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3</w:t>
            </w:r>
          </w:p>
        </w:tc>
        <w:tc>
          <w:tcPr>
            <w:tcW w:w="518" w:type="pct"/>
            <w:vAlign w:val="center"/>
          </w:tcPr>
          <w:p w:rsidR="000A35B3" w:rsidRPr="00CC5873" w:rsidRDefault="000C6162" w:rsidP="00E014DC">
            <w:pPr>
              <w:suppressAutoHyphens/>
              <w:jc w:val="center"/>
              <w:rPr>
                <w:sz w:val="20"/>
                <w:szCs w:val="20"/>
              </w:rPr>
            </w:pPr>
            <w:r w:rsidRPr="00CC5873">
              <w:rPr>
                <w:sz w:val="20"/>
                <w:szCs w:val="20"/>
              </w:rPr>
              <w:t>0,0828</w:t>
            </w:r>
          </w:p>
        </w:tc>
        <w:tc>
          <w:tcPr>
            <w:tcW w:w="469" w:type="pct"/>
            <w:vAlign w:val="center"/>
          </w:tcPr>
          <w:p w:rsidR="000A35B3" w:rsidRPr="00CC5873" w:rsidRDefault="000C6162" w:rsidP="00E014DC">
            <w:pPr>
              <w:suppressAutoHyphens/>
              <w:jc w:val="center"/>
              <w:rPr>
                <w:sz w:val="20"/>
                <w:szCs w:val="20"/>
              </w:rPr>
            </w:pPr>
            <w:r w:rsidRPr="00CC5873">
              <w:rPr>
                <w:sz w:val="20"/>
                <w:szCs w:val="20"/>
              </w:rPr>
              <w:t>0,0883</w:t>
            </w:r>
          </w:p>
        </w:tc>
        <w:tc>
          <w:tcPr>
            <w:tcW w:w="463" w:type="pct"/>
            <w:vAlign w:val="center"/>
          </w:tcPr>
          <w:p w:rsidR="000A35B3" w:rsidRPr="00CC5873" w:rsidRDefault="00955114" w:rsidP="00E014DC">
            <w:pPr>
              <w:suppressAutoHyphens/>
              <w:jc w:val="center"/>
              <w:rPr>
                <w:sz w:val="20"/>
                <w:szCs w:val="20"/>
              </w:rPr>
            </w:pPr>
            <w:r w:rsidRPr="00CC5873">
              <w:rPr>
                <w:sz w:val="20"/>
                <w:szCs w:val="20"/>
              </w:rPr>
              <w:t>0,1218</w:t>
            </w:r>
          </w:p>
        </w:tc>
        <w:tc>
          <w:tcPr>
            <w:tcW w:w="463" w:type="pct"/>
            <w:vAlign w:val="center"/>
          </w:tcPr>
          <w:p w:rsidR="000A35B3" w:rsidRPr="00CC5873" w:rsidRDefault="008037A4" w:rsidP="00E014DC">
            <w:pPr>
              <w:suppressAutoHyphens/>
              <w:jc w:val="center"/>
              <w:rPr>
                <w:sz w:val="20"/>
                <w:szCs w:val="20"/>
              </w:rPr>
            </w:pPr>
            <w:r w:rsidRPr="00CC5873">
              <w:rPr>
                <w:sz w:val="20"/>
                <w:szCs w:val="20"/>
              </w:rPr>
              <w:t>0,1976</w:t>
            </w:r>
          </w:p>
        </w:tc>
        <w:tc>
          <w:tcPr>
            <w:tcW w:w="463" w:type="pct"/>
            <w:vAlign w:val="center"/>
          </w:tcPr>
          <w:p w:rsidR="000A35B3" w:rsidRPr="00CC5873" w:rsidRDefault="00F5377C" w:rsidP="00E014DC">
            <w:pPr>
              <w:suppressAutoHyphens/>
              <w:jc w:val="center"/>
              <w:rPr>
                <w:sz w:val="20"/>
                <w:szCs w:val="20"/>
              </w:rPr>
            </w:pPr>
            <w:r w:rsidRPr="00CC5873">
              <w:rPr>
                <w:sz w:val="20"/>
                <w:szCs w:val="20"/>
              </w:rPr>
              <w:t>0,2501</w:t>
            </w:r>
          </w:p>
        </w:tc>
        <w:tc>
          <w:tcPr>
            <w:tcW w:w="420" w:type="pct"/>
            <w:vAlign w:val="center"/>
          </w:tcPr>
          <w:p w:rsidR="000A35B3" w:rsidRPr="00CC5873" w:rsidRDefault="0029274A" w:rsidP="00E014DC">
            <w:pPr>
              <w:suppressAutoHyphens/>
              <w:jc w:val="center"/>
              <w:rPr>
                <w:sz w:val="20"/>
                <w:szCs w:val="20"/>
              </w:rPr>
            </w:pPr>
            <w:r w:rsidRPr="00CC5873">
              <w:rPr>
                <w:sz w:val="20"/>
                <w:szCs w:val="20"/>
              </w:rPr>
              <w:t>0,2843</w:t>
            </w:r>
          </w:p>
        </w:tc>
      </w:tr>
      <w:tr w:rsidR="00CC5873" w:rsidRPr="00CC5873" w:rsidTr="00F71839">
        <w:trPr>
          <w:trHeight w:val="58"/>
          <w:jc w:val="center"/>
        </w:trPr>
        <w:tc>
          <w:tcPr>
            <w:tcW w:w="427"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337</w:t>
            </w:r>
          </w:p>
        </w:tc>
        <w:tc>
          <w:tcPr>
            <w:tcW w:w="814"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Вуглецю оксид</w:t>
            </w:r>
          </w:p>
        </w:tc>
        <w:tc>
          <w:tcPr>
            <w:tcW w:w="519"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5</w:t>
            </w:r>
          </w:p>
        </w:tc>
        <w:tc>
          <w:tcPr>
            <w:tcW w:w="444"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4</w:t>
            </w:r>
          </w:p>
        </w:tc>
        <w:tc>
          <w:tcPr>
            <w:tcW w:w="518" w:type="pct"/>
            <w:vAlign w:val="center"/>
          </w:tcPr>
          <w:p w:rsidR="000A35B3" w:rsidRPr="00CC5873" w:rsidRDefault="000C6162" w:rsidP="00E014DC">
            <w:pPr>
              <w:suppressAutoHyphens/>
              <w:jc w:val="center"/>
              <w:rPr>
                <w:sz w:val="20"/>
                <w:szCs w:val="20"/>
              </w:rPr>
            </w:pPr>
            <w:r w:rsidRPr="00CC5873">
              <w:rPr>
                <w:sz w:val="20"/>
                <w:szCs w:val="20"/>
              </w:rPr>
              <w:t>0,0377</w:t>
            </w:r>
          </w:p>
        </w:tc>
        <w:tc>
          <w:tcPr>
            <w:tcW w:w="469" w:type="pct"/>
            <w:vAlign w:val="center"/>
          </w:tcPr>
          <w:p w:rsidR="000A35B3" w:rsidRPr="00CC5873" w:rsidRDefault="000C6162" w:rsidP="00E014DC">
            <w:pPr>
              <w:suppressAutoHyphens/>
              <w:jc w:val="center"/>
              <w:rPr>
                <w:sz w:val="20"/>
                <w:szCs w:val="20"/>
              </w:rPr>
            </w:pPr>
            <w:r w:rsidRPr="00CC5873">
              <w:rPr>
                <w:sz w:val="20"/>
                <w:szCs w:val="20"/>
              </w:rPr>
              <w:t>0,0402</w:t>
            </w:r>
          </w:p>
        </w:tc>
        <w:tc>
          <w:tcPr>
            <w:tcW w:w="463" w:type="pct"/>
            <w:vAlign w:val="center"/>
          </w:tcPr>
          <w:p w:rsidR="000A35B3" w:rsidRPr="00CC5873" w:rsidRDefault="00955114" w:rsidP="00E014DC">
            <w:pPr>
              <w:suppressAutoHyphens/>
              <w:jc w:val="center"/>
              <w:rPr>
                <w:sz w:val="20"/>
                <w:szCs w:val="20"/>
              </w:rPr>
            </w:pPr>
            <w:r w:rsidRPr="00CC5873">
              <w:rPr>
                <w:sz w:val="20"/>
                <w:szCs w:val="20"/>
              </w:rPr>
              <w:t>0,0555</w:t>
            </w:r>
          </w:p>
        </w:tc>
        <w:tc>
          <w:tcPr>
            <w:tcW w:w="463" w:type="pct"/>
            <w:vAlign w:val="center"/>
          </w:tcPr>
          <w:p w:rsidR="000A35B3" w:rsidRPr="00CC5873" w:rsidRDefault="002728FD" w:rsidP="00E014DC">
            <w:pPr>
              <w:suppressAutoHyphens/>
              <w:jc w:val="center"/>
              <w:rPr>
                <w:sz w:val="20"/>
                <w:szCs w:val="20"/>
              </w:rPr>
            </w:pPr>
            <w:r w:rsidRPr="00CC5873">
              <w:rPr>
                <w:sz w:val="20"/>
                <w:szCs w:val="20"/>
              </w:rPr>
              <w:t>0,0901</w:t>
            </w:r>
          </w:p>
        </w:tc>
        <w:tc>
          <w:tcPr>
            <w:tcW w:w="463" w:type="pct"/>
            <w:vAlign w:val="center"/>
          </w:tcPr>
          <w:p w:rsidR="000A35B3" w:rsidRPr="00CC5873" w:rsidRDefault="00F5377C" w:rsidP="00E014DC">
            <w:pPr>
              <w:suppressAutoHyphens/>
              <w:jc w:val="center"/>
              <w:rPr>
                <w:sz w:val="20"/>
                <w:szCs w:val="20"/>
              </w:rPr>
            </w:pPr>
            <w:r w:rsidRPr="00CC5873">
              <w:rPr>
                <w:sz w:val="20"/>
                <w:szCs w:val="20"/>
              </w:rPr>
              <w:t>0,1588</w:t>
            </w:r>
          </w:p>
        </w:tc>
        <w:tc>
          <w:tcPr>
            <w:tcW w:w="420" w:type="pct"/>
            <w:vAlign w:val="center"/>
          </w:tcPr>
          <w:p w:rsidR="000A35B3" w:rsidRPr="00CC5873" w:rsidRDefault="0029274A" w:rsidP="00E014DC">
            <w:pPr>
              <w:suppressAutoHyphens/>
              <w:jc w:val="center"/>
              <w:rPr>
                <w:sz w:val="20"/>
                <w:szCs w:val="20"/>
              </w:rPr>
            </w:pPr>
            <w:r w:rsidRPr="00CC5873">
              <w:rPr>
                <w:sz w:val="20"/>
                <w:szCs w:val="20"/>
              </w:rPr>
              <w:t>0,1297</w:t>
            </w:r>
          </w:p>
        </w:tc>
      </w:tr>
      <w:tr w:rsidR="00CC5873" w:rsidRPr="00CC5873" w:rsidTr="00F71839">
        <w:trPr>
          <w:trHeight w:val="58"/>
          <w:jc w:val="center"/>
        </w:trPr>
        <w:tc>
          <w:tcPr>
            <w:tcW w:w="427"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328</w:t>
            </w:r>
          </w:p>
        </w:tc>
        <w:tc>
          <w:tcPr>
            <w:tcW w:w="814"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Сажа</w:t>
            </w:r>
          </w:p>
        </w:tc>
        <w:tc>
          <w:tcPr>
            <w:tcW w:w="519"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0,15</w:t>
            </w:r>
          </w:p>
        </w:tc>
        <w:tc>
          <w:tcPr>
            <w:tcW w:w="444"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3</w:t>
            </w:r>
          </w:p>
        </w:tc>
        <w:tc>
          <w:tcPr>
            <w:tcW w:w="518" w:type="pct"/>
            <w:vAlign w:val="center"/>
          </w:tcPr>
          <w:p w:rsidR="000A35B3" w:rsidRPr="00CC5873" w:rsidRDefault="000C6162" w:rsidP="00E014DC">
            <w:pPr>
              <w:suppressAutoHyphens/>
              <w:jc w:val="center"/>
              <w:rPr>
                <w:sz w:val="20"/>
                <w:szCs w:val="20"/>
              </w:rPr>
            </w:pPr>
            <w:r w:rsidRPr="00CC5873">
              <w:rPr>
                <w:sz w:val="20"/>
                <w:szCs w:val="20"/>
              </w:rPr>
              <w:t>0,3989</w:t>
            </w:r>
          </w:p>
        </w:tc>
        <w:tc>
          <w:tcPr>
            <w:tcW w:w="469" w:type="pct"/>
            <w:vAlign w:val="center"/>
          </w:tcPr>
          <w:p w:rsidR="000A35B3" w:rsidRPr="00CC5873" w:rsidRDefault="000C6162" w:rsidP="00E014DC">
            <w:pPr>
              <w:suppressAutoHyphens/>
              <w:jc w:val="center"/>
              <w:rPr>
                <w:sz w:val="20"/>
                <w:szCs w:val="20"/>
              </w:rPr>
            </w:pPr>
            <w:r w:rsidRPr="00CC5873">
              <w:rPr>
                <w:sz w:val="20"/>
                <w:szCs w:val="20"/>
              </w:rPr>
              <w:t>0,3142</w:t>
            </w:r>
          </w:p>
        </w:tc>
        <w:tc>
          <w:tcPr>
            <w:tcW w:w="463" w:type="pct"/>
            <w:vAlign w:val="center"/>
          </w:tcPr>
          <w:p w:rsidR="000A35B3" w:rsidRPr="00CC5873" w:rsidRDefault="00955114" w:rsidP="00E014DC">
            <w:pPr>
              <w:suppressAutoHyphens/>
              <w:jc w:val="center"/>
              <w:rPr>
                <w:sz w:val="20"/>
                <w:szCs w:val="20"/>
              </w:rPr>
            </w:pPr>
            <w:r w:rsidRPr="00CC5873">
              <w:rPr>
                <w:sz w:val="20"/>
                <w:szCs w:val="20"/>
              </w:rPr>
              <w:t>0,4010</w:t>
            </w:r>
          </w:p>
        </w:tc>
        <w:tc>
          <w:tcPr>
            <w:tcW w:w="463" w:type="pct"/>
            <w:vAlign w:val="center"/>
          </w:tcPr>
          <w:p w:rsidR="000A35B3" w:rsidRPr="00CC5873" w:rsidRDefault="008037A4" w:rsidP="00E014DC">
            <w:pPr>
              <w:suppressAutoHyphens/>
              <w:jc w:val="center"/>
              <w:rPr>
                <w:sz w:val="20"/>
                <w:szCs w:val="20"/>
              </w:rPr>
            </w:pPr>
            <w:r w:rsidRPr="00CC5873">
              <w:rPr>
                <w:sz w:val="20"/>
                <w:szCs w:val="20"/>
              </w:rPr>
              <w:t>0,3233</w:t>
            </w:r>
          </w:p>
        </w:tc>
        <w:tc>
          <w:tcPr>
            <w:tcW w:w="463" w:type="pct"/>
            <w:vAlign w:val="center"/>
          </w:tcPr>
          <w:p w:rsidR="000A35B3" w:rsidRPr="00CC5873" w:rsidRDefault="00F5377C" w:rsidP="00E014DC">
            <w:pPr>
              <w:suppressAutoHyphens/>
              <w:jc w:val="center"/>
              <w:rPr>
                <w:sz w:val="20"/>
                <w:szCs w:val="20"/>
              </w:rPr>
            </w:pPr>
            <w:r w:rsidRPr="00CC5873">
              <w:rPr>
                <w:sz w:val="20"/>
                <w:szCs w:val="20"/>
              </w:rPr>
              <w:t>0,</w:t>
            </w:r>
            <w:r w:rsidR="0029274A" w:rsidRPr="00CC5873">
              <w:rPr>
                <w:sz w:val="20"/>
                <w:szCs w:val="20"/>
              </w:rPr>
              <w:t>3123</w:t>
            </w:r>
          </w:p>
        </w:tc>
        <w:tc>
          <w:tcPr>
            <w:tcW w:w="420" w:type="pct"/>
            <w:vAlign w:val="center"/>
          </w:tcPr>
          <w:p w:rsidR="000A35B3" w:rsidRPr="00CC5873" w:rsidRDefault="0029274A" w:rsidP="00E014DC">
            <w:pPr>
              <w:suppressAutoHyphens/>
              <w:jc w:val="center"/>
              <w:rPr>
                <w:sz w:val="20"/>
                <w:szCs w:val="20"/>
              </w:rPr>
            </w:pPr>
            <w:r w:rsidRPr="00CC5873">
              <w:rPr>
                <w:sz w:val="20"/>
                <w:szCs w:val="20"/>
              </w:rPr>
              <w:t>0,</w:t>
            </w:r>
            <w:r w:rsidR="004F638A" w:rsidRPr="00CC5873">
              <w:rPr>
                <w:sz w:val="20"/>
                <w:szCs w:val="20"/>
              </w:rPr>
              <w:t>3179</w:t>
            </w:r>
          </w:p>
        </w:tc>
      </w:tr>
      <w:tr w:rsidR="00CC5873" w:rsidRPr="00CC5873" w:rsidTr="00F71839">
        <w:trPr>
          <w:trHeight w:val="58"/>
          <w:jc w:val="center"/>
        </w:trPr>
        <w:tc>
          <w:tcPr>
            <w:tcW w:w="427"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2754</w:t>
            </w:r>
          </w:p>
        </w:tc>
        <w:tc>
          <w:tcPr>
            <w:tcW w:w="814"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 xml:space="preserve">Вуглеводні насичені </w:t>
            </w:r>
            <w:proofErr w:type="spellStart"/>
            <w:r w:rsidRPr="00CC5873">
              <w:rPr>
                <w:sz w:val="20"/>
                <w:szCs w:val="20"/>
              </w:rPr>
              <w:t>C12</w:t>
            </w:r>
            <w:proofErr w:type="spellEnd"/>
            <w:r w:rsidRPr="00CC5873">
              <w:rPr>
                <w:sz w:val="20"/>
                <w:szCs w:val="20"/>
              </w:rPr>
              <w:t xml:space="preserve"> - </w:t>
            </w:r>
            <w:proofErr w:type="spellStart"/>
            <w:r w:rsidRPr="00CC5873">
              <w:rPr>
                <w:sz w:val="20"/>
                <w:szCs w:val="20"/>
              </w:rPr>
              <w:t>C19</w:t>
            </w:r>
            <w:proofErr w:type="spellEnd"/>
            <w:r w:rsidRPr="00CC5873">
              <w:rPr>
                <w:sz w:val="20"/>
                <w:szCs w:val="20"/>
              </w:rPr>
              <w:t xml:space="preserve"> (розчинник </w:t>
            </w:r>
            <w:proofErr w:type="spellStart"/>
            <w:r w:rsidRPr="00CC5873">
              <w:rPr>
                <w:sz w:val="20"/>
                <w:szCs w:val="20"/>
              </w:rPr>
              <w:t>РПК</w:t>
            </w:r>
            <w:proofErr w:type="spellEnd"/>
            <w:r w:rsidRPr="00CC5873">
              <w:rPr>
                <w:sz w:val="20"/>
                <w:szCs w:val="20"/>
              </w:rPr>
              <w:t>-26511 та ін.) у перерахунку на сумарний органічний вуглець</w:t>
            </w:r>
          </w:p>
        </w:tc>
        <w:tc>
          <w:tcPr>
            <w:tcW w:w="519"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1</w:t>
            </w:r>
          </w:p>
        </w:tc>
        <w:tc>
          <w:tcPr>
            <w:tcW w:w="444" w:type="pct"/>
            <w:vAlign w:val="center"/>
          </w:tcPr>
          <w:p w:rsidR="000A35B3" w:rsidRPr="00CC5873" w:rsidRDefault="000A35B3" w:rsidP="00E014DC">
            <w:pPr>
              <w:suppressAutoHyphens/>
              <w:jc w:val="center"/>
              <w:rPr>
                <w:rFonts w:eastAsia="Arial"/>
                <w:sz w:val="20"/>
                <w:szCs w:val="20"/>
                <w:lang w:eastAsia="ar-SA"/>
              </w:rPr>
            </w:pPr>
            <w:r w:rsidRPr="00CC5873">
              <w:rPr>
                <w:sz w:val="20"/>
                <w:szCs w:val="20"/>
              </w:rPr>
              <w:t>4</w:t>
            </w:r>
          </w:p>
        </w:tc>
        <w:tc>
          <w:tcPr>
            <w:tcW w:w="518" w:type="pct"/>
            <w:vAlign w:val="center"/>
          </w:tcPr>
          <w:p w:rsidR="000A35B3" w:rsidRPr="00CC5873" w:rsidRDefault="00982676" w:rsidP="00E014DC">
            <w:pPr>
              <w:suppressAutoHyphens/>
              <w:jc w:val="center"/>
              <w:rPr>
                <w:sz w:val="20"/>
                <w:szCs w:val="20"/>
              </w:rPr>
            </w:pPr>
            <w:r w:rsidRPr="00CC5873">
              <w:rPr>
                <w:sz w:val="20"/>
                <w:szCs w:val="20"/>
              </w:rPr>
              <w:t>0,0167</w:t>
            </w:r>
          </w:p>
        </w:tc>
        <w:tc>
          <w:tcPr>
            <w:tcW w:w="469" w:type="pct"/>
            <w:vAlign w:val="center"/>
          </w:tcPr>
          <w:p w:rsidR="000A35B3" w:rsidRPr="00CC5873" w:rsidRDefault="00982676" w:rsidP="00E014DC">
            <w:pPr>
              <w:suppressAutoHyphens/>
              <w:jc w:val="center"/>
              <w:rPr>
                <w:sz w:val="20"/>
                <w:szCs w:val="20"/>
              </w:rPr>
            </w:pPr>
            <w:r w:rsidRPr="00CC5873">
              <w:rPr>
                <w:sz w:val="20"/>
                <w:szCs w:val="20"/>
              </w:rPr>
              <w:t>0,0178</w:t>
            </w:r>
          </w:p>
        </w:tc>
        <w:tc>
          <w:tcPr>
            <w:tcW w:w="463" w:type="pct"/>
            <w:vAlign w:val="center"/>
          </w:tcPr>
          <w:p w:rsidR="000A35B3" w:rsidRPr="00CC5873" w:rsidRDefault="00955114" w:rsidP="00E014DC">
            <w:pPr>
              <w:suppressAutoHyphens/>
              <w:jc w:val="center"/>
              <w:rPr>
                <w:sz w:val="20"/>
                <w:szCs w:val="20"/>
              </w:rPr>
            </w:pPr>
            <w:r w:rsidRPr="00CC5873">
              <w:rPr>
                <w:sz w:val="20"/>
                <w:szCs w:val="20"/>
              </w:rPr>
              <w:t>0,0246</w:t>
            </w:r>
          </w:p>
        </w:tc>
        <w:tc>
          <w:tcPr>
            <w:tcW w:w="463" w:type="pct"/>
            <w:vAlign w:val="center"/>
          </w:tcPr>
          <w:p w:rsidR="000A35B3" w:rsidRPr="00CC5873" w:rsidRDefault="002728FD" w:rsidP="00E014DC">
            <w:pPr>
              <w:suppressAutoHyphens/>
              <w:jc w:val="center"/>
              <w:rPr>
                <w:sz w:val="20"/>
                <w:szCs w:val="20"/>
              </w:rPr>
            </w:pPr>
            <w:r w:rsidRPr="00CC5873">
              <w:rPr>
                <w:sz w:val="20"/>
                <w:szCs w:val="20"/>
              </w:rPr>
              <w:t>0,0399</w:t>
            </w:r>
          </w:p>
        </w:tc>
        <w:tc>
          <w:tcPr>
            <w:tcW w:w="463" w:type="pct"/>
            <w:vAlign w:val="center"/>
          </w:tcPr>
          <w:p w:rsidR="000A35B3" w:rsidRPr="00CC5873" w:rsidRDefault="0029274A" w:rsidP="00E014DC">
            <w:pPr>
              <w:suppressAutoHyphens/>
              <w:jc w:val="center"/>
              <w:rPr>
                <w:sz w:val="20"/>
                <w:szCs w:val="20"/>
              </w:rPr>
            </w:pPr>
            <w:r w:rsidRPr="00CC5873">
              <w:rPr>
                <w:sz w:val="20"/>
                <w:szCs w:val="20"/>
              </w:rPr>
              <w:t>0,0505</w:t>
            </w:r>
          </w:p>
        </w:tc>
        <w:tc>
          <w:tcPr>
            <w:tcW w:w="420" w:type="pct"/>
            <w:vAlign w:val="center"/>
          </w:tcPr>
          <w:p w:rsidR="000A35B3" w:rsidRPr="00CC5873" w:rsidRDefault="004F638A" w:rsidP="00E014DC">
            <w:pPr>
              <w:suppressAutoHyphens/>
              <w:jc w:val="center"/>
              <w:rPr>
                <w:sz w:val="20"/>
                <w:szCs w:val="20"/>
              </w:rPr>
            </w:pPr>
            <w:r w:rsidRPr="00CC5873">
              <w:rPr>
                <w:sz w:val="20"/>
                <w:szCs w:val="20"/>
              </w:rPr>
              <w:t>0,0575</w:t>
            </w:r>
          </w:p>
        </w:tc>
      </w:tr>
      <w:tr w:rsidR="00CC5873" w:rsidRPr="00CC5873" w:rsidTr="00F71839">
        <w:trPr>
          <w:trHeight w:val="58"/>
          <w:jc w:val="center"/>
        </w:trPr>
        <w:tc>
          <w:tcPr>
            <w:tcW w:w="427" w:type="pct"/>
            <w:vAlign w:val="center"/>
          </w:tcPr>
          <w:p w:rsidR="000C6162" w:rsidRPr="00CC5873" w:rsidRDefault="000C6162" w:rsidP="00E014DC">
            <w:pPr>
              <w:suppressAutoHyphens/>
              <w:jc w:val="center"/>
              <w:rPr>
                <w:sz w:val="20"/>
                <w:szCs w:val="20"/>
              </w:rPr>
            </w:pPr>
            <w:r w:rsidRPr="00CC5873">
              <w:rPr>
                <w:sz w:val="20"/>
                <w:szCs w:val="20"/>
              </w:rPr>
              <w:t>410</w:t>
            </w:r>
          </w:p>
        </w:tc>
        <w:tc>
          <w:tcPr>
            <w:tcW w:w="814" w:type="pct"/>
            <w:vAlign w:val="center"/>
          </w:tcPr>
          <w:p w:rsidR="000C6162" w:rsidRPr="00CC5873" w:rsidRDefault="000C6162" w:rsidP="00E014DC">
            <w:pPr>
              <w:suppressAutoHyphens/>
              <w:jc w:val="center"/>
              <w:rPr>
                <w:sz w:val="20"/>
                <w:szCs w:val="20"/>
              </w:rPr>
            </w:pPr>
            <w:r w:rsidRPr="00CC5873">
              <w:rPr>
                <w:sz w:val="20"/>
                <w:szCs w:val="20"/>
              </w:rPr>
              <w:t>Метан</w:t>
            </w:r>
          </w:p>
        </w:tc>
        <w:tc>
          <w:tcPr>
            <w:tcW w:w="519" w:type="pct"/>
            <w:vAlign w:val="center"/>
          </w:tcPr>
          <w:p w:rsidR="000C6162" w:rsidRPr="00CC5873" w:rsidRDefault="00982676" w:rsidP="00982676">
            <w:pPr>
              <w:suppressAutoHyphens/>
              <w:jc w:val="center"/>
              <w:rPr>
                <w:sz w:val="20"/>
                <w:szCs w:val="20"/>
              </w:rPr>
            </w:pPr>
            <w:r w:rsidRPr="00CC5873">
              <w:rPr>
                <w:sz w:val="20"/>
                <w:szCs w:val="20"/>
              </w:rPr>
              <w:t>50 (</w:t>
            </w:r>
            <w:proofErr w:type="spellStart"/>
            <w:r w:rsidRPr="00CC5873">
              <w:rPr>
                <w:sz w:val="20"/>
                <w:szCs w:val="20"/>
              </w:rPr>
              <w:t>ОБРВ</w:t>
            </w:r>
            <w:proofErr w:type="spellEnd"/>
            <w:r w:rsidRPr="00CC5873">
              <w:rPr>
                <w:sz w:val="20"/>
                <w:szCs w:val="20"/>
              </w:rPr>
              <w:t xml:space="preserve">) </w:t>
            </w:r>
          </w:p>
        </w:tc>
        <w:tc>
          <w:tcPr>
            <w:tcW w:w="444" w:type="pct"/>
            <w:vAlign w:val="center"/>
          </w:tcPr>
          <w:p w:rsidR="000C6162" w:rsidRPr="00CC5873" w:rsidRDefault="00982676" w:rsidP="00E014DC">
            <w:pPr>
              <w:suppressAutoHyphens/>
              <w:jc w:val="center"/>
              <w:rPr>
                <w:sz w:val="20"/>
                <w:szCs w:val="20"/>
              </w:rPr>
            </w:pPr>
            <w:r w:rsidRPr="00CC5873">
              <w:rPr>
                <w:sz w:val="20"/>
                <w:szCs w:val="20"/>
              </w:rPr>
              <w:t>-</w:t>
            </w:r>
          </w:p>
        </w:tc>
        <w:tc>
          <w:tcPr>
            <w:tcW w:w="518" w:type="pct"/>
            <w:vAlign w:val="center"/>
          </w:tcPr>
          <w:p w:rsidR="000C6162" w:rsidRPr="00CC5873" w:rsidRDefault="00982676" w:rsidP="00E014DC">
            <w:pPr>
              <w:suppressAutoHyphens/>
              <w:jc w:val="center"/>
              <w:rPr>
                <w:sz w:val="20"/>
                <w:szCs w:val="20"/>
              </w:rPr>
            </w:pPr>
            <w:r w:rsidRPr="00CC5873">
              <w:rPr>
                <w:sz w:val="20"/>
                <w:szCs w:val="20"/>
              </w:rPr>
              <w:t>менше 0,01</w:t>
            </w:r>
          </w:p>
        </w:tc>
        <w:tc>
          <w:tcPr>
            <w:tcW w:w="469" w:type="pct"/>
            <w:vAlign w:val="center"/>
          </w:tcPr>
          <w:p w:rsidR="000C6162" w:rsidRPr="00CC5873" w:rsidRDefault="00982676" w:rsidP="00E014DC">
            <w:pPr>
              <w:suppressAutoHyphens/>
              <w:jc w:val="center"/>
              <w:rPr>
                <w:sz w:val="20"/>
                <w:szCs w:val="20"/>
              </w:rPr>
            </w:pPr>
            <w:r w:rsidRPr="00CC5873">
              <w:rPr>
                <w:sz w:val="20"/>
                <w:szCs w:val="20"/>
              </w:rPr>
              <w:t>менше 0,01</w:t>
            </w:r>
          </w:p>
        </w:tc>
        <w:tc>
          <w:tcPr>
            <w:tcW w:w="463" w:type="pct"/>
            <w:vAlign w:val="center"/>
          </w:tcPr>
          <w:p w:rsidR="000C6162" w:rsidRPr="00CC5873" w:rsidRDefault="00955114" w:rsidP="00E014DC">
            <w:pPr>
              <w:suppressAutoHyphens/>
              <w:jc w:val="center"/>
              <w:rPr>
                <w:sz w:val="20"/>
                <w:szCs w:val="20"/>
              </w:rPr>
            </w:pPr>
            <w:r w:rsidRPr="00CC5873">
              <w:rPr>
                <w:sz w:val="20"/>
                <w:szCs w:val="20"/>
              </w:rPr>
              <w:t>менше 0,01</w:t>
            </w:r>
          </w:p>
        </w:tc>
        <w:tc>
          <w:tcPr>
            <w:tcW w:w="463" w:type="pct"/>
            <w:vAlign w:val="center"/>
          </w:tcPr>
          <w:p w:rsidR="000C6162" w:rsidRPr="00CC5873" w:rsidRDefault="002728FD" w:rsidP="00E014DC">
            <w:pPr>
              <w:suppressAutoHyphens/>
              <w:jc w:val="center"/>
              <w:rPr>
                <w:sz w:val="20"/>
                <w:szCs w:val="20"/>
              </w:rPr>
            </w:pPr>
            <w:r w:rsidRPr="00CC5873">
              <w:rPr>
                <w:sz w:val="20"/>
                <w:szCs w:val="20"/>
              </w:rPr>
              <w:t>менше 0,01</w:t>
            </w:r>
          </w:p>
        </w:tc>
        <w:tc>
          <w:tcPr>
            <w:tcW w:w="463" w:type="pct"/>
            <w:vAlign w:val="center"/>
          </w:tcPr>
          <w:p w:rsidR="000C6162" w:rsidRPr="00CC5873" w:rsidRDefault="0029274A" w:rsidP="00E014DC">
            <w:pPr>
              <w:suppressAutoHyphens/>
              <w:jc w:val="center"/>
              <w:rPr>
                <w:sz w:val="20"/>
                <w:szCs w:val="20"/>
              </w:rPr>
            </w:pPr>
            <w:r w:rsidRPr="00CC5873">
              <w:rPr>
                <w:sz w:val="20"/>
                <w:szCs w:val="20"/>
              </w:rPr>
              <w:t>менше 0,01</w:t>
            </w:r>
          </w:p>
        </w:tc>
        <w:tc>
          <w:tcPr>
            <w:tcW w:w="420" w:type="pct"/>
            <w:vAlign w:val="center"/>
          </w:tcPr>
          <w:p w:rsidR="000C6162" w:rsidRPr="00CC5873" w:rsidRDefault="004F638A" w:rsidP="00E014DC">
            <w:pPr>
              <w:suppressAutoHyphens/>
              <w:jc w:val="center"/>
              <w:rPr>
                <w:sz w:val="20"/>
                <w:szCs w:val="20"/>
              </w:rPr>
            </w:pPr>
            <w:r w:rsidRPr="00CC5873">
              <w:rPr>
                <w:sz w:val="20"/>
                <w:szCs w:val="20"/>
              </w:rPr>
              <w:t>менше 0,01</w:t>
            </w:r>
          </w:p>
        </w:tc>
      </w:tr>
      <w:tr w:rsidR="00CC5873" w:rsidRPr="00CC5873" w:rsidTr="00F71839">
        <w:trPr>
          <w:trHeight w:val="58"/>
          <w:jc w:val="center"/>
        </w:trPr>
        <w:tc>
          <w:tcPr>
            <w:tcW w:w="427" w:type="pct"/>
            <w:vAlign w:val="center"/>
          </w:tcPr>
          <w:p w:rsidR="00982676" w:rsidRPr="00CC5873" w:rsidRDefault="00982676" w:rsidP="00E014DC">
            <w:pPr>
              <w:suppressAutoHyphens/>
              <w:jc w:val="center"/>
              <w:rPr>
                <w:sz w:val="20"/>
                <w:szCs w:val="20"/>
              </w:rPr>
            </w:pPr>
            <w:r w:rsidRPr="00CC5873">
              <w:rPr>
                <w:sz w:val="20"/>
                <w:szCs w:val="20"/>
              </w:rPr>
              <w:t>10293</w:t>
            </w:r>
          </w:p>
        </w:tc>
        <w:tc>
          <w:tcPr>
            <w:tcW w:w="814" w:type="pct"/>
            <w:vAlign w:val="center"/>
          </w:tcPr>
          <w:p w:rsidR="00982676" w:rsidRPr="00CC5873" w:rsidRDefault="00982676" w:rsidP="00E014DC">
            <w:pPr>
              <w:suppressAutoHyphens/>
              <w:jc w:val="center"/>
              <w:rPr>
                <w:sz w:val="20"/>
                <w:szCs w:val="20"/>
              </w:rPr>
            </w:pPr>
            <w:r w:rsidRPr="00CC5873">
              <w:rPr>
                <w:sz w:val="20"/>
                <w:szCs w:val="20"/>
              </w:rPr>
              <w:t>Пил деревний</w:t>
            </w:r>
          </w:p>
        </w:tc>
        <w:tc>
          <w:tcPr>
            <w:tcW w:w="519" w:type="pct"/>
            <w:vAlign w:val="center"/>
          </w:tcPr>
          <w:p w:rsidR="00982676" w:rsidRPr="00CC5873" w:rsidRDefault="00982676" w:rsidP="00982676">
            <w:pPr>
              <w:suppressAutoHyphens/>
              <w:jc w:val="center"/>
              <w:rPr>
                <w:sz w:val="20"/>
                <w:szCs w:val="20"/>
              </w:rPr>
            </w:pPr>
            <w:r w:rsidRPr="00CC5873">
              <w:rPr>
                <w:sz w:val="20"/>
                <w:szCs w:val="20"/>
              </w:rPr>
              <w:t>0,1</w:t>
            </w:r>
            <w:r w:rsidR="00AC74F4" w:rsidRPr="00CC5873">
              <w:rPr>
                <w:sz w:val="20"/>
                <w:szCs w:val="20"/>
              </w:rPr>
              <w:t xml:space="preserve"> </w:t>
            </w:r>
            <w:r w:rsidR="00AC74F4" w:rsidRPr="00CC5873">
              <w:rPr>
                <w:sz w:val="18"/>
                <w:szCs w:val="18"/>
              </w:rPr>
              <w:t>(</w:t>
            </w:r>
            <w:proofErr w:type="spellStart"/>
            <w:r w:rsidR="00AC74F4" w:rsidRPr="00CC5873">
              <w:rPr>
                <w:sz w:val="18"/>
                <w:szCs w:val="18"/>
              </w:rPr>
              <w:t>ОБРВ</w:t>
            </w:r>
            <w:proofErr w:type="spellEnd"/>
            <w:r w:rsidR="00AC74F4" w:rsidRPr="00CC5873">
              <w:rPr>
                <w:sz w:val="18"/>
                <w:szCs w:val="18"/>
              </w:rPr>
              <w:t>)</w:t>
            </w:r>
          </w:p>
        </w:tc>
        <w:tc>
          <w:tcPr>
            <w:tcW w:w="444" w:type="pct"/>
            <w:vAlign w:val="center"/>
          </w:tcPr>
          <w:p w:rsidR="00AC74F4" w:rsidRPr="00CC5873" w:rsidRDefault="00AC74F4" w:rsidP="00AC74F4">
            <w:pPr>
              <w:suppressAutoHyphens/>
              <w:jc w:val="center"/>
              <w:rPr>
                <w:sz w:val="20"/>
                <w:szCs w:val="20"/>
              </w:rPr>
            </w:pPr>
            <w:r w:rsidRPr="00CC5873">
              <w:rPr>
                <w:sz w:val="20"/>
                <w:szCs w:val="20"/>
              </w:rPr>
              <w:t>-</w:t>
            </w:r>
          </w:p>
        </w:tc>
        <w:tc>
          <w:tcPr>
            <w:tcW w:w="518" w:type="pct"/>
            <w:vAlign w:val="center"/>
          </w:tcPr>
          <w:p w:rsidR="00982676" w:rsidRPr="00CC5873" w:rsidRDefault="00AC74F4" w:rsidP="00E014DC">
            <w:pPr>
              <w:suppressAutoHyphens/>
              <w:jc w:val="center"/>
              <w:rPr>
                <w:sz w:val="20"/>
                <w:szCs w:val="20"/>
              </w:rPr>
            </w:pPr>
            <w:r w:rsidRPr="00CC5873">
              <w:rPr>
                <w:sz w:val="20"/>
                <w:szCs w:val="20"/>
              </w:rPr>
              <w:t>0,0056</w:t>
            </w:r>
          </w:p>
        </w:tc>
        <w:tc>
          <w:tcPr>
            <w:tcW w:w="469" w:type="pct"/>
            <w:vAlign w:val="center"/>
          </w:tcPr>
          <w:p w:rsidR="00982676" w:rsidRPr="00CC5873" w:rsidRDefault="00AC74F4" w:rsidP="00E014DC">
            <w:pPr>
              <w:suppressAutoHyphens/>
              <w:jc w:val="center"/>
              <w:rPr>
                <w:sz w:val="20"/>
                <w:szCs w:val="20"/>
              </w:rPr>
            </w:pPr>
            <w:r w:rsidRPr="00CC5873">
              <w:rPr>
                <w:sz w:val="20"/>
                <w:szCs w:val="20"/>
              </w:rPr>
              <w:t>0,0038</w:t>
            </w:r>
          </w:p>
        </w:tc>
        <w:tc>
          <w:tcPr>
            <w:tcW w:w="463" w:type="pct"/>
            <w:vAlign w:val="center"/>
          </w:tcPr>
          <w:p w:rsidR="00982676" w:rsidRPr="00CC5873" w:rsidRDefault="00955114" w:rsidP="00E014DC">
            <w:pPr>
              <w:suppressAutoHyphens/>
              <w:jc w:val="center"/>
              <w:rPr>
                <w:sz w:val="20"/>
                <w:szCs w:val="20"/>
              </w:rPr>
            </w:pPr>
            <w:r w:rsidRPr="00CC5873">
              <w:rPr>
                <w:sz w:val="20"/>
                <w:szCs w:val="20"/>
              </w:rPr>
              <w:t>0,0056</w:t>
            </w:r>
          </w:p>
        </w:tc>
        <w:tc>
          <w:tcPr>
            <w:tcW w:w="463" w:type="pct"/>
            <w:vAlign w:val="center"/>
          </w:tcPr>
          <w:p w:rsidR="00982676" w:rsidRPr="00CC5873" w:rsidRDefault="002728FD" w:rsidP="00E014DC">
            <w:pPr>
              <w:suppressAutoHyphens/>
              <w:jc w:val="center"/>
              <w:rPr>
                <w:sz w:val="20"/>
                <w:szCs w:val="20"/>
              </w:rPr>
            </w:pPr>
            <w:r w:rsidRPr="00CC5873">
              <w:rPr>
                <w:sz w:val="20"/>
                <w:szCs w:val="20"/>
              </w:rPr>
              <w:t>0,0056</w:t>
            </w:r>
          </w:p>
        </w:tc>
        <w:tc>
          <w:tcPr>
            <w:tcW w:w="463" w:type="pct"/>
            <w:vAlign w:val="center"/>
          </w:tcPr>
          <w:p w:rsidR="00982676" w:rsidRPr="00CC5873" w:rsidRDefault="0029274A" w:rsidP="00E014DC">
            <w:pPr>
              <w:suppressAutoHyphens/>
              <w:jc w:val="center"/>
              <w:rPr>
                <w:sz w:val="20"/>
                <w:szCs w:val="20"/>
              </w:rPr>
            </w:pPr>
            <w:r w:rsidRPr="00CC5873">
              <w:rPr>
                <w:sz w:val="20"/>
                <w:szCs w:val="20"/>
              </w:rPr>
              <w:t>0,0037</w:t>
            </w:r>
          </w:p>
        </w:tc>
        <w:tc>
          <w:tcPr>
            <w:tcW w:w="420" w:type="pct"/>
            <w:vAlign w:val="center"/>
          </w:tcPr>
          <w:p w:rsidR="00982676" w:rsidRPr="00CC5873" w:rsidRDefault="004F638A" w:rsidP="00E014DC">
            <w:pPr>
              <w:suppressAutoHyphens/>
              <w:jc w:val="center"/>
              <w:rPr>
                <w:sz w:val="20"/>
                <w:szCs w:val="20"/>
              </w:rPr>
            </w:pPr>
            <w:r w:rsidRPr="00CC5873">
              <w:rPr>
                <w:sz w:val="20"/>
                <w:szCs w:val="20"/>
              </w:rPr>
              <w:t>0,0037</w:t>
            </w:r>
          </w:p>
        </w:tc>
      </w:tr>
    </w:tbl>
    <w:p w:rsidR="00E00949" w:rsidRPr="00CC5873" w:rsidRDefault="00E00949" w:rsidP="00E00949">
      <w:pPr>
        <w:ind w:firstLine="709"/>
        <w:jc w:val="both"/>
        <w:rPr>
          <w:lang w:eastAsia="uk-UA"/>
        </w:rPr>
      </w:pPr>
    </w:p>
    <w:p w:rsidR="00E00949" w:rsidRPr="00CC5873" w:rsidRDefault="00E00949" w:rsidP="00E00949">
      <w:pPr>
        <w:widowControl w:val="0"/>
        <w:tabs>
          <w:tab w:val="left" w:pos="1260"/>
        </w:tabs>
        <w:autoSpaceDE w:val="0"/>
        <w:ind w:firstLine="709"/>
        <w:jc w:val="both"/>
        <w:rPr>
          <w:i/>
          <w:u w:val="single"/>
          <w:lang w:eastAsia="ar-SA"/>
        </w:rPr>
      </w:pPr>
      <w:r w:rsidRPr="00CC5873">
        <w:rPr>
          <w:i/>
          <w:u w:val="single"/>
          <w:lang w:eastAsia="ar-SA"/>
        </w:rPr>
        <w:t>Фонове забруднення</w:t>
      </w:r>
    </w:p>
    <w:p w:rsidR="00E00949" w:rsidRPr="00CC5873" w:rsidRDefault="00E00949" w:rsidP="00E00949">
      <w:pPr>
        <w:widowControl w:val="0"/>
        <w:tabs>
          <w:tab w:val="left" w:pos="1260"/>
        </w:tabs>
        <w:autoSpaceDE w:val="0"/>
        <w:ind w:firstLine="709"/>
        <w:jc w:val="both"/>
        <w:rPr>
          <w:lang w:eastAsia="ar-SA"/>
        </w:rPr>
      </w:pPr>
      <w:r w:rsidRPr="00CC5873">
        <w:rPr>
          <w:lang w:eastAsia="ar-SA"/>
        </w:rPr>
        <w:t xml:space="preserve">Фонові концентрації забруднюючих речовин отримано на основі спостережень </w:t>
      </w:r>
      <w:proofErr w:type="spellStart"/>
      <w:r w:rsidRPr="00CC5873">
        <w:rPr>
          <w:lang w:eastAsia="ar-SA"/>
        </w:rPr>
        <w:t>ЦГО</w:t>
      </w:r>
      <w:proofErr w:type="spellEnd"/>
      <w:r w:rsidRPr="00CC5873">
        <w:rPr>
          <w:lang w:eastAsia="ar-SA"/>
        </w:rPr>
        <w:t xml:space="preserve"> ім. Бориса Срезневського</w:t>
      </w:r>
      <w:r w:rsidR="007F5735" w:rsidRPr="00CC5873">
        <w:rPr>
          <w:lang w:eastAsia="ar-SA"/>
        </w:rPr>
        <w:t>.</w:t>
      </w:r>
    </w:p>
    <w:p w:rsidR="00D37C2C" w:rsidRPr="00CC5873" w:rsidRDefault="007F5735" w:rsidP="007F5735">
      <w:pPr>
        <w:widowControl w:val="0"/>
        <w:tabs>
          <w:tab w:val="left" w:pos="426"/>
        </w:tabs>
        <w:autoSpaceDE w:val="0"/>
        <w:ind w:firstLine="709"/>
        <w:jc w:val="both"/>
        <w:rPr>
          <w:lang w:eastAsia="ar-SA"/>
        </w:rPr>
      </w:pPr>
      <w:r w:rsidRPr="00CC5873">
        <w:rPr>
          <w:lang w:eastAsia="ar-SA"/>
        </w:rPr>
        <w:t xml:space="preserve">Відповідно до порядку визначення величин фонових концентрацій забруднюючих речовин в атмосферному повітрі, затверджено наказом </w:t>
      </w:r>
      <w:proofErr w:type="spellStart"/>
      <w:r w:rsidRPr="00CC5873">
        <w:rPr>
          <w:lang w:eastAsia="ar-SA"/>
        </w:rPr>
        <w:t>Мінприроди</w:t>
      </w:r>
      <w:proofErr w:type="spellEnd"/>
      <w:r w:rsidRPr="00CC5873">
        <w:rPr>
          <w:lang w:eastAsia="ar-SA"/>
        </w:rPr>
        <w:t xml:space="preserve"> від 30.07.2001 № 286, який зареєстровано в Міністерстві юстиції 15.08.2001 за № 700/5891, приймаємо для речовин: вуглеводні насичені </w:t>
      </w:r>
      <w:proofErr w:type="spellStart"/>
      <w:r w:rsidRPr="00CC5873">
        <w:rPr>
          <w:lang w:eastAsia="ar-SA"/>
        </w:rPr>
        <w:t>С12</w:t>
      </w:r>
      <w:proofErr w:type="spellEnd"/>
      <w:r w:rsidRPr="00CC5873">
        <w:rPr>
          <w:lang w:eastAsia="ar-SA"/>
        </w:rPr>
        <w:t xml:space="preserve"> – </w:t>
      </w:r>
      <w:proofErr w:type="spellStart"/>
      <w:r w:rsidRPr="00CC5873">
        <w:rPr>
          <w:lang w:eastAsia="ar-SA"/>
        </w:rPr>
        <w:t>С19</w:t>
      </w:r>
      <w:proofErr w:type="spellEnd"/>
      <w:r w:rsidRPr="00CC5873">
        <w:rPr>
          <w:lang w:eastAsia="ar-SA"/>
        </w:rPr>
        <w:t xml:space="preserve"> (розчинники </w:t>
      </w:r>
      <w:proofErr w:type="spellStart"/>
      <w:r w:rsidRPr="00CC5873">
        <w:rPr>
          <w:lang w:eastAsia="ar-SA"/>
        </w:rPr>
        <w:t>РПК</w:t>
      </w:r>
      <w:proofErr w:type="spellEnd"/>
      <w:r w:rsidRPr="00CC5873">
        <w:rPr>
          <w:lang w:eastAsia="ar-SA"/>
        </w:rPr>
        <w:t xml:space="preserve">-26511 і ін.) у перерахунку на сумарний органічний вуглець; метан - 0,4 часток </w:t>
      </w:r>
      <w:proofErr w:type="spellStart"/>
      <w:r w:rsidRPr="00CC5873">
        <w:rPr>
          <w:lang w:eastAsia="ar-SA"/>
        </w:rPr>
        <w:t>ГДК</w:t>
      </w:r>
      <w:proofErr w:type="spellEnd"/>
      <w:r w:rsidRPr="00CC5873">
        <w:rPr>
          <w:lang w:eastAsia="ar-SA"/>
        </w:rPr>
        <w:t>.</w:t>
      </w:r>
    </w:p>
    <w:p w:rsidR="00E00949" w:rsidRPr="00CC5873" w:rsidRDefault="00185D66" w:rsidP="00E00949">
      <w:pPr>
        <w:ind w:firstLine="709"/>
        <w:jc w:val="both"/>
        <w:rPr>
          <w:rFonts w:eastAsia="Batang"/>
          <w:noProof/>
          <w:lang w:eastAsia="ar-SA"/>
        </w:rPr>
      </w:pPr>
      <w:r w:rsidRPr="00CC5873">
        <w:rPr>
          <w:rFonts w:eastAsia="Batang"/>
          <w:noProof/>
          <w:lang w:eastAsia="ar-SA"/>
        </w:rPr>
        <w:t>Відповідно до листа</w:t>
      </w:r>
      <w:r w:rsidR="00E00949" w:rsidRPr="00CC5873">
        <w:rPr>
          <w:rFonts w:eastAsia="Batang"/>
          <w:noProof/>
          <w:lang w:eastAsia="ar-SA"/>
        </w:rPr>
        <w:t xml:space="preserve"> </w:t>
      </w:r>
      <w:proofErr w:type="spellStart"/>
      <w:r w:rsidR="00E00949" w:rsidRPr="00CC5873">
        <w:rPr>
          <w:lang w:eastAsia="ar-SA"/>
        </w:rPr>
        <w:t>ЦГО</w:t>
      </w:r>
      <w:proofErr w:type="spellEnd"/>
      <w:r w:rsidR="00E00949" w:rsidRPr="00CC5873">
        <w:rPr>
          <w:lang w:eastAsia="ar-SA"/>
        </w:rPr>
        <w:t xml:space="preserve"> ім. Бориса Срезневського </w:t>
      </w:r>
      <w:r w:rsidR="00D37C2C" w:rsidRPr="00CC5873">
        <w:rPr>
          <w:rFonts w:eastAsia="Batang"/>
          <w:noProof/>
          <w:lang w:eastAsia="ar-SA"/>
        </w:rPr>
        <w:t xml:space="preserve">№991-001-2279/991-143/03-368 від 28.10.2024 та </w:t>
      </w:r>
      <w:r w:rsidR="00E00949" w:rsidRPr="00CC5873">
        <w:rPr>
          <w:rFonts w:eastAsia="Batang"/>
          <w:noProof/>
          <w:lang w:eastAsia="ar-SA"/>
        </w:rPr>
        <w:t>величини фонових концентрацій приведені по місту.</w:t>
      </w:r>
    </w:p>
    <w:p w:rsidR="00E00949" w:rsidRPr="00CC5873" w:rsidRDefault="00E00949" w:rsidP="00E00949">
      <w:pPr>
        <w:ind w:firstLine="709"/>
        <w:jc w:val="both"/>
        <w:rPr>
          <w:rFonts w:eastAsia="Batang"/>
          <w:noProof/>
          <w:lang w:eastAsia="uk-UA"/>
        </w:rPr>
      </w:pPr>
      <w:r w:rsidRPr="00CC5873">
        <w:rPr>
          <w:rFonts w:eastAsia="Batang"/>
          <w:b/>
          <w:noProof/>
          <w:lang w:eastAsia="uk-UA"/>
        </w:rPr>
        <w:t xml:space="preserve">Таблиця </w:t>
      </w:r>
      <w:r w:rsidRPr="00CC5873">
        <w:rPr>
          <w:rFonts w:eastAsia="Batang"/>
          <w:noProof/>
          <w:lang w:eastAsia="uk-UA"/>
        </w:rPr>
        <w:t xml:space="preserve">– Розрахункові величини фонових концентрацій забруднюючих речовин </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1388"/>
        <w:gridCol w:w="1945"/>
        <w:gridCol w:w="2255"/>
      </w:tblGrid>
      <w:tr w:rsidR="00CC5873" w:rsidRPr="00CC5873" w:rsidTr="00E00949">
        <w:trPr>
          <w:trHeight w:val="389"/>
          <w:jc w:val="center"/>
        </w:trPr>
        <w:tc>
          <w:tcPr>
            <w:tcW w:w="3202"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noProof/>
                <w:sz w:val="20"/>
                <w:lang w:eastAsia="en-US"/>
              </w:rPr>
              <w:t>Найменування забруднюючої речовини</w:t>
            </w:r>
          </w:p>
        </w:tc>
        <w:tc>
          <w:tcPr>
            <w:tcW w:w="1388"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noProof/>
                <w:sz w:val="20"/>
                <w:lang w:eastAsia="en-US"/>
              </w:rPr>
              <w:t>ГДК (ОБРВ), мг/м</w:t>
            </w:r>
            <w:r w:rsidRPr="00CC5873">
              <w:rPr>
                <w:rFonts w:eastAsia="Batang"/>
                <w:noProof/>
                <w:sz w:val="20"/>
                <w:vertAlign w:val="superscript"/>
                <w:lang w:eastAsia="en-US"/>
              </w:rPr>
              <w:t>3</w:t>
            </w:r>
          </w:p>
        </w:tc>
        <w:tc>
          <w:tcPr>
            <w:tcW w:w="1945"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noProof/>
                <w:sz w:val="20"/>
                <w:lang w:eastAsia="en-US"/>
              </w:rPr>
              <w:t>Фонова концентрація, мг/м</w:t>
            </w:r>
            <w:r w:rsidRPr="00CC5873">
              <w:rPr>
                <w:rFonts w:eastAsia="Batang"/>
                <w:noProof/>
                <w:sz w:val="20"/>
                <w:vertAlign w:val="superscript"/>
                <w:lang w:eastAsia="en-US"/>
              </w:rPr>
              <w:t>3</w:t>
            </w:r>
          </w:p>
        </w:tc>
        <w:tc>
          <w:tcPr>
            <w:tcW w:w="2255"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noProof/>
                <w:sz w:val="20"/>
                <w:lang w:eastAsia="en-US"/>
              </w:rPr>
              <w:t>Фонова концентрація, частки ГДК</w:t>
            </w:r>
          </w:p>
        </w:tc>
      </w:tr>
      <w:tr w:rsidR="00CC5873" w:rsidRPr="00CC5873" w:rsidTr="00E00949">
        <w:trPr>
          <w:trHeight w:val="227"/>
          <w:jc w:val="center"/>
        </w:trPr>
        <w:tc>
          <w:tcPr>
            <w:tcW w:w="3202"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bCs/>
                <w:noProof/>
                <w:sz w:val="20"/>
                <w:lang w:eastAsia="en-US"/>
              </w:rPr>
              <w:t>Вуглецю оксид</w:t>
            </w:r>
          </w:p>
        </w:tc>
        <w:tc>
          <w:tcPr>
            <w:tcW w:w="1388"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noProof/>
                <w:sz w:val="20"/>
                <w:szCs w:val="20"/>
                <w:lang w:eastAsia="en-US"/>
              </w:rPr>
              <w:t>5</w:t>
            </w:r>
          </w:p>
        </w:tc>
        <w:tc>
          <w:tcPr>
            <w:tcW w:w="1945" w:type="dxa"/>
            <w:shd w:val="clear" w:color="auto" w:fill="auto"/>
            <w:vAlign w:val="center"/>
          </w:tcPr>
          <w:p w:rsidR="00E00949" w:rsidRPr="00CC5873" w:rsidRDefault="00E00949" w:rsidP="00E00949">
            <w:pPr>
              <w:jc w:val="center"/>
              <w:rPr>
                <w:rFonts w:eastAsia="Batang"/>
                <w:noProof/>
                <w:sz w:val="20"/>
                <w:lang w:val="en-US" w:eastAsia="en-US"/>
              </w:rPr>
            </w:pPr>
            <w:r w:rsidRPr="00CC5873">
              <w:rPr>
                <w:rFonts w:eastAsia="Batang"/>
                <w:noProof/>
                <w:sz w:val="20"/>
                <w:szCs w:val="20"/>
                <w:lang w:val="en-US" w:eastAsia="en-US"/>
              </w:rPr>
              <w:t>2,16658</w:t>
            </w:r>
          </w:p>
        </w:tc>
        <w:tc>
          <w:tcPr>
            <w:tcW w:w="2255" w:type="dxa"/>
            <w:shd w:val="clear" w:color="auto" w:fill="auto"/>
            <w:vAlign w:val="center"/>
          </w:tcPr>
          <w:p w:rsidR="00E00949" w:rsidRPr="00CC5873" w:rsidRDefault="00E00949" w:rsidP="00E00949">
            <w:pPr>
              <w:jc w:val="center"/>
              <w:rPr>
                <w:rFonts w:eastAsia="Batang"/>
                <w:noProof/>
                <w:sz w:val="20"/>
                <w:lang w:val="en-US" w:eastAsia="en-US"/>
              </w:rPr>
            </w:pPr>
            <w:r w:rsidRPr="00CC5873">
              <w:rPr>
                <w:rFonts w:eastAsia="Batang"/>
                <w:noProof/>
                <w:sz w:val="20"/>
                <w:szCs w:val="20"/>
                <w:lang w:eastAsia="en-US"/>
              </w:rPr>
              <w:t>0,</w:t>
            </w:r>
            <w:r w:rsidRPr="00CC5873">
              <w:rPr>
                <w:rFonts w:eastAsia="Batang"/>
                <w:noProof/>
                <w:sz w:val="20"/>
                <w:szCs w:val="20"/>
                <w:lang w:val="en-US" w:eastAsia="en-US"/>
              </w:rPr>
              <w:t>4333</w:t>
            </w:r>
          </w:p>
        </w:tc>
      </w:tr>
      <w:tr w:rsidR="00CC5873" w:rsidRPr="00CC5873" w:rsidTr="00E00949">
        <w:trPr>
          <w:trHeight w:val="227"/>
          <w:jc w:val="center"/>
        </w:trPr>
        <w:tc>
          <w:tcPr>
            <w:tcW w:w="3202"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bCs/>
                <w:noProof/>
                <w:sz w:val="20"/>
                <w:lang w:eastAsia="en-US"/>
              </w:rPr>
              <w:t>Азоту діоксид</w:t>
            </w:r>
          </w:p>
        </w:tc>
        <w:tc>
          <w:tcPr>
            <w:tcW w:w="1388"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noProof/>
                <w:sz w:val="20"/>
                <w:szCs w:val="20"/>
                <w:lang w:eastAsia="en-US"/>
              </w:rPr>
              <w:t>0,2</w:t>
            </w:r>
          </w:p>
        </w:tc>
        <w:tc>
          <w:tcPr>
            <w:tcW w:w="1945" w:type="dxa"/>
            <w:shd w:val="clear" w:color="auto" w:fill="auto"/>
            <w:vAlign w:val="center"/>
          </w:tcPr>
          <w:p w:rsidR="00E00949" w:rsidRPr="00CC5873" w:rsidRDefault="00E00949" w:rsidP="00E00949">
            <w:pPr>
              <w:jc w:val="center"/>
              <w:rPr>
                <w:rFonts w:eastAsia="Batang"/>
                <w:noProof/>
                <w:sz w:val="20"/>
                <w:lang w:val="en-US" w:eastAsia="en-US"/>
              </w:rPr>
            </w:pPr>
            <w:r w:rsidRPr="00CC5873">
              <w:rPr>
                <w:rFonts w:eastAsia="Batang"/>
                <w:noProof/>
                <w:sz w:val="20"/>
                <w:szCs w:val="20"/>
                <w:lang w:eastAsia="en-US"/>
              </w:rPr>
              <w:t>0,1</w:t>
            </w:r>
            <w:r w:rsidRPr="00CC5873">
              <w:rPr>
                <w:rFonts w:eastAsia="Batang"/>
                <w:noProof/>
                <w:sz w:val="20"/>
                <w:szCs w:val="20"/>
                <w:lang w:val="en-US" w:eastAsia="en-US"/>
              </w:rPr>
              <w:t>9476</w:t>
            </w:r>
          </w:p>
        </w:tc>
        <w:tc>
          <w:tcPr>
            <w:tcW w:w="2255"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noProof/>
                <w:sz w:val="20"/>
                <w:szCs w:val="20"/>
                <w:lang w:eastAsia="en-US"/>
              </w:rPr>
              <w:t>0,9738</w:t>
            </w:r>
          </w:p>
        </w:tc>
      </w:tr>
      <w:tr w:rsidR="00CC5873" w:rsidRPr="00CC5873" w:rsidTr="00E00949">
        <w:trPr>
          <w:jc w:val="center"/>
        </w:trPr>
        <w:tc>
          <w:tcPr>
            <w:tcW w:w="3202" w:type="dxa"/>
            <w:shd w:val="clear" w:color="auto" w:fill="auto"/>
            <w:vAlign w:val="center"/>
          </w:tcPr>
          <w:p w:rsidR="00E00949" w:rsidRPr="00CC5873" w:rsidRDefault="00E00949" w:rsidP="00E00949">
            <w:pPr>
              <w:jc w:val="center"/>
              <w:rPr>
                <w:rFonts w:eastAsia="Batang"/>
                <w:noProof/>
                <w:sz w:val="20"/>
                <w:lang w:eastAsia="en-US"/>
              </w:rPr>
            </w:pPr>
            <w:r w:rsidRPr="00CC5873">
              <w:rPr>
                <w:rFonts w:eastAsia="Batang"/>
                <w:bCs/>
                <w:noProof/>
                <w:sz w:val="20"/>
                <w:lang w:eastAsia="en-US"/>
              </w:rPr>
              <w:t>Пил (завислі речовини)</w:t>
            </w:r>
          </w:p>
        </w:tc>
        <w:tc>
          <w:tcPr>
            <w:tcW w:w="1388" w:type="dxa"/>
            <w:shd w:val="clear" w:color="auto" w:fill="auto"/>
            <w:vAlign w:val="center"/>
          </w:tcPr>
          <w:p w:rsidR="00E00949" w:rsidRPr="00CC5873" w:rsidRDefault="00E00949" w:rsidP="00E00949">
            <w:pPr>
              <w:jc w:val="center"/>
              <w:rPr>
                <w:rFonts w:eastAsia="Batang"/>
                <w:noProof/>
                <w:sz w:val="20"/>
                <w:szCs w:val="20"/>
                <w:lang w:eastAsia="en-US"/>
              </w:rPr>
            </w:pPr>
            <w:r w:rsidRPr="00CC5873">
              <w:rPr>
                <w:rFonts w:eastAsia="Batang"/>
                <w:noProof/>
                <w:sz w:val="20"/>
                <w:szCs w:val="20"/>
                <w:lang w:eastAsia="en-US"/>
              </w:rPr>
              <w:t>0,5</w:t>
            </w:r>
          </w:p>
        </w:tc>
        <w:tc>
          <w:tcPr>
            <w:tcW w:w="1945" w:type="dxa"/>
            <w:shd w:val="clear" w:color="auto" w:fill="auto"/>
            <w:vAlign w:val="center"/>
          </w:tcPr>
          <w:p w:rsidR="00E00949" w:rsidRPr="00CC5873" w:rsidRDefault="00E00949" w:rsidP="00E00949">
            <w:pPr>
              <w:jc w:val="center"/>
              <w:rPr>
                <w:rFonts w:eastAsia="Batang"/>
                <w:noProof/>
                <w:sz w:val="20"/>
                <w:szCs w:val="20"/>
                <w:lang w:val="en-US" w:eastAsia="en-US"/>
              </w:rPr>
            </w:pPr>
            <w:r w:rsidRPr="00CC5873">
              <w:rPr>
                <w:rFonts w:eastAsia="Batang"/>
                <w:noProof/>
                <w:sz w:val="20"/>
                <w:szCs w:val="20"/>
                <w:lang w:eastAsia="en-US"/>
              </w:rPr>
              <w:t>0,</w:t>
            </w:r>
            <w:r w:rsidRPr="00CC5873">
              <w:rPr>
                <w:rFonts w:eastAsia="Batang"/>
                <w:noProof/>
                <w:sz w:val="20"/>
                <w:szCs w:val="20"/>
                <w:lang w:val="en-US" w:eastAsia="en-US"/>
              </w:rPr>
              <w:t>13825</w:t>
            </w:r>
          </w:p>
        </w:tc>
        <w:tc>
          <w:tcPr>
            <w:tcW w:w="2255" w:type="dxa"/>
            <w:shd w:val="clear" w:color="auto" w:fill="auto"/>
            <w:vAlign w:val="center"/>
          </w:tcPr>
          <w:p w:rsidR="00E00949" w:rsidRPr="00CC5873" w:rsidRDefault="00E00949" w:rsidP="00E00949">
            <w:pPr>
              <w:jc w:val="center"/>
              <w:rPr>
                <w:rFonts w:eastAsia="Batang"/>
                <w:noProof/>
                <w:sz w:val="20"/>
                <w:szCs w:val="20"/>
                <w:lang w:eastAsia="en-US"/>
              </w:rPr>
            </w:pPr>
            <w:r w:rsidRPr="00CC5873">
              <w:rPr>
                <w:rFonts w:eastAsia="Batang"/>
                <w:noProof/>
                <w:sz w:val="20"/>
                <w:szCs w:val="20"/>
                <w:lang w:eastAsia="en-US"/>
              </w:rPr>
              <w:t>0,</w:t>
            </w:r>
            <w:r w:rsidRPr="00CC5873">
              <w:rPr>
                <w:rFonts w:eastAsia="Batang"/>
                <w:noProof/>
                <w:sz w:val="20"/>
                <w:szCs w:val="20"/>
                <w:lang w:val="en-US" w:eastAsia="en-US"/>
              </w:rPr>
              <w:t>27</w:t>
            </w:r>
            <w:r w:rsidRPr="00CC5873">
              <w:rPr>
                <w:rFonts w:eastAsia="Batang"/>
                <w:noProof/>
                <w:sz w:val="20"/>
                <w:szCs w:val="20"/>
                <w:lang w:eastAsia="en-US"/>
              </w:rPr>
              <w:t>6</w:t>
            </w:r>
            <w:r w:rsidRPr="00CC5873">
              <w:rPr>
                <w:rFonts w:eastAsia="Batang"/>
                <w:noProof/>
                <w:sz w:val="20"/>
                <w:szCs w:val="20"/>
                <w:lang w:val="en-US" w:eastAsia="en-US"/>
              </w:rPr>
              <w:t>5</w:t>
            </w:r>
            <w:r w:rsidRPr="00CC5873">
              <w:rPr>
                <w:rFonts w:eastAsia="Batang"/>
                <w:noProof/>
                <w:sz w:val="20"/>
                <w:szCs w:val="20"/>
                <w:lang w:eastAsia="en-US"/>
              </w:rPr>
              <w:t>*</w:t>
            </w:r>
          </w:p>
        </w:tc>
      </w:tr>
    </w:tbl>
    <w:p w:rsidR="00E00949" w:rsidRPr="00CC5873" w:rsidRDefault="00E00949" w:rsidP="00E00949">
      <w:pPr>
        <w:widowControl w:val="0"/>
        <w:tabs>
          <w:tab w:val="left" w:pos="1260"/>
        </w:tabs>
        <w:autoSpaceDE w:val="0"/>
        <w:ind w:firstLine="709"/>
        <w:jc w:val="both"/>
        <w:rPr>
          <w:i/>
          <w:sz w:val="20"/>
          <w:lang w:eastAsia="ar-SA"/>
        </w:rPr>
      </w:pPr>
      <w:r w:rsidRPr="00CC5873">
        <w:rPr>
          <w:i/>
          <w:sz w:val="20"/>
          <w:lang w:eastAsia="ar-SA"/>
        </w:rPr>
        <w:t xml:space="preserve">* - в розрахунку розсіювання значення фонових концентрацій для забруднюючих речовин: «сажа» та «пил деревний» прийняті як для «пилу (завислі речовини)» та складають 0,2765 </w:t>
      </w:r>
      <w:proofErr w:type="spellStart"/>
      <w:r w:rsidRPr="00CC5873">
        <w:rPr>
          <w:i/>
          <w:sz w:val="20"/>
          <w:lang w:eastAsia="ar-SA"/>
        </w:rPr>
        <w:t>ГДК</w:t>
      </w:r>
      <w:proofErr w:type="spellEnd"/>
      <w:r w:rsidRPr="00CC5873">
        <w:rPr>
          <w:i/>
          <w:sz w:val="20"/>
          <w:lang w:eastAsia="ar-SA"/>
        </w:rPr>
        <w:t>.</w:t>
      </w:r>
    </w:p>
    <w:p w:rsidR="00E00949" w:rsidRPr="00CC5873" w:rsidRDefault="00E00949" w:rsidP="00E00949">
      <w:pPr>
        <w:widowControl w:val="0"/>
        <w:tabs>
          <w:tab w:val="left" w:pos="1260"/>
        </w:tabs>
        <w:autoSpaceDE w:val="0"/>
        <w:jc w:val="both"/>
        <w:rPr>
          <w:lang w:eastAsia="ar-SA"/>
        </w:rPr>
      </w:pPr>
    </w:p>
    <w:p w:rsidR="00E00949" w:rsidRPr="00CC5873" w:rsidRDefault="00E00949" w:rsidP="00E00949">
      <w:pPr>
        <w:widowControl w:val="0"/>
        <w:shd w:val="clear" w:color="auto" w:fill="FFFFFF"/>
        <w:tabs>
          <w:tab w:val="left" w:pos="1260"/>
        </w:tabs>
        <w:autoSpaceDE w:val="0"/>
        <w:ind w:firstLine="709"/>
        <w:jc w:val="both"/>
        <w:rPr>
          <w:bCs/>
          <w:lang w:eastAsia="ar-SA"/>
        </w:rPr>
      </w:pPr>
      <w:r w:rsidRPr="00CC5873">
        <w:rPr>
          <w:bCs/>
          <w:lang w:eastAsia="ar-SA"/>
        </w:rPr>
        <w:t>Нижче наведено розрахунок розсіювання з урахуванням значень фонових концентрацій забруднюючих речовин.</w:t>
      </w:r>
    </w:p>
    <w:p w:rsidR="00E00949" w:rsidRPr="00CC5873" w:rsidRDefault="00E00949" w:rsidP="00E00949">
      <w:pPr>
        <w:widowControl w:val="0"/>
        <w:shd w:val="clear" w:color="auto" w:fill="FFFFFF"/>
        <w:tabs>
          <w:tab w:val="left" w:pos="1260"/>
        </w:tabs>
        <w:autoSpaceDE w:val="0"/>
        <w:ind w:firstLine="709"/>
        <w:jc w:val="both"/>
        <w:rPr>
          <w:bCs/>
          <w:lang w:eastAsia="ar-SA"/>
        </w:rPr>
      </w:pPr>
    </w:p>
    <w:p w:rsidR="00E00949" w:rsidRPr="00CC5873" w:rsidRDefault="00E00949" w:rsidP="00E00949">
      <w:pPr>
        <w:ind w:firstLine="709"/>
        <w:jc w:val="both"/>
        <w:rPr>
          <w:lang w:eastAsia="uk-UA"/>
        </w:rPr>
      </w:pPr>
      <w:r w:rsidRPr="00CC5873">
        <w:rPr>
          <w:b/>
          <w:lang w:eastAsia="uk-UA"/>
        </w:rPr>
        <w:t xml:space="preserve">Таблиця </w:t>
      </w:r>
      <w:r w:rsidRPr="00CC5873">
        <w:rPr>
          <w:lang w:eastAsia="uk-UA"/>
        </w:rPr>
        <w:t xml:space="preserve">– Результати розрахунку розсіювання забруднюючих речовин в атмосферному повітрі </w:t>
      </w:r>
      <w:r w:rsidRPr="00752F7D">
        <w:rPr>
          <w:lang w:eastAsia="uk-UA"/>
        </w:rPr>
        <w:t xml:space="preserve">від джерел викиду ТОВ </w:t>
      </w:r>
      <w:r w:rsidR="00752F7D" w:rsidRPr="00752F7D">
        <w:rPr>
          <w:lang w:eastAsia="uk-UA"/>
        </w:rPr>
        <w:t>«</w:t>
      </w:r>
      <w:proofErr w:type="spellStart"/>
      <w:r w:rsidR="00752F7D" w:rsidRPr="00752F7D">
        <w:rPr>
          <w:lang w:eastAsia="uk-UA"/>
        </w:rPr>
        <w:t>ВЄНІ</w:t>
      </w:r>
      <w:proofErr w:type="spellEnd"/>
      <w:r w:rsidR="00752F7D">
        <w:rPr>
          <w:lang w:eastAsia="uk-UA"/>
        </w:rPr>
        <w:t xml:space="preserve"> </w:t>
      </w:r>
      <w:proofErr w:type="spellStart"/>
      <w:r w:rsidR="00752F7D">
        <w:rPr>
          <w:lang w:eastAsia="uk-UA"/>
        </w:rPr>
        <w:t>ВІДЕ</w:t>
      </w:r>
      <w:proofErr w:type="spellEnd"/>
      <w:r w:rsidR="00752F7D">
        <w:rPr>
          <w:lang w:eastAsia="uk-UA"/>
        </w:rPr>
        <w:t xml:space="preserve"> ВІЧЕ» </w:t>
      </w:r>
      <w:r w:rsidRPr="00CC5873">
        <w:rPr>
          <w:lang w:eastAsia="uk-UA"/>
        </w:rPr>
        <w:t>(з урахуванням величин фонових концентрацій)*</w:t>
      </w:r>
    </w:p>
    <w:tbl>
      <w:tblPr>
        <w:tblStyle w:val="af7"/>
        <w:tblW w:w="5347" w:type="pct"/>
        <w:jc w:val="center"/>
        <w:tblInd w:w="-820" w:type="dxa"/>
        <w:tblLayout w:type="fixed"/>
        <w:tblLook w:val="04A0" w:firstRow="1" w:lastRow="0" w:firstColumn="1" w:lastColumn="0" w:noHBand="0" w:noVBand="1"/>
      </w:tblPr>
      <w:tblGrid>
        <w:gridCol w:w="867"/>
        <w:gridCol w:w="2833"/>
        <w:gridCol w:w="1419"/>
        <w:gridCol w:w="1275"/>
        <w:gridCol w:w="1986"/>
        <w:gridCol w:w="1855"/>
      </w:tblGrid>
      <w:tr w:rsidR="00CC5873" w:rsidRPr="00CC5873" w:rsidTr="00011000">
        <w:trPr>
          <w:trHeight w:val="58"/>
          <w:tblHeader/>
          <w:jc w:val="center"/>
        </w:trPr>
        <w:tc>
          <w:tcPr>
            <w:tcW w:w="423" w:type="pct"/>
            <w:vMerge w:val="restart"/>
            <w:vAlign w:val="center"/>
          </w:tcPr>
          <w:p w:rsidR="00AB0171" w:rsidRPr="00CC5873" w:rsidRDefault="00AB0171" w:rsidP="00E014DC">
            <w:pPr>
              <w:ind w:left="-142"/>
              <w:jc w:val="center"/>
              <w:rPr>
                <w:b/>
                <w:bCs/>
                <w:sz w:val="20"/>
                <w:szCs w:val="20"/>
              </w:rPr>
            </w:pPr>
            <w:r w:rsidRPr="00CC5873">
              <w:rPr>
                <w:b/>
                <w:bCs/>
                <w:sz w:val="20"/>
                <w:szCs w:val="20"/>
              </w:rPr>
              <w:lastRenderedPageBreak/>
              <w:t>Код з. р.</w:t>
            </w:r>
          </w:p>
        </w:tc>
        <w:tc>
          <w:tcPr>
            <w:tcW w:w="1384" w:type="pct"/>
            <w:vMerge w:val="restart"/>
            <w:vAlign w:val="center"/>
          </w:tcPr>
          <w:p w:rsidR="00AB0171" w:rsidRPr="00CC5873" w:rsidRDefault="00AB0171" w:rsidP="00E014DC">
            <w:pPr>
              <w:jc w:val="center"/>
              <w:rPr>
                <w:b/>
                <w:bCs/>
                <w:sz w:val="20"/>
                <w:szCs w:val="20"/>
              </w:rPr>
            </w:pPr>
            <w:r w:rsidRPr="00CC5873">
              <w:rPr>
                <w:b/>
                <w:bCs/>
                <w:sz w:val="20"/>
                <w:szCs w:val="20"/>
              </w:rPr>
              <w:t>Найменування забруднюючої речовини**</w:t>
            </w:r>
          </w:p>
        </w:tc>
        <w:tc>
          <w:tcPr>
            <w:tcW w:w="693" w:type="pct"/>
            <w:vMerge w:val="restart"/>
            <w:vAlign w:val="center"/>
          </w:tcPr>
          <w:p w:rsidR="00AB0171" w:rsidRPr="00CC5873" w:rsidRDefault="00AB0171" w:rsidP="00E014DC">
            <w:pPr>
              <w:jc w:val="center"/>
              <w:rPr>
                <w:b/>
                <w:bCs/>
                <w:sz w:val="20"/>
                <w:szCs w:val="20"/>
              </w:rPr>
            </w:pPr>
            <w:proofErr w:type="spellStart"/>
            <w:r w:rsidRPr="00CC5873">
              <w:rPr>
                <w:b/>
                <w:bCs/>
                <w:sz w:val="20"/>
                <w:szCs w:val="20"/>
              </w:rPr>
              <w:t>ГДКм.р</w:t>
            </w:r>
            <w:proofErr w:type="spellEnd"/>
            <w:r w:rsidRPr="00CC5873">
              <w:rPr>
                <w:b/>
                <w:bCs/>
                <w:sz w:val="20"/>
                <w:szCs w:val="20"/>
              </w:rPr>
              <w:t xml:space="preserve">., </w:t>
            </w:r>
            <w:proofErr w:type="spellStart"/>
            <w:r w:rsidRPr="00CC5873">
              <w:rPr>
                <w:b/>
                <w:bCs/>
                <w:sz w:val="20"/>
                <w:szCs w:val="20"/>
              </w:rPr>
              <w:t>с.д</w:t>
            </w:r>
            <w:proofErr w:type="spellEnd"/>
            <w:r w:rsidRPr="00CC5873">
              <w:rPr>
                <w:b/>
                <w:bCs/>
                <w:sz w:val="20"/>
                <w:szCs w:val="20"/>
              </w:rPr>
              <w:t xml:space="preserve">., </w:t>
            </w:r>
            <w:proofErr w:type="spellStart"/>
            <w:r w:rsidRPr="00CC5873">
              <w:rPr>
                <w:b/>
                <w:bCs/>
                <w:sz w:val="20"/>
                <w:szCs w:val="20"/>
              </w:rPr>
              <w:t>ОБРВ</w:t>
            </w:r>
            <w:proofErr w:type="spellEnd"/>
            <w:r w:rsidRPr="00CC5873">
              <w:rPr>
                <w:b/>
                <w:bCs/>
                <w:sz w:val="20"/>
                <w:szCs w:val="20"/>
              </w:rPr>
              <w:t>, мг/</w:t>
            </w:r>
            <w:proofErr w:type="spellStart"/>
            <w:r w:rsidRPr="00CC5873">
              <w:rPr>
                <w:b/>
                <w:bCs/>
                <w:sz w:val="20"/>
                <w:szCs w:val="20"/>
              </w:rPr>
              <w:t>м3</w:t>
            </w:r>
            <w:proofErr w:type="spellEnd"/>
          </w:p>
        </w:tc>
        <w:tc>
          <w:tcPr>
            <w:tcW w:w="623" w:type="pct"/>
            <w:vMerge w:val="restart"/>
            <w:vAlign w:val="center"/>
          </w:tcPr>
          <w:p w:rsidR="00AB0171" w:rsidRPr="00CC5873" w:rsidRDefault="00AB0171" w:rsidP="00E014DC">
            <w:pPr>
              <w:jc w:val="center"/>
              <w:rPr>
                <w:b/>
                <w:bCs/>
                <w:sz w:val="20"/>
                <w:szCs w:val="20"/>
              </w:rPr>
            </w:pPr>
            <w:r w:rsidRPr="00CC5873">
              <w:rPr>
                <w:b/>
                <w:bCs/>
                <w:sz w:val="20"/>
                <w:szCs w:val="20"/>
              </w:rPr>
              <w:t xml:space="preserve">Клас </w:t>
            </w:r>
            <w:proofErr w:type="spellStart"/>
            <w:r w:rsidRPr="00CC5873">
              <w:rPr>
                <w:b/>
                <w:bCs/>
                <w:sz w:val="20"/>
                <w:szCs w:val="20"/>
              </w:rPr>
              <w:t>небезпе-чності</w:t>
            </w:r>
            <w:proofErr w:type="spellEnd"/>
          </w:p>
        </w:tc>
        <w:tc>
          <w:tcPr>
            <w:tcW w:w="1876" w:type="pct"/>
            <w:gridSpan w:val="2"/>
            <w:vAlign w:val="center"/>
          </w:tcPr>
          <w:p w:rsidR="00AB0171" w:rsidRPr="00CC5873" w:rsidRDefault="00AB0171" w:rsidP="00E014DC">
            <w:pPr>
              <w:suppressAutoHyphens/>
              <w:jc w:val="center"/>
              <w:rPr>
                <w:b/>
                <w:bCs/>
                <w:sz w:val="20"/>
                <w:szCs w:val="20"/>
              </w:rPr>
            </w:pPr>
            <w:r w:rsidRPr="00CC5873">
              <w:rPr>
                <w:b/>
                <w:bCs/>
                <w:sz w:val="20"/>
                <w:szCs w:val="20"/>
              </w:rPr>
              <w:t xml:space="preserve">Максимальна концентрація (з урахуванням величин фонових концентрацій), частки </w:t>
            </w:r>
            <w:proofErr w:type="spellStart"/>
            <w:r w:rsidRPr="00CC5873">
              <w:rPr>
                <w:b/>
                <w:bCs/>
                <w:sz w:val="20"/>
                <w:szCs w:val="20"/>
              </w:rPr>
              <w:t>ГДК</w:t>
            </w:r>
            <w:proofErr w:type="spellEnd"/>
          </w:p>
        </w:tc>
      </w:tr>
      <w:tr w:rsidR="00CC5873" w:rsidRPr="00CC5873" w:rsidTr="00011000">
        <w:trPr>
          <w:trHeight w:val="842"/>
          <w:tblHeader/>
          <w:jc w:val="center"/>
        </w:trPr>
        <w:tc>
          <w:tcPr>
            <w:tcW w:w="423" w:type="pct"/>
            <w:vMerge/>
            <w:vAlign w:val="center"/>
          </w:tcPr>
          <w:p w:rsidR="00AB0171" w:rsidRPr="00CC5873" w:rsidRDefault="00AB0171" w:rsidP="00E014DC">
            <w:pPr>
              <w:suppressAutoHyphens/>
              <w:jc w:val="center"/>
              <w:rPr>
                <w:rFonts w:eastAsia="Arial"/>
                <w:sz w:val="20"/>
                <w:szCs w:val="20"/>
                <w:lang w:eastAsia="ar-SA"/>
              </w:rPr>
            </w:pPr>
          </w:p>
        </w:tc>
        <w:tc>
          <w:tcPr>
            <w:tcW w:w="1384" w:type="pct"/>
            <w:vMerge/>
            <w:vAlign w:val="center"/>
          </w:tcPr>
          <w:p w:rsidR="00AB0171" w:rsidRPr="00CC5873" w:rsidRDefault="00AB0171" w:rsidP="00E014DC">
            <w:pPr>
              <w:suppressAutoHyphens/>
              <w:jc w:val="center"/>
              <w:rPr>
                <w:rFonts w:eastAsia="Arial"/>
                <w:sz w:val="20"/>
                <w:szCs w:val="20"/>
                <w:lang w:eastAsia="ar-SA"/>
              </w:rPr>
            </w:pPr>
          </w:p>
        </w:tc>
        <w:tc>
          <w:tcPr>
            <w:tcW w:w="693" w:type="pct"/>
            <w:vMerge/>
            <w:vAlign w:val="center"/>
          </w:tcPr>
          <w:p w:rsidR="00AB0171" w:rsidRPr="00CC5873" w:rsidRDefault="00AB0171" w:rsidP="00E014DC">
            <w:pPr>
              <w:suppressAutoHyphens/>
              <w:jc w:val="center"/>
              <w:rPr>
                <w:rFonts w:eastAsia="Arial"/>
                <w:sz w:val="20"/>
                <w:szCs w:val="20"/>
                <w:lang w:eastAsia="ar-SA"/>
              </w:rPr>
            </w:pPr>
          </w:p>
        </w:tc>
        <w:tc>
          <w:tcPr>
            <w:tcW w:w="623" w:type="pct"/>
            <w:vMerge/>
            <w:vAlign w:val="center"/>
          </w:tcPr>
          <w:p w:rsidR="00AB0171" w:rsidRPr="00CC5873" w:rsidRDefault="00AB0171" w:rsidP="00E014DC">
            <w:pPr>
              <w:suppressAutoHyphens/>
              <w:jc w:val="center"/>
              <w:rPr>
                <w:rFonts w:eastAsia="Arial"/>
                <w:sz w:val="20"/>
                <w:szCs w:val="20"/>
                <w:lang w:eastAsia="ar-SA"/>
              </w:rPr>
            </w:pPr>
          </w:p>
        </w:tc>
        <w:tc>
          <w:tcPr>
            <w:tcW w:w="970" w:type="pct"/>
            <w:vAlign w:val="center"/>
          </w:tcPr>
          <w:p w:rsidR="00AB0171" w:rsidRPr="00CC5873" w:rsidRDefault="00AB0171" w:rsidP="000A2AB3">
            <w:pPr>
              <w:suppressAutoHyphens/>
              <w:jc w:val="center"/>
              <w:rPr>
                <w:b/>
                <w:bCs/>
                <w:sz w:val="20"/>
                <w:szCs w:val="20"/>
              </w:rPr>
            </w:pPr>
            <w:r w:rsidRPr="00CC5873">
              <w:rPr>
                <w:b/>
                <w:bCs/>
                <w:sz w:val="20"/>
                <w:szCs w:val="20"/>
              </w:rPr>
              <w:t>На межі корпусів лікарні</w:t>
            </w:r>
            <w:r w:rsidR="000A2AB3" w:rsidRPr="00CC5873">
              <w:rPr>
                <w:b/>
                <w:bCs/>
                <w:sz w:val="20"/>
                <w:szCs w:val="20"/>
              </w:rPr>
              <w:t xml:space="preserve"> та Храму (Т. 1</w:t>
            </w:r>
            <w:r w:rsidRPr="00CC5873">
              <w:rPr>
                <w:b/>
                <w:bCs/>
                <w:sz w:val="20"/>
                <w:szCs w:val="20"/>
                <w:lang w:val="ru-RU"/>
              </w:rPr>
              <w:t>-</w:t>
            </w:r>
            <w:r w:rsidRPr="00CC5873">
              <w:rPr>
                <w:b/>
                <w:bCs/>
                <w:sz w:val="20"/>
                <w:szCs w:val="20"/>
              </w:rPr>
              <w:t>4)</w:t>
            </w:r>
          </w:p>
        </w:tc>
        <w:tc>
          <w:tcPr>
            <w:tcW w:w="906" w:type="pct"/>
            <w:vAlign w:val="center"/>
          </w:tcPr>
          <w:p w:rsidR="00AB0171" w:rsidRPr="00CC5873" w:rsidRDefault="00AB0171" w:rsidP="00E014DC">
            <w:pPr>
              <w:suppressAutoHyphens/>
              <w:jc w:val="center"/>
              <w:rPr>
                <w:b/>
                <w:bCs/>
                <w:sz w:val="20"/>
                <w:szCs w:val="20"/>
              </w:rPr>
            </w:pPr>
            <w:r w:rsidRPr="00CC5873">
              <w:rPr>
                <w:b/>
                <w:bCs/>
                <w:sz w:val="20"/>
                <w:szCs w:val="20"/>
              </w:rPr>
              <w:t xml:space="preserve">На межі  житлової забудови </w:t>
            </w:r>
          </w:p>
          <w:p w:rsidR="00AB0171" w:rsidRPr="00CC5873" w:rsidRDefault="00AB0171" w:rsidP="000A2AB3">
            <w:pPr>
              <w:suppressAutoHyphens/>
              <w:jc w:val="center"/>
              <w:rPr>
                <w:b/>
                <w:bCs/>
                <w:sz w:val="20"/>
                <w:szCs w:val="20"/>
              </w:rPr>
            </w:pPr>
            <w:r w:rsidRPr="00CC5873">
              <w:rPr>
                <w:b/>
                <w:bCs/>
                <w:sz w:val="20"/>
                <w:szCs w:val="20"/>
              </w:rPr>
              <w:t>(Т.</w:t>
            </w:r>
            <w:r w:rsidR="00185D66" w:rsidRPr="00CC5873">
              <w:rPr>
                <w:b/>
                <w:bCs/>
                <w:sz w:val="20"/>
                <w:szCs w:val="20"/>
              </w:rPr>
              <w:t xml:space="preserve"> </w:t>
            </w:r>
            <w:r w:rsidRPr="00CC5873">
              <w:rPr>
                <w:b/>
                <w:bCs/>
                <w:sz w:val="20"/>
                <w:szCs w:val="20"/>
              </w:rPr>
              <w:t>5)</w:t>
            </w:r>
          </w:p>
        </w:tc>
      </w:tr>
      <w:tr w:rsidR="00CC5873" w:rsidRPr="00CC5873" w:rsidTr="00011000">
        <w:trPr>
          <w:trHeight w:val="100"/>
          <w:tblHeader/>
          <w:jc w:val="center"/>
        </w:trPr>
        <w:tc>
          <w:tcPr>
            <w:tcW w:w="423" w:type="pct"/>
            <w:vMerge/>
            <w:vAlign w:val="center"/>
          </w:tcPr>
          <w:p w:rsidR="00AB0171" w:rsidRPr="00CC5873" w:rsidRDefault="00AB0171" w:rsidP="00E014DC">
            <w:pPr>
              <w:suppressAutoHyphens/>
              <w:jc w:val="center"/>
              <w:rPr>
                <w:rFonts w:eastAsia="Arial"/>
                <w:sz w:val="20"/>
                <w:szCs w:val="20"/>
                <w:lang w:eastAsia="ar-SA"/>
              </w:rPr>
            </w:pPr>
          </w:p>
        </w:tc>
        <w:tc>
          <w:tcPr>
            <w:tcW w:w="1384" w:type="pct"/>
            <w:vMerge/>
            <w:vAlign w:val="center"/>
          </w:tcPr>
          <w:p w:rsidR="00AB0171" w:rsidRPr="00CC5873" w:rsidRDefault="00AB0171" w:rsidP="00E014DC">
            <w:pPr>
              <w:suppressAutoHyphens/>
              <w:jc w:val="center"/>
              <w:rPr>
                <w:rFonts w:eastAsia="Arial"/>
                <w:sz w:val="20"/>
                <w:szCs w:val="20"/>
                <w:lang w:eastAsia="ar-SA"/>
              </w:rPr>
            </w:pPr>
          </w:p>
        </w:tc>
        <w:tc>
          <w:tcPr>
            <w:tcW w:w="693" w:type="pct"/>
            <w:vMerge/>
            <w:vAlign w:val="center"/>
          </w:tcPr>
          <w:p w:rsidR="00AB0171" w:rsidRPr="00CC5873" w:rsidRDefault="00AB0171" w:rsidP="00E014DC">
            <w:pPr>
              <w:suppressAutoHyphens/>
              <w:jc w:val="center"/>
              <w:rPr>
                <w:rFonts w:eastAsia="Arial"/>
                <w:sz w:val="20"/>
                <w:szCs w:val="20"/>
                <w:lang w:eastAsia="ar-SA"/>
              </w:rPr>
            </w:pPr>
          </w:p>
        </w:tc>
        <w:tc>
          <w:tcPr>
            <w:tcW w:w="623" w:type="pct"/>
            <w:vMerge/>
            <w:vAlign w:val="center"/>
          </w:tcPr>
          <w:p w:rsidR="00AB0171" w:rsidRPr="00CC5873" w:rsidRDefault="00AB0171" w:rsidP="00E014DC">
            <w:pPr>
              <w:suppressAutoHyphens/>
              <w:jc w:val="center"/>
              <w:rPr>
                <w:rFonts w:eastAsia="Arial"/>
                <w:sz w:val="20"/>
                <w:szCs w:val="20"/>
                <w:lang w:eastAsia="ar-SA"/>
              </w:rPr>
            </w:pPr>
          </w:p>
        </w:tc>
        <w:tc>
          <w:tcPr>
            <w:tcW w:w="970" w:type="pct"/>
          </w:tcPr>
          <w:p w:rsidR="00AB0171" w:rsidRPr="00CC5873" w:rsidRDefault="00AB0171" w:rsidP="00E014DC">
            <w:pPr>
              <w:suppressAutoHyphens/>
              <w:jc w:val="center"/>
              <w:rPr>
                <w:rFonts w:eastAsia="Arial"/>
                <w:b/>
                <w:sz w:val="20"/>
                <w:szCs w:val="20"/>
                <w:lang w:eastAsia="ar-SA"/>
              </w:rPr>
            </w:pPr>
            <w:r w:rsidRPr="00CC5873">
              <w:rPr>
                <w:rFonts w:eastAsia="Arial"/>
                <w:b/>
                <w:sz w:val="20"/>
                <w:szCs w:val="20"/>
                <w:lang w:eastAsia="ar-SA"/>
              </w:rPr>
              <w:t>2 м</w:t>
            </w:r>
          </w:p>
        </w:tc>
        <w:tc>
          <w:tcPr>
            <w:tcW w:w="906" w:type="pct"/>
          </w:tcPr>
          <w:p w:rsidR="00AB0171" w:rsidRPr="00CC5873" w:rsidRDefault="00AB0171" w:rsidP="00E014DC">
            <w:pPr>
              <w:suppressAutoHyphens/>
              <w:jc w:val="center"/>
              <w:rPr>
                <w:b/>
                <w:sz w:val="20"/>
                <w:szCs w:val="20"/>
              </w:rPr>
            </w:pPr>
            <w:r w:rsidRPr="00CC5873">
              <w:rPr>
                <w:b/>
                <w:sz w:val="20"/>
                <w:szCs w:val="20"/>
              </w:rPr>
              <w:t>2 м</w:t>
            </w:r>
          </w:p>
        </w:tc>
      </w:tr>
      <w:tr w:rsidR="00CC5873" w:rsidRPr="00CC5873" w:rsidTr="00011000">
        <w:trPr>
          <w:trHeight w:val="58"/>
          <w:jc w:val="center"/>
        </w:trPr>
        <w:tc>
          <w:tcPr>
            <w:tcW w:w="42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301</w:t>
            </w:r>
          </w:p>
        </w:tc>
        <w:tc>
          <w:tcPr>
            <w:tcW w:w="1384"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Азоту діоксид</w:t>
            </w:r>
          </w:p>
        </w:tc>
        <w:tc>
          <w:tcPr>
            <w:tcW w:w="69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0,2</w:t>
            </w:r>
          </w:p>
        </w:tc>
        <w:tc>
          <w:tcPr>
            <w:tcW w:w="62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3</w:t>
            </w:r>
          </w:p>
        </w:tc>
        <w:tc>
          <w:tcPr>
            <w:tcW w:w="970" w:type="pct"/>
            <w:vAlign w:val="center"/>
          </w:tcPr>
          <w:p w:rsidR="00AB0171" w:rsidRPr="00CC5873" w:rsidRDefault="00185D66" w:rsidP="00E014DC">
            <w:pPr>
              <w:suppressAutoHyphens/>
              <w:jc w:val="center"/>
              <w:rPr>
                <w:sz w:val="20"/>
                <w:szCs w:val="20"/>
              </w:rPr>
            </w:pPr>
            <w:r w:rsidRPr="00CC5873">
              <w:rPr>
                <w:sz w:val="20"/>
                <w:szCs w:val="20"/>
              </w:rPr>
              <w:t>1,0621</w:t>
            </w:r>
          </w:p>
        </w:tc>
        <w:tc>
          <w:tcPr>
            <w:tcW w:w="906" w:type="pct"/>
            <w:vAlign w:val="center"/>
          </w:tcPr>
          <w:p w:rsidR="00AB0171" w:rsidRPr="00CC5873" w:rsidRDefault="00185D66" w:rsidP="00E014DC">
            <w:pPr>
              <w:suppressAutoHyphens/>
              <w:jc w:val="center"/>
              <w:rPr>
                <w:sz w:val="20"/>
                <w:szCs w:val="20"/>
              </w:rPr>
            </w:pPr>
            <w:r w:rsidRPr="00CC5873">
              <w:rPr>
                <w:sz w:val="20"/>
                <w:szCs w:val="20"/>
              </w:rPr>
              <w:t>1,0611</w:t>
            </w:r>
          </w:p>
        </w:tc>
      </w:tr>
      <w:tr w:rsidR="00CC5873" w:rsidRPr="00CC5873" w:rsidTr="00011000">
        <w:trPr>
          <w:trHeight w:val="58"/>
          <w:jc w:val="center"/>
        </w:trPr>
        <w:tc>
          <w:tcPr>
            <w:tcW w:w="42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337</w:t>
            </w:r>
          </w:p>
        </w:tc>
        <w:tc>
          <w:tcPr>
            <w:tcW w:w="1384"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Вуглецю оксид</w:t>
            </w:r>
          </w:p>
        </w:tc>
        <w:tc>
          <w:tcPr>
            <w:tcW w:w="69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5</w:t>
            </w:r>
          </w:p>
        </w:tc>
        <w:tc>
          <w:tcPr>
            <w:tcW w:w="62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4</w:t>
            </w:r>
          </w:p>
        </w:tc>
        <w:tc>
          <w:tcPr>
            <w:tcW w:w="970" w:type="pct"/>
            <w:vAlign w:val="center"/>
          </w:tcPr>
          <w:p w:rsidR="00AB0171" w:rsidRPr="00CC5873" w:rsidRDefault="007B23AD" w:rsidP="00E014DC">
            <w:pPr>
              <w:suppressAutoHyphens/>
              <w:jc w:val="center"/>
              <w:rPr>
                <w:sz w:val="20"/>
                <w:szCs w:val="20"/>
              </w:rPr>
            </w:pPr>
            <w:r w:rsidRPr="00CC5873">
              <w:rPr>
                <w:sz w:val="20"/>
                <w:szCs w:val="20"/>
              </w:rPr>
              <w:t>0,4735</w:t>
            </w:r>
          </w:p>
        </w:tc>
        <w:tc>
          <w:tcPr>
            <w:tcW w:w="906" w:type="pct"/>
            <w:vAlign w:val="center"/>
          </w:tcPr>
          <w:p w:rsidR="00AB0171" w:rsidRPr="00CC5873" w:rsidRDefault="007B23AD" w:rsidP="00E014DC">
            <w:pPr>
              <w:suppressAutoHyphens/>
              <w:jc w:val="center"/>
              <w:rPr>
                <w:sz w:val="20"/>
                <w:szCs w:val="20"/>
              </w:rPr>
            </w:pPr>
            <w:r w:rsidRPr="00CC5873">
              <w:rPr>
                <w:sz w:val="20"/>
                <w:szCs w:val="20"/>
              </w:rPr>
              <w:t>0,4731</w:t>
            </w:r>
          </w:p>
        </w:tc>
      </w:tr>
      <w:tr w:rsidR="00CC5873" w:rsidRPr="00CC5873" w:rsidTr="00011000">
        <w:trPr>
          <w:trHeight w:val="58"/>
          <w:jc w:val="center"/>
        </w:trPr>
        <w:tc>
          <w:tcPr>
            <w:tcW w:w="42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328</w:t>
            </w:r>
          </w:p>
        </w:tc>
        <w:tc>
          <w:tcPr>
            <w:tcW w:w="1384"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Сажа</w:t>
            </w:r>
          </w:p>
        </w:tc>
        <w:tc>
          <w:tcPr>
            <w:tcW w:w="69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0,15</w:t>
            </w:r>
          </w:p>
        </w:tc>
        <w:tc>
          <w:tcPr>
            <w:tcW w:w="62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3</w:t>
            </w:r>
          </w:p>
        </w:tc>
        <w:tc>
          <w:tcPr>
            <w:tcW w:w="970" w:type="pct"/>
            <w:vAlign w:val="center"/>
          </w:tcPr>
          <w:p w:rsidR="00AB0171" w:rsidRPr="00CC5873" w:rsidRDefault="00FC249E" w:rsidP="00E014DC">
            <w:pPr>
              <w:suppressAutoHyphens/>
              <w:jc w:val="center"/>
              <w:rPr>
                <w:sz w:val="20"/>
                <w:szCs w:val="20"/>
              </w:rPr>
            </w:pPr>
            <w:r w:rsidRPr="00CC5873">
              <w:rPr>
                <w:sz w:val="20"/>
                <w:szCs w:val="20"/>
              </w:rPr>
              <w:t>0,6754</w:t>
            </w:r>
          </w:p>
        </w:tc>
        <w:tc>
          <w:tcPr>
            <w:tcW w:w="906" w:type="pct"/>
            <w:vAlign w:val="center"/>
          </w:tcPr>
          <w:p w:rsidR="00AB0171" w:rsidRPr="00CC5873" w:rsidRDefault="00FC249E" w:rsidP="00E014DC">
            <w:pPr>
              <w:suppressAutoHyphens/>
              <w:jc w:val="center"/>
              <w:rPr>
                <w:sz w:val="20"/>
                <w:szCs w:val="20"/>
              </w:rPr>
            </w:pPr>
            <w:r w:rsidRPr="00CC5873">
              <w:rPr>
                <w:sz w:val="20"/>
                <w:szCs w:val="20"/>
              </w:rPr>
              <w:t>0,4888</w:t>
            </w:r>
          </w:p>
        </w:tc>
      </w:tr>
      <w:tr w:rsidR="00CC5873" w:rsidRPr="00CC5873" w:rsidTr="00011000">
        <w:trPr>
          <w:trHeight w:val="58"/>
          <w:jc w:val="center"/>
        </w:trPr>
        <w:tc>
          <w:tcPr>
            <w:tcW w:w="42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2754</w:t>
            </w:r>
          </w:p>
        </w:tc>
        <w:tc>
          <w:tcPr>
            <w:tcW w:w="1384"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 xml:space="preserve">Вуглеводні насичені </w:t>
            </w:r>
            <w:proofErr w:type="spellStart"/>
            <w:r w:rsidRPr="00CC5873">
              <w:rPr>
                <w:sz w:val="20"/>
                <w:szCs w:val="20"/>
              </w:rPr>
              <w:t>C12</w:t>
            </w:r>
            <w:proofErr w:type="spellEnd"/>
            <w:r w:rsidRPr="00CC5873">
              <w:rPr>
                <w:sz w:val="20"/>
                <w:szCs w:val="20"/>
              </w:rPr>
              <w:t xml:space="preserve"> - </w:t>
            </w:r>
            <w:proofErr w:type="spellStart"/>
            <w:r w:rsidRPr="00CC5873">
              <w:rPr>
                <w:sz w:val="20"/>
                <w:szCs w:val="20"/>
              </w:rPr>
              <w:t>C19</w:t>
            </w:r>
            <w:proofErr w:type="spellEnd"/>
            <w:r w:rsidRPr="00CC5873">
              <w:rPr>
                <w:sz w:val="20"/>
                <w:szCs w:val="20"/>
              </w:rPr>
              <w:t xml:space="preserve"> (розчинник </w:t>
            </w:r>
            <w:proofErr w:type="spellStart"/>
            <w:r w:rsidRPr="00CC5873">
              <w:rPr>
                <w:sz w:val="20"/>
                <w:szCs w:val="20"/>
              </w:rPr>
              <w:t>РПК</w:t>
            </w:r>
            <w:proofErr w:type="spellEnd"/>
            <w:r w:rsidRPr="00CC5873">
              <w:rPr>
                <w:sz w:val="20"/>
                <w:szCs w:val="20"/>
              </w:rPr>
              <w:t>-26511 та ін.) у перерахунку на сумарний органічний вуглець</w:t>
            </w:r>
          </w:p>
        </w:tc>
        <w:tc>
          <w:tcPr>
            <w:tcW w:w="69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1</w:t>
            </w:r>
          </w:p>
        </w:tc>
        <w:tc>
          <w:tcPr>
            <w:tcW w:w="623" w:type="pct"/>
            <w:vAlign w:val="center"/>
          </w:tcPr>
          <w:p w:rsidR="00AB0171" w:rsidRPr="00CC5873" w:rsidRDefault="00AB0171" w:rsidP="00E014DC">
            <w:pPr>
              <w:suppressAutoHyphens/>
              <w:jc w:val="center"/>
              <w:rPr>
                <w:rFonts w:eastAsia="Arial"/>
                <w:sz w:val="20"/>
                <w:szCs w:val="20"/>
                <w:lang w:eastAsia="ar-SA"/>
              </w:rPr>
            </w:pPr>
            <w:r w:rsidRPr="00CC5873">
              <w:rPr>
                <w:sz w:val="20"/>
                <w:szCs w:val="20"/>
              </w:rPr>
              <w:t>4</w:t>
            </w:r>
          </w:p>
        </w:tc>
        <w:tc>
          <w:tcPr>
            <w:tcW w:w="970" w:type="pct"/>
            <w:vAlign w:val="center"/>
          </w:tcPr>
          <w:p w:rsidR="00AB0171" w:rsidRPr="00CC5873" w:rsidRDefault="007B23AD" w:rsidP="00E014DC">
            <w:pPr>
              <w:suppressAutoHyphens/>
              <w:jc w:val="center"/>
              <w:rPr>
                <w:sz w:val="20"/>
                <w:szCs w:val="20"/>
              </w:rPr>
            </w:pPr>
            <w:r w:rsidRPr="00CC5873">
              <w:rPr>
                <w:sz w:val="20"/>
                <w:szCs w:val="20"/>
              </w:rPr>
              <w:t>0,4178</w:t>
            </w:r>
          </w:p>
        </w:tc>
        <w:tc>
          <w:tcPr>
            <w:tcW w:w="906" w:type="pct"/>
            <w:vAlign w:val="center"/>
          </w:tcPr>
          <w:p w:rsidR="00AB0171" w:rsidRPr="00CC5873" w:rsidRDefault="007B23AD" w:rsidP="00E014DC">
            <w:pPr>
              <w:suppressAutoHyphens/>
              <w:jc w:val="center"/>
              <w:rPr>
                <w:sz w:val="20"/>
                <w:szCs w:val="20"/>
              </w:rPr>
            </w:pPr>
            <w:r w:rsidRPr="00CC5873">
              <w:rPr>
                <w:sz w:val="20"/>
                <w:szCs w:val="20"/>
              </w:rPr>
              <w:t>0,4176</w:t>
            </w:r>
          </w:p>
        </w:tc>
      </w:tr>
      <w:tr w:rsidR="00CC5873" w:rsidRPr="00CC5873" w:rsidTr="00011000">
        <w:trPr>
          <w:trHeight w:val="58"/>
          <w:jc w:val="center"/>
        </w:trPr>
        <w:tc>
          <w:tcPr>
            <w:tcW w:w="423" w:type="pct"/>
            <w:vAlign w:val="center"/>
          </w:tcPr>
          <w:p w:rsidR="00AB0171" w:rsidRPr="00CC5873" w:rsidRDefault="00AB0171" w:rsidP="00E014DC">
            <w:pPr>
              <w:suppressAutoHyphens/>
              <w:jc w:val="center"/>
              <w:rPr>
                <w:sz w:val="20"/>
                <w:szCs w:val="20"/>
              </w:rPr>
            </w:pPr>
            <w:r w:rsidRPr="00CC5873">
              <w:rPr>
                <w:sz w:val="20"/>
                <w:szCs w:val="20"/>
              </w:rPr>
              <w:t>410</w:t>
            </w:r>
          </w:p>
        </w:tc>
        <w:tc>
          <w:tcPr>
            <w:tcW w:w="1384" w:type="pct"/>
            <w:vAlign w:val="center"/>
          </w:tcPr>
          <w:p w:rsidR="00AB0171" w:rsidRPr="00CC5873" w:rsidRDefault="00AB0171" w:rsidP="00E014DC">
            <w:pPr>
              <w:suppressAutoHyphens/>
              <w:jc w:val="center"/>
              <w:rPr>
                <w:sz w:val="20"/>
                <w:szCs w:val="20"/>
              </w:rPr>
            </w:pPr>
            <w:r w:rsidRPr="00CC5873">
              <w:rPr>
                <w:sz w:val="20"/>
                <w:szCs w:val="20"/>
              </w:rPr>
              <w:t>Метан</w:t>
            </w:r>
          </w:p>
        </w:tc>
        <w:tc>
          <w:tcPr>
            <w:tcW w:w="693" w:type="pct"/>
            <w:vAlign w:val="center"/>
          </w:tcPr>
          <w:p w:rsidR="00AB0171" w:rsidRPr="00CC5873" w:rsidRDefault="00AB0171" w:rsidP="00E014DC">
            <w:pPr>
              <w:suppressAutoHyphens/>
              <w:jc w:val="center"/>
              <w:rPr>
                <w:sz w:val="20"/>
                <w:szCs w:val="20"/>
              </w:rPr>
            </w:pPr>
            <w:r w:rsidRPr="00CC5873">
              <w:rPr>
                <w:sz w:val="20"/>
                <w:szCs w:val="20"/>
              </w:rPr>
              <w:t>50 (</w:t>
            </w:r>
            <w:proofErr w:type="spellStart"/>
            <w:r w:rsidRPr="00CC5873">
              <w:rPr>
                <w:sz w:val="20"/>
                <w:szCs w:val="20"/>
              </w:rPr>
              <w:t>ОБРВ</w:t>
            </w:r>
            <w:proofErr w:type="spellEnd"/>
            <w:r w:rsidRPr="00CC5873">
              <w:rPr>
                <w:sz w:val="20"/>
                <w:szCs w:val="20"/>
              </w:rPr>
              <w:t xml:space="preserve">) </w:t>
            </w:r>
          </w:p>
        </w:tc>
        <w:tc>
          <w:tcPr>
            <w:tcW w:w="623" w:type="pct"/>
            <w:vAlign w:val="center"/>
          </w:tcPr>
          <w:p w:rsidR="00AB0171" w:rsidRPr="00CC5873" w:rsidRDefault="00AB0171" w:rsidP="00E014DC">
            <w:pPr>
              <w:suppressAutoHyphens/>
              <w:jc w:val="center"/>
              <w:rPr>
                <w:sz w:val="20"/>
                <w:szCs w:val="20"/>
              </w:rPr>
            </w:pPr>
            <w:r w:rsidRPr="00CC5873">
              <w:rPr>
                <w:sz w:val="20"/>
                <w:szCs w:val="20"/>
              </w:rPr>
              <w:t>-</w:t>
            </w:r>
          </w:p>
        </w:tc>
        <w:tc>
          <w:tcPr>
            <w:tcW w:w="970" w:type="pct"/>
            <w:vAlign w:val="center"/>
          </w:tcPr>
          <w:p w:rsidR="00AB0171" w:rsidRPr="00CC5873" w:rsidRDefault="007B23AD" w:rsidP="00E014DC">
            <w:pPr>
              <w:suppressAutoHyphens/>
              <w:jc w:val="center"/>
              <w:rPr>
                <w:sz w:val="20"/>
                <w:szCs w:val="20"/>
              </w:rPr>
            </w:pPr>
            <w:r w:rsidRPr="00CC5873">
              <w:rPr>
                <w:sz w:val="20"/>
                <w:szCs w:val="20"/>
              </w:rPr>
              <w:t>0,4000</w:t>
            </w:r>
          </w:p>
        </w:tc>
        <w:tc>
          <w:tcPr>
            <w:tcW w:w="906" w:type="pct"/>
            <w:vAlign w:val="center"/>
          </w:tcPr>
          <w:p w:rsidR="00AB0171" w:rsidRPr="00CC5873" w:rsidRDefault="007B23AD" w:rsidP="00E014DC">
            <w:pPr>
              <w:suppressAutoHyphens/>
              <w:jc w:val="center"/>
              <w:rPr>
                <w:sz w:val="20"/>
                <w:szCs w:val="20"/>
              </w:rPr>
            </w:pPr>
            <w:r w:rsidRPr="00CC5873">
              <w:rPr>
                <w:sz w:val="20"/>
                <w:szCs w:val="20"/>
              </w:rPr>
              <w:t>0,4000</w:t>
            </w:r>
          </w:p>
        </w:tc>
      </w:tr>
      <w:tr w:rsidR="00CC5873" w:rsidRPr="00CC5873" w:rsidTr="00011000">
        <w:trPr>
          <w:trHeight w:val="58"/>
          <w:jc w:val="center"/>
        </w:trPr>
        <w:tc>
          <w:tcPr>
            <w:tcW w:w="423" w:type="pct"/>
            <w:vAlign w:val="center"/>
          </w:tcPr>
          <w:p w:rsidR="00AB0171" w:rsidRPr="00CC5873" w:rsidRDefault="00AB0171" w:rsidP="00E014DC">
            <w:pPr>
              <w:suppressAutoHyphens/>
              <w:jc w:val="center"/>
              <w:rPr>
                <w:sz w:val="20"/>
                <w:szCs w:val="20"/>
              </w:rPr>
            </w:pPr>
            <w:r w:rsidRPr="00CC5873">
              <w:rPr>
                <w:sz w:val="20"/>
                <w:szCs w:val="20"/>
              </w:rPr>
              <w:t>10293</w:t>
            </w:r>
          </w:p>
        </w:tc>
        <w:tc>
          <w:tcPr>
            <w:tcW w:w="1384" w:type="pct"/>
            <w:vAlign w:val="center"/>
          </w:tcPr>
          <w:p w:rsidR="00AB0171" w:rsidRPr="00CC5873" w:rsidRDefault="00AB0171" w:rsidP="00E014DC">
            <w:pPr>
              <w:suppressAutoHyphens/>
              <w:jc w:val="center"/>
              <w:rPr>
                <w:sz w:val="20"/>
                <w:szCs w:val="20"/>
              </w:rPr>
            </w:pPr>
            <w:r w:rsidRPr="00CC5873">
              <w:rPr>
                <w:sz w:val="20"/>
                <w:szCs w:val="20"/>
              </w:rPr>
              <w:t>Пил деревний</w:t>
            </w:r>
          </w:p>
        </w:tc>
        <w:tc>
          <w:tcPr>
            <w:tcW w:w="693" w:type="pct"/>
            <w:vAlign w:val="center"/>
          </w:tcPr>
          <w:p w:rsidR="00AB0171" w:rsidRPr="00CC5873" w:rsidRDefault="00AB0171" w:rsidP="00E014DC">
            <w:pPr>
              <w:suppressAutoHyphens/>
              <w:jc w:val="center"/>
              <w:rPr>
                <w:sz w:val="20"/>
                <w:szCs w:val="20"/>
              </w:rPr>
            </w:pPr>
            <w:r w:rsidRPr="00CC5873">
              <w:rPr>
                <w:sz w:val="20"/>
                <w:szCs w:val="20"/>
              </w:rPr>
              <w:t xml:space="preserve">0,1 </w:t>
            </w:r>
            <w:r w:rsidRPr="00CC5873">
              <w:rPr>
                <w:sz w:val="18"/>
                <w:szCs w:val="18"/>
              </w:rPr>
              <w:t>(</w:t>
            </w:r>
            <w:proofErr w:type="spellStart"/>
            <w:r w:rsidRPr="00CC5873">
              <w:rPr>
                <w:sz w:val="18"/>
                <w:szCs w:val="18"/>
              </w:rPr>
              <w:t>ОБРВ</w:t>
            </w:r>
            <w:proofErr w:type="spellEnd"/>
            <w:r w:rsidRPr="00CC5873">
              <w:rPr>
                <w:sz w:val="18"/>
                <w:szCs w:val="18"/>
              </w:rPr>
              <w:t>)</w:t>
            </w:r>
          </w:p>
        </w:tc>
        <w:tc>
          <w:tcPr>
            <w:tcW w:w="623" w:type="pct"/>
            <w:vAlign w:val="center"/>
          </w:tcPr>
          <w:p w:rsidR="00AB0171" w:rsidRPr="00CC5873" w:rsidRDefault="00AB0171" w:rsidP="00E014DC">
            <w:pPr>
              <w:suppressAutoHyphens/>
              <w:jc w:val="center"/>
              <w:rPr>
                <w:sz w:val="20"/>
                <w:szCs w:val="20"/>
              </w:rPr>
            </w:pPr>
            <w:r w:rsidRPr="00CC5873">
              <w:rPr>
                <w:sz w:val="20"/>
                <w:szCs w:val="20"/>
              </w:rPr>
              <w:t>-</w:t>
            </w:r>
          </w:p>
        </w:tc>
        <w:tc>
          <w:tcPr>
            <w:tcW w:w="970" w:type="pct"/>
            <w:vAlign w:val="center"/>
          </w:tcPr>
          <w:p w:rsidR="00AB0171" w:rsidRPr="00CC5873" w:rsidRDefault="007B23AD" w:rsidP="00E014DC">
            <w:pPr>
              <w:suppressAutoHyphens/>
              <w:jc w:val="center"/>
              <w:rPr>
                <w:sz w:val="20"/>
                <w:szCs w:val="20"/>
              </w:rPr>
            </w:pPr>
            <w:r w:rsidRPr="00CC5873">
              <w:rPr>
                <w:sz w:val="20"/>
                <w:szCs w:val="20"/>
              </w:rPr>
              <w:t>0,2821</w:t>
            </w:r>
          </w:p>
        </w:tc>
        <w:tc>
          <w:tcPr>
            <w:tcW w:w="906" w:type="pct"/>
            <w:vAlign w:val="center"/>
          </w:tcPr>
          <w:p w:rsidR="00AB0171" w:rsidRPr="00CC5873" w:rsidRDefault="007B23AD" w:rsidP="00E014DC">
            <w:pPr>
              <w:suppressAutoHyphens/>
              <w:jc w:val="center"/>
              <w:rPr>
                <w:sz w:val="20"/>
                <w:szCs w:val="20"/>
              </w:rPr>
            </w:pPr>
            <w:r w:rsidRPr="00CC5873">
              <w:rPr>
                <w:sz w:val="20"/>
                <w:szCs w:val="20"/>
              </w:rPr>
              <w:t>0,2782</w:t>
            </w:r>
          </w:p>
        </w:tc>
      </w:tr>
    </w:tbl>
    <w:p w:rsidR="00E00949" w:rsidRPr="00CC5873" w:rsidRDefault="00E00949" w:rsidP="00E00949">
      <w:pPr>
        <w:widowControl w:val="0"/>
        <w:tabs>
          <w:tab w:val="left" w:pos="1260"/>
        </w:tabs>
        <w:autoSpaceDE w:val="0"/>
        <w:ind w:firstLine="709"/>
        <w:jc w:val="both"/>
        <w:rPr>
          <w:sz w:val="20"/>
          <w:lang w:eastAsia="ar-SA"/>
        </w:rPr>
      </w:pPr>
      <w:r w:rsidRPr="00CC5873">
        <w:rPr>
          <w:sz w:val="20"/>
          <w:lang w:eastAsia="ar-SA"/>
        </w:rPr>
        <w:t xml:space="preserve">*Розрахунок з урахуванням фонового забруднення проводився лише для приземного шару атмосфери (висоти 2 м), оскільки за даними </w:t>
      </w:r>
      <w:proofErr w:type="spellStart"/>
      <w:r w:rsidRPr="00CC5873">
        <w:rPr>
          <w:sz w:val="20"/>
          <w:lang w:eastAsia="ar-SA"/>
        </w:rPr>
        <w:t>ЦГО</w:t>
      </w:r>
      <w:proofErr w:type="spellEnd"/>
      <w:r w:rsidRPr="00CC5873">
        <w:rPr>
          <w:sz w:val="20"/>
          <w:lang w:eastAsia="ar-SA"/>
        </w:rPr>
        <w:t>, значення фонових концентрації забруднюючої речовини наведені для приземного шару.</w:t>
      </w:r>
    </w:p>
    <w:p w:rsidR="00E00949" w:rsidRPr="00CC5873" w:rsidRDefault="00E00949" w:rsidP="00E00949">
      <w:pPr>
        <w:widowControl w:val="0"/>
        <w:tabs>
          <w:tab w:val="left" w:pos="1260"/>
        </w:tabs>
        <w:autoSpaceDE w:val="0"/>
        <w:ind w:firstLine="709"/>
        <w:jc w:val="both"/>
        <w:rPr>
          <w:sz w:val="20"/>
          <w:lang w:eastAsia="ar-SA"/>
        </w:rPr>
      </w:pPr>
      <w:r w:rsidRPr="00CC5873">
        <w:rPr>
          <w:sz w:val="20"/>
          <w:lang w:eastAsia="ar-SA"/>
        </w:rPr>
        <w:t xml:space="preserve">**Назви забруднюючих речовин зазначені відповідно до Державних медико-санітарних нормативів допустимого вмісту хімічних і біологічних речовин в атмосферному повітрі населених місць, затверджених Наказом </w:t>
      </w:r>
      <w:proofErr w:type="spellStart"/>
      <w:r w:rsidRPr="00CC5873">
        <w:rPr>
          <w:sz w:val="20"/>
          <w:lang w:eastAsia="ar-SA"/>
        </w:rPr>
        <w:t>МОЗ</w:t>
      </w:r>
      <w:proofErr w:type="spellEnd"/>
      <w:r w:rsidRPr="00CC5873">
        <w:rPr>
          <w:sz w:val="20"/>
          <w:lang w:eastAsia="ar-SA"/>
        </w:rPr>
        <w:t xml:space="preserve"> від 10.05.2024 №813, зареєстрованим в Мін’юсті 24.05.2024 за №763/42108.</w:t>
      </w:r>
    </w:p>
    <w:p w:rsidR="00E00949" w:rsidRPr="00CC5873" w:rsidRDefault="00E00949" w:rsidP="00E00949">
      <w:pPr>
        <w:widowControl w:val="0"/>
        <w:tabs>
          <w:tab w:val="left" w:pos="1260"/>
        </w:tabs>
        <w:autoSpaceDE w:val="0"/>
        <w:ind w:firstLine="709"/>
        <w:jc w:val="both"/>
        <w:rPr>
          <w:sz w:val="20"/>
          <w:lang w:eastAsia="ar-SA"/>
        </w:rPr>
      </w:pPr>
    </w:p>
    <w:p w:rsidR="00E00949" w:rsidRPr="00CC5873" w:rsidRDefault="00E00949" w:rsidP="00E00949">
      <w:pPr>
        <w:ind w:firstLine="720"/>
        <w:jc w:val="both"/>
        <w:rPr>
          <w:rFonts w:eastAsia="Arial"/>
          <w:lang w:eastAsia="ar-SA"/>
        </w:rPr>
      </w:pPr>
      <w:r w:rsidRPr="00CC5873">
        <w:rPr>
          <w:rFonts w:eastAsia="Arial"/>
          <w:lang w:eastAsia="ar-SA"/>
        </w:rPr>
        <w:t xml:space="preserve">Аналіз розрахунку розсіювання забруднюючих речовин в атмосферному повітрі з урахуванням фонових концентрацій при експлуатації </w:t>
      </w:r>
      <w:r w:rsidRPr="00CC5873">
        <w:rPr>
          <w:bCs/>
          <w:lang w:eastAsia="uk-UA"/>
        </w:rPr>
        <w:t xml:space="preserve">ТОВ </w:t>
      </w:r>
      <w:r w:rsidR="00752F7D" w:rsidRPr="00752F7D">
        <w:rPr>
          <w:bCs/>
          <w:lang w:eastAsia="uk-UA"/>
        </w:rPr>
        <w:t>«</w:t>
      </w:r>
      <w:proofErr w:type="spellStart"/>
      <w:r w:rsidR="00752F7D" w:rsidRPr="00752F7D">
        <w:rPr>
          <w:bCs/>
          <w:lang w:eastAsia="uk-UA"/>
        </w:rPr>
        <w:t>ВЄНІ</w:t>
      </w:r>
      <w:proofErr w:type="spellEnd"/>
      <w:r w:rsidR="00752F7D" w:rsidRPr="00752F7D">
        <w:rPr>
          <w:bCs/>
          <w:lang w:eastAsia="uk-UA"/>
        </w:rPr>
        <w:t xml:space="preserve"> </w:t>
      </w:r>
      <w:proofErr w:type="spellStart"/>
      <w:r w:rsidR="00752F7D" w:rsidRPr="00752F7D">
        <w:rPr>
          <w:bCs/>
          <w:lang w:eastAsia="uk-UA"/>
        </w:rPr>
        <w:t>ВІДЕ</w:t>
      </w:r>
      <w:proofErr w:type="spellEnd"/>
      <w:r w:rsidR="00752F7D" w:rsidRPr="00752F7D">
        <w:rPr>
          <w:bCs/>
          <w:lang w:eastAsia="uk-UA"/>
        </w:rPr>
        <w:t xml:space="preserve"> ВІЧЕ» </w:t>
      </w:r>
      <w:r w:rsidRPr="00CC5873">
        <w:rPr>
          <w:rFonts w:eastAsia="Arial"/>
          <w:lang w:eastAsia="ar-SA"/>
        </w:rPr>
        <w:t xml:space="preserve"> показав, що значення концентрацій забруднюючих речовин не перевищують Державні медико-санітарні нормативи допустимого вмісту хімічних і біологічних речовин в атмосферному повітрі населених місць, затверджені Наказом </w:t>
      </w:r>
      <w:proofErr w:type="spellStart"/>
      <w:r w:rsidRPr="00CC5873">
        <w:rPr>
          <w:rFonts w:eastAsia="Arial"/>
          <w:lang w:eastAsia="ar-SA"/>
        </w:rPr>
        <w:t>МОЗ</w:t>
      </w:r>
      <w:proofErr w:type="spellEnd"/>
      <w:r w:rsidRPr="00CC5873">
        <w:rPr>
          <w:rFonts w:eastAsia="Arial"/>
          <w:lang w:eastAsia="ar-SA"/>
        </w:rPr>
        <w:t xml:space="preserve"> від 10.05.2024 №813, зареєстрованим в Мін’юсті 24.05.2024 за №763/42108 по всім речовинам, </w:t>
      </w:r>
      <w:r w:rsidRPr="00CC5873">
        <w:rPr>
          <w:rFonts w:eastAsia="Arial"/>
          <w:i/>
          <w:lang w:eastAsia="ar-SA"/>
        </w:rPr>
        <w:t>окрім діоксиду азоту.</w:t>
      </w:r>
    </w:p>
    <w:p w:rsidR="00E00949" w:rsidRPr="00CC5873" w:rsidRDefault="00E00949" w:rsidP="00E00949">
      <w:pPr>
        <w:widowControl w:val="0"/>
        <w:shd w:val="clear" w:color="auto" w:fill="FFFFFF"/>
        <w:tabs>
          <w:tab w:val="left" w:pos="1260"/>
        </w:tabs>
        <w:autoSpaceDE w:val="0"/>
        <w:ind w:firstLine="709"/>
        <w:jc w:val="both"/>
        <w:rPr>
          <w:rFonts w:eastAsia="Batang"/>
          <w:noProof/>
          <w:lang w:eastAsia="ar-SA"/>
        </w:rPr>
      </w:pPr>
    </w:p>
    <w:p w:rsidR="00E00949" w:rsidRPr="00CC5873" w:rsidRDefault="00E00949" w:rsidP="00E00949">
      <w:pPr>
        <w:suppressAutoHyphens/>
        <w:ind w:left="142" w:firstLine="567"/>
        <w:jc w:val="both"/>
        <w:rPr>
          <w:rFonts w:eastAsia="Arial"/>
          <w:i/>
          <w:u w:val="single"/>
          <w:lang w:eastAsia="ar-SA"/>
        </w:rPr>
      </w:pPr>
      <w:r w:rsidRPr="00CC5873">
        <w:rPr>
          <w:rFonts w:eastAsia="Arial"/>
          <w:i/>
          <w:u w:val="single"/>
          <w:lang w:eastAsia="ar-SA"/>
        </w:rPr>
        <w:t>Аналіз перевищень приземних концентрацій по діоксиду азоту</w:t>
      </w:r>
    </w:p>
    <w:p w:rsidR="00E00949" w:rsidRPr="00CC5873" w:rsidRDefault="00E00949" w:rsidP="00E00949">
      <w:pPr>
        <w:widowControl w:val="0"/>
        <w:shd w:val="clear" w:color="auto" w:fill="FFFFFF"/>
        <w:tabs>
          <w:tab w:val="left" w:pos="1260"/>
        </w:tabs>
        <w:autoSpaceDE w:val="0"/>
        <w:ind w:firstLine="709"/>
        <w:jc w:val="both"/>
        <w:rPr>
          <w:rFonts w:eastAsia="Batang"/>
          <w:noProof/>
          <w:lang w:eastAsia="ar-SA"/>
        </w:rPr>
      </w:pPr>
      <w:r w:rsidRPr="00CC5873">
        <w:rPr>
          <w:rFonts w:eastAsia="Batang"/>
          <w:noProof/>
          <w:lang w:eastAsia="ar-SA"/>
        </w:rPr>
        <w:t xml:space="preserve">Так як відповідно до листа за </w:t>
      </w:r>
      <w:r w:rsidR="004B1ACF" w:rsidRPr="00CC5873">
        <w:rPr>
          <w:rFonts w:eastAsia="Batang"/>
          <w:noProof/>
          <w:lang w:eastAsia="ar-SA"/>
        </w:rPr>
        <w:t xml:space="preserve">№991-001-2279/991-143/03-368 від 28.10.2024 </w:t>
      </w:r>
      <w:r w:rsidRPr="00CC5873">
        <w:rPr>
          <w:rFonts w:eastAsia="Batang"/>
          <w:noProof/>
          <w:lang w:eastAsia="ar-SA"/>
        </w:rPr>
        <w:t xml:space="preserve"> Центральної геофізичної обсерваторії імені Бориса Срезневського (ЦГО), величини фонових концентрацій забруднюючих речовин приведені як середні по місту, а найближчі пости спостережень Центральної геофізичної обсерваторії імені Бориса Срезневського (ЦГО) знаходяться на значній відстані від території планованої діяльності (рисунок нижче; </w:t>
      </w:r>
      <w:r w:rsidRPr="00CC5873">
        <w:rPr>
          <w:lang w:eastAsia="uk-UA"/>
        </w:rPr>
        <w:t xml:space="preserve">джерело інформації – </w:t>
      </w:r>
      <w:hyperlink r:id="rId7" w:history="1">
        <w:r w:rsidRPr="00CC5873">
          <w:rPr>
            <w:u w:val="single"/>
            <w:lang w:eastAsia="uk-UA"/>
          </w:rPr>
          <w:t>http://cgo-sreznevskyi.kyiv.ua/uk/diialnist/khimichne-zabrudnennia/sposterezhennia-za-zabrudnenniam-atmosfernoho-povitria-v-mkyievi</w:t>
        </w:r>
      </w:hyperlink>
      <w:r w:rsidRPr="00CC5873">
        <w:rPr>
          <w:lang w:eastAsia="uk-UA"/>
        </w:rPr>
        <w:t>)</w:t>
      </w:r>
      <w:r w:rsidRPr="00CC5873">
        <w:rPr>
          <w:rFonts w:eastAsia="Batang"/>
          <w:noProof/>
          <w:lang w:eastAsia="ar-SA"/>
        </w:rPr>
        <w:t>, а саме:</w:t>
      </w:r>
    </w:p>
    <w:p w:rsidR="004B1ACF" w:rsidRPr="00CC5873" w:rsidRDefault="004B1ACF" w:rsidP="004B1ACF">
      <w:pPr>
        <w:widowControl w:val="0"/>
        <w:shd w:val="clear" w:color="auto" w:fill="FFFFFF"/>
        <w:tabs>
          <w:tab w:val="left" w:pos="1260"/>
        </w:tabs>
        <w:autoSpaceDE w:val="0"/>
        <w:ind w:firstLine="709"/>
        <w:jc w:val="both"/>
        <w:rPr>
          <w:rFonts w:eastAsia="Batang"/>
          <w:noProof/>
          <w:lang w:val="ru-RU" w:eastAsia="ar-SA"/>
        </w:rPr>
      </w:pPr>
      <w:r w:rsidRPr="00CC5873">
        <w:rPr>
          <w:rFonts w:eastAsia="Batang"/>
          <w:noProof/>
          <w:lang w:val="ru-RU" w:eastAsia="ar-SA"/>
        </w:rPr>
        <w:t>- пост №17, який знаходиться за адресою просп. Оболонський, 14  – на відстані приблизно 4,80 км, від території об'єкта;</w:t>
      </w:r>
    </w:p>
    <w:p w:rsidR="00E00949" w:rsidRPr="00CC5873" w:rsidRDefault="004B1ACF" w:rsidP="004B1ACF">
      <w:pPr>
        <w:widowControl w:val="0"/>
        <w:shd w:val="clear" w:color="auto" w:fill="FFFFFF"/>
        <w:tabs>
          <w:tab w:val="left" w:pos="1260"/>
        </w:tabs>
        <w:autoSpaceDE w:val="0"/>
        <w:ind w:firstLine="709"/>
        <w:jc w:val="both"/>
        <w:rPr>
          <w:rFonts w:eastAsia="Batang"/>
          <w:noProof/>
          <w:lang w:val="ru-RU" w:eastAsia="ar-SA"/>
        </w:rPr>
      </w:pPr>
      <w:r w:rsidRPr="00CC5873">
        <w:rPr>
          <w:rFonts w:eastAsia="Batang"/>
          <w:noProof/>
          <w:lang w:val="ru-RU" w:eastAsia="ar-SA"/>
        </w:rPr>
        <w:t>- пост №21</w:t>
      </w:r>
      <w:r w:rsidRPr="00CC5873">
        <w:rPr>
          <w:rFonts w:eastAsia="Batang"/>
          <w:noProof/>
          <w:lang w:eastAsia="ar-SA"/>
        </w:rPr>
        <w:t xml:space="preserve">, який знаходиться за адресою вул. Скляренка, 5 – на відстані близько 3,50 км, то наведені величини фонових концентрацій забруднюючих речовин не є репрезентативними для території провадження планованої діяльності </w:t>
      </w:r>
      <w:r w:rsidR="00E00949" w:rsidRPr="00CC5873">
        <w:rPr>
          <w:lang w:eastAsia="uk-UA"/>
        </w:rPr>
        <w:t xml:space="preserve">та </w:t>
      </w:r>
      <w:r w:rsidR="00E00949" w:rsidRPr="00CC5873">
        <w:rPr>
          <w:rFonts w:eastAsia="Batang"/>
          <w:noProof/>
          <w:lang w:eastAsia="ar-SA"/>
        </w:rPr>
        <w:t>не відображають стан фактичного забруднення атмосферного повітря.</w:t>
      </w:r>
    </w:p>
    <w:p w:rsidR="00E00949" w:rsidRPr="00CC5873" w:rsidRDefault="00E00949" w:rsidP="00E00949">
      <w:pPr>
        <w:jc w:val="center"/>
        <w:rPr>
          <w:rFonts w:eastAsia="Batang"/>
          <w:noProof/>
          <w:lang w:eastAsia="ar-SA"/>
        </w:rPr>
      </w:pPr>
      <w:r w:rsidRPr="00CC5873">
        <w:rPr>
          <w:noProof/>
          <w:lang w:eastAsia="uk-UA"/>
        </w:rPr>
        <w:lastRenderedPageBreak/>
        <w:drawing>
          <wp:inline distT="0" distB="0" distL="0" distR="0" wp14:anchorId="32F1C0F7" wp14:editId="7F8493FA">
            <wp:extent cx="6305550" cy="50590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5059045"/>
                    </a:xfrm>
                    <a:prstGeom prst="rect">
                      <a:avLst/>
                    </a:prstGeom>
                    <a:noFill/>
                    <a:ln>
                      <a:noFill/>
                    </a:ln>
                  </pic:spPr>
                </pic:pic>
              </a:graphicData>
            </a:graphic>
          </wp:inline>
        </w:drawing>
      </w:r>
    </w:p>
    <w:p w:rsidR="00E00949" w:rsidRPr="00CC5873" w:rsidRDefault="00E00949" w:rsidP="00E00949">
      <w:pPr>
        <w:widowControl w:val="0"/>
        <w:tabs>
          <w:tab w:val="left" w:pos="1260"/>
        </w:tabs>
        <w:autoSpaceDE w:val="0"/>
        <w:ind w:firstLine="709"/>
        <w:jc w:val="center"/>
        <w:rPr>
          <w:lang w:eastAsia="ar-SA"/>
        </w:rPr>
      </w:pPr>
      <w:r w:rsidRPr="00CC5873">
        <w:rPr>
          <w:b/>
          <w:lang w:eastAsia="ar-SA"/>
        </w:rPr>
        <w:t xml:space="preserve">Рисунок </w:t>
      </w:r>
      <w:r w:rsidRPr="00CC5873">
        <w:rPr>
          <w:lang w:eastAsia="ar-SA"/>
        </w:rPr>
        <w:t xml:space="preserve">– Схема розташування постів спостережень </w:t>
      </w:r>
      <w:proofErr w:type="spellStart"/>
      <w:r w:rsidRPr="00CC5873">
        <w:rPr>
          <w:lang w:eastAsia="ar-SA"/>
        </w:rPr>
        <w:t>ЦГО</w:t>
      </w:r>
      <w:proofErr w:type="spellEnd"/>
      <w:r w:rsidRPr="00CC5873">
        <w:rPr>
          <w:lang w:eastAsia="ar-SA"/>
        </w:rPr>
        <w:t xml:space="preserve"> ім. Бориса Срезневського за станом забрудненням атмосферного повітря в м. Києві</w:t>
      </w:r>
    </w:p>
    <w:p w:rsidR="00E00949" w:rsidRPr="00CC5873" w:rsidRDefault="00E00949" w:rsidP="00E00949">
      <w:pPr>
        <w:widowControl w:val="0"/>
        <w:tabs>
          <w:tab w:val="left" w:pos="1260"/>
        </w:tabs>
        <w:autoSpaceDE w:val="0"/>
        <w:ind w:firstLine="709"/>
        <w:jc w:val="both"/>
        <w:rPr>
          <w:lang w:eastAsia="ar-SA"/>
        </w:rPr>
      </w:pPr>
    </w:p>
    <w:p w:rsidR="00E00949" w:rsidRPr="00CC5873" w:rsidRDefault="00E00949" w:rsidP="00E00949">
      <w:pPr>
        <w:widowControl w:val="0"/>
        <w:tabs>
          <w:tab w:val="left" w:pos="1260"/>
        </w:tabs>
        <w:autoSpaceDE w:val="0"/>
        <w:ind w:firstLine="709"/>
        <w:jc w:val="both"/>
        <w:rPr>
          <w:rFonts w:eastAsia="Arial"/>
          <w:lang w:eastAsia="ar-SA"/>
        </w:rPr>
      </w:pPr>
      <w:r w:rsidRPr="00CC5873">
        <w:rPr>
          <w:lang w:eastAsia="ar-SA"/>
        </w:rPr>
        <w:t xml:space="preserve">Відповідно до розрахунку розсіювання, наведеному вище, максимальна концентрація (з урахуванням величин фонових концентрацій) по </w:t>
      </w:r>
      <w:r w:rsidRPr="00CC5873">
        <w:rPr>
          <w:rFonts w:eastAsia="Arial"/>
          <w:i/>
          <w:u w:val="single"/>
          <w:lang w:eastAsia="ar-SA"/>
        </w:rPr>
        <w:t>діоксиду азоту</w:t>
      </w:r>
      <w:r w:rsidRPr="00CC5873">
        <w:rPr>
          <w:rFonts w:eastAsia="Arial"/>
          <w:i/>
          <w:lang w:eastAsia="ar-SA"/>
        </w:rPr>
        <w:t xml:space="preserve"> </w:t>
      </w:r>
      <w:r w:rsidR="007B0F6D" w:rsidRPr="00CC5873">
        <w:rPr>
          <w:rFonts w:eastAsia="Arial"/>
          <w:lang w:eastAsia="ar-SA"/>
        </w:rPr>
        <w:t xml:space="preserve">становить: на межі корпусів лікарні та Храму - 1,0621 </w:t>
      </w:r>
      <w:proofErr w:type="spellStart"/>
      <w:r w:rsidRPr="00CC5873">
        <w:rPr>
          <w:rFonts w:eastAsia="Arial"/>
          <w:lang w:eastAsia="ar-SA"/>
        </w:rPr>
        <w:t>ГДК</w:t>
      </w:r>
      <w:proofErr w:type="spellEnd"/>
      <w:r w:rsidRPr="00CC5873">
        <w:rPr>
          <w:rFonts w:eastAsia="Arial"/>
          <w:lang w:eastAsia="ar-SA"/>
        </w:rPr>
        <w:t xml:space="preserve">, а на межі найближчої житлової забудови – </w:t>
      </w:r>
      <w:r w:rsidR="007B0F6D" w:rsidRPr="00CC5873">
        <w:rPr>
          <w:rFonts w:eastAsia="Arial"/>
          <w:lang w:eastAsia="ar-SA"/>
        </w:rPr>
        <w:t xml:space="preserve">1,0611 </w:t>
      </w:r>
      <w:proofErr w:type="spellStart"/>
      <w:r w:rsidRPr="00CC5873">
        <w:rPr>
          <w:rFonts w:eastAsia="Arial"/>
          <w:lang w:eastAsia="ar-SA"/>
        </w:rPr>
        <w:t>ГДК</w:t>
      </w:r>
      <w:proofErr w:type="spellEnd"/>
      <w:r w:rsidRPr="00CC5873">
        <w:rPr>
          <w:rFonts w:eastAsia="Arial"/>
          <w:lang w:eastAsia="ar-SA"/>
        </w:rPr>
        <w:t xml:space="preserve">, що перевищує Державні медико-санітарні нормативи допустимого вмісту хімічних і біологічних речовин в атмосферному повітрі населених місць, затверджені Наказом </w:t>
      </w:r>
      <w:proofErr w:type="spellStart"/>
      <w:r w:rsidRPr="00CC5873">
        <w:rPr>
          <w:rFonts w:eastAsia="Arial"/>
          <w:lang w:eastAsia="ar-SA"/>
        </w:rPr>
        <w:t>МОЗ</w:t>
      </w:r>
      <w:proofErr w:type="spellEnd"/>
      <w:r w:rsidRPr="00CC5873">
        <w:rPr>
          <w:rFonts w:eastAsia="Arial"/>
          <w:lang w:eastAsia="ar-SA"/>
        </w:rPr>
        <w:t xml:space="preserve"> від 10.05.2024 №813, зареєстрованим в Мін’юсті 24.05.2024 за №763/42108.</w:t>
      </w:r>
    </w:p>
    <w:p w:rsidR="00E00949" w:rsidRPr="00CC5873" w:rsidRDefault="00E00949" w:rsidP="00E00949">
      <w:pPr>
        <w:widowControl w:val="0"/>
        <w:tabs>
          <w:tab w:val="left" w:pos="1260"/>
        </w:tabs>
        <w:autoSpaceDE w:val="0"/>
        <w:ind w:firstLine="709"/>
        <w:jc w:val="both"/>
        <w:rPr>
          <w:rFonts w:eastAsia="Arial"/>
          <w:lang w:eastAsia="ar-SA"/>
        </w:rPr>
      </w:pPr>
      <w:r w:rsidRPr="00CC5873">
        <w:rPr>
          <w:rFonts w:eastAsia="Arial"/>
          <w:lang w:eastAsia="ar-SA"/>
        </w:rPr>
        <w:t xml:space="preserve">При цьому, слід зазначити, що фонове забруднення по діоксиду азоту становить 0,9738 </w:t>
      </w:r>
      <w:proofErr w:type="spellStart"/>
      <w:r w:rsidRPr="00CC5873">
        <w:rPr>
          <w:rFonts w:eastAsia="Arial"/>
          <w:lang w:eastAsia="ar-SA"/>
        </w:rPr>
        <w:t>ГДК</w:t>
      </w:r>
      <w:proofErr w:type="spellEnd"/>
      <w:r w:rsidRPr="00CC5873">
        <w:rPr>
          <w:rFonts w:eastAsia="Arial"/>
          <w:lang w:eastAsia="ar-SA"/>
        </w:rPr>
        <w:t xml:space="preserve"> та складає </w:t>
      </w:r>
      <w:r w:rsidR="007B0F6D" w:rsidRPr="00CC5873">
        <w:rPr>
          <w:rFonts w:eastAsia="Arial"/>
          <w:lang w:eastAsia="ar-SA"/>
        </w:rPr>
        <w:t>92</w:t>
      </w:r>
      <w:r w:rsidRPr="00CC5873">
        <w:rPr>
          <w:rFonts w:eastAsia="Arial"/>
          <w:lang w:eastAsia="ar-SA"/>
        </w:rPr>
        <w:t xml:space="preserve">% від загальної </w:t>
      </w:r>
      <w:r w:rsidRPr="00CC5873">
        <w:rPr>
          <w:lang w:eastAsia="ar-SA"/>
        </w:rPr>
        <w:t xml:space="preserve">концентрації по </w:t>
      </w:r>
      <w:r w:rsidRPr="00CC5873">
        <w:rPr>
          <w:rFonts w:eastAsia="Arial"/>
          <w:lang w:eastAsia="ar-SA"/>
        </w:rPr>
        <w:t>діоксиду азоту в розрахунку розсіювання</w:t>
      </w:r>
      <w:r w:rsidRPr="00CC5873">
        <w:rPr>
          <w:rFonts w:eastAsia="Arial"/>
          <w:i/>
          <w:lang w:eastAsia="ar-SA"/>
        </w:rPr>
        <w:t xml:space="preserve"> </w:t>
      </w:r>
      <w:r w:rsidRPr="00CC5873">
        <w:rPr>
          <w:rFonts w:eastAsia="Arial"/>
          <w:lang w:eastAsia="ar-SA"/>
        </w:rPr>
        <w:t>(що складає</w:t>
      </w:r>
      <w:r w:rsidR="007B0F6D" w:rsidRPr="00CC5873">
        <w:rPr>
          <w:rFonts w:eastAsia="Arial"/>
          <w:lang w:eastAsia="ar-SA"/>
        </w:rPr>
        <w:t xml:space="preserve"> 1,0621</w:t>
      </w:r>
      <w:r w:rsidRPr="00CC5873">
        <w:rPr>
          <w:rFonts w:eastAsia="Arial"/>
          <w:lang w:eastAsia="ar-SA"/>
        </w:rPr>
        <w:t xml:space="preserve"> </w:t>
      </w:r>
      <w:proofErr w:type="spellStart"/>
      <w:r w:rsidRPr="00CC5873">
        <w:rPr>
          <w:rFonts w:eastAsia="Arial"/>
          <w:lang w:eastAsia="ar-SA"/>
        </w:rPr>
        <w:t>ГДК</w:t>
      </w:r>
      <w:proofErr w:type="spellEnd"/>
      <w:r w:rsidRPr="00CC5873">
        <w:rPr>
          <w:rFonts w:eastAsia="Arial"/>
          <w:lang w:eastAsia="ar-SA"/>
        </w:rPr>
        <w:t>).</w:t>
      </w:r>
    </w:p>
    <w:p w:rsidR="00E00949" w:rsidRPr="00CC5873" w:rsidRDefault="00E00949" w:rsidP="00E00949">
      <w:pPr>
        <w:widowControl w:val="0"/>
        <w:tabs>
          <w:tab w:val="left" w:pos="1260"/>
        </w:tabs>
        <w:autoSpaceDE w:val="0"/>
        <w:ind w:firstLine="709"/>
        <w:jc w:val="both"/>
        <w:rPr>
          <w:rFonts w:eastAsia="Arial"/>
          <w:lang w:eastAsia="ar-SA"/>
        </w:rPr>
      </w:pPr>
      <w:r w:rsidRPr="00CC5873">
        <w:rPr>
          <w:rFonts w:eastAsia="Arial"/>
          <w:lang w:eastAsia="ar-SA"/>
        </w:rPr>
        <w:t xml:space="preserve"> Максимальний рівень забруднення від джерел викиду </w:t>
      </w:r>
      <w:r w:rsidRPr="00CC5873">
        <w:rPr>
          <w:bCs/>
          <w:lang w:eastAsia="uk-UA"/>
        </w:rPr>
        <w:t xml:space="preserve">ТОВ </w:t>
      </w:r>
      <w:r w:rsidR="00752F7D" w:rsidRPr="00752F7D">
        <w:rPr>
          <w:bCs/>
          <w:lang w:eastAsia="uk-UA"/>
        </w:rPr>
        <w:t>«</w:t>
      </w:r>
      <w:proofErr w:type="spellStart"/>
      <w:r w:rsidR="00752F7D" w:rsidRPr="00752F7D">
        <w:rPr>
          <w:bCs/>
          <w:lang w:eastAsia="uk-UA"/>
        </w:rPr>
        <w:t>ВЄНІ</w:t>
      </w:r>
      <w:proofErr w:type="spellEnd"/>
      <w:r w:rsidR="00752F7D" w:rsidRPr="00752F7D">
        <w:rPr>
          <w:bCs/>
          <w:lang w:eastAsia="uk-UA"/>
        </w:rPr>
        <w:t xml:space="preserve"> </w:t>
      </w:r>
      <w:proofErr w:type="spellStart"/>
      <w:r w:rsidR="00752F7D" w:rsidRPr="00752F7D">
        <w:rPr>
          <w:bCs/>
          <w:lang w:eastAsia="uk-UA"/>
        </w:rPr>
        <w:t>ВІДЕ</w:t>
      </w:r>
      <w:proofErr w:type="spellEnd"/>
      <w:r w:rsidR="00752F7D" w:rsidRPr="00752F7D">
        <w:rPr>
          <w:bCs/>
          <w:lang w:eastAsia="uk-UA"/>
        </w:rPr>
        <w:t xml:space="preserve"> ВІЧЕ» </w:t>
      </w:r>
      <w:r w:rsidRPr="00CC5873">
        <w:rPr>
          <w:bCs/>
          <w:lang w:eastAsia="uk-UA"/>
        </w:rPr>
        <w:t xml:space="preserve"> без фонової концентрації </w:t>
      </w:r>
      <w:r w:rsidRPr="00CC5873">
        <w:rPr>
          <w:rFonts w:eastAsia="Arial"/>
          <w:lang w:eastAsia="ar-SA"/>
        </w:rPr>
        <w:t xml:space="preserve">складає: </w:t>
      </w:r>
    </w:p>
    <w:p w:rsidR="00E00949" w:rsidRPr="00CC5873" w:rsidRDefault="00E00949" w:rsidP="00E00949">
      <w:pPr>
        <w:widowControl w:val="0"/>
        <w:tabs>
          <w:tab w:val="left" w:pos="1260"/>
        </w:tabs>
        <w:autoSpaceDE w:val="0"/>
        <w:ind w:firstLine="709"/>
        <w:jc w:val="both"/>
        <w:rPr>
          <w:rFonts w:eastAsia="Arial"/>
          <w:lang w:eastAsia="ar-SA"/>
        </w:rPr>
      </w:pPr>
      <w:r w:rsidRPr="00CC5873">
        <w:rPr>
          <w:rFonts w:eastAsia="Arial"/>
          <w:lang w:eastAsia="ar-SA"/>
        </w:rPr>
        <w:t>- на межі корпусів лікарні</w:t>
      </w:r>
      <w:r w:rsidR="00EB64DF" w:rsidRPr="00CC5873">
        <w:rPr>
          <w:rFonts w:eastAsia="Arial"/>
          <w:lang w:eastAsia="ar-SA"/>
        </w:rPr>
        <w:t xml:space="preserve"> та Храму</w:t>
      </w:r>
      <w:r w:rsidRPr="00CC5873">
        <w:rPr>
          <w:rFonts w:eastAsia="Arial"/>
          <w:lang w:eastAsia="ar-SA"/>
        </w:rPr>
        <w:t xml:space="preserve">: 2 м – </w:t>
      </w:r>
      <w:r w:rsidR="00A33467" w:rsidRPr="00CC5873">
        <w:rPr>
          <w:rFonts w:eastAsia="Arial"/>
          <w:lang w:eastAsia="ar-SA"/>
        </w:rPr>
        <w:t xml:space="preserve">0,0828 </w:t>
      </w:r>
      <w:proofErr w:type="spellStart"/>
      <w:r w:rsidR="00A33467" w:rsidRPr="00CC5873">
        <w:rPr>
          <w:rFonts w:eastAsia="Arial"/>
          <w:lang w:eastAsia="ar-SA"/>
        </w:rPr>
        <w:t>ГДК</w:t>
      </w:r>
      <w:proofErr w:type="spellEnd"/>
      <w:r w:rsidRPr="00CC5873">
        <w:rPr>
          <w:rFonts w:eastAsia="Arial"/>
          <w:lang w:eastAsia="ar-SA"/>
        </w:rPr>
        <w:t>.</w:t>
      </w:r>
    </w:p>
    <w:p w:rsidR="00E00949" w:rsidRPr="00CC5873" w:rsidRDefault="00E00949" w:rsidP="00E00949">
      <w:pPr>
        <w:widowControl w:val="0"/>
        <w:tabs>
          <w:tab w:val="left" w:pos="1260"/>
        </w:tabs>
        <w:autoSpaceDE w:val="0"/>
        <w:ind w:firstLine="709"/>
        <w:jc w:val="both"/>
        <w:rPr>
          <w:rFonts w:eastAsia="Arial"/>
          <w:lang w:eastAsia="ar-SA"/>
        </w:rPr>
      </w:pPr>
      <w:r w:rsidRPr="00CC5873">
        <w:rPr>
          <w:rFonts w:eastAsia="Arial"/>
          <w:lang w:eastAsia="ar-SA"/>
        </w:rPr>
        <w:t xml:space="preserve">- </w:t>
      </w:r>
      <w:r w:rsidR="00A33467" w:rsidRPr="00CC5873">
        <w:rPr>
          <w:rFonts w:eastAsia="Arial"/>
          <w:lang w:eastAsia="ar-SA"/>
        </w:rPr>
        <w:t>на межі корпусів лікарні та житлової забудови</w:t>
      </w:r>
      <w:r w:rsidRPr="00CC5873">
        <w:rPr>
          <w:rFonts w:eastAsia="Arial"/>
          <w:lang w:eastAsia="ar-SA"/>
        </w:rPr>
        <w:t xml:space="preserve">: 2 м -  </w:t>
      </w:r>
      <w:r w:rsidR="00A33467" w:rsidRPr="00CC5873">
        <w:rPr>
          <w:rFonts w:eastAsia="Arial"/>
          <w:lang w:eastAsia="ar-SA"/>
        </w:rPr>
        <w:t xml:space="preserve">0,0883 </w:t>
      </w:r>
      <w:proofErr w:type="spellStart"/>
      <w:r w:rsidRPr="00CC5873">
        <w:rPr>
          <w:rFonts w:eastAsia="Arial"/>
          <w:lang w:eastAsia="ar-SA"/>
        </w:rPr>
        <w:t>ГДК</w:t>
      </w:r>
      <w:proofErr w:type="spellEnd"/>
      <w:r w:rsidRPr="00CC5873">
        <w:rPr>
          <w:rFonts w:eastAsia="Arial"/>
          <w:lang w:eastAsia="ar-SA"/>
        </w:rPr>
        <w:t xml:space="preserve">; 6 м – </w:t>
      </w:r>
      <w:r w:rsidR="00A33467" w:rsidRPr="00CC5873">
        <w:rPr>
          <w:rFonts w:eastAsia="Arial"/>
          <w:lang w:eastAsia="ar-SA"/>
        </w:rPr>
        <w:t xml:space="preserve">0,1218 </w:t>
      </w:r>
      <w:proofErr w:type="spellStart"/>
      <w:r w:rsidR="00A33467" w:rsidRPr="00CC5873">
        <w:rPr>
          <w:rFonts w:eastAsia="Arial"/>
          <w:lang w:eastAsia="ar-SA"/>
        </w:rPr>
        <w:t>ГДК</w:t>
      </w:r>
      <w:proofErr w:type="spellEnd"/>
      <w:r w:rsidR="00A33467" w:rsidRPr="00CC5873">
        <w:rPr>
          <w:rFonts w:eastAsia="Arial"/>
          <w:lang w:eastAsia="ar-SA"/>
        </w:rPr>
        <w:t>; 16</w:t>
      </w:r>
      <w:r w:rsidRPr="00CC5873">
        <w:rPr>
          <w:rFonts w:eastAsia="Arial"/>
          <w:lang w:eastAsia="ar-SA"/>
        </w:rPr>
        <w:t xml:space="preserve"> м – </w:t>
      </w:r>
      <w:r w:rsidR="00A33467" w:rsidRPr="00CC5873">
        <w:rPr>
          <w:rFonts w:eastAsia="Arial"/>
          <w:lang w:eastAsia="ar-SA"/>
        </w:rPr>
        <w:t xml:space="preserve">0,1976 </w:t>
      </w:r>
      <w:proofErr w:type="spellStart"/>
      <w:r w:rsidR="00A33467" w:rsidRPr="00CC5873">
        <w:rPr>
          <w:rFonts w:eastAsia="Arial"/>
          <w:lang w:eastAsia="ar-SA"/>
        </w:rPr>
        <w:t>ГДК</w:t>
      </w:r>
      <w:proofErr w:type="spellEnd"/>
      <w:r w:rsidR="00A33467" w:rsidRPr="00CC5873">
        <w:rPr>
          <w:rFonts w:eastAsia="Arial"/>
          <w:lang w:eastAsia="ar-SA"/>
        </w:rPr>
        <w:t>; 22</w:t>
      </w:r>
      <w:r w:rsidRPr="00CC5873">
        <w:rPr>
          <w:rFonts w:eastAsia="Arial"/>
          <w:lang w:eastAsia="ar-SA"/>
        </w:rPr>
        <w:t xml:space="preserve"> м – </w:t>
      </w:r>
      <w:r w:rsidR="00A33467" w:rsidRPr="00CC5873">
        <w:rPr>
          <w:rFonts w:eastAsia="Arial"/>
          <w:lang w:eastAsia="ar-SA"/>
        </w:rPr>
        <w:t xml:space="preserve">0,2501 </w:t>
      </w:r>
      <w:proofErr w:type="spellStart"/>
      <w:r w:rsidR="00061CF5" w:rsidRPr="00CC5873">
        <w:rPr>
          <w:rFonts w:eastAsia="Arial"/>
          <w:lang w:eastAsia="ar-SA"/>
        </w:rPr>
        <w:t>ГДК</w:t>
      </w:r>
      <w:proofErr w:type="spellEnd"/>
      <w:r w:rsidR="00061CF5" w:rsidRPr="00CC5873">
        <w:rPr>
          <w:rFonts w:eastAsia="Arial"/>
          <w:lang w:eastAsia="ar-SA"/>
        </w:rPr>
        <w:t xml:space="preserve">; 30 м - 0,2843 </w:t>
      </w:r>
      <w:proofErr w:type="spellStart"/>
      <w:r w:rsidR="00061CF5" w:rsidRPr="00CC5873">
        <w:rPr>
          <w:rFonts w:eastAsia="Arial"/>
          <w:lang w:eastAsia="ar-SA"/>
        </w:rPr>
        <w:t>ГДК</w:t>
      </w:r>
      <w:proofErr w:type="spellEnd"/>
      <w:r w:rsidR="00061CF5" w:rsidRPr="00CC5873">
        <w:rPr>
          <w:rFonts w:eastAsia="Arial"/>
          <w:lang w:eastAsia="ar-SA"/>
        </w:rPr>
        <w:t>.</w:t>
      </w:r>
    </w:p>
    <w:p w:rsidR="00E00949" w:rsidRPr="00CC5873" w:rsidRDefault="00E00949" w:rsidP="00E00949">
      <w:pPr>
        <w:widowControl w:val="0"/>
        <w:tabs>
          <w:tab w:val="left" w:pos="1260"/>
        </w:tabs>
        <w:autoSpaceDE w:val="0"/>
        <w:ind w:firstLine="709"/>
        <w:jc w:val="both"/>
        <w:rPr>
          <w:lang w:eastAsia="ar-SA"/>
        </w:rPr>
      </w:pPr>
    </w:p>
    <w:p w:rsidR="00E00949" w:rsidRPr="00CC5873" w:rsidRDefault="00E00949" w:rsidP="00E00949">
      <w:pPr>
        <w:widowControl w:val="0"/>
        <w:tabs>
          <w:tab w:val="left" w:pos="1260"/>
        </w:tabs>
        <w:autoSpaceDE w:val="0"/>
        <w:ind w:firstLine="709"/>
        <w:jc w:val="both"/>
        <w:rPr>
          <w:i/>
          <w:u w:val="single"/>
          <w:lang w:eastAsia="ar-SA"/>
        </w:rPr>
      </w:pPr>
      <w:r w:rsidRPr="00CC5873">
        <w:rPr>
          <w:i/>
          <w:u w:val="single"/>
          <w:lang w:eastAsia="ar-SA"/>
        </w:rPr>
        <w:t>Аналіз фактичного забруднення атмосферного повітря на основі проведених натурних замірів</w:t>
      </w:r>
    </w:p>
    <w:p w:rsidR="00E00949" w:rsidRPr="00CC5873" w:rsidRDefault="00E00949" w:rsidP="00E00949">
      <w:pPr>
        <w:ind w:firstLine="709"/>
        <w:jc w:val="both"/>
      </w:pPr>
      <w:r w:rsidRPr="00CC5873">
        <w:t xml:space="preserve">Додатково, санітарно-промисловою лабораторією ТОВ «ДОВКІЛЛЯ» (свідоцтво про атестацію №0085/2024 від 11.12.2024, чинне до 01.04.2027, видане ДП «ВІННИЦЯ </w:t>
      </w:r>
      <w:proofErr w:type="spellStart"/>
      <w:r w:rsidRPr="00CC5873">
        <w:lastRenderedPageBreak/>
        <w:t>СТАНДАРТМЕТРОЛОГІЯ</w:t>
      </w:r>
      <w:proofErr w:type="spellEnd"/>
      <w:r w:rsidRPr="00CC5873">
        <w:t xml:space="preserve">») було проведено прямі інструментальні заміри </w:t>
      </w:r>
      <w:r w:rsidR="00061CF5" w:rsidRPr="00CC5873">
        <w:t xml:space="preserve">на межі найближчої житлової забудови на відстані 112 м, у </w:t>
      </w:r>
      <w:proofErr w:type="spellStart"/>
      <w:r w:rsidR="00061CF5" w:rsidRPr="00CC5873">
        <w:t>південо</w:t>
      </w:r>
      <w:proofErr w:type="spellEnd"/>
      <w:r w:rsidR="00061CF5" w:rsidRPr="00CC5873">
        <w:t>-східному напрямку від території планованої діяльності.</w:t>
      </w:r>
      <w:r w:rsidRPr="00CC5873">
        <w:t xml:space="preserve"> За даними фактичних лабораторних досліджень концентрації пріоритетних забруднюючих речовин в атмосферному повітрі на межі корпусу лікарні визначалися на рівнях: </w:t>
      </w:r>
    </w:p>
    <w:p w:rsidR="00061CF5" w:rsidRPr="00CC5873" w:rsidRDefault="00061CF5" w:rsidP="00061CF5">
      <w:pPr>
        <w:widowControl w:val="0"/>
        <w:shd w:val="clear" w:color="auto" w:fill="FFFFFF"/>
        <w:tabs>
          <w:tab w:val="left" w:pos="1260"/>
        </w:tabs>
        <w:autoSpaceDE w:val="0"/>
        <w:ind w:firstLine="709"/>
        <w:jc w:val="both"/>
        <w:rPr>
          <w:rFonts w:eastAsia="Batang"/>
          <w:noProof/>
          <w:lang w:val="ru-RU" w:eastAsia="ar-SA"/>
        </w:rPr>
      </w:pPr>
      <w:r w:rsidRPr="00CC5873">
        <w:rPr>
          <w:rFonts w:eastAsia="Batang"/>
          <w:noProof/>
          <w:lang w:val="ru-RU" w:eastAsia="ar-SA"/>
        </w:rPr>
        <w:t>- азоту діоксид – 0,10 мг/м</w:t>
      </w:r>
      <w:r w:rsidRPr="00CC5873">
        <w:rPr>
          <w:rFonts w:eastAsia="Batang"/>
          <w:noProof/>
          <w:vertAlign w:val="superscript"/>
          <w:lang w:val="ru-RU" w:eastAsia="ar-SA"/>
        </w:rPr>
        <w:t>3</w:t>
      </w:r>
      <w:r w:rsidRPr="00CC5873">
        <w:rPr>
          <w:rFonts w:eastAsia="Batang"/>
          <w:noProof/>
          <w:lang w:val="ru-RU" w:eastAsia="ar-SA"/>
        </w:rPr>
        <w:t xml:space="preserve"> (0,5 часток ГДК);</w:t>
      </w:r>
    </w:p>
    <w:p w:rsidR="00061CF5" w:rsidRPr="00CC5873" w:rsidRDefault="00061CF5" w:rsidP="00061CF5">
      <w:pPr>
        <w:widowControl w:val="0"/>
        <w:shd w:val="clear" w:color="auto" w:fill="FFFFFF"/>
        <w:tabs>
          <w:tab w:val="left" w:pos="1260"/>
        </w:tabs>
        <w:autoSpaceDE w:val="0"/>
        <w:ind w:firstLine="709"/>
        <w:jc w:val="both"/>
        <w:rPr>
          <w:rFonts w:eastAsia="Batang"/>
          <w:noProof/>
          <w:lang w:val="ru-RU" w:eastAsia="ar-SA"/>
        </w:rPr>
      </w:pPr>
      <w:r w:rsidRPr="00CC5873">
        <w:rPr>
          <w:rFonts w:eastAsia="Batang"/>
          <w:noProof/>
          <w:lang w:val="ru-RU" w:eastAsia="ar-SA"/>
        </w:rPr>
        <w:t>- вуглецю оксид – 2,13 мг/м</w:t>
      </w:r>
      <w:r w:rsidRPr="00CC5873">
        <w:rPr>
          <w:rFonts w:eastAsia="Batang"/>
          <w:noProof/>
          <w:vertAlign w:val="superscript"/>
          <w:lang w:val="ru-RU" w:eastAsia="ar-SA"/>
        </w:rPr>
        <w:t>3</w:t>
      </w:r>
      <w:r w:rsidRPr="00CC5873">
        <w:rPr>
          <w:rFonts w:eastAsia="Batang"/>
          <w:noProof/>
          <w:lang w:val="ru-RU" w:eastAsia="ar-SA"/>
        </w:rPr>
        <w:t xml:space="preserve"> (0,42 часток ГДК);</w:t>
      </w:r>
    </w:p>
    <w:p w:rsidR="00061CF5" w:rsidRPr="00CC5873" w:rsidRDefault="00061CF5" w:rsidP="00061CF5">
      <w:pPr>
        <w:widowControl w:val="0"/>
        <w:shd w:val="clear" w:color="auto" w:fill="FFFFFF"/>
        <w:tabs>
          <w:tab w:val="left" w:pos="1260"/>
        </w:tabs>
        <w:autoSpaceDE w:val="0"/>
        <w:ind w:firstLine="709"/>
        <w:jc w:val="both"/>
        <w:rPr>
          <w:rFonts w:eastAsia="Batang"/>
          <w:noProof/>
          <w:lang w:val="ru-RU" w:eastAsia="ar-SA"/>
        </w:rPr>
      </w:pPr>
      <w:r w:rsidRPr="00CC5873">
        <w:rPr>
          <w:rFonts w:eastAsia="Batang"/>
          <w:noProof/>
          <w:lang w:val="ru-RU" w:eastAsia="ar-SA"/>
        </w:rPr>
        <w:t>- пил (зважені речовини) – 0,10 мг/м</w:t>
      </w:r>
      <w:r w:rsidRPr="00CC5873">
        <w:rPr>
          <w:rFonts w:eastAsia="Batang"/>
          <w:noProof/>
          <w:vertAlign w:val="superscript"/>
          <w:lang w:val="ru-RU" w:eastAsia="ar-SA"/>
        </w:rPr>
        <w:t>3</w:t>
      </w:r>
      <w:r w:rsidRPr="00CC5873">
        <w:rPr>
          <w:rFonts w:eastAsia="Batang"/>
          <w:noProof/>
          <w:lang w:val="ru-RU" w:eastAsia="ar-SA"/>
        </w:rPr>
        <w:t xml:space="preserve"> (0,24 часток ГДК).</w:t>
      </w:r>
    </w:p>
    <w:p w:rsidR="00E00949" w:rsidRPr="00CC5873" w:rsidRDefault="00E00949" w:rsidP="00E00949">
      <w:pPr>
        <w:widowControl w:val="0"/>
        <w:tabs>
          <w:tab w:val="left" w:pos="1260"/>
        </w:tabs>
        <w:autoSpaceDE w:val="0"/>
        <w:ind w:firstLine="709"/>
        <w:jc w:val="both"/>
        <w:rPr>
          <w:lang w:val="ru-RU" w:eastAsia="ar-SA"/>
        </w:rPr>
      </w:pPr>
    </w:p>
    <w:p w:rsidR="00E00949" w:rsidRPr="00CC5873" w:rsidRDefault="00E00949" w:rsidP="00E00949">
      <w:pPr>
        <w:widowControl w:val="0"/>
        <w:tabs>
          <w:tab w:val="left" w:pos="1260"/>
        </w:tabs>
        <w:autoSpaceDE w:val="0"/>
        <w:ind w:firstLine="709"/>
        <w:jc w:val="both"/>
        <w:rPr>
          <w:lang w:eastAsia="ar-SA"/>
        </w:rPr>
      </w:pPr>
      <w:r w:rsidRPr="00CC5873">
        <w:rPr>
          <w:lang w:eastAsia="ar-SA"/>
        </w:rPr>
        <w:t>Таким чином, з урахуванням фонових значень на основі протоколів фактичних вимірювань, концентрації з фоном для азоту діоксиду складуть:</w:t>
      </w:r>
    </w:p>
    <w:p w:rsidR="00EA296E" w:rsidRPr="00CC5873" w:rsidRDefault="00E00949" w:rsidP="00E00949">
      <w:pPr>
        <w:widowControl w:val="0"/>
        <w:tabs>
          <w:tab w:val="left" w:pos="1260"/>
        </w:tabs>
        <w:autoSpaceDE w:val="0"/>
        <w:ind w:firstLine="709"/>
        <w:jc w:val="both"/>
        <w:rPr>
          <w:rFonts w:eastAsia="Arial"/>
          <w:lang w:eastAsia="ar-SA"/>
        </w:rPr>
      </w:pPr>
      <w:r w:rsidRPr="00CC5873">
        <w:rPr>
          <w:rFonts w:eastAsia="Arial"/>
          <w:lang w:eastAsia="ar-SA"/>
        </w:rPr>
        <w:t>- на межі корпусів лікарні</w:t>
      </w:r>
      <w:r w:rsidR="00061CF5" w:rsidRPr="00CC5873">
        <w:rPr>
          <w:rFonts w:eastAsia="Arial"/>
          <w:lang w:eastAsia="ar-SA"/>
        </w:rPr>
        <w:t xml:space="preserve"> та </w:t>
      </w:r>
      <w:proofErr w:type="spellStart"/>
      <w:r w:rsidR="00061CF5" w:rsidRPr="00CC5873">
        <w:rPr>
          <w:rFonts w:eastAsia="Arial"/>
          <w:lang w:eastAsia="ar-SA"/>
        </w:rPr>
        <w:t>храху</w:t>
      </w:r>
      <w:proofErr w:type="spellEnd"/>
      <w:r w:rsidRPr="00CC5873">
        <w:rPr>
          <w:rFonts w:eastAsia="Arial"/>
          <w:lang w:eastAsia="ar-SA"/>
        </w:rPr>
        <w:t xml:space="preserve">: 2 м - </w:t>
      </w:r>
      <w:r w:rsidR="00EA296E" w:rsidRPr="00CC5873">
        <w:rPr>
          <w:rFonts w:eastAsia="Arial"/>
          <w:lang w:eastAsia="ar-SA"/>
        </w:rPr>
        <w:t xml:space="preserve">0,5828 </w:t>
      </w:r>
      <w:proofErr w:type="spellStart"/>
      <w:r w:rsidR="00EA296E" w:rsidRPr="00CC5873">
        <w:rPr>
          <w:rFonts w:eastAsia="Arial"/>
          <w:lang w:eastAsia="ar-SA"/>
        </w:rPr>
        <w:t>ГДК</w:t>
      </w:r>
      <w:proofErr w:type="spellEnd"/>
      <w:r w:rsidR="00EA296E" w:rsidRPr="00CC5873">
        <w:rPr>
          <w:rFonts w:eastAsia="Arial"/>
          <w:lang w:eastAsia="ar-SA"/>
        </w:rPr>
        <w:t>.</w:t>
      </w:r>
    </w:p>
    <w:p w:rsidR="00EA296E" w:rsidRPr="00CC5873" w:rsidRDefault="00E00949" w:rsidP="00E00949">
      <w:pPr>
        <w:widowControl w:val="0"/>
        <w:tabs>
          <w:tab w:val="left" w:pos="1260"/>
        </w:tabs>
        <w:autoSpaceDE w:val="0"/>
        <w:ind w:firstLine="709"/>
        <w:jc w:val="both"/>
        <w:rPr>
          <w:rFonts w:eastAsia="Arial"/>
          <w:lang w:eastAsia="ar-SA"/>
        </w:rPr>
      </w:pPr>
      <w:r w:rsidRPr="00CC5873">
        <w:rPr>
          <w:rFonts w:eastAsia="Arial"/>
          <w:lang w:eastAsia="ar-SA"/>
        </w:rPr>
        <w:t xml:space="preserve">- </w:t>
      </w:r>
      <w:r w:rsidR="00EA296E" w:rsidRPr="00CC5873">
        <w:rPr>
          <w:rFonts w:eastAsia="Arial"/>
          <w:lang w:eastAsia="ar-SA"/>
        </w:rPr>
        <w:t xml:space="preserve">на межі корпусів лікарні та житлової забудови: 2 м -  0,5883 </w:t>
      </w:r>
      <w:proofErr w:type="spellStart"/>
      <w:r w:rsidR="00EA296E" w:rsidRPr="00CC5873">
        <w:rPr>
          <w:rFonts w:eastAsia="Arial"/>
          <w:lang w:eastAsia="ar-SA"/>
        </w:rPr>
        <w:t>ГДК</w:t>
      </w:r>
      <w:proofErr w:type="spellEnd"/>
      <w:r w:rsidR="00EA296E" w:rsidRPr="00CC5873">
        <w:rPr>
          <w:rFonts w:eastAsia="Arial"/>
          <w:lang w:eastAsia="ar-SA"/>
        </w:rPr>
        <w:t xml:space="preserve">; 6 м – 0,6218 </w:t>
      </w:r>
      <w:proofErr w:type="spellStart"/>
      <w:r w:rsidR="00EA296E" w:rsidRPr="00CC5873">
        <w:rPr>
          <w:rFonts w:eastAsia="Arial"/>
          <w:lang w:eastAsia="ar-SA"/>
        </w:rPr>
        <w:t>ГДК</w:t>
      </w:r>
      <w:proofErr w:type="spellEnd"/>
      <w:r w:rsidR="00EA296E" w:rsidRPr="00CC5873">
        <w:rPr>
          <w:rFonts w:eastAsia="Arial"/>
          <w:lang w:eastAsia="ar-SA"/>
        </w:rPr>
        <w:t xml:space="preserve">; 16 м – 0,6976 </w:t>
      </w:r>
      <w:proofErr w:type="spellStart"/>
      <w:r w:rsidR="00EA296E" w:rsidRPr="00CC5873">
        <w:rPr>
          <w:rFonts w:eastAsia="Arial"/>
          <w:lang w:eastAsia="ar-SA"/>
        </w:rPr>
        <w:t>ГДК</w:t>
      </w:r>
      <w:proofErr w:type="spellEnd"/>
      <w:r w:rsidR="00EA296E" w:rsidRPr="00CC5873">
        <w:rPr>
          <w:rFonts w:eastAsia="Arial"/>
          <w:lang w:eastAsia="ar-SA"/>
        </w:rPr>
        <w:t xml:space="preserve">; 22 м – 0,7501 </w:t>
      </w:r>
      <w:proofErr w:type="spellStart"/>
      <w:r w:rsidR="00EA296E" w:rsidRPr="00CC5873">
        <w:rPr>
          <w:rFonts w:eastAsia="Arial"/>
          <w:lang w:eastAsia="ar-SA"/>
        </w:rPr>
        <w:t>ГДК</w:t>
      </w:r>
      <w:proofErr w:type="spellEnd"/>
      <w:r w:rsidR="00EA296E" w:rsidRPr="00CC5873">
        <w:rPr>
          <w:rFonts w:eastAsia="Arial"/>
          <w:lang w:eastAsia="ar-SA"/>
        </w:rPr>
        <w:t xml:space="preserve">; 30 м - 0,7843 </w:t>
      </w:r>
      <w:proofErr w:type="spellStart"/>
      <w:r w:rsidR="00EA296E" w:rsidRPr="00CC5873">
        <w:rPr>
          <w:rFonts w:eastAsia="Arial"/>
          <w:lang w:eastAsia="ar-SA"/>
        </w:rPr>
        <w:t>ГДК</w:t>
      </w:r>
      <w:proofErr w:type="spellEnd"/>
      <w:r w:rsidR="00EA296E" w:rsidRPr="00CC5873">
        <w:rPr>
          <w:rFonts w:eastAsia="Arial"/>
          <w:lang w:eastAsia="ar-SA"/>
        </w:rPr>
        <w:t>,</w:t>
      </w:r>
    </w:p>
    <w:p w:rsidR="00E00949" w:rsidRPr="00CC5873" w:rsidRDefault="00E00949" w:rsidP="00E00949">
      <w:pPr>
        <w:widowControl w:val="0"/>
        <w:tabs>
          <w:tab w:val="left" w:pos="1260"/>
        </w:tabs>
        <w:autoSpaceDE w:val="0"/>
        <w:ind w:firstLine="709"/>
        <w:jc w:val="both"/>
        <w:rPr>
          <w:rFonts w:eastAsia="Arial"/>
          <w:lang w:eastAsia="ar-SA"/>
        </w:rPr>
      </w:pPr>
      <w:r w:rsidRPr="00CC5873">
        <w:rPr>
          <w:rFonts w:eastAsia="Arial"/>
          <w:lang w:eastAsia="ar-SA"/>
        </w:rPr>
        <w:t xml:space="preserve">що не перевищують Державні медико-санітарні нормативи допустимого вмісту хімічних і біологічних речовин в атмосферному повітрі населених місць, затверджені Наказом </w:t>
      </w:r>
      <w:proofErr w:type="spellStart"/>
      <w:r w:rsidRPr="00CC5873">
        <w:rPr>
          <w:rFonts w:eastAsia="Arial"/>
          <w:lang w:eastAsia="ar-SA"/>
        </w:rPr>
        <w:t>МОЗ</w:t>
      </w:r>
      <w:proofErr w:type="spellEnd"/>
      <w:r w:rsidRPr="00CC5873">
        <w:rPr>
          <w:rFonts w:eastAsia="Arial"/>
          <w:lang w:eastAsia="ar-SA"/>
        </w:rPr>
        <w:t xml:space="preserve"> від 10.05.2024 №813, зареєстрованим в Мін’юсті 24.05.2024 за №763/42108.</w:t>
      </w:r>
    </w:p>
    <w:p w:rsidR="00E00949" w:rsidRPr="00CC5873" w:rsidRDefault="00E00949" w:rsidP="00E00949">
      <w:pPr>
        <w:ind w:firstLine="567"/>
        <w:rPr>
          <w:lang w:eastAsia="uk-UA"/>
        </w:rPr>
      </w:pPr>
    </w:p>
    <w:p w:rsidR="00E00949" w:rsidRPr="00CC5873" w:rsidRDefault="00E00949" w:rsidP="00E00949">
      <w:pPr>
        <w:tabs>
          <w:tab w:val="left" w:pos="-567"/>
        </w:tabs>
        <w:ind w:right="57"/>
        <w:jc w:val="center"/>
        <w:rPr>
          <w:b/>
          <w:lang w:eastAsia="uk-UA"/>
        </w:rPr>
      </w:pPr>
      <w:r w:rsidRPr="00CC5873">
        <w:rPr>
          <w:b/>
          <w:lang w:eastAsia="uk-UA"/>
        </w:rPr>
        <w:t xml:space="preserve">Пропозиції щодо дозволених обсягів викидів забруднюючих речовин </w:t>
      </w:r>
    </w:p>
    <w:p w:rsidR="00E00949" w:rsidRPr="00CC5873" w:rsidRDefault="00E00949" w:rsidP="00E00949">
      <w:pPr>
        <w:tabs>
          <w:tab w:val="left" w:pos="-567"/>
        </w:tabs>
        <w:ind w:right="57"/>
        <w:jc w:val="center"/>
        <w:rPr>
          <w:b/>
          <w:lang w:eastAsia="uk-UA"/>
        </w:rPr>
      </w:pPr>
      <w:r w:rsidRPr="00CC5873">
        <w:rPr>
          <w:b/>
          <w:lang w:eastAsia="uk-UA"/>
        </w:rPr>
        <w:t>Пропозиції щодо дозволених обсягів викидів забруднюючих речовин, які віднесені до основних джерел викидів</w:t>
      </w:r>
    </w:p>
    <w:p w:rsidR="00E00949" w:rsidRPr="00CC5873" w:rsidRDefault="00E00949" w:rsidP="00E00949">
      <w:pPr>
        <w:tabs>
          <w:tab w:val="left" w:pos="-567"/>
        </w:tabs>
        <w:spacing w:after="120"/>
        <w:ind w:right="55"/>
        <w:jc w:val="both"/>
        <w:rPr>
          <w:lang w:eastAsia="uk-UA"/>
        </w:rPr>
      </w:pPr>
    </w:p>
    <w:p w:rsidR="00E00949" w:rsidRPr="00CC5873" w:rsidRDefault="00E00949" w:rsidP="00E00949">
      <w:pPr>
        <w:tabs>
          <w:tab w:val="left" w:pos="-567"/>
        </w:tabs>
        <w:jc w:val="center"/>
        <w:rPr>
          <w:b/>
          <w:bCs/>
          <w:sz w:val="20"/>
          <w:szCs w:val="20"/>
          <w:lang w:eastAsia="uk-UA"/>
        </w:rPr>
      </w:pPr>
      <w:r w:rsidRPr="00CC5873">
        <w:rPr>
          <w:b/>
          <w:bCs/>
          <w:shd w:val="clear" w:color="auto" w:fill="FFFFFF"/>
          <w:lang w:eastAsia="uk-UA"/>
        </w:rPr>
        <w:t xml:space="preserve">Таблиця 9.1. – </w:t>
      </w:r>
      <w:r w:rsidRPr="00CC5873">
        <w:rPr>
          <w:shd w:val="clear" w:color="auto" w:fill="FFFFFF"/>
          <w:lang w:eastAsia="uk-UA"/>
        </w:rPr>
        <w:t>Пропозиції щодо дозволених обсягів викидів забруднюючих речовин, які віднесені до основних джерел викидів</w:t>
      </w:r>
      <w:r w:rsidRPr="00CC5873">
        <w:rPr>
          <w:b/>
          <w:bCs/>
          <w:sz w:val="20"/>
          <w:szCs w:val="20"/>
          <w:lang w:eastAsia="uk-UA"/>
        </w:rPr>
        <w:br/>
      </w:r>
    </w:p>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2" w:type="dxa"/>
          <w:left w:w="12" w:type="dxa"/>
          <w:bottom w:w="12" w:type="dxa"/>
          <w:right w:w="12" w:type="dxa"/>
        </w:tblCellMar>
        <w:tblLook w:val="04A0" w:firstRow="1" w:lastRow="0" w:firstColumn="1" w:lastColumn="0" w:noHBand="0" w:noVBand="1"/>
      </w:tblPr>
      <w:tblGrid>
        <w:gridCol w:w="2447"/>
        <w:gridCol w:w="2250"/>
        <w:gridCol w:w="1172"/>
        <w:gridCol w:w="1108"/>
        <w:gridCol w:w="2402"/>
      </w:tblGrid>
      <w:tr w:rsidR="00CC5873" w:rsidRPr="00CC5873" w:rsidTr="00E00949">
        <w:trPr>
          <w:trHeight w:val="20"/>
        </w:trPr>
        <w:tc>
          <w:tcPr>
            <w:tcW w:w="369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Найменування</w:t>
            </w:r>
            <w:r w:rsidRPr="00CC5873">
              <w:rPr>
                <w:b/>
                <w:bCs/>
                <w:sz w:val="20"/>
                <w:szCs w:val="20"/>
                <w:lang w:eastAsia="uk-UA"/>
              </w:rPr>
              <w:br/>
              <w:t>забруднюючих речовин</w:t>
            </w:r>
          </w:p>
        </w:tc>
        <w:tc>
          <w:tcPr>
            <w:tcW w:w="32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Гранично допустимий викид відповідно до законодавства,</w:t>
            </w:r>
            <w:r w:rsidRPr="00CC5873">
              <w:rPr>
                <w:b/>
                <w:bCs/>
                <w:sz w:val="20"/>
                <w:szCs w:val="20"/>
                <w:lang w:eastAsia="uk-UA"/>
              </w:rPr>
              <w:br/>
              <w:t>мг/м</w:t>
            </w:r>
            <w:r w:rsidRPr="00CC5873">
              <w:rPr>
                <w:b/>
                <w:bCs/>
                <w:sz w:val="20"/>
                <w:szCs w:val="20"/>
                <w:vertAlign w:val="superscript"/>
                <w:lang w:eastAsia="uk-UA"/>
              </w:rPr>
              <w:t>-3</w:t>
            </w:r>
          </w:p>
        </w:tc>
        <w:tc>
          <w:tcPr>
            <w:tcW w:w="340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Затверджений гранично допустимий викид</w:t>
            </w:r>
          </w:p>
        </w:tc>
        <w:tc>
          <w:tcPr>
            <w:tcW w:w="397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Строк досягнення</w:t>
            </w:r>
          </w:p>
        </w:tc>
      </w:tr>
      <w:tr w:rsidR="00CC5873" w:rsidRPr="00CC5873" w:rsidTr="00E00949">
        <w:trPr>
          <w:trHeight w:val="2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мг/м</w:t>
            </w:r>
            <w:r w:rsidRPr="00CC5873">
              <w:rPr>
                <w:b/>
                <w:bCs/>
                <w:sz w:val="20"/>
                <w:szCs w:val="20"/>
                <w:vertAlign w:val="superscript"/>
                <w:lang w:eastAsia="uk-UA"/>
              </w:rPr>
              <w:t>-3</w:t>
            </w: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г/с</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p>
        </w:tc>
      </w:tr>
      <w:tr w:rsidR="00CC5873" w:rsidRPr="00CC5873" w:rsidTr="00E00949">
        <w:trPr>
          <w:trHeight w:val="112"/>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1</w:t>
            </w:r>
          </w:p>
        </w:tc>
        <w:tc>
          <w:tcPr>
            <w:tcW w:w="3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3</w:t>
            </w: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4</w:t>
            </w:r>
          </w:p>
        </w:tc>
        <w:tc>
          <w:tcPr>
            <w:tcW w:w="3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b/>
                <w:bCs/>
                <w:sz w:val="20"/>
                <w:szCs w:val="20"/>
                <w:lang w:eastAsia="uk-UA"/>
              </w:rPr>
            </w:pPr>
            <w:r w:rsidRPr="00CC5873">
              <w:rPr>
                <w:b/>
                <w:bCs/>
                <w:sz w:val="20"/>
                <w:szCs w:val="20"/>
                <w:lang w:eastAsia="uk-UA"/>
              </w:rPr>
              <w:t>5</w:t>
            </w:r>
          </w:p>
        </w:tc>
      </w:tr>
      <w:tr w:rsidR="00CC5873" w:rsidRPr="00CC5873" w:rsidTr="00E00949">
        <w:trPr>
          <w:trHeight w:val="20"/>
        </w:trPr>
        <w:tc>
          <w:tcPr>
            <w:tcW w:w="36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sz w:val="20"/>
                <w:szCs w:val="20"/>
                <w:lang w:eastAsia="uk-UA"/>
              </w:rPr>
            </w:pPr>
            <w:r w:rsidRPr="00CC5873">
              <w:rPr>
                <w:sz w:val="20"/>
                <w:szCs w:val="20"/>
                <w:lang w:eastAsia="uk-UA"/>
              </w:rPr>
              <w:t>-</w:t>
            </w:r>
          </w:p>
        </w:tc>
        <w:tc>
          <w:tcPr>
            <w:tcW w:w="32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sz w:val="20"/>
                <w:szCs w:val="20"/>
                <w:lang w:eastAsia="uk-UA"/>
              </w:rPr>
            </w:pPr>
            <w:r w:rsidRPr="00CC5873">
              <w:rPr>
                <w:sz w:val="20"/>
                <w:szCs w:val="20"/>
                <w:lang w:eastAsia="uk-UA"/>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sz w:val="20"/>
                <w:szCs w:val="20"/>
                <w:lang w:eastAsia="uk-UA"/>
              </w:rPr>
            </w:pPr>
            <w:r w:rsidRPr="00CC5873">
              <w:rPr>
                <w:sz w:val="20"/>
                <w:szCs w:val="20"/>
                <w:lang w:eastAsia="uk-UA"/>
              </w:rPr>
              <w:t>-</w:t>
            </w: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sz w:val="20"/>
                <w:szCs w:val="20"/>
                <w:lang w:eastAsia="uk-UA"/>
              </w:rPr>
            </w:pPr>
            <w:r w:rsidRPr="00CC5873">
              <w:rPr>
                <w:sz w:val="20"/>
                <w:szCs w:val="20"/>
                <w:lang w:eastAsia="uk-UA"/>
              </w:rPr>
              <w:t>-</w:t>
            </w:r>
          </w:p>
        </w:tc>
        <w:tc>
          <w:tcPr>
            <w:tcW w:w="3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0949" w:rsidRPr="00CC5873" w:rsidRDefault="00E00949" w:rsidP="00E00949">
            <w:pPr>
              <w:jc w:val="center"/>
              <w:rPr>
                <w:sz w:val="20"/>
                <w:szCs w:val="20"/>
                <w:lang w:eastAsia="uk-UA"/>
              </w:rPr>
            </w:pPr>
            <w:r w:rsidRPr="00CC5873">
              <w:rPr>
                <w:sz w:val="20"/>
                <w:szCs w:val="20"/>
                <w:lang w:eastAsia="uk-UA"/>
              </w:rPr>
              <w:t>-</w:t>
            </w:r>
          </w:p>
        </w:tc>
      </w:tr>
    </w:tbl>
    <w:p w:rsidR="00E00949" w:rsidRPr="00CC5873" w:rsidRDefault="00E00949" w:rsidP="00E00949">
      <w:pPr>
        <w:tabs>
          <w:tab w:val="left" w:pos="-567"/>
        </w:tabs>
        <w:spacing w:after="120"/>
        <w:ind w:right="55" w:firstLine="567"/>
        <w:jc w:val="both"/>
        <w:rPr>
          <w:i/>
          <w:u w:val="single"/>
          <w:lang w:eastAsia="uk-UA"/>
        </w:rPr>
      </w:pPr>
      <w:r w:rsidRPr="00CC5873">
        <w:rPr>
          <w:i/>
          <w:u w:val="single"/>
          <w:lang w:eastAsia="uk-UA"/>
        </w:rPr>
        <w:t>Основні джерела викидів відсутні.</w:t>
      </w:r>
    </w:p>
    <w:p w:rsidR="00E00949" w:rsidRPr="00CC5873" w:rsidRDefault="00E00949" w:rsidP="00E00949">
      <w:pPr>
        <w:ind w:firstLine="709"/>
        <w:jc w:val="center"/>
        <w:rPr>
          <w:b/>
          <w:bCs/>
          <w:lang w:eastAsia="uk-UA"/>
        </w:rPr>
      </w:pPr>
    </w:p>
    <w:p w:rsidR="00E00949" w:rsidRPr="00CC5873" w:rsidRDefault="00E00949" w:rsidP="00E00949">
      <w:pPr>
        <w:jc w:val="center"/>
        <w:rPr>
          <w:b/>
          <w:bCs/>
          <w:lang w:eastAsia="uk-UA"/>
        </w:rPr>
      </w:pPr>
      <w:r w:rsidRPr="00CC5873">
        <w:rPr>
          <w:b/>
          <w:bCs/>
          <w:lang w:eastAsia="uk-UA"/>
        </w:rPr>
        <w:t>Пропозиції щодо дозволених обсягів викидів забруднюючих речовин, які віднесені до інших джерел викидів</w:t>
      </w:r>
    </w:p>
    <w:p w:rsidR="00E00949" w:rsidRPr="00CC5873" w:rsidRDefault="00E00949" w:rsidP="00E00949">
      <w:pPr>
        <w:jc w:val="both"/>
        <w:rPr>
          <w:lang w:eastAsia="uk-UA"/>
        </w:rPr>
      </w:pPr>
    </w:p>
    <w:p w:rsidR="00E00949" w:rsidRPr="00CC5873" w:rsidRDefault="00E00949" w:rsidP="00E00949">
      <w:pPr>
        <w:ind w:firstLine="567"/>
        <w:jc w:val="both"/>
        <w:rPr>
          <w:lang w:val="ru-RU" w:eastAsia="uk-UA"/>
        </w:rPr>
      </w:pPr>
      <w:r w:rsidRPr="00CC5873">
        <w:rPr>
          <w:lang w:eastAsia="uk-UA"/>
        </w:rPr>
        <w:t xml:space="preserve">Номер джерела викидів: № </w:t>
      </w:r>
      <w:r w:rsidRPr="00CC5873">
        <w:rPr>
          <w:lang w:val="ru-RU" w:eastAsia="uk-UA"/>
        </w:rPr>
        <w:t>1 Труба (котел)</w:t>
      </w:r>
    </w:p>
    <w:p w:rsidR="00E00949" w:rsidRPr="00CC5873" w:rsidRDefault="00E00949" w:rsidP="00E00949">
      <w:pPr>
        <w:tabs>
          <w:tab w:val="left" w:pos="218"/>
        </w:tabs>
        <w:ind w:firstLine="709"/>
        <w:jc w:val="right"/>
        <w:rPr>
          <w:bCs/>
          <w:i/>
          <w:shd w:val="clear" w:color="auto" w:fill="FFFFFF"/>
          <w:lang w:eastAsia="uk-UA"/>
        </w:rPr>
      </w:pPr>
      <w:r w:rsidRPr="00CC5873">
        <w:rPr>
          <w:bCs/>
          <w:i/>
          <w:shd w:val="clear" w:color="auto" w:fill="FFFFFF"/>
          <w:lang w:eastAsia="uk-UA"/>
        </w:rPr>
        <w:t xml:space="preserve">Таблиця 9.2.1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1892"/>
        <w:gridCol w:w="2042"/>
        <w:gridCol w:w="2145"/>
      </w:tblGrid>
      <w:tr w:rsidR="00CC5873" w:rsidRPr="00CC5873" w:rsidTr="00E00949">
        <w:trPr>
          <w:trHeight w:val="20"/>
        </w:trPr>
        <w:tc>
          <w:tcPr>
            <w:tcW w:w="1766"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Найменування забруднюючої речовини</w:t>
            </w:r>
          </w:p>
        </w:tc>
        <w:tc>
          <w:tcPr>
            <w:tcW w:w="1020"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Гранично допустимий викид відповідно до законодавства, мг/</w:t>
            </w:r>
            <w:proofErr w:type="spellStart"/>
            <w:r w:rsidRPr="00CC5873">
              <w:rPr>
                <w:sz w:val="20"/>
                <w:szCs w:val="20"/>
                <w:lang w:eastAsia="uk-UA"/>
              </w:rPr>
              <w:t>м</w:t>
            </w:r>
            <w:r w:rsidRPr="00CC5873">
              <w:rPr>
                <w:sz w:val="20"/>
                <w:szCs w:val="20"/>
                <w:vertAlign w:val="superscript"/>
                <w:lang w:eastAsia="uk-UA"/>
              </w:rPr>
              <w:t>3</w:t>
            </w:r>
            <w:proofErr w:type="spellEnd"/>
          </w:p>
        </w:tc>
        <w:tc>
          <w:tcPr>
            <w:tcW w:w="1059"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Затверджений граничнодопустимий викид, мг/</w:t>
            </w:r>
            <w:proofErr w:type="spellStart"/>
            <w:r w:rsidRPr="00CC5873">
              <w:rPr>
                <w:sz w:val="20"/>
                <w:szCs w:val="20"/>
                <w:lang w:eastAsia="uk-UA"/>
              </w:rPr>
              <w:t>м</w:t>
            </w:r>
            <w:r w:rsidRPr="00CC5873">
              <w:rPr>
                <w:sz w:val="20"/>
                <w:szCs w:val="20"/>
                <w:vertAlign w:val="superscript"/>
                <w:lang w:eastAsia="uk-UA"/>
              </w:rPr>
              <w:t>3</w:t>
            </w:r>
            <w:proofErr w:type="spellEnd"/>
          </w:p>
        </w:tc>
        <w:tc>
          <w:tcPr>
            <w:tcW w:w="115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Строк досягнення затвердженого значення</w:t>
            </w:r>
          </w:p>
        </w:tc>
      </w:tr>
      <w:tr w:rsidR="00CC5873" w:rsidRPr="00CC5873" w:rsidTr="00E00949">
        <w:trPr>
          <w:trHeight w:val="20"/>
        </w:trPr>
        <w:tc>
          <w:tcPr>
            <w:tcW w:w="1766"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1</w:t>
            </w:r>
          </w:p>
        </w:tc>
        <w:tc>
          <w:tcPr>
            <w:tcW w:w="1020"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2</w:t>
            </w:r>
          </w:p>
        </w:tc>
        <w:tc>
          <w:tcPr>
            <w:tcW w:w="1059"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3</w:t>
            </w:r>
          </w:p>
        </w:tc>
        <w:tc>
          <w:tcPr>
            <w:tcW w:w="115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4</w:t>
            </w:r>
          </w:p>
        </w:tc>
      </w:tr>
      <w:tr w:rsidR="00CC5873" w:rsidRPr="00CC5873" w:rsidTr="00E00949">
        <w:trPr>
          <w:trHeight w:val="470"/>
        </w:trPr>
        <w:tc>
          <w:tcPr>
            <w:tcW w:w="1766" w:type="pct"/>
            <w:tcBorders>
              <w:top w:val="single" w:sz="4" w:space="0" w:color="auto"/>
              <w:left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Речовини у вигляді суспендованих твердих частинок недиференційованих за складом</w:t>
            </w:r>
          </w:p>
        </w:tc>
        <w:tc>
          <w:tcPr>
            <w:tcW w:w="1020" w:type="pct"/>
            <w:tcBorders>
              <w:top w:val="single" w:sz="4" w:space="0" w:color="auto"/>
              <w:left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150</w:t>
            </w:r>
          </w:p>
        </w:tc>
        <w:tc>
          <w:tcPr>
            <w:tcW w:w="1059" w:type="pct"/>
            <w:tcBorders>
              <w:top w:val="single" w:sz="4" w:space="0" w:color="auto"/>
              <w:left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150</w:t>
            </w:r>
          </w:p>
        </w:tc>
        <w:tc>
          <w:tcPr>
            <w:tcW w:w="1155" w:type="pct"/>
            <w:tcBorders>
              <w:top w:val="single" w:sz="4" w:space="0" w:color="auto"/>
              <w:left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з дати видачі дозволу</w:t>
            </w:r>
          </w:p>
        </w:tc>
      </w:tr>
    </w:tbl>
    <w:p w:rsidR="00E00949" w:rsidRPr="00CC5873" w:rsidRDefault="00E00949" w:rsidP="00E00949">
      <w:pPr>
        <w:ind w:firstLine="567"/>
        <w:jc w:val="both"/>
        <w:rPr>
          <w:lang w:eastAsia="uk-UA"/>
        </w:rPr>
      </w:pPr>
      <w:r w:rsidRPr="00CC5873">
        <w:rPr>
          <w:lang w:eastAsia="uk-UA"/>
        </w:rPr>
        <w:t>Для речовин, на які не встановлені нормативи граничнодопустимих викидів відповідно до законодавства, встановлюються для кожного джерела викиду наступні величини масової витрати (г/с):</w:t>
      </w:r>
    </w:p>
    <w:p w:rsidR="00E00949" w:rsidRPr="00CC5873" w:rsidRDefault="00E00949" w:rsidP="00E00949">
      <w:pPr>
        <w:numPr>
          <w:ilvl w:val="0"/>
          <w:numId w:val="21"/>
        </w:numPr>
        <w:contextualSpacing/>
        <w:jc w:val="both"/>
        <w:rPr>
          <w:lang w:eastAsia="uk-UA"/>
        </w:rPr>
      </w:pPr>
      <w:r w:rsidRPr="00CC5873">
        <w:rPr>
          <w:lang w:eastAsia="uk-UA"/>
        </w:rPr>
        <w:t>Оксиди азоту (оксид та діоксид) у перерахунку на діоксид азоту 0,</w:t>
      </w:r>
      <w:r w:rsidR="00796BEC" w:rsidRPr="00CC5873">
        <w:rPr>
          <w:lang w:eastAsia="uk-UA"/>
        </w:rPr>
        <w:t>105625</w:t>
      </w:r>
      <w:r w:rsidRPr="00CC5873">
        <w:rPr>
          <w:lang w:eastAsia="uk-UA"/>
        </w:rPr>
        <w:t xml:space="preserve"> г/с з дати видачі дозволу;</w:t>
      </w:r>
    </w:p>
    <w:p w:rsidR="00E00949" w:rsidRPr="00CC5873" w:rsidRDefault="00E00949" w:rsidP="00E00949">
      <w:pPr>
        <w:numPr>
          <w:ilvl w:val="0"/>
          <w:numId w:val="21"/>
        </w:numPr>
        <w:contextualSpacing/>
        <w:jc w:val="both"/>
        <w:rPr>
          <w:lang w:eastAsia="uk-UA"/>
        </w:rPr>
      </w:pPr>
      <w:r w:rsidRPr="00CC5873">
        <w:rPr>
          <w:lang w:eastAsia="uk-UA"/>
        </w:rPr>
        <w:t>Оксид вуглецю 1,14</w:t>
      </w:r>
      <w:r w:rsidR="00796BEC" w:rsidRPr="00CC5873">
        <w:rPr>
          <w:lang w:eastAsia="uk-UA"/>
        </w:rPr>
        <w:t>8875</w:t>
      </w:r>
      <w:r w:rsidRPr="00CC5873">
        <w:rPr>
          <w:lang w:eastAsia="uk-UA"/>
        </w:rPr>
        <w:t xml:space="preserve"> г/с з дати видачі дозволу;</w:t>
      </w:r>
    </w:p>
    <w:p w:rsidR="00E00949" w:rsidRPr="00CC5873" w:rsidRDefault="00E00949" w:rsidP="00E00949">
      <w:pPr>
        <w:shd w:val="clear" w:color="auto" w:fill="FFFFFF"/>
        <w:ind w:firstLine="709"/>
        <w:jc w:val="both"/>
        <w:rPr>
          <w:szCs w:val="20"/>
          <w:lang w:eastAsia="uk-UA"/>
        </w:rPr>
      </w:pPr>
      <w:r w:rsidRPr="00CC5873">
        <w:rPr>
          <w:szCs w:val="20"/>
          <w:lang w:eastAsia="uk-UA"/>
        </w:rPr>
        <w:lastRenderedPageBreak/>
        <w:t xml:space="preserve">Для речовини </w:t>
      </w:r>
      <w:r w:rsidRPr="00CC5873">
        <w:rPr>
          <w:i/>
          <w:szCs w:val="20"/>
          <w:lang w:eastAsia="uk-UA"/>
        </w:rPr>
        <w:t>неметанові леткі органічні сполуки (</w:t>
      </w:r>
      <w:proofErr w:type="spellStart"/>
      <w:r w:rsidRPr="00CC5873">
        <w:rPr>
          <w:i/>
          <w:szCs w:val="20"/>
          <w:lang w:eastAsia="uk-UA"/>
        </w:rPr>
        <w:t>НМЛОС</w:t>
      </w:r>
      <w:proofErr w:type="spellEnd"/>
      <w:r w:rsidRPr="00CC5873">
        <w:rPr>
          <w:i/>
          <w:szCs w:val="20"/>
          <w:lang w:eastAsia="uk-UA"/>
        </w:rPr>
        <w:t>) та метан</w:t>
      </w:r>
      <w:r w:rsidRPr="00CC5873">
        <w:rPr>
          <w:szCs w:val="20"/>
          <w:lang w:eastAsia="uk-UA"/>
        </w:rPr>
        <w:t xml:space="preserve"> норматив граничнодопустимого викиду та величина масової витрати не встановлюються.</w:t>
      </w:r>
    </w:p>
    <w:p w:rsidR="00E00949" w:rsidRPr="00CC5873" w:rsidRDefault="00E00949" w:rsidP="00E00949">
      <w:pPr>
        <w:shd w:val="clear" w:color="auto" w:fill="FFFFFF"/>
        <w:ind w:firstLine="709"/>
        <w:jc w:val="both"/>
        <w:rPr>
          <w:szCs w:val="20"/>
          <w:lang w:eastAsia="uk-UA"/>
        </w:rPr>
      </w:pPr>
    </w:p>
    <w:p w:rsidR="00E00949" w:rsidRPr="00CC5873" w:rsidRDefault="00E00949" w:rsidP="00E00949">
      <w:pPr>
        <w:ind w:firstLine="567"/>
        <w:jc w:val="both"/>
        <w:rPr>
          <w:lang w:val="ru-RU" w:eastAsia="uk-UA"/>
        </w:rPr>
      </w:pPr>
      <w:r w:rsidRPr="00CC5873">
        <w:rPr>
          <w:lang w:eastAsia="uk-UA"/>
        </w:rPr>
        <w:t xml:space="preserve">Номер джерела викидів: № </w:t>
      </w:r>
      <w:r w:rsidRPr="00CC5873">
        <w:rPr>
          <w:lang w:val="ru-RU" w:eastAsia="uk-UA"/>
        </w:rPr>
        <w:t>2 Труба (котел)</w:t>
      </w:r>
    </w:p>
    <w:p w:rsidR="00E00949" w:rsidRPr="00CC5873" w:rsidRDefault="00E00949" w:rsidP="00E00949">
      <w:pPr>
        <w:tabs>
          <w:tab w:val="left" w:pos="218"/>
        </w:tabs>
        <w:ind w:firstLine="709"/>
        <w:jc w:val="right"/>
        <w:rPr>
          <w:bCs/>
          <w:i/>
          <w:shd w:val="clear" w:color="auto" w:fill="FFFFFF"/>
          <w:lang w:eastAsia="uk-UA"/>
        </w:rPr>
      </w:pPr>
      <w:r w:rsidRPr="00CC5873">
        <w:rPr>
          <w:bCs/>
          <w:i/>
          <w:shd w:val="clear" w:color="auto" w:fill="FFFFFF"/>
          <w:lang w:eastAsia="uk-UA"/>
        </w:rPr>
        <w:t xml:space="preserve">Таблиця 9.2.2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1892"/>
        <w:gridCol w:w="2042"/>
        <w:gridCol w:w="2145"/>
      </w:tblGrid>
      <w:tr w:rsidR="00CC5873" w:rsidRPr="00CC5873" w:rsidTr="00E00949">
        <w:trPr>
          <w:trHeight w:val="20"/>
        </w:trPr>
        <w:tc>
          <w:tcPr>
            <w:tcW w:w="1766"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Найменування забруднюючої речовини</w:t>
            </w:r>
          </w:p>
        </w:tc>
        <w:tc>
          <w:tcPr>
            <w:tcW w:w="1020"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Гранично допустимий викид відповідно до законодавства, мг/</w:t>
            </w:r>
            <w:proofErr w:type="spellStart"/>
            <w:r w:rsidRPr="00CC5873">
              <w:rPr>
                <w:sz w:val="20"/>
                <w:szCs w:val="20"/>
                <w:lang w:eastAsia="uk-UA"/>
              </w:rPr>
              <w:t>м</w:t>
            </w:r>
            <w:r w:rsidRPr="00CC5873">
              <w:rPr>
                <w:sz w:val="20"/>
                <w:szCs w:val="20"/>
                <w:vertAlign w:val="superscript"/>
                <w:lang w:eastAsia="uk-UA"/>
              </w:rPr>
              <w:t>3</w:t>
            </w:r>
            <w:proofErr w:type="spellEnd"/>
          </w:p>
        </w:tc>
        <w:tc>
          <w:tcPr>
            <w:tcW w:w="1059"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Затверджений граничнодопустимий викид, мг/</w:t>
            </w:r>
            <w:proofErr w:type="spellStart"/>
            <w:r w:rsidRPr="00CC5873">
              <w:rPr>
                <w:sz w:val="20"/>
                <w:szCs w:val="20"/>
                <w:lang w:eastAsia="uk-UA"/>
              </w:rPr>
              <w:t>м</w:t>
            </w:r>
            <w:r w:rsidRPr="00CC5873">
              <w:rPr>
                <w:sz w:val="20"/>
                <w:szCs w:val="20"/>
                <w:vertAlign w:val="superscript"/>
                <w:lang w:eastAsia="uk-UA"/>
              </w:rPr>
              <w:t>3</w:t>
            </w:r>
            <w:proofErr w:type="spellEnd"/>
          </w:p>
        </w:tc>
        <w:tc>
          <w:tcPr>
            <w:tcW w:w="115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Строк досягнення затвердженого значення</w:t>
            </w:r>
          </w:p>
        </w:tc>
      </w:tr>
      <w:tr w:rsidR="00CC5873" w:rsidRPr="00CC5873" w:rsidTr="00E00949">
        <w:trPr>
          <w:trHeight w:val="20"/>
        </w:trPr>
        <w:tc>
          <w:tcPr>
            <w:tcW w:w="1766"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1</w:t>
            </w:r>
          </w:p>
        </w:tc>
        <w:tc>
          <w:tcPr>
            <w:tcW w:w="1020"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2</w:t>
            </w:r>
          </w:p>
        </w:tc>
        <w:tc>
          <w:tcPr>
            <w:tcW w:w="1059"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3</w:t>
            </w:r>
          </w:p>
        </w:tc>
        <w:tc>
          <w:tcPr>
            <w:tcW w:w="115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4</w:t>
            </w:r>
          </w:p>
        </w:tc>
      </w:tr>
      <w:tr w:rsidR="00CC5873" w:rsidRPr="00CC5873" w:rsidTr="00E00949">
        <w:trPr>
          <w:trHeight w:val="470"/>
        </w:trPr>
        <w:tc>
          <w:tcPr>
            <w:tcW w:w="1766" w:type="pct"/>
            <w:tcBorders>
              <w:top w:val="single" w:sz="4" w:space="0" w:color="auto"/>
              <w:left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Речовини у вигляді суспендованих твердих частинок недиференційованих за складом</w:t>
            </w:r>
          </w:p>
        </w:tc>
        <w:tc>
          <w:tcPr>
            <w:tcW w:w="1020" w:type="pct"/>
            <w:tcBorders>
              <w:top w:val="single" w:sz="4" w:space="0" w:color="auto"/>
              <w:left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150</w:t>
            </w:r>
          </w:p>
        </w:tc>
        <w:tc>
          <w:tcPr>
            <w:tcW w:w="1059" w:type="pct"/>
            <w:tcBorders>
              <w:top w:val="single" w:sz="4" w:space="0" w:color="auto"/>
              <w:left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150</w:t>
            </w:r>
          </w:p>
        </w:tc>
        <w:tc>
          <w:tcPr>
            <w:tcW w:w="1155" w:type="pct"/>
            <w:tcBorders>
              <w:top w:val="single" w:sz="4" w:space="0" w:color="auto"/>
              <w:left w:val="single" w:sz="4" w:space="0" w:color="auto"/>
              <w:right w:val="single" w:sz="4" w:space="0" w:color="auto"/>
            </w:tcBorders>
            <w:vAlign w:val="center"/>
          </w:tcPr>
          <w:p w:rsidR="00E00949" w:rsidRPr="00CC5873" w:rsidRDefault="00E00949" w:rsidP="00E00949">
            <w:pPr>
              <w:jc w:val="center"/>
              <w:rPr>
                <w:sz w:val="20"/>
                <w:szCs w:val="20"/>
                <w:lang w:eastAsia="uk-UA"/>
              </w:rPr>
            </w:pPr>
            <w:r w:rsidRPr="00CC5873">
              <w:rPr>
                <w:sz w:val="20"/>
                <w:szCs w:val="20"/>
                <w:lang w:eastAsia="uk-UA"/>
              </w:rPr>
              <w:t>з дати видачі дозволу</w:t>
            </w:r>
          </w:p>
        </w:tc>
      </w:tr>
    </w:tbl>
    <w:p w:rsidR="00E00949" w:rsidRPr="00CC5873" w:rsidRDefault="00E00949" w:rsidP="00E00949">
      <w:pPr>
        <w:ind w:firstLine="567"/>
        <w:jc w:val="both"/>
        <w:rPr>
          <w:lang w:eastAsia="uk-UA"/>
        </w:rPr>
      </w:pPr>
      <w:r w:rsidRPr="00CC5873">
        <w:rPr>
          <w:lang w:eastAsia="uk-UA"/>
        </w:rPr>
        <w:t>Для речовин, на які не встановлені нормативи граничнодопустимих викидів відповідно до законодавства, встановлюються для кожного джерела викиду наступні величини масової витрати (г/с):</w:t>
      </w:r>
    </w:p>
    <w:p w:rsidR="00E00949" w:rsidRPr="00CC5873" w:rsidRDefault="00E00949" w:rsidP="00796BEC">
      <w:pPr>
        <w:numPr>
          <w:ilvl w:val="0"/>
          <w:numId w:val="21"/>
        </w:numPr>
        <w:contextualSpacing/>
        <w:jc w:val="both"/>
        <w:rPr>
          <w:lang w:eastAsia="uk-UA"/>
        </w:rPr>
      </w:pPr>
      <w:r w:rsidRPr="00CC5873">
        <w:rPr>
          <w:lang w:eastAsia="uk-UA"/>
        </w:rPr>
        <w:t xml:space="preserve">Оксиди азоту (оксид та діоксид) у перерахунку на діоксид азоту </w:t>
      </w:r>
      <w:r w:rsidR="00796BEC" w:rsidRPr="00CC5873">
        <w:rPr>
          <w:lang w:eastAsia="uk-UA"/>
        </w:rPr>
        <w:t xml:space="preserve">0,095256 </w:t>
      </w:r>
      <w:r w:rsidRPr="00CC5873">
        <w:rPr>
          <w:lang w:eastAsia="uk-UA"/>
        </w:rPr>
        <w:t>г/с з дати видачі дозволу;</w:t>
      </w:r>
    </w:p>
    <w:p w:rsidR="00E00949" w:rsidRPr="00CC5873" w:rsidRDefault="00E00949" w:rsidP="00E00949">
      <w:pPr>
        <w:numPr>
          <w:ilvl w:val="0"/>
          <w:numId w:val="21"/>
        </w:numPr>
        <w:contextualSpacing/>
        <w:jc w:val="both"/>
        <w:rPr>
          <w:lang w:eastAsia="uk-UA"/>
        </w:rPr>
      </w:pPr>
      <w:r w:rsidRPr="00CC5873">
        <w:rPr>
          <w:lang w:eastAsia="uk-UA"/>
        </w:rPr>
        <w:t>Оксид вуглецю 1,1</w:t>
      </w:r>
      <w:r w:rsidR="00796BEC" w:rsidRPr="00CC5873">
        <w:rPr>
          <w:lang w:eastAsia="uk-UA"/>
        </w:rPr>
        <w:t>41182</w:t>
      </w:r>
      <w:r w:rsidRPr="00CC5873">
        <w:rPr>
          <w:lang w:eastAsia="uk-UA"/>
        </w:rPr>
        <w:t xml:space="preserve"> г/с з дати видачі дозволу;</w:t>
      </w:r>
    </w:p>
    <w:p w:rsidR="00E00949" w:rsidRPr="00CC5873" w:rsidRDefault="00E00949" w:rsidP="00E00949">
      <w:pPr>
        <w:shd w:val="clear" w:color="auto" w:fill="FFFFFF"/>
        <w:ind w:firstLine="709"/>
        <w:jc w:val="both"/>
        <w:rPr>
          <w:szCs w:val="20"/>
          <w:lang w:eastAsia="uk-UA"/>
        </w:rPr>
      </w:pPr>
      <w:r w:rsidRPr="00CC5873">
        <w:rPr>
          <w:szCs w:val="20"/>
          <w:lang w:eastAsia="uk-UA"/>
        </w:rPr>
        <w:t xml:space="preserve">Для речовини </w:t>
      </w:r>
      <w:r w:rsidRPr="00CC5873">
        <w:rPr>
          <w:i/>
          <w:szCs w:val="20"/>
          <w:lang w:eastAsia="uk-UA"/>
        </w:rPr>
        <w:t>неметанові леткі органічні сполуки (</w:t>
      </w:r>
      <w:proofErr w:type="spellStart"/>
      <w:r w:rsidRPr="00CC5873">
        <w:rPr>
          <w:i/>
          <w:szCs w:val="20"/>
          <w:lang w:eastAsia="uk-UA"/>
        </w:rPr>
        <w:t>НМЛОС</w:t>
      </w:r>
      <w:proofErr w:type="spellEnd"/>
      <w:r w:rsidRPr="00CC5873">
        <w:rPr>
          <w:i/>
          <w:szCs w:val="20"/>
          <w:lang w:eastAsia="uk-UA"/>
        </w:rPr>
        <w:t>) та метан</w:t>
      </w:r>
      <w:r w:rsidRPr="00CC5873">
        <w:rPr>
          <w:szCs w:val="20"/>
          <w:lang w:eastAsia="uk-UA"/>
        </w:rPr>
        <w:t xml:space="preserve"> норматив граничнодопустимого викиду та величина масової витрати не встановлюються.</w:t>
      </w:r>
    </w:p>
    <w:p w:rsidR="00E00949" w:rsidRPr="00CC5873" w:rsidRDefault="00E00949" w:rsidP="00E00949">
      <w:pPr>
        <w:shd w:val="clear" w:color="auto" w:fill="FFFFFF"/>
        <w:jc w:val="both"/>
        <w:rPr>
          <w:szCs w:val="20"/>
          <w:lang w:eastAsia="uk-UA"/>
        </w:rPr>
      </w:pPr>
    </w:p>
    <w:p w:rsidR="00E00949" w:rsidRPr="00CC5873" w:rsidRDefault="00E00949" w:rsidP="00E00949">
      <w:pPr>
        <w:ind w:firstLine="567"/>
        <w:jc w:val="both"/>
        <w:rPr>
          <w:lang w:val="ru-RU" w:eastAsia="uk-UA"/>
        </w:rPr>
      </w:pPr>
      <w:r w:rsidRPr="00CC5873">
        <w:rPr>
          <w:lang w:eastAsia="uk-UA"/>
        </w:rPr>
        <w:t xml:space="preserve">Номер джерела викидів: № </w:t>
      </w:r>
      <w:r w:rsidR="00102319" w:rsidRPr="00CC5873">
        <w:rPr>
          <w:lang w:eastAsia="uk-UA"/>
        </w:rPr>
        <w:t>4 Труба (вентиляція)</w:t>
      </w:r>
    </w:p>
    <w:p w:rsidR="00E00949" w:rsidRPr="00CC5873" w:rsidRDefault="00E00949" w:rsidP="00E00949">
      <w:pPr>
        <w:tabs>
          <w:tab w:val="left" w:pos="218"/>
        </w:tabs>
        <w:ind w:firstLine="709"/>
        <w:jc w:val="right"/>
        <w:rPr>
          <w:bCs/>
          <w:i/>
          <w:shd w:val="clear" w:color="auto" w:fill="FFFFFF"/>
          <w:lang w:eastAsia="uk-UA"/>
        </w:rPr>
      </w:pPr>
      <w:r w:rsidRPr="00CC5873">
        <w:rPr>
          <w:bCs/>
          <w:i/>
          <w:shd w:val="clear" w:color="auto" w:fill="FFFFFF"/>
          <w:lang w:eastAsia="uk-UA"/>
        </w:rPr>
        <w:t>Таблиця 9.2.3</w:t>
      </w:r>
    </w:p>
    <w:tbl>
      <w:tblPr>
        <w:tblW w:w="47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1834"/>
        <w:gridCol w:w="2042"/>
        <w:gridCol w:w="2080"/>
      </w:tblGrid>
      <w:tr w:rsidR="00CC5873" w:rsidRPr="00CC5873" w:rsidTr="00102319">
        <w:trPr>
          <w:trHeight w:val="20"/>
        </w:trPr>
        <w:tc>
          <w:tcPr>
            <w:tcW w:w="1747"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Найменування забруднюючої речовини</w:t>
            </w:r>
          </w:p>
        </w:tc>
        <w:tc>
          <w:tcPr>
            <w:tcW w:w="1002"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Гранично допустимий викид відповідно до законодавства, мг/</w:t>
            </w:r>
            <w:proofErr w:type="spellStart"/>
            <w:r w:rsidRPr="00CC5873">
              <w:rPr>
                <w:sz w:val="20"/>
                <w:szCs w:val="20"/>
                <w:lang w:eastAsia="uk-UA"/>
              </w:rPr>
              <w:t>м</w:t>
            </w:r>
            <w:r w:rsidRPr="00CC5873">
              <w:rPr>
                <w:sz w:val="20"/>
                <w:szCs w:val="20"/>
                <w:vertAlign w:val="superscript"/>
                <w:lang w:eastAsia="uk-UA"/>
              </w:rPr>
              <w:t>3</w:t>
            </w:r>
            <w:proofErr w:type="spellEnd"/>
          </w:p>
        </w:tc>
        <w:tc>
          <w:tcPr>
            <w:tcW w:w="111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Затверджений граничнодопустимий викид, мг/</w:t>
            </w:r>
            <w:proofErr w:type="spellStart"/>
            <w:r w:rsidRPr="00CC5873">
              <w:rPr>
                <w:sz w:val="20"/>
                <w:szCs w:val="20"/>
                <w:lang w:eastAsia="uk-UA"/>
              </w:rPr>
              <w:t>м</w:t>
            </w:r>
            <w:r w:rsidRPr="00CC5873">
              <w:rPr>
                <w:sz w:val="20"/>
                <w:szCs w:val="20"/>
                <w:vertAlign w:val="superscript"/>
                <w:lang w:eastAsia="uk-UA"/>
              </w:rPr>
              <w:t>3</w:t>
            </w:r>
            <w:proofErr w:type="spellEnd"/>
          </w:p>
        </w:tc>
        <w:tc>
          <w:tcPr>
            <w:tcW w:w="1136"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Строк досягнення затвердженого значення</w:t>
            </w:r>
          </w:p>
        </w:tc>
      </w:tr>
      <w:tr w:rsidR="00CC5873" w:rsidRPr="00CC5873" w:rsidTr="00102319">
        <w:trPr>
          <w:trHeight w:val="20"/>
        </w:trPr>
        <w:tc>
          <w:tcPr>
            <w:tcW w:w="1747"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1</w:t>
            </w:r>
          </w:p>
        </w:tc>
        <w:tc>
          <w:tcPr>
            <w:tcW w:w="1002"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2</w:t>
            </w:r>
          </w:p>
        </w:tc>
        <w:tc>
          <w:tcPr>
            <w:tcW w:w="111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3</w:t>
            </w:r>
          </w:p>
        </w:tc>
        <w:tc>
          <w:tcPr>
            <w:tcW w:w="1136"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4</w:t>
            </w:r>
          </w:p>
        </w:tc>
      </w:tr>
      <w:tr w:rsidR="00EF26B5" w:rsidRPr="00CC5873" w:rsidTr="00102319">
        <w:trPr>
          <w:trHeight w:val="470"/>
        </w:trPr>
        <w:tc>
          <w:tcPr>
            <w:tcW w:w="1747" w:type="pct"/>
            <w:tcBorders>
              <w:top w:val="single" w:sz="4" w:space="0" w:color="auto"/>
              <w:left w:val="single" w:sz="4" w:space="0" w:color="auto"/>
              <w:right w:val="single" w:sz="4" w:space="0" w:color="auto"/>
            </w:tcBorders>
            <w:vAlign w:val="center"/>
          </w:tcPr>
          <w:p w:rsidR="00EF26B5" w:rsidRPr="00CC5873" w:rsidRDefault="00EF26B5" w:rsidP="00E014DC">
            <w:pPr>
              <w:jc w:val="center"/>
              <w:rPr>
                <w:sz w:val="20"/>
                <w:szCs w:val="20"/>
                <w:lang w:eastAsia="uk-UA"/>
              </w:rPr>
            </w:pPr>
            <w:r w:rsidRPr="00CC5873">
              <w:rPr>
                <w:sz w:val="20"/>
                <w:szCs w:val="20"/>
                <w:lang w:eastAsia="uk-UA"/>
              </w:rPr>
              <w:t>Речовини у вигляді суспендованих твердих частинок недиференційованих за складом</w:t>
            </w:r>
          </w:p>
        </w:tc>
        <w:tc>
          <w:tcPr>
            <w:tcW w:w="1002" w:type="pct"/>
            <w:tcBorders>
              <w:top w:val="single" w:sz="4" w:space="0" w:color="auto"/>
              <w:left w:val="single" w:sz="4" w:space="0" w:color="auto"/>
              <w:right w:val="single" w:sz="4" w:space="0" w:color="auto"/>
            </w:tcBorders>
            <w:vAlign w:val="center"/>
          </w:tcPr>
          <w:p w:rsidR="00EF26B5" w:rsidRPr="00CC5873" w:rsidRDefault="00EF26B5" w:rsidP="00E014DC">
            <w:pPr>
              <w:jc w:val="center"/>
              <w:rPr>
                <w:sz w:val="20"/>
                <w:szCs w:val="20"/>
                <w:lang w:eastAsia="uk-UA"/>
              </w:rPr>
            </w:pPr>
            <w:r w:rsidRPr="00CC5873">
              <w:rPr>
                <w:sz w:val="20"/>
                <w:szCs w:val="20"/>
                <w:lang w:eastAsia="uk-UA"/>
              </w:rPr>
              <w:t>150</w:t>
            </w:r>
          </w:p>
        </w:tc>
        <w:tc>
          <w:tcPr>
            <w:tcW w:w="1115" w:type="pct"/>
            <w:tcBorders>
              <w:top w:val="single" w:sz="4" w:space="0" w:color="auto"/>
              <w:left w:val="single" w:sz="4" w:space="0" w:color="auto"/>
              <w:right w:val="single" w:sz="4" w:space="0" w:color="auto"/>
            </w:tcBorders>
            <w:vAlign w:val="center"/>
          </w:tcPr>
          <w:p w:rsidR="00EF26B5" w:rsidRPr="00CC5873" w:rsidRDefault="00EF26B5" w:rsidP="00E014DC">
            <w:pPr>
              <w:jc w:val="center"/>
              <w:rPr>
                <w:sz w:val="20"/>
                <w:szCs w:val="20"/>
                <w:lang w:eastAsia="uk-UA"/>
              </w:rPr>
            </w:pPr>
            <w:r w:rsidRPr="00CC5873">
              <w:rPr>
                <w:sz w:val="20"/>
                <w:szCs w:val="20"/>
                <w:lang w:eastAsia="uk-UA"/>
              </w:rPr>
              <w:t>150</w:t>
            </w:r>
          </w:p>
        </w:tc>
        <w:tc>
          <w:tcPr>
            <w:tcW w:w="1136" w:type="pct"/>
            <w:tcBorders>
              <w:top w:val="single" w:sz="4" w:space="0" w:color="auto"/>
              <w:left w:val="single" w:sz="4" w:space="0" w:color="auto"/>
              <w:right w:val="single" w:sz="4" w:space="0" w:color="auto"/>
            </w:tcBorders>
            <w:vAlign w:val="center"/>
          </w:tcPr>
          <w:p w:rsidR="00EF26B5" w:rsidRPr="00CC5873" w:rsidRDefault="00EF26B5" w:rsidP="00E014DC">
            <w:pPr>
              <w:jc w:val="center"/>
              <w:rPr>
                <w:sz w:val="20"/>
                <w:szCs w:val="20"/>
                <w:lang w:eastAsia="uk-UA"/>
              </w:rPr>
            </w:pPr>
            <w:r w:rsidRPr="00CC5873">
              <w:rPr>
                <w:sz w:val="20"/>
                <w:szCs w:val="20"/>
                <w:lang w:eastAsia="uk-UA"/>
              </w:rPr>
              <w:t>з дати видачі дозволу</w:t>
            </w:r>
          </w:p>
        </w:tc>
      </w:tr>
    </w:tbl>
    <w:p w:rsidR="00E00949" w:rsidRPr="00CC5873" w:rsidRDefault="00E00949" w:rsidP="00E00949">
      <w:pPr>
        <w:shd w:val="clear" w:color="auto" w:fill="FFFFFF"/>
        <w:ind w:firstLine="450"/>
        <w:jc w:val="both"/>
        <w:rPr>
          <w:szCs w:val="20"/>
          <w:lang w:eastAsia="uk-UA"/>
        </w:rPr>
      </w:pPr>
    </w:p>
    <w:p w:rsidR="00E00949" w:rsidRPr="00CC5873" w:rsidRDefault="00E00949" w:rsidP="00E00949">
      <w:pPr>
        <w:ind w:firstLine="567"/>
        <w:jc w:val="both"/>
        <w:rPr>
          <w:lang w:val="ru-RU" w:eastAsia="uk-UA"/>
        </w:rPr>
      </w:pPr>
      <w:r w:rsidRPr="00CC5873">
        <w:rPr>
          <w:lang w:eastAsia="uk-UA"/>
        </w:rPr>
        <w:t xml:space="preserve">Номер джерела викидів: № </w:t>
      </w:r>
      <w:r w:rsidR="00102319" w:rsidRPr="00CC5873">
        <w:rPr>
          <w:lang w:eastAsia="uk-UA"/>
        </w:rPr>
        <w:t>5</w:t>
      </w:r>
      <w:r w:rsidRPr="00CC5873">
        <w:rPr>
          <w:lang w:val="ru-RU" w:eastAsia="uk-UA"/>
        </w:rPr>
        <w:t xml:space="preserve"> </w:t>
      </w:r>
      <w:r w:rsidR="00102319" w:rsidRPr="00CC5873">
        <w:rPr>
          <w:lang w:eastAsia="uk-UA"/>
        </w:rPr>
        <w:t>Труба (вентиляція)</w:t>
      </w:r>
    </w:p>
    <w:p w:rsidR="00E00949" w:rsidRPr="00CC5873" w:rsidRDefault="00E00949" w:rsidP="00E00949">
      <w:pPr>
        <w:tabs>
          <w:tab w:val="left" w:pos="218"/>
        </w:tabs>
        <w:ind w:firstLine="709"/>
        <w:jc w:val="right"/>
        <w:rPr>
          <w:bCs/>
          <w:i/>
          <w:shd w:val="clear" w:color="auto" w:fill="FFFFFF"/>
          <w:lang w:eastAsia="uk-UA"/>
        </w:rPr>
      </w:pPr>
      <w:r w:rsidRPr="00CC5873">
        <w:rPr>
          <w:bCs/>
          <w:i/>
          <w:shd w:val="clear" w:color="auto" w:fill="FFFFFF"/>
          <w:lang w:eastAsia="uk-UA"/>
        </w:rPr>
        <w:t>Таблиця 9.2.4</w:t>
      </w:r>
    </w:p>
    <w:tbl>
      <w:tblPr>
        <w:tblW w:w="47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1834"/>
        <w:gridCol w:w="2042"/>
        <w:gridCol w:w="2080"/>
      </w:tblGrid>
      <w:tr w:rsidR="00CC5873" w:rsidRPr="00CC5873" w:rsidTr="00EF26B5">
        <w:trPr>
          <w:trHeight w:val="20"/>
        </w:trPr>
        <w:tc>
          <w:tcPr>
            <w:tcW w:w="1747"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Найменування забруднюючої речовини</w:t>
            </w:r>
          </w:p>
        </w:tc>
        <w:tc>
          <w:tcPr>
            <w:tcW w:w="1002"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Гранично допустимий викид відповідно до законодавства, мг/</w:t>
            </w:r>
            <w:proofErr w:type="spellStart"/>
            <w:r w:rsidRPr="00CC5873">
              <w:rPr>
                <w:sz w:val="20"/>
                <w:szCs w:val="20"/>
                <w:lang w:eastAsia="uk-UA"/>
              </w:rPr>
              <w:t>м</w:t>
            </w:r>
            <w:r w:rsidRPr="00CC5873">
              <w:rPr>
                <w:sz w:val="20"/>
                <w:szCs w:val="20"/>
                <w:vertAlign w:val="superscript"/>
                <w:lang w:eastAsia="uk-UA"/>
              </w:rPr>
              <w:t>3</w:t>
            </w:r>
            <w:proofErr w:type="spellEnd"/>
          </w:p>
        </w:tc>
        <w:tc>
          <w:tcPr>
            <w:tcW w:w="111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Затверджений граничнодопустимий викид, мг/</w:t>
            </w:r>
            <w:proofErr w:type="spellStart"/>
            <w:r w:rsidRPr="00CC5873">
              <w:rPr>
                <w:sz w:val="20"/>
                <w:szCs w:val="20"/>
                <w:lang w:eastAsia="uk-UA"/>
              </w:rPr>
              <w:t>м</w:t>
            </w:r>
            <w:r w:rsidRPr="00CC5873">
              <w:rPr>
                <w:sz w:val="20"/>
                <w:szCs w:val="20"/>
                <w:vertAlign w:val="superscript"/>
                <w:lang w:eastAsia="uk-UA"/>
              </w:rPr>
              <w:t>3</w:t>
            </w:r>
            <w:proofErr w:type="spellEnd"/>
          </w:p>
        </w:tc>
        <w:tc>
          <w:tcPr>
            <w:tcW w:w="1136"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Строк досягнення затвердженого значення</w:t>
            </w:r>
          </w:p>
        </w:tc>
      </w:tr>
      <w:tr w:rsidR="00CC5873" w:rsidRPr="00CC5873" w:rsidTr="00EF26B5">
        <w:trPr>
          <w:trHeight w:val="20"/>
        </w:trPr>
        <w:tc>
          <w:tcPr>
            <w:tcW w:w="1747"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1</w:t>
            </w:r>
          </w:p>
        </w:tc>
        <w:tc>
          <w:tcPr>
            <w:tcW w:w="1002"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2</w:t>
            </w:r>
          </w:p>
        </w:tc>
        <w:tc>
          <w:tcPr>
            <w:tcW w:w="1115"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3</w:t>
            </w:r>
          </w:p>
        </w:tc>
        <w:tc>
          <w:tcPr>
            <w:tcW w:w="1136" w:type="pct"/>
            <w:tcBorders>
              <w:top w:val="single" w:sz="4" w:space="0" w:color="auto"/>
              <w:left w:val="single" w:sz="4" w:space="0" w:color="auto"/>
              <w:bottom w:val="single" w:sz="4" w:space="0" w:color="auto"/>
              <w:right w:val="single" w:sz="4" w:space="0" w:color="auto"/>
            </w:tcBorders>
            <w:vAlign w:val="center"/>
            <w:hideMark/>
          </w:tcPr>
          <w:p w:rsidR="00E00949" w:rsidRPr="00CC5873" w:rsidRDefault="00E00949" w:rsidP="00E00949">
            <w:pPr>
              <w:jc w:val="center"/>
              <w:rPr>
                <w:sz w:val="20"/>
                <w:szCs w:val="20"/>
                <w:lang w:eastAsia="uk-UA"/>
              </w:rPr>
            </w:pPr>
            <w:r w:rsidRPr="00CC5873">
              <w:rPr>
                <w:sz w:val="20"/>
                <w:szCs w:val="20"/>
                <w:lang w:eastAsia="uk-UA"/>
              </w:rPr>
              <w:t>4</w:t>
            </w:r>
          </w:p>
        </w:tc>
      </w:tr>
      <w:tr w:rsidR="00EF26B5" w:rsidRPr="00CC5873" w:rsidTr="00EF26B5">
        <w:trPr>
          <w:trHeight w:val="470"/>
        </w:trPr>
        <w:tc>
          <w:tcPr>
            <w:tcW w:w="1747" w:type="pct"/>
            <w:tcBorders>
              <w:top w:val="single" w:sz="4" w:space="0" w:color="auto"/>
              <w:left w:val="single" w:sz="4" w:space="0" w:color="auto"/>
              <w:right w:val="single" w:sz="4" w:space="0" w:color="auto"/>
            </w:tcBorders>
            <w:vAlign w:val="center"/>
          </w:tcPr>
          <w:p w:rsidR="00EF26B5" w:rsidRPr="00CC5873" w:rsidRDefault="00EF26B5" w:rsidP="00E014DC">
            <w:pPr>
              <w:jc w:val="center"/>
              <w:rPr>
                <w:sz w:val="20"/>
                <w:szCs w:val="20"/>
                <w:lang w:eastAsia="uk-UA"/>
              </w:rPr>
            </w:pPr>
            <w:r w:rsidRPr="00CC5873">
              <w:rPr>
                <w:sz w:val="20"/>
                <w:szCs w:val="20"/>
                <w:lang w:eastAsia="uk-UA"/>
              </w:rPr>
              <w:t>Речовини у вигляді суспендованих твердих частинок недиференційованих за складом</w:t>
            </w:r>
          </w:p>
        </w:tc>
        <w:tc>
          <w:tcPr>
            <w:tcW w:w="1002" w:type="pct"/>
            <w:tcBorders>
              <w:top w:val="single" w:sz="4" w:space="0" w:color="auto"/>
              <w:left w:val="single" w:sz="4" w:space="0" w:color="auto"/>
              <w:right w:val="single" w:sz="4" w:space="0" w:color="auto"/>
            </w:tcBorders>
            <w:vAlign w:val="center"/>
          </w:tcPr>
          <w:p w:rsidR="00EF26B5" w:rsidRPr="00CC5873" w:rsidRDefault="00EF26B5" w:rsidP="00E014DC">
            <w:pPr>
              <w:jc w:val="center"/>
              <w:rPr>
                <w:sz w:val="20"/>
                <w:szCs w:val="20"/>
                <w:lang w:eastAsia="uk-UA"/>
              </w:rPr>
            </w:pPr>
            <w:r w:rsidRPr="00CC5873">
              <w:rPr>
                <w:sz w:val="20"/>
                <w:szCs w:val="20"/>
                <w:lang w:eastAsia="uk-UA"/>
              </w:rPr>
              <w:t>150</w:t>
            </w:r>
          </w:p>
        </w:tc>
        <w:tc>
          <w:tcPr>
            <w:tcW w:w="1115" w:type="pct"/>
            <w:tcBorders>
              <w:top w:val="single" w:sz="4" w:space="0" w:color="auto"/>
              <w:left w:val="single" w:sz="4" w:space="0" w:color="auto"/>
              <w:right w:val="single" w:sz="4" w:space="0" w:color="auto"/>
            </w:tcBorders>
            <w:vAlign w:val="center"/>
          </w:tcPr>
          <w:p w:rsidR="00EF26B5" w:rsidRPr="00CC5873" w:rsidRDefault="00EF26B5" w:rsidP="00E014DC">
            <w:pPr>
              <w:jc w:val="center"/>
              <w:rPr>
                <w:sz w:val="20"/>
                <w:szCs w:val="20"/>
                <w:lang w:eastAsia="uk-UA"/>
              </w:rPr>
            </w:pPr>
            <w:r w:rsidRPr="00CC5873">
              <w:rPr>
                <w:sz w:val="20"/>
                <w:szCs w:val="20"/>
                <w:lang w:eastAsia="uk-UA"/>
              </w:rPr>
              <w:t>150</w:t>
            </w:r>
          </w:p>
        </w:tc>
        <w:tc>
          <w:tcPr>
            <w:tcW w:w="1136" w:type="pct"/>
            <w:tcBorders>
              <w:top w:val="single" w:sz="4" w:space="0" w:color="auto"/>
              <w:left w:val="single" w:sz="4" w:space="0" w:color="auto"/>
              <w:right w:val="single" w:sz="4" w:space="0" w:color="auto"/>
            </w:tcBorders>
            <w:vAlign w:val="center"/>
          </w:tcPr>
          <w:p w:rsidR="00EF26B5" w:rsidRPr="00CC5873" w:rsidRDefault="00EF26B5" w:rsidP="00E014DC">
            <w:pPr>
              <w:jc w:val="center"/>
              <w:rPr>
                <w:sz w:val="20"/>
                <w:szCs w:val="20"/>
                <w:lang w:eastAsia="uk-UA"/>
              </w:rPr>
            </w:pPr>
            <w:r w:rsidRPr="00CC5873">
              <w:rPr>
                <w:sz w:val="20"/>
                <w:szCs w:val="20"/>
                <w:lang w:eastAsia="uk-UA"/>
              </w:rPr>
              <w:t>з дати видачі дозволу</w:t>
            </w:r>
          </w:p>
        </w:tc>
      </w:tr>
    </w:tbl>
    <w:p w:rsidR="00E00949" w:rsidRPr="00CC5873" w:rsidRDefault="00E00949" w:rsidP="00E00949">
      <w:pPr>
        <w:shd w:val="clear" w:color="auto" w:fill="FFFFFF"/>
        <w:ind w:firstLine="450"/>
        <w:jc w:val="both"/>
        <w:rPr>
          <w:szCs w:val="20"/>
          <w:lang w:eastAsia="uk-UA"/>
        </w:rPr>
      </w:pPr>
    </w:p>
    <w:p w:rsidR="00E00949" w:rsidRPr="00CC5873" w:rsidRDefault="00E00949" w:rsidP="00E00949">
      <w:pPr>
        <w:tabs>
          <w:tab w:val="left" w:pos="-567"/>
        </w:tabs>
        <w:ind w:right="55" w:firstLine="709"/>
        <w:jc w:val="both"/>
        <w:rPr>
          <w:szCs w:val="20"/>
          <w:lang w:eastAsia="uk-UA"/>
        </w:rPr>
      </w:pPr>
      <w:r w:rsidRPr="00CC5873">
        <w:rPr>
          <w:szCs w:val="20"/>
          <w:lang w:eastAsia="uk-UA"/>
        </w:rPr>
        <w:t>Для неорганізован</w:t>
      </w:r>
      <w:r w:rsidR="00102319" w:rsidRPr="00CC5873">
        <w:rPr>
          <w:szCs w:val="20"/>
          <w:lang w:eastAsia="uk-UA"/>
        </w:rPr>
        <w:t>ого</w:t>
      </w:r>
      <w:r w:rsidRPr="00CC5873">
        <w:rPr>
          <w:szCs w:val="20"/>
          <w:lang w:eastAsia="uk-UA"/>
        </w:rPr>
        <w:t xml:space="preserve"> </w:t>
      </w:r>
      <w:r w:rsidRPr="00CC5873">
        <w:rPr>
          <w:i/>
          <w:szCs w:val="20"/>
          <w:lang w:eastAsia="uk-UA"/>
        </w:rPr>
        <w:t>джерел</w:t>
      </w:r>
      <w:r w:rsidR="00102319" w:rsidRPr="00CC5873">
        <w:rPr>
          <w:i/>
          <w:szCs w:val="20"/>
          <w:lang w:eastAsia="uk-UA"/>
        </w:rPr>
        <w:t>а</w:t>
      </w:r>
      <w:r w:rsidRPr="00CC5873">
        <w:rPr>
          <w:i/>
          <w:szCs w:val="20"/>
          <w:lang w:eastAsia="uk-UA"/>
        </w:rPr>
        <w:t xml:space="preserve"> викид</w:t>
      </w:r>
      <w:r w:rsidR="00102319" w:rsidRPr="00CC5873">
        <w:rPr>
          <w:i/>
          <w:szCs w:val="20"/>
          <w:lang w:eastAsia="uk-UA"/>
        </w:rPr>
        <w:t>у</w:t>
      </w:r>
      <w:r w:rsidRPr="00CC5873">
        <w:rPr>
          <w:i/>
          <w:szCs w:val="20"/>
          <w:lang w:eastAsia="uk-UA"/>
        </w:rPr>
        <w:t xml:space="preserve"> №</w:t>
      </w:r>
      <w:r w:rsidR="00102319" w:rsidRPr="00CC5873">
        <w:rPr>
          <w:i/>
          <w:szCs w:val="20"/>
          <w:lang w:eastAsia="uk-UA"/>
        </w:rPr>
        <w:t>3</w:t>
      </w:r>
      <w:r w:rsidRPr="00CC5873">
        <w:rPr>
          <w:i/>
          <w:szCs w:val="20"/>
          <w:lang w:eastAsia="uk-UA"/>
        </w:rPr>
        <w:t xml:space="preserve"> (</w:t>
      </w:r>
      <w:r w:rsidR="00102319" w:rsidRPr="00CC5873">
        <w:rPr>
          <w:i/>
          <w:szCs w:val="20"/>
          <w:lang w:eastAsia="uk-UA"/>
        </w:rPr>
        <w:t>склад палива</w:t>
      </w:r>
      <w:r w:rsidRPr="00CC5873">
        <w:rPr>
          <w:i/>
          <w:szCs w:val="20"/>
          <w:lang w:eastAsia="uk-UA"/>
        </w:rPr>
        <w:t>)</w:t>
      </w:r>
      <w:r w:rsidR="00102319" w:rsidRPr="00CC5873">
        <w:rPr>
          <w:i/>
          <w:szCs w:val="20"/>
          <w:lang w:eastAsia="uk-UA"/>
        </w:rPr>
        <w:t xml:space="preserve"> </w:t>
      </w:r>
      <w:r w:rsidRPr="00CC5873">
        <w:rPr>
          <w:szCs w:val="20"/>
          <w:lang w:eastAsia="uk-UA"/>
        </w:rPr>
        <w:t>нормативи граничнодопустимих викидів не встановлюється.</w:t>
      </w:r>
    </w:p>
    <w:p w:rsidR="00102319" w:rsidRPr="00CC5873" w:rsidRDefault="00102319" w:rsidP="00E00949">
      <w:pPr>
        <w:tabs>
          <w:tab w:val="left" w:pos="-567"/>
        </w:tabs>
        <w:ind w:right="55" w:firstLine="709"/>
        <w:jc w:val="both"/>
        <w:rPr>
          <w:szCs w:val="20"/>
          <w:lang w:eastAsia="uk-UA"/>
        </w:rPr>
      </w:pPr>
    </w:p>
    <w:p w:rsidR="00E00949" w:rsidRPr="00CC5873" w:rsidRDefault="00E00949" w:rsidP="00E00949">
      <w:pPr>
        <w:tabs>
          <w:tab w:val="left" w:pos="-567"/>
        </w:tabs>
        <w:ind w:left="283" w:right="55"/>
        <w:rPr>
          <w:b/>
          <w:lang w:eastAsia="uk-UA"/>
        </w:rPr>
      </w:pPr>
      <w:r w:rsidRPr="00CC5873">
        <w:rPr>
          <w:b/>
          <w:lang w:eastAsia="uk-UA"/>
        </w:rPr>
        <w:t>Пропозиції щодо умов, які встановлюються в дозволі на викиди:</w:t>
      </w:r>
    </w:p>
    <w:p w:rsidR="00E00949" w:rsidRPr="00CC5873" w:rsidRDefault="00E00949" w:rsidP="00E00949">
      <w:pPr>
        <w:ind w:firstLine="567"/>
        <w:rPr>
          <w:lang w:eastAsia="uk-UA"/>
        </w:rPr>
      </w:pPr>
    </w:p>
    <w:p w:rsidR="00E00949" w:rsidRPr="00CC5873" w:rsidRDefault="00E00949" w:rsidP="00E00949">
      <w:pPr>
        <w:ind w:firstLine="567"/>
        <w:rPr>
          <w:lang w:eastAsia="uk-UA"/>
        </w:rPr>
      </w:pPr>
      <w:r w:rsidRPr="00CC5873">
        <w:rPr>
          <w:b/>
          <w:i/>
          <w:lang w:eastAsia="uk-UA"/>
        </w:rPr>
        <w:t>1. До технологічного процесу</w:t>
      </w:r>
    </w:p>
    <w:p w:rsidR="00E00949" w:rsidRPr="00CC5873" w:rsidRDefault="00E00949" w:rsidP="00E00949">
      <w:pPr>
        <w:ind w:firstLine="567"/>
        <w:jc w:val="both"/>
        <w:rPr>
          <w:lang w:eastAsia="uk-UA"/>
        </w:rPr>
      </w:pPr>
      <w:r w:rsidRPr="00CC5873">
        <w:rPr>
          <w:lang w:eastAsia="uk-UA"/>
        </w:rPr>
        <w:t>1.1 Оператор повинен забезпечити, щоб всі роботи на об'єкті проводились таким чином, щоб викиди в атмосферу та/або запах не призводили до суттєвих незручностей за межами об'єкту або до суттєвого впливу на навколишнє середовище.</w:t>
      </w:r>
    </w:p>
    <w:p w:rsidR="00E00949" w:rsidRPr="00CC5873" w:rsidRDefault="00E00949" w:rsidP="00E00949">
      <w:pPr>
        <w:ind w:firstLine="567"/>
        <w:jc w:val="both"/>
        <w:rPr>
          <w:lang w:eastAsia="uk-UA"/>
        </w:rPr>
      </w:pPr>
      <w:r w:rsidRPr="00CC5873">
        <w:rPr>
          <w:lang w:eastAsia="uk-UA"/>
        </w:rPr>
        <w:lastRenderedPageBreak/>
        <w:t xml:space="preserve">1.2 Усі роботи на підприємстві повинні здійснюватися відповідно до затверджених технологічних документів. Використовувати сировину та матеріали відповідно до </w:t>
      </w:r>
      <w:proofErr w:type="spellStart"/>
      <w:r w:rsidRPr="00CC5873">
        <w:rPr>
          <w:lang w:eastAsia="uk-UA"/>
        </w:rPr>
        <w:t>ДСТУ</w:t>
      </w:r>
      <w:proofErr w:type="spellEnd"/>
      <w:r w:rsidRPr="00CC5873">
        <w:rPr>
          <w:lang w:eastAsia="uk-UA"/>
        </w:rPr>
        <w:t xml:space="preserve">, ТУ і </w:t>
      </w:r>
      <w:proofErr w:type="spellStart"/>
      <w:r w:rsidRPr="00CC5873">
        <w:rPr>
          <w:lang w:eastAsia="uk-UA"/>
        </w:rPr>
        <w:t>т.п</w:t>
      </w:r>
      <w:proofErr w:type="spellEnd"/>
      <w:r w:rsidRPr="00CC5873">
        <w:rPr>
          <w:lang w:eastAsia="uk-UA"/>
        </w:rPr>
        <w:t>., з додержанням вимог чинного природоохоронного законодавства України.</w:t>
      </w:r>
    </w:p>
    <w:p w:rsidR="00E00949" w:rsidRPr="00CC5873" w:rsidRDefault="00E00949" w:rsidP="00E00949">
      <w:pPr>
        <w:ind w:firstLine="567"/>
        <w:jc w:val="both"/>
        <w:rPr>
          <w:lang w:eastAsia="uk-UA"/>
        </w:rPr>
      </w:pPr>
      <w:r w:rsidRPr="00CC5873">
        <w:rPr>
          <w:lang w:eastAsia="uk-UA"/>
        </w:rPr>
        <w:t xml:space="preserve">1.3 В технологічному процесі застосовувати сировину та матеріали які мають відповідний сертифікат якості та гігієнічні висновки </w:t>
      </w:r>
      <w:proofErr w:type="spellStart"/>
      <w:r w:rsidRPr="00CC5873">
        <w:rPr>
          <w:lang w:eastAsia="uk-UA"/>
        </w:rPr>
        <w:t>ДСЕС</w:t>
      </w:r>
      <w:proofErr w:type="spellEnd"/>
      <w:r w:rsidRPr="00CC5873">
        <w:rPr>
          <w:lang w:eastAsia="uk-UA"/>
        </w:rPr>
        <w:t>.</w:t>
      </w:r>
    </w:p>
    <w:p w:rsidR="00E00949" w:rsidRPr="00CC5873" w:rsidRDefault="00E00949" w:rsidP="00E00949">
      <w:pPr>
        <w:ind w:firstLine="567"/>
        <w:jc w:val="both"/>
        <w:rPr>
          <w:lang w:eastAsia="uk-UA"/>
        </w:rPr>
      </w:pPr>
      <w:r w:rsidRPr="00CC5873">
        <w:rPr>
          <w:lang w:eastAsia="uk-UA"/>
        </w:rPr>
        <w:t>1.4 Ведення технологічного процесу та обслуговування обладнання в суворій відповідності з керівництвом по експлуатації, проектною документацією, виробничими інструкціями, інструкціями з техніки безпеки, протипожежної та екологічної безпеки.</w:t>
      </w:r>
    </w:p>
    <w:p w:rsidR="00E00949" w:rsidRPr="00CC5873" w:rsidRDefault="00E00949" w:rsidP="00E00949">
      <w:pPr>
        <w:autoSpaceDE w:val="0"/>
        <w:autoSpaceDN w:val="0"/>
        <w:adjustRightInd w:val="0"/>
        <w:ind w:firstLine="567"/>
        <w:jc w:val="both"/>
        <w:rPr>
          <w:lang w:eastAsia="uk-UA"/>
        </w:rPr>
      </w:pPr>
      <w:r w:rsidRPr="00CC5873">
        <w:rPr>
          <w:lang w:eastAsia="uk-UA"/>
        </w:rPr>
        <w:t>1.5 Не для одного з вказаних дозволених видів викидів в атмосферу не повинні перевищуватися гранично допустимі рівні викидів. Інших викидів в атмосферу, що чинять суттєвий вплив на навколишнє середовище, бути не повинно.</w:t>
      </w:r>
    </w:p>
    <w:p w:rsidR="00E00949" w:rsidRPr="00CC5873" w:rsidRDefault="00E00949" w:rsidP="00E00949">
      <w:pPr>
        <w:autoSpaceDE w:val="0"/>
        <w:autoSpaceDN w:val="0"/>
        <w:adjustRightInd w:val="0"/>
        <w:ind w:firstLine="567"/>
        <w:jc w:val="both"/>
        <w:rPr>
          <w:lang w:eastAsia="uk-UA"/>
        </w:rPr>
      </w:pPr>
      <w:r w:rsidRPr="00CC5873">
        <w:rPr>
          <w:lang w:eastAsia="uk-UA"/>
        </w:rPr>
        <w:t>1.6 Гранично допустимі концентрації для викидів в атмосферу, встановлені в Дозволі, повинні досягатися без розбавлення повітрям та повинні ґрунтуватися на величинах обсягу газів, призведених до наступних нормальних умов:</w:t>
      </w:r>
    </w:p>
    <w:p w:rsidR="00E00949" w:rsidRPr="00CC5873" w:rsidRDefault="00E00949" w:rsidP="00E00949">
      <w:pPr>
        <w:autoSpaceDE w:val="0"/>
        <w:autoSpaceDN w:val="0"/>
        <w:adjustRightInd w:val="0"/>
        <w:ind w:firstLine="567"/>
        <w:rPr>
          <w:i/>
          <w:lang w:eastAsia="uk-UA"/>
        </w:rPr>
      </w:pPr>
      <w:r w:rsidRPr="00CC5873">
        <w:rPr>
          <w:i/>
          <w:lang w:eastAsia="uk-UA"/>
        </w:rPr>
        <w:t>1.6.1 У випадку газів (окрім продуктів спалювання):</w:t>
      </w:r>
    </w:p>
    <w:p w:rsidR="00E00949" w:rsidRPr="00CC5873" w:rsidRDefault="00E00949" w:rsidP="00E00949">
      <w:pPr>
        <w:autoSpaceDE w:val="0"/>
        <w:autoSpaceDN w:val="0"/>
        <w:adjustRightInd w:val="0"/>
        <w:ind w:firstLine="567"/>
        <w:rPr>
          <w:lang w:eastAsia="uk-UA"/>
        </w:rPr>
      </w:pPr>
      <w:r w:rsidRPr="00CC5873">
        <w:rPr>
          <w:lang w:eastAsia="uk-UA"/>
        </w:rPr>
        <w:tab/>
        <w:t xml:space="preserve">а)  Температура: </w:t>
      </w:r>
      <w:proofErr w:type="spellStart"/>
      <w:r w:rsidRPr="00CC5873">
        <w:rPr>
          <w:lang w:eastAsia="uk-UA"/>
        </w:rPr>
        <w:t>273К</w:t>
      </w:r>
      <w:proofErr w:type="spellEnd"/>
      <w:r w:rsidRPr="00CC5873">
        <w:rPr>
          <w:lang w:eastAsia="uk-UA"/>
        </w:rPr>
        <w:t>, тиск: 101,3 кПа (без виправлень на вміст кисню та вологості).</w:t>
      </w:r>
    </w:p>
    <w:p w:rsidR="00E00949" w:rsidRPr="00CC5873" w:rsidRDefault="00E00949" w:rsidP="00E00949">
      <w:pPr>
        <w:autoSpaceDE w:val="0"/>
        <w:autoSpaceDN w:val="0"/>
        <w:adjustRightInd w:val="0"/>
        <w:ind w:firstLine="567"/>
        <w:rPr>
          <w:i/>
          <w:lang w:eastAsia="uk-UA"/>
        </w:rPr>
      </w:pPr>
      <w:r w:rsidRPr="00CC5873">
        <w:rPr>
          <w:i/>
          <w:lang w:eastAsia="uk-UA"/>
        </w:rPr>
        <w:t>1.6.2 У випадку газоподібних продуктів спалювання:</w:t>
      </w:r>
    </w:p>
    <w:p w:rsidR="00E00949" w:rsidRPr="00CC5873" w:rsidRDefault="00E00949" w:rsidP="00E00949">
      <w:pPr>
        <w:autoSpaceDE w:val="0"/>
        <w:autoSpaceDN w:val="0"/>
        <w:adjustRightInd w:val="0"/>
        <w:ind w:firstLine="567"/>
        <w:rPr>
          <w:lang w:eastAsia="uk-UA"/>
        </w:rPr>
      </w:pPr>
      <w:r w:rsidRPr="00CC5873">
        <w:rPr>
          <w:lang w:eastAsia="uk-UA"/>
        </w:rPr>
        <w:tab/>
        <w:t>а)  3% кисню для рідкого та газоподібного палива, 6% кисню для твердого палива.</w:t>
      </w:r>
    </w:p>
    <w:p w:rsidR="00E00949" w:rsidRPr="00CC5873" w:rsidRDefault="00E00949" w:rsidP="00E00949">
      <w:pPr>
        <w:autoSpaceDE w:val="0"/>
        <w:autoSpaceDN w:val="0"/>
        <w:adjustRightInd w:val="0"/>
        <w:ind w:firstLine="567"/>
        <w:rPr>
          <w:lang w:eastAsia="uk-UA"/>
        </w:rPr>
      </w:pPr>
      <w:r w:rsidRPr="00CC5873">
        <w:rPr>
          <w:lang w:eastAsia="uk-UA"/>
        </w:rPr>
        <w:tab/>
        <w:t>б)  15% кисню для газових турбін та дизельних двигунів</w:t>
      </w:r>
    </w:p>
    <w:p w:rsidR="00E00949" w:rsidRPr="00CC5873" w:rsidRDefault="00E00949" w:rsidP="00E00949">
      <w:pPr>
        <w:rPr>
          <w:lang w:eastAsia="uk-UA"/>
        </w:rPr>
      </w:pPr>
    </w:p>
    <w:p w:rsidR="00E00949" w:rsidRPr="00CC5873" w:rsidRDefault="00E00949" w:rsidP="00E00949">
      <w:pPr>
        <w:ind w:firstLine="567"/>
        <w:jc w:val="both"/>
        <w:rPr>
          <w:b/>
          <w:bCs/>
          <w:i/>
          <w:iCs/>
          <w:lang w:eastAsia="uk-UA"/>
        </w:rPr>
      </w:pPr>
      <w:r w:rsidRPr="00CC5873">
        <w:rPr>
          <w:b/>
          <w:bCs/>
          <w:i/>
          <w:iCs/>
          <w:lang w:eastAsia="uk-UA"/>
        </w:rPr>
        <w:t>2.</w:t>
      </w:r>
      <w:r w:rsidRPr="00CC5873">
        <w:rPr>
          <w:lang w:eastAsia="uk-UA"/>
        </w:rPr>
        <w:t xml:space="preserve"> </w:t>
      </w:r>
      <w:r w:rsidRPr="00CC5873">
        <w:rPr>
          <w:b/>
          <w:bCs/>
          <w:i/>
          <w:iCs/>
          <w:lang w:eastAsia="uk-UA"/>
        </w:rPr>
        <w:t>До дозволених обсягів викидів, що відводяться від окремих типів обладнання, залпових викидів</w:t>
      </w:r>
    </w:p>
    <w:p w:rsidR="00E00949" w:rsidRPr="00CC5873" w:rsidRDefault="00E00949" w:rsidP="00E00949">
      <w:pPr>
        <w:ind w:firstLine="709"/>
        <w:rPr>
          <w:lang w:eastAsia="uk-UA"/>
        </w:rPr>
      </w:pPr>
      <w:r w:rsidRPr="00CC5873">
        <w:rPr>
          <w:lang w:eastAsia="uk-UA"/>
        </w:rPr>
        <w:t>Умова не встановлюється.</w:t>
      </w:r>
    </w:p>
    <w:p w:rsidR="00E00949" w:rsidRPr="00CC5873" w:rsidRDefault="00E00949" w:rsidP="00E00949">
      <w:pPr>
        <w:autoSpaceDE w:val="0"/>
        <w:autoSpaceDN w:val="0"/>
        <w:adjustRightInd w:val="0"/>
        <w:ind w:firstLine="567"/>
        <w:jc w:val="both"/>
        <w:rPr>
          <w:b/>
          <w:i/>
          <w:lang w:eastAsia="uk-UA"/>
        </w:rPr>
      </w:pPr>
    </w:p>
    <w:p w:rsidR="00E00949" w:rsidRPr="00CC5873" w:rsidRDefault="00E00949" w:rsidP="00E00949">
      <w:pPr>
        <w:autoSpaceDE w:val="0"/>
        <w:autoSpaceDN w:val="0"/>
        <w:adjustRightInd w:val="0"/>
        <w:ind w:firstLine="567"/>
        <w:jc w:val="both"/>
        <w:rPr>
          <w:b/>
          <w:i/>
          <w:lang w:eastAsia="uk-UA"/>
        </w:rPr>
      </w:pPr>
      <w:r w:rsidRPr="00CC5873">
        <w:rPr>
          <w:b/>
          <w:i/>
          <w:lang w:eastAsia="uk-UA"/>
        </w:rPr>
        <w:t>3. До обладнання та споруд</w:t>
      </w:r>
    </w:p>
    <w:p w:rsidR="00E00949" w:rsidRPr="00CC5873" w:rsidRDefault="00E00949" w:rsidP="00E00949">
      <w:pPr>
        <w:autoSpaceDE w:val="0"/>
        <w:autoSpaceDN w:val="0"/>
        <w:adjustRightInd w:val="0"/>
        <w:ind w:firstLine="567"/>
        <w:jc w:val="both"/>
        <w:rPr>
          <w:lang w:eastAsia="uk-UA"/>
        </w:rPr>
      </w:pPr>
      <w:r w:rsidRPr="00CC5873">
        <w:rPr>
          <w:lang w:eastAsia="uk-UA"/>
        </w:rPr>
        <w:t>3.1. При проведенні реконструкції, модернізації, введенні нових потужностей виробництва підприємство повинно керуватися чинним природоохоронним законодавством України.</w:t>
      </w:r>
    </w:p>
    <w:p w:rsidR="00E00949" w:rsidRPr="00CC5873" w:rsidRDefault="00E00949" w:rsidP="00E00949">
      <w:pPr>
        <w:autoSpaceDE w:val="0"/>
        <w:autoSpaceDN w:val="0"/>
        <w:adjustRightInd w:val="0"/>
        <w:ind w:firstLine="567"/>
        <w:jc w:val="both"/>
        <w:rPr>
          <w:lang w:eastAsia="uk-UA"/>
        </w:rPr>
      </w:pPr>
      <w:r w:rsidRPr="00CC5873">
        <w:rPr>
          <w:lang w:eastAsia="uk-UA"/>
        </w:rPr>
        <w:t>3.2 Для зменшення втрат сировини та запобіганню викидів в атмосферне повітря забруднюючих речовин на усьому ланцюгу технологічного процесу необхідно проводити технічний огляд та контроль за герметичністю обладнання.</w:t>
      </w:r>
    </w:p>
    <w:p w:rsidR="00E00949" w:rsidRPr="00CC5873" w:rsidRDefault="00E00949" w:rsidP="00E00949">
      <w:pPr>
        <w:autoSpaceDE w:val="0"/>
        <w:autoSpaceDN w:val="0"/>
        <w:adjustRightInd w:val="0"/>
        <w:ind w:firstLine="567"/>
        <w:jc w:val="both"/>
        <w:rPr>
          <w:lang w:eastAsia="uk-UA"/>
        </w:rPr>
      </w:pPr>
      <w:r w:rsidRPr="00CC5873">
        <w:rPr>
          <w:lang w:eastAsia="uk-UA"/>
        </w:rPr>
        <w:t>3.3 Ремонтні та профілактичні роботи повинні проводитися відповідно до графіку ремонтних робот.</w:t>
      </w:r>
    </w:p>
    <w:p w:rsidR="00E00949" w:rsidRPr="00CC5873" w:rsidRDefault="00E00949" w:rsidP="00E00949">
      <w:pPr>
        <w:autoSpaceDE w:val="0"/>
        <w:autoSpaceDN w:val="0"/>
        <w:adjustRightInd w:val="0"/>
        <w:ind w:firstLine="567"/>
        <w:jc w:val="both"/>
        <w:rPr>
          <w:lang w:eastAsia="uk-UA"/>
        </w:rPr>
      </w:pPr>
      <w:r w:rsidRPr="00CC5873">
        <w:rPr>
          <w:lang w:eastAsia="uk-UA"/>
        </w:rPr>
        <w:t xml:space="preserve">3.4 Проведення планового огляду </w:t>
      </w:r>
      <w:proofErr w:type="spellStart"/>
      <w:r w:rsidRPr="00CC5873">
        <w:rPr>
          <w:lang w:eastAsia="uk-UA"/>
        </w:rPr>
        <w:t>паливовикористовуючих</w:t>
      </w:r>
      <w:proofErr w:type="spellEnd"/>
      <w:r w:rsidRPr="00CC5873">
        <w:rPr>
          <w:lang w:eastAsia="uk-UA"/>
        </w:rPr>
        <w:t xml:space="preserve"> приладів і мереж службою експлуатації</w:t>
      </w:r>
    </w:p>
    <w:p w:rsidR="00E00949" w:rsidRPr="00CC5873" w:rsidRDefault="00E00949" w:rsidP="00E00949">
      <w:pPr>
        <w:autoSpaceDE w:val="0"/>
        <w:autoSpaceDN w:val="0"/>
        <w:adjustRightInd w:val="0"/>
        <w:ind w:firstLine="567"/>
        <w:jc w:val="both"/>
        <w:rPr>
          <w:lang w:eastAsia="uk-UA"/>
        </w:rPr>
      </w:pPr>
      <w:r w:rsidRPr="00CC5873">
        <w:rPr>
          <w:lang w:eastAsia="uk-UA"/>
        </w:rPr>
        <w:t>3.5 Експлуатація технологічного обладнання повинна здійснюватися згідно з технологічним процесом, вимогами технічної документації по його застосуванню (технічних паспортів), які надаються виробником обладнання, затверджених інструкцій по охороні праці та техніці безпеки при ввімкненій вентиляції, що унеможливлює імовірне виникнення нештатних ситуацій.</w:t>
      </w:r>
    </w:p>
    <w:p w:rsidR="00E00949" w:rsidRPr="00CC5873" w:rsidRDefault="00E00949" w:rsidP="00E00949">
      <w:pPr>
        <w:autoSpaceDE w:val="0"/>
        <w:autoSpaceDN w:val="0"/>
        <w:adjustRightInd w:val="0"/>
        <w:ind w:firstLine="567"/>
        <w:jc w:val="both"/>
        <w:rPr>
          <w:lang w:eastAsia="uk-UA"/>
        </w:rPr>
      </w:pPr>
      <w:r w:rsidRPr="00CC5873">
        <w:rPr>
          <w:lang w:eastAsia="uk-UA"/>
        </w:rPr>
        <w:t xml:space="preserve">3.6 На кожну </w:t>
      </w:r>
      <w:proofErr w:type="spellStart"/>
      <w:r w:rsidRPr="00CC5873">
        <w:rPr>
          <w:lang w:eastAsia="uk-UA"/>
        </w:rPr>
        <w:t>вентсистему</w:t>
      </w:r>
      <w:proofErr w:type="spellEnd"/>
      <w:r w:rsidRPr="00CC5873">
        <w:rPr>
          <w:lang w:eastAsia="uk-UA"/>
        </w:rPr>
        <w:t xml:space="preserve"> повинен бути заведений паспорт встановленого зразка. В паспорт необхідно вносити дані аеродинамічних та теплотехнічних випробувань, виконаних у процесі налагодження </w:t>
      </w:r>
      <w:proofErr w:type="spellStart"/>
      <w:r w:rsidRPr="00CC5873">
        <w:rPr>
          <w:lang w:eastAsia="uk-UA"/>
        </w:rPr>
        <w:t>вентсистем</w:t>
      </w:r>
      <w:proofErr w:type="spellEnd"/>
      <w:r w:rsidRPr="00CC5873">
        <w:rPr>
          <w:lang w:eastAsia="uk-UA"/>
        </w:rPr>
        <w:t xml:space="preserve"> після ремонту чи модернізації і періодичних - один раз на рік, а також відомості про виконані ремонти та модернізації.</w:t>
      </w:r>
    </w:p>
    <w:p w:rsidR="00E00949" w:rsidRPr="00CC5873" w:rsidRDefault="00E00949" w:rsidP="00E00949">
      <w:pPr>
        <w:autoSpaceDE w:val="0"/>
        <w:autoSpaceDN w:val="0"/>
        <w:adjustRightInd w:val="0"/>
        <w:ind w:firstLine="567"/>
        <w:jc w:val="both"/>
        <w:rPr>
          <w:lang w:eastAsia="uk-UA"/>
        </w:rPr>
      </w:pPr>
      <w:r w:rsidRPr="00CC5873">
        <w:rPr>
          <w:lang w:eastAsia="uk-UA"/>
        </w:rPr>
        <w:t>3.7 При виявленні перед початком роботи або під час роботи несправностей на робочому місці, в обладнанні та засобах індивідуального або колективного захисту, необхідно зупинити роботу, вимкнути обладнання, прилади і повідомити про це керівника робіт для вжиття заходів щодо їх усунення.</w:t>
      </w:r>
    </w:p>
    <w:p w:rsidR="00E00949" w:rsidRPr="00CC5873" w:rsidRDefault="00E00949" w:rsidP="00E00949">
      <w:pPr>
        <w:autoSpaceDE w:val="0"/>
        <w:autoSpaceDN w:val="0"/>
        <w:adjustRightInd w:val="0"/>
        <w:ind w:firstLine="567"/>
        <w:jc w:val="both"/>
        <w:rPr>
          <w:lang w:eastAsia="uk-UA"/>
        </w:rPr>
      </w:pPr>
      <w:r w:rsidRPr="00CC5873">
        <w:rPr>
          <w:lang w:eastAsia="uk-UA"/>
        </w:rPr>
        <w:t>3.8 Суворо дотримуватися правил пожежної та техногенної безпеки, приймати превентивні заходи щодо попередження аварійних ситуацій, що можуть привести до забруднення навколишнього середовища.</w:t>
      </w:r>
    </w:p>
    <w:p w:rsidR="00E00949" w:rsidRPr="00CC5873" w:rsidRDefault="00E00949" w:rsidP="00E00949">
      <w:pPr>
        <w:autoSpaceDE w:val="0"/>
        <w:autoSpaceDN w:val="0"/>
        <w:adjustRightInd w:val="0"/>
        <w:ind w:firstLine="567"/>
        <w:jc w:val="both"/>
        <w:rPr>
          <w:lang w:eastAsia="uk-UA"/>
        </w:rPr>
      </w:pPr>
    </w:p>
    <w:p w:rsidR="00E00949" w:rsidRPr="00CC5873" w:rsidRDefault="00E00949" w:rsidP="00E00949">
      <w:pPr>
        <w:autoSpaceDE w:val="0"/>
        <w:autoSpaceDN w:val="0"/>
        <w:adjustRightInd w:val="0"/>
        <w:ind w:firstLine="567"/>
        <w:jc w:val="both"/>
        <w:rPr>
          <w:b/>
          <w:i/>
          <w:lang w:eastAsia="uk-UA"/>
        </w:rPr>
      </w:pPr>
      <w:r w:rsidRPr="00CC5873">
        <w:rPr>
          <w:b/>
          <w:i/>
          <w:lang w:eastAsia="uk-UA"/>
        </w:rPr>
        <w:t>4. До очистки газопилового потоку</w:t>
      </w:r>
    </w:p>
    <w:p w:rsidR="00E00949" w:rsidRPr="00CC5873" w:rsidRDefault="00FE090C" w:rsidP="00E00949">
      <w:pPr>
        <w:ind w:firstLine="567"/>
        <w:jc w:val="both"/>
        <w:rPr>
          <w:lang w:eastAsia="uk-UA"/>
        </w:rPr>
      </w:pPr>
      <w:r w:rsidRPr="00CC5873">
        <w:rPr>
          <w:lang w:eastAsia="uk-UA"/>
        </w:rPr>
        <w:t>4.1. Газоочисна установка (Ц-9</w:t>
      </w:r>
      <w:r w:rsidR="00E00949" w:rsidRPr="00CC5873">
        <w:rPr>
          <w:lang w:eastAsia="uk-UA"/>
        </w:rPr>
        <w:t xml:space="preserve">00 – джерела викиду №№1, 2) повинна забезпечувати очищення </w:t>
      </w:r>
      <w:proofErr w:type="spellStart"/>
      <w:r w:rsidR="00E00949" w:rsidRPr="00CC5873">
        <w:rPr>
          <w:lang w:eastAsia="uk-UA"/>
        </w:rPr>
        <w:t>пилоповітряного</w:t>
      </w:r>
      <w:proofErr w:type="spellEnd"/>
      <w:r w:rsidR="00E00949" w:rsidRPr="00CC5873">
        <w:rPr>
          <w:lang w:eastAsia="uk-UA"/>
        </w:rPr>
        <w:t xml:space="preserve"> потоку від труб котл</w:t>
      </w:r>
      <w:r w:rsidRPr="00CC5873">
        <w:rPr>
          <w:lang w:eastAsia="uk-UA"/>
        </w:rPr>
        <w:t>ів</w:t>
      </w:r>
      <w:r w:rsidR="00E00949" w:rsidRPr="00CC5873">
        <w:rPr>
          <w:lang w:eastAsia="uk-UA"/>
        </w:rPr>
        <w:t xml:space="preserve"> на рівні до 80%.</w:t>
      </w:r>
    </w:p>
    <w:p w:rsidR="00E00949" w:rsidRPr="00CC5873" w:rsidRDefault="00E00949" w:rsidP="00E00949">
      <w:pPr>
        <w:ind w:firstLine="567"/>
        <w:jc w:val="both"/>
        <w:rPr>
          <w:lang w:eastAsia="uk-UA"/>
        </w:rPr>
      </w:pPr>
      <w:r w:rsidRPr="00CC5873">
        <w:rPr>
          <w:lang w:eastAsia="uk-UA"/>
        </w:rPr>
        <w:t>4.2. Установка очищення газів повинна перевірятись, відповідно до правил експлуатації газоочисного устаткування, на ефективність роботи зі щорічним складанням актів перевірки відповідності фактичних параметрів роботи установки проектним.</w:t>
      </w:r>
    </w:p>
    <w:p w:rsidR="00E00949" w:rsidRPr="00CC5873" w:rsidRDefault="00E00949" w:rsidP="00E00949">
      <w:pPr>
        <w:ind w:firstLine="567"/>
        <w:jc w:val="both"/>
        <w:rPr>
          <w:lang w:eastAsia="uk-UA"/>
        </w:rPr>
      </w:pPr>
      <w:r w:rsidRPr="00CC5873">
        <w:rPr>
          <w:lang w:eastAsia="uk-UA"/>
        </w:rPr>
        <w:t xml:space="preserve">4.3. Експлуатація </w:t>
      </w:r>
      <w:proofErr w:type="spellStart"/>
      <w:r w:rsidRPr="00CC5873">
        <w:rPr>
          <w:lang w:eastAsia="uk-UA"/>
        </w:rPr>
        <w:t>ГОУ</w:t>
      </w:r>
      <w:proofErr w:type="spellEnd"/>
      <w:r w:rsidRPr="00CC5873">
        <w:rPr>
          <w:lang w:eastAsia="uk-UA"/>
        </w:rPr>
        <w:t xml:space="preserve"> має здійснюватися згідно з «Правилами експлуатації установок очистки газу».</w:t>
      </w:r>
    </w:p>
    <w:p w:rsidR="00E00949" w:rsidRPr="00CC5873" w:rsidRDefault="00E00949" w:rsidP="00E00949">
      <w:pPr>
        <w:ind w:firstLine="567"/>
        <w:jc w:val="both"/>
        <w:rPr>
          <w:lang w:eastAsia="uk-UA"/>
        </w:rPr>
      </w:pPr>
      <w:r w:rsidRPr="00CC5873">
        <w:rPr>
          <w:lang w:eastAsia="uk-UA"/>
        </w:rPr>
        <w:t>4.4. Необхідно підтримувати оптимальний режим роботи установки очищення газу відповідно до вимог інструкції з експлуатації і обслуговування.</w:t>
      </w:r>
    </w:p>
    <w:p w:rsidR="00E00949" w:rsidRPr="00CC5873" w:rsidRDefault="00E00949" w:rsidP="00E00949">
      <w:pPr>
        <w:ind w:firstLine="567"/>
        <w:jc w:val="both"/>
        <w:rPr>
          <w:lang w:eastAsia="uk-UA"/>
        </w:rPr>
      </w:pPr>
      <w:r w:rsidRPr="00CC5873">
        <w:rPr>
          <w:lang w:eastAsia="uk-UA"/>
        </w:rPr>
        <w:t xml:space="preserve">4.5. Забороняється експлуатація технологічного обладнання при відключених установках очистки газу. Ремонт </w:t>
      </w:r>
      <w:proofErr w:type="spellStart"/>
      <w:r w:rsidRPr="00CC5873">
        <w:rPr>
          <w:lang w:eastAsia="uk-UA"/>
        </w:rPr>
        <w:t>ГОУ</w:t>
      </w:r>
      <w:proofErr w:type="spellEnd"/>
      <w:r w:rsidRPr="00CC5873">
        <w:rPr>
          <w:lang w:eastAsia="uk-UA"/>
        </w:rPr>
        <w:t xml:space="preserve"> повинен проводитися при зупиненому технологічному устаткуванні.</w:t>
      </w:r>
    </w:p>
    <w:p w:rsidR="00E00949" w:rsidRPr="00CC5873" w:rsidRDefault="00E00949" w:rsidP="00E00949">
      <w:pPr>
        <w:ind w:firstLine="567"/>
        <w:jc w:val="both"/>
        <w:rPr>
          <w:lang w:eastAsia="uk-UA"/>
        </w:rPr>
      </w:pPr>
      <w:r w:rsidRPr="00CC5873">
        <w:rPr>
          <w:lang w:eastAsia="uk-UA"/>
        </w:rPr>
        <w:t>4.6. Забороняється збільшення продуктивності технологічних агрегатів без відповідного нарощування потужності існуючих установок очищення газу. Заходи по модернізації установок очищення газу, що дозволяють підвищити надійність та ступінь очищення газу, повинні виконуватися при проведенні капітальних ремонтів.</w:t>
      </w:r>
    </w:p>
    <w:p w:rsidR="00E00949" w:rsidRPr="00CC5873" w:rsidRDefault="00E00949" w:rsidP="00E00949">
      <w:pPr>
        <w:rPr>
          <w:lang w:eastAsia="uk-UA"/>
        </w:rPr>
      </w:pPr>
    </w:p>
    <w:p w:rsidR="00E00949" w:rsidRPr="00CC5873" w:rsidRDefault="00E00949" w:rsidP="00E00949">
      <w:pPr>
        <w:autoSpaceDE w:val="0"/>
        <w:autoSpaceDN w:val="0"/>
        <w:adjustRightInd w:val="0"/>
        <w:ind w:firstLine="567"/>
        <w:jc w:val="both"/>
        <w:rPr>
          <w:b/>
          <w:i/>
          <w:lang w:eastAsia="uk-UA"/>
        </w:rPr>
      </w:pPr>
      <w:r w:rsidRPr="00CC5873">
        <w:rPr>
          <w:b/>
          <w:i/>
          <w:lang w:eastAsia="uk-UA"/>
        </w:rPr>
        <w:t>5. До виробничого контролю</w:t>
      </w:r>
    </w:p>
    <w:p w:rsidR="00E00949" w:rsidRPr="00CC5873" w:rsidRDefault="00E00949" w:rsidP="00E00949">
      <w:pPr>
        <w:autoSpaceDE w:val="0"/>
        <w:autoSpaceDN w:val="0"/>
        <w:adjustRightInd w:val="0"/>
        <w:ind w:firstLine="567"/>
        <w:jc w:val="both"/>
        <w:rPr>
          <w:lang w:eastAsia="uk-UA"/>
        </w:rPr>
      </w:pPr>
      <w:r w:rsidRPr="00CC5873">
        <w:rPr>
          <w:lang w:eastAsia="uk-UA"/>
        </w:rPr>
        <w:t>5.1. Граничнодопустимі викиди в атмосферу в рамках дозволу повинні тлумачитися наступним чином:</w:t>
      </w:r>
    </w:p>
    <w:p w:rsidR="00E00949" w:rsidRPr="00CC5873" w:rsidRDefault="00E00949" w:rsidP="00E00949">
      <w:pPr>
        <w:autoSpaceDE w:val="0"/>
        <w:autoSpaceDN w:val="0"/>
        <w:adjustRightInd w:val="0"/>
        <w:ind w:firstLine="567"/>
        <w:jc w:val="both"/>
        <w:rPr>
          <w:lang w:eastAsia="uk-UA"/>
        </w:rPr>
      </w:pPr>
      <w:r w:rsidRPr="00CC5873">
        <w:rPr>
          <w:lang w:eastAsia="uk-UA"/>
        </w:rPr>
        <w:t>5.1.1. Періодичний моніторинг:</w:t>
      </w:r>
    </w:p>
    <w:p w:rsidR="00E00949" w:rsidRPr="00CC5873" w:rsidRDefault="00E00949" w:rsidP="00E00949">
      <w:pPr>
        <w:autoSpaceDE w:val="0"/>
        <w:autoSpaceDN w:val="0"/>
        <w:adjustRightInd w:val="0"/>
        <w:ind w:firstLine="567"/>
        <w:jc w:val="both"/>
        <w:rPr>
          <w:lang w:eastAsia="uk-UA"/>
        </w:rPr>
      </w:pPr>
      <w:r w:rsidRPr="00CC5873">
        <w:rPr>
          <w:lang w:eastAsia="uk-UA"/>
        </w:rPr>
        <w:t xml:space="preserve">a) для будь-якого параметру, вимірювання якого в силу особливостей </w:t>
      </w:r>
      <w:proofErr w:type="spellStart"/>
      <w:r w:rsidRPr="00CC5873">
        <w:rPr>
          <w:lang w:eastAsia="uk-UA"/>
        </w:rPr>
        <w:t>пробовідбору</w:t>
      </w:r>
      <w:proofErr w:type="spellEnd"/>
      <w:r w:rsidRPr="00CC5873">
        <w:rPr>
          <w:lang w:eastAsia="uk-UA"/>
        </w:rPr>
        <w:t xml:space="preserve">/аналізу за 20 хвилин неможливо, необхідно встановити придатний період </w:t>
      </w:r>
      <w:proofErr w:type="spellStart"/>
      <w:r w:rsidRPr="00CC5873">
        <w:rPr>
          <w:lang w:eastAsia="uk-UA"/>
        </w:rPr>
        <w:t>пробовідбору</w:t>
      </w:r>
      <w:proofErr w:type="spellEnd"/>
      <w:r w:rsidRPr="00CC5873">
        <w:rPr>
          <w:lang w:eastAsia="uk-UA"/>
        </w:rPr>
        <w:t>, а отримані при таких вимірах величини не повинні перевищувати гранично допустиму величину дозволених викидів.</w:t>
      </w:r>
    </w:p>
    <w:p w:rsidR="00E00949" w:rsidRPr="00CC5873" w:rsidRDefault="00E00949" w:rsidP="00E00949">
      <w:pPr>
        <w:autoSpaceDE w:val="0"/>
        <w:autoSpaceDN w:val="0"/>
        <w:adjustRightInd w:val="0"/>
        <w:ind w:firstLine="567"/>
        <w:jc w:val="both"/>
        <w:rPr>
          <w:lang w:eastAsia="uk-UA"/>
        </w:rPr>
      </w:pPr>
      <w:r w:rsidRPr="00CC5873">
        <w:rPr>
          <w:lang w:eastAsia="uk-UA"/>
        </w:rPr>
        <w:t xml:space="preserve">б) результати вимірювань масової концентрації забруднюючої речовини, які характеризують вміст цієї забруднюючої речовини за </w:t>
      </w:r>
      <w:proofErr w:type="spellStart"/>
      <w:r w:rsidRPr="00CC5873">
        <w:rPr>
          <w:lang w:eastAsia="uk-UA"/>
        </w:rPr>
        <w:t>двадцятихвилинний</w:t>
      </w:r>
      <w:proofErr w:type="spellEnd"/>
      <w:r w:rsidRPr="00CC5873">
        <w:rPr>
          <w:lang w:eastAsia="uk-UA"/>
        </w:rPr>
        <w:t xml:space="preserve"> проміжок часу по всьому вимірному перерізу газоходу, вважаються такими, що не перевищують значення відповідного нормативу граничнодопустимого викиду, якщо значення кожного результату вимірювання не перевищують значення встановленого нормативу граничнодопустимого викиду.</w:t>
      </w:r>
    </w:p>
    <w:p w:rsidR="00E00949" w:rsidRPr="00CC5873" w:rsidRDefault="00E00949" w:rsidP="00E00949">
      <w:pPr>
        <w:autoSpaceDE w:val="0"/>
        <w:autoSpaceDN w:val="0"/>
        <w:adjustRightInd w:val="0"/>
        <w:ind w:firstLine="567"/>
        <w:jc w:val="both"/>
        <w:rPr>
          <w:lang w:eastAsia="uk-UA"/>
        </w:rPr>
      </w:pPr>
      <w:r w:rsidRPr="00CC5873">
        <w:rPr>
          <w:lang w:eastAsia="uk-UA"/>
        </w:rPr>
        <w:t>в) гранично допустима інтенсивність викидів повинна розраховуватися на основі концентрацій як середня величина за певний період часу, помножена на величину відповідної масової витрати. Не один з визначених таким чином показників не повинен перевищувати гранично допустиму величину інтенсивності викидів.</w:t>
      </w:r>
    </w:p>
    <w:p w:rsidR="00E00949" w:rsidRPr="00CC5873" w:rsidRDefault="00E00949" w:rsidP="00E00949">
      <w:pPr>
        <w:autoSpaceDE w:val="0"/>
        <w:autoSpaceDN w:val="0"/>
        <w:adjustRightInd w:val="0"/>
        <w:ind w:firstLine="567"/>
        <w:jc w:val="both"/>
        <w:rPr>
          <w:lang w:eastAsia="uk-UA"/>
        </w:rPr>
      </w:pPr>
      <w:r w:rsidRPr="00CC5873">
        <w:rPr>
          <w:lang w:eastAsia="uk-UA"/>
        </w:rPr>
        <w:t>г) для всіх інших параметрів, не один із середніх показників за 20 хвилин не повинен перевищувати гранично допустиму величину дозволених викидів.</w:t>
      </w:r>
    </w:p>
    <w:p w:rsidR="00E00949" w:rsidRPr="00B26214" w:rsidRDefault="00E00949" w:rsidP="00E00949">
      <w:pPr>
        <w:autoSpaceDE w:val="0"/>
        <w:autoSpaceDN w:val="0"/>
        <w:adjustRightInd w:val="0"/>
        <w:ind w:firstLine="567"/>
        <w:jc w:val="both"/>
        <w:rPr>
          <w:lang w:eastAsia="uk-UA"/>
        </w:rPr>
      </w:pPr>
      <w:r w:rsidRPr="00CC5873">
        <w:rPr>
          <w:lang w:eastAsia="uk-UA"/>
        </w:rPr>
        <w:t xml:space="preserve">5.2. Граничнодопустимі концентрації для викидів в атмосферу, встановлені в Дозволі, повинні досягатися без розбавлення </w:t>
      </w:r>
      <w:r w:rsidRPr="00B26214">
        <w:rPr>
          <w:lang w:eastAsia="uk-UA"/>
        </w:rPr>
        <w:t>повітрям та повинні ґрунтуватися на величинах обсягу газів, призведених до наступних нормальних умов:</w:t>
      </w:r>
    </w:p>
    <w:p w:rsidR="00E00949" w:rsidRPr="00B26214" w:rsidRDefault="00E00949" w:rsidP="00E00949">
      <w:pPr>
        <w:autoSpaceDE w:val="0"/>
        <w:autoSpaceDN w:val="0"/>
        <w:adjustRightInd w:val="0"/>
        <w:ind w:firstLine="567"/>
        <w:jc w:val="both"/>
        <w:rPr>
          <w:lang w:eastAsia="uk-UA"/>
        </w:rPr>
      </w:pPr>
      <w:r w:rsidRPr="00B26214">
        <w:rPr>
          <w:lang w:eastAsia="uk-UA"/>
        </w:rPr>
        <w:t>- у випадку газів (окрім продуктів спалювання): температура: 273 К, тиск - 101,3 кПа (без виправлень на вміст кисню та вологості);</w:t>
      </w:r>
    </w:p>
    <w:p w:rsidR="00E00949" w:rsidRPr="00B26214" w:rsidRDefault="00E00949" w:rsidP="00E00949">
      <w:pPr>
        <w:autoSpaceDE w:val="0"/>
        <w:autoSpaceDN w:val="0"/>
        <w:adjustRightInd w:val="0"/>
        <w:ind w:firstLine="567"/>
        <w:jc w:val="both"/>
        <w:rPr>
          <w:lang w:eastAsia="uk-UA"/>
        </w:rPr>
      </w:pPr>
      <w:r w:rsidRPr="00B26214">
        <w:rPr>
          <w:lang w:eastAsia="uk-UA"/>
        </w:rPr>
        <w:t xml:space="preserve">- у випадку газоподібних продуктів спалювання: температура: 273 К, тиск: 101,3 кПа, сухий газ; 3 % кисню для газоподібного та рідкого палива, 6% кисню для твердого палива, 15% кисню для газоподібних турбін та дизельних двигунів. </w:t>
      </w:r>
    </w:p>
    <w:p w:rsidR="00E00949" w:rsidRPr="00B26214" w:rsidRDefault="00E00949" w:rsidP="00E00949">
      <w:pPr>
        <w:autoSpaceDE w:val="0"/>
        <w:autoSpaceDN w:val="0"/>
        <w:adjustRightInd w:val="0"/>
        <w:ind w:firstLine="567"/>
        <w:jc w:val="both"/>
        <w:rPr>
          <w:lang w:eastAsia="uk-UA"/>
        </w:rPr>
      </w:pPr>
      <w:r w:rsidRPr="00B26214">
        <w:rPr>
          <w:lang w:eastAsia="uk-UA"/>
        </w:rPr>
        <w:t>5.3. Суб’єкт господарювання повинен забезпечувати дотримання затверджених нормативів граничнодопустимих викидів забруднюючих речовин для всіх стаціонарних джерел підприємства.</w:t>
      </w:r>
    </w:p>
    <w:p w:rsidR="00E00949" w:rsidRPr="00CC5873" w:rsidRDefault="00E00949" w:rsidP="00E00949">
      <w:pPr>
        <w:autoSpaceDE w:val="0"/>
        <w:autoSpaceDN w:val="0"/>
        <w:adjustRightInd w:val="0"/>
        <w:ind w:firstLine="567"/>
        <w:jc w:val="both"/>
        <w:rPr>
          <w:lang w:eastAsia="uk-UA"/>
        </w:rPr>
      </w:pPr>
      <w:r w:rsidRPr="00B26214">
        <w:rPr>
          <w:lang w:eastAsia="uk-UA"/>
        </w:rPr>
        <w:t>5.4. Суб'єкт господарювання повинен здійснювати щорічний</w:t>
      </w:r>
      <w:r w:rsidRPr="00CC5873">
        <w:rPr>
          <w:lang w:eastAsia="uk-UA"/>
        </w:rPr>
        <w:t xml:space="preserve"> контроль рівнів концентрації забруднюючих речовин в атмосферному повітрі та шумового навантаження </w:t>
      </w:r>
      <w:r w:rsidRPr="00CC5873">
        <w:rPr>
          <w:lang w:eastAsia="uk-UA"/>
        </w:rPr>
        <w:lastRenderedPageBreak/>
        <w:t>на межі санітарно-захисної зони підприємства та житлової забудови. На зовнішній межі санітарно-захисної зони підприємства, зверненої до житлової забудови, концентрації та рівні шкідливих факторів не повинні перевищувати їх гігієнічні та екологічні нормативи.</w:t>
      </w:r>
    </w:p>
    <w:p w:rsidR="00E00949" w:rsidRPr="00CC5873" w:rsidRDefault="00E00949" w:rsidP="00E00949">
      <w:pPr>
        <w:autoSpaceDE w:val="0"/>
        <w:autoSpaceDN w:val="0"/>
        <w:adjustRightInd w:val="0"/>
        <w:ind w:firstLine="567"/>
        <w:jc w:val="both"/>
        <w:rPr>
          <w:lang w:eastAsia="uk-UA"/>
        </w:rPr>
      </w:pPr>
      <w:r w:rsidRPr="00CC5873">
        <w:rPr>
          <w:lang w:eastAsia="uk-UA"/>
        </w:rPr>
        <w:t>5.5. Суб’єкт господарювання повинен проводити відбір проб, аналіз, вимірювання, дослідження, обслуговування та калібрування відповідно до розділу 15 - Перелік заходів щодо здійснення контролю за дотриманням затверджених нормативів граничнодопустимих викидів забруднюючих речовин та умов дозволу на викиди.</w:t>
      </w:r>
    </w:p>
    <w:p w:rsidR="00E00949" w:rsidRPr="00CC5873" w:rsidRDefault="00E00949" w:rsidP="00E00949">
      <w:pPr>
        <w:autoSpaceDE w:val="0"/>
        <w:autoSpaceDN w:val="0"/>
        <w:adjustRightInd w:val="0"/>
        <w:ind w:firstLine="567"/>
        <w:jc w:val="both"/>
        <w:rPr>
          <w:lang w:eastAsia="uk-UA"/>
        </w:rPr>
      </w:pPr>
      <w:r w:rsidRPr="00CC5873">
        <w:rPr>
          <w:lang w:eastAsia="uk-UA"/>
        </w:rPr>
        <w:t xml:space="preserve">5.6. Суб’єкт господарювання повинен забезпечувати постійний та безпечний доступ до місць відбору проб для здійснення контролю викидів в атмосферне повітря, відповідно до вимог </w:t>
      </w:r>
      <w:proofErr w:type="spellStart"/>
      <w:r w:rsidRPr="00CC5873">
        <w:rPr>
          <w:lang w:eastAsia="uk-UA"/>
        </w:rPr>
        <w:t>КНД</w:t>
      </w:r>
      <w:proofErr w:type="spellEnd"/>
      <w:r w:rsidRPr="00CC5873">
        <w:rPr>
          <w:lang w:eastAsia="uk-UA"/>
        </w:rPr>
        <w:t xml:space="preserve"> 211.2.3.063/98 від </w:t>
      </w:r>
      <w:proofErr w:type="spellStart"/>
      <w:r w:rsidRPr="00CC5873">
        <w:rPr>
          <w:lang w:eastAsia="uk-UA"/>
        </w:rPr>
        <w:t>01.01.1999р</w:t>
      </w:r>
      <w:proofErr w:type="spellEnd"/>
      <w:r w:rsidRPr="00CC5873">
        <w:rPr>
          <w:lang w:eastAsia="uk-UA"/>
        </w:rPr>
        <w:t xml:space="preserve">. зі змінами згідно Наказу </w:t>
      </w:r>
      <w:proofErr w:type="spellStart"/>
      <w:r w:rsidRPr="00CC5873">
        <w:rPr>
          <w:lang w:eastAsia="uk-UA"/>
        </w:rPr>
        <w:t>Мінприроди</w:t>
      </w:r>
      <w:proofErr w:type="spellEnd"/>
      <w:r w:rsidRPr="00CC5873">
        <w:rPr>
          <w:lang w:eastAsia="uk-UA"/>
        </w:rPr>
        <w:t xml:space="preserve"> від </w:t>
      </w:r>
      <w:proofErr w:type="spellStart"/>
      <w:r w:rsidRPr="00CC5873">
        <w:rPr>
          <w:lang w:eastAsia="uk-UA"/>
        </w:rPr>
        <w:t>09.03.2004р</w:t>
      </w:r>
      <w:proofErr w:type="spellEnd"/>
      <w:r w:rsidRPr="00CC5873">
        <w:rPr>
          <w:lang w:eastAsia="uk-UA"/>
        </w:rPr>
        <w:t>. №93.</w:t>
      </w:r>
    </w:p>
    <w:p w:rsidR="00E00949" w:rsidRPr="00CC5873" w:rsidRDefault="00E00949" w:rsidP="00E00949">
      <w:pPr>
        <w:autoSpaceDE w:val="0"/>
        <w:autoSpaceDN w:val="0"/>
        <w:adjustRightInd w:val="0"/>
        <w:ind w:firstLine="567"/>
        <w:jc w:val="both"/>
        <w:rPr>
          <w:lang w:eastAsia="uk-UA"/>
        </w:rPr>
      </w:pPr>
    </w:p>
    <w:p w:rsidR="00E00949" w:rsidRPr="00CC5873" w:rsidRDefault="00E00949" w:rsidP="00E00949">
      <w:pPr>
        <w:ind w:firstLine="567"/>
        <w:jc w:val="both"/>
        <w:rPr>
          <w:b/>
          <w:bCs/>
          <w:lang w:eastAsia="uk-UA"/>
        </w:rPr>
      </w:pPr>
      <w:r w:rsidRPr="00CC5873">
        <w:rPr>
          <w:b/>
          <w:bCs/>
          <w:lang w:eastAsia="uk-UA"/>
        </w:rPr>
        <w:t>6. До переліку заходів щодо здійснення контролю за дотриманням встановлених технологічних нормативів викидів, що відводяться від окремого типу обладнання</w:t>
      </w:r>
    </w:p>
    <w:p w:rsidR="00E00949" w:rsidRPr="00CC5873" w:rsidRDefault="00E00949" w:rsidP="00E00949">
      <w:pPr>
        <w:ind w:firstLine="567"/>
        <w:rPr>
          <w:lang w:eastAsia="uk-UA"/>
        </w:rPr>
      </w:pPr>
      <w:r w:rsidRPr="00CC5873">
        <w:rPr>
          <w:lang w:eastAsia="uk-UA"/>
        </w:rPr>
        <w:t>Умова не встановлюється.</w:t>
      </w:r>
    </w:p>
    <w:p w:rsidR="00E00949" w:rsidRPr="00CC5873" w:rsidRDefault="00E00949" w:rsidP="00E00949">
      <w:pPr>
        <w:rPr>
          <w:lang w:eastAsia="uk-UA"/>
        </w:rPr>
      </w:pPr>
    </w:p>
    <w:p w:rsidR="00E00949" w:rsidRPr="00CC5873" w:rsidRDefault="00E00949" w:rsidP="00E00949">
      <w:pPr>
        <w:ind w:firstLine="567"/>
        <w:jc w:val="both"/>
        <w:rPr>
          <w:b/>
          <w:bCs/>
          <w:lang w:eastAsia="uk-UA"/>
        </w:rPr>
      </w:pPr>
      <w:r w:rsidRPr="00CC5873">
        <w:rPr>
          <w:b/>
          <w:bCs/>
          <w:lang w:eastAsia="uk-UA"/>
        </w:rPr>
        <w:t>7. До адміністративних дій у разі виникнення надзвичайних ситуацій техногенного та природного характеру</w:t>
      </w:r>
    </w:p>
    <w:p w:rsidR="00E00949" w:rsidRPr="00CC5873" w:rsidRDefault="00E00949" w:rsidP="00E00949">
      <w:pPr>
        <w:ind w:firstLine="567"/>
        <w:jc w:val="both"/>
        <w:rPr>
          <w:lang w:eastAsia="uk-UA"/>
        </w:rPr>
      </w:pPr>
      <w:r w:rsidRPr="00CC5873">
        <w:rPr>
          <w:lang w:eastAsia="uk-UA"/>
        </w:rPr>
        <w:t xml:space="preserve">7.1 Суб’єкт господарювання (Оператор) повинен направляти повідомлення, як по телефону, так і по факсу (якщо є така можливість) в </w:t>
      </w:r>
      <w:r w:rsidRPr="00CC5873">
        <w:rPr>
          <w:bCs/>
          <w:lang w:eastAsia="uk-UA"/>
        </w:rPr>
        <w:t>Департамент захисту довкілля та адаптації до зміни клімату виконавчого органу Київської міської ради (Київської міської державної адміністрації)</w:t>
      </w:r>
      <w:r w:rsidRPr="00CC5873">
        <w:rPr>
          <w:lang w:eastAsia="uk-UA"/>
        </w:rPr>
        <w:t xml:space="preserve"> як можливо скоріше (на скільки це практично можливо), після того, як відбувається щось з наступного:</w:t>
      </w:r>
    </w:p>
    <w:p w:rsidR="00E00949" w:rsidRPr="00CC5873" w:rsidRDefault="00E00949" w:rsidP="00E00949">
      <w:pPr>
        <w:ind w:firstLine="567"/>
        <w:jc w:val="both"/>
        <w:rPr>
          <w:lang w:eastAsia="uk-UA"/>
        </w:rPr>
      </w:pPr>
      <w:r w:rsidRPr="00CC5873">
        <w:rPr>
          <w:lang w:eastAsia="uk-UA"/>
        </w:rPr>
        <w:t>7.2 Будь-яка аварія, що може створити загрозу забруднення повітря або може потребувати екстрених заходів реагування. У якості  складової частини повідомлення, Оператор повинен вказати дату та час такої аварії, привести докладну інформацію про те, що сталося та заходи, прийняті для мінімізації викидів і для попередження подібних аварій в майбутньому.</w:t>
      </w:r>
    </w:p>
    <w:p w:rsidR="00E00949" w:rsidRPr="00CC5873" w:rsidRDefault="00E00949" w:rsidP="00E00949">
      <w:pPr>
        <w:ind w:firstLine="567"/>
        <w:jc w:val="both"/>
        <w:rPr>
          <w:lang w:eastAsia="uk-UA"/>
        </w:rPr>
      </w:pPr>
      <w:r w:rsidRPr="00CC5873">
        <w:rPr>
          <w:lang w:eastAsia="uk-UA"/>
        </w:rPr>
        <w:t>7.3 Оператор повинен документально фіксувати будь-які аварії, вказані в попередньому пункті даної умови. В повідомленні, яке надається Департаменту, повинна наводитися докладна інформація про обставини, які призвели до аварії та про всі прийняті дії для мінімізації впливу на навколишнє середовище та для мінімізації обсягу утворених відходів.</w:t>
      </w:r>
    </w:p>
    <w:p w:rsidR="00E00949" w:rsidRPr="00CC5873" w:rsidRDefault="00E00949" w:rsidP="00E00949">
      <w:pPr>
        <w:ind w:firstLine="567"/>
        <w:jc w:val="both"/>
        <w:rPr>
          <w:lang w:eastAsia="uk-UA"/>
        </w:rPr>
      </w:pPr>
      <w:r w:rsidRPr="00CC5873">
        <w:rPr>
          <w:lang w:eastAsia="uk-UA"/>
        </w:rPr>
        <w:t>7.4 Звіт за довільною формою про всі зафіксовані аварії повинен надаватися Департаменту в якості складової частини Річного екологічного звіту.</w:t>
      </w:r>
    </w:p>
    <w:p w:rsidR="00E00949" w:rsidRPr="00CC5873" w:rsidRDefault="00E00949" w:rsidP="00E00949">
      <w:pPr>
        <w:ind w:firstLine="567"/>
        <w:jc w:val="both"/>
        <w:rPr>
          <w:lang w:eastAsia="uk-UA"/>
        </w:rPr>
      </w:pPr>
      <w:r w:rsidRPr="00CC5873">
        <w:rPr>
          <w:lang w:eastAsia="uk-UA"/>
        </w:rPr>
        <w:t>7.5 Оператор повинен ввести в дію та підтримати в дії Систему управління охороною навколишнім природним середовищем, яка відповідає потребам даного Дозволу. В даній системі повинні враховуватися всі виробничі операції та повинні розглядатися всі практичні можливі варіанти для використання більш чистих технологій, більш чистих виробничих процесів та для мінімізації викидів.</w:t>
      </w:r>
    </w:p>
    <w:p w:rsidR="00E00949" w:rsidRPr="00CC5873" w:rsidRDefault="00E00949" w:rsidP="00E00949">
      <w:pPr>
        <w:ind w:firstLine="567"/>
        <w:jc w:val="both"/>
        <w:rPr>
          <w:lang w:eastAsia="uk-UA"/>
        </w:rPr>
      </w:pPr>
      <w:r w:rsidRPr="00CC5873">
        <w:rPr>
          <w:lang w:eastAsia="uk-UA"/>
        </w:rPr>
        <w:t xml:space="preserve">7.6 План природоохоронних заходів та цільових показників. Оператор повинен підготувати План природоохоронних заходів та цільових показників. Даний План повинен передбачати календарні строки для досягнення комплексу встановлених цільових показників. Як мінімум, цей План повинен охоплювати п’ятилітній період. План повинен щорічно переглядатися, а про внесенні до нього доповнення необхідно інформувати Департамент для узгодження таких доповнень. </w:t>
      </w:r>
    </w:p>
    <w:p w:rsidR="00E00949" w:rsidRPr="00CC5873" w:rsidRDefault="00E00949" w:rsidP="00E00949">
      <w:pPr>
        <w:ind w:firstLine="567"/>
        <w:jc w:val="both"/>
        <w:rPr>
          <w:lang w:eastAsia="uk-UA"/>
        </w:rPr>
      </w:pPr>
      <w:r w:rsidRPr="00CC5873">
        <w:rPr>
          <w:lang w:eastAsia="uk-UA"/>
        </w:rPr>
        <w:t>7.7 Інформування та підготовка персоналу. Оператор повинен ввести в дію і підтримати в дії процедури для визначення необхідних сфер підготовки персоналу для всіх співробітників, робота яких може здійснити суттєвий вплив на забруднення атмосферного повітря. Повинна підтримуватися відповідна документація про підготовку персоналу.</w:t>
      </w:r>
    </w:p>
    <w:p w:rsidR="00E00949" w:rsidRPr="00CC5873" w:rsidRDefault="00E00949" w:rsidP="00E00949">
      <w:pPr>
        <w:ind w:firstLine="567"/>
        <w:jc w:val="both"/>
        <w:rPr>
          <w:lang w:eastAsia="uk-UA"/>
        </w:rPr>
      </w:pPr>
    </w:p>
    <w:p w:rsidR="00E00949" w:rsidRPr="00CC5873" w:rsidRDefault="00E00949" w:rsidP="00E00949">
      <w:pPr>
        <w:ind w:firstLine="567"/>
        <w:jc w:val="both"/>
        <w:rPr>
          <w:b/>
          <w:bCs/>
          <w:lang w:eastAsia="uk-UA"/>
        </w:rPr>
      </w:pPr>
      <w:r w:rsidRPr="00CC5873">
        <w:rPr>
          <w:b/>
          <w:bCs/>
          <w:lang w:eastAsia="uk-UA"/>
        </w:rPr>
        <w:lastRenderedPageBreak/>
        <w:t>8. До вимог до неорганізованих джерел викидів, спрямованих на попередження, мінімізацію, скорочення або припинення викидів забруднюючих речовин</w:t>
      </w:r>
    </w:p>
    <w:p w:rsidR="00E00949" w:rsidRPr="00CC5873" w:rsidRDefault="00E00949" w:rsidP="00E00949">
      <w:pPr>
        <w:ind w:firstLine="567"/>
        <w:jc w:val="both"/>
        <w:rPr>
          <w:lang w:eastAsia="uk-UA"/>
        </w:rPr>
      </w:pPr>
      <w:r w:rsidRPr="00CC5873">
        <w:rPr>
          <w:lang w:eastAsia="uk-UA"/>
        </w:rPr>
        <w:t>8.1 Експлуатація технологічного обладнання підприємства повинна здійснюватися згідно вимог технічної документації по їх застосуванню (технічного паспорту), який надається виробником обладнання, що забезпечить неможливість виникнення нештатних ситуацій.</w:t>
      </w:r>
    </w:p>
    <w:p w:rsidR="00E00949" w:rsidRPr="00CC5873" w:rsidRDefault="00E00949" w:rsidP="00E00949">
      <w:pPr>
        <w:tabs>
          <w:tab w:val="left" w:pos="-567"/>
        </w:tabs>
        <w:ind w:right="55" w:firstLine="709"/>
        <w:jc w:val="both"/>
        <w:rPr>
          <w:szCs w:val="20"/>
          <w:lang w:eastAsia="uk-UA"/>
        </w:rPr>
      </w:pPr>
      <w:r w:rsidRPr="00CC5873">
        <w:rPr>
          <w:lang w:eastAsia="uk-UA"/>
        </w:rPr>
        <w:t>8.2. Технологічні операції пов’язані з викидами забруднюючих речовин по неорганізован</w:t>
      </w:r>
      <w:r w:rsidR="00F00B6E" w:rsidRPr="00CC5873">
        <w:rPr>
          <w:lang w:eastAsia="uk-UA"/>
        </w:rPr>
        <w:t>е джерело</w:t>
      </w:r>
      <w:r w:rsidRPr="00CC5873">
        <w:rPr>
          <w:lang w:eastAsia="uk-UA"/>
        </w:rPr>
        <w:t xml:space="preserve"> викид</w:t>
      </w:r>
      <w:r w:rsidR="00F00B6E" w:rsidRPr="00CC5873">
        <w:rPr>
          <w:lang w:eastAsia="uk-UA"/>
        </w:rPr>
        <w:t>у</w:t>
      </w:r>
      <w:r w:rsidRPr="00CC5873">
        <w:rPr>
          <w:lang w:eastAsia="uk-UA"/>
        </w:rPr>
        <w:t xml:space="preserve"> </w:t>
      </w:r>
      <w:r w:rsidR="00F00B6E" w:rsidRPr="00CC5873">
        <w:rPr>
          <w:lang w:eastAsia="uk-UA"/>
        </w:rPr>
        <w:t>№3</w:t>
      </w:r>
      <w:r w:rsidRPr="00CC5873">
        <w:rPr>
          <w:szCs w:val="20"/>
          <w:lang w:eastAsia="uk-UA"/>
        </w:rPr>
        <w:t xml:space="preserve"> </w:t>
      </w:r>
      <w:r w:rsidRPr="00CC5873">
        <w:rPr>
          <w:lang w:eastAsia="uk-UA"/>
        </w:rPr>
        <w:t>вести відповідно до затверджених інструкцій, технологічного регламенту по підприємству та техніки безпеки з експлуатації обладнання.</w:t>
      </w:r>
    </w:p>
    <w:p w:rsidR="00E00949" w:rsidRPr="00CC5873" w:rsidRDefault="00E00949" w:rsidP="00E00949">
      <w:pPr>
        <w:ind w:firstLine="567"/>
        <w:jc w:val="both"/>
        <w:rPr>
          <w:lang w:eastAsia="uk-UA"/>
        </w:rPr>
      </w:pPr>
      <w:r w:rsidRPr="00CC5873">
        <w:rPr>
          <w:lang w:val="ru-RU" w:eastAsia="uk-UA"/>
        </w:rPr>
        <w:t xml:space="preserve">8.3 </w:t>
      </w:r>
      <w:r w:rsidRPr="00CC5873">
        <w:rPr>
          <w:lang w:eastAsia="uk-UA"/>
        </w:rPr>
        <w:t xml:space="preserve">Своєчасно проводити </w:t>
      </w:r>
      <w:proofErr w:type="gramStart"/>
      <w:r w:rsidRPr="00CC5873">
        <w:rPr>
          <w:lang w:eastAsia="uk-UA"/>
        </w:rPr>
        <w:t>проф</w:t>
      </w:r>
      <w:proofErr w:type="gramEnd"/>
      <w:r w:rsidRPr="00CC5873">
        <w:rPr>
          <w:lang w:eastAsia="uk-UA"/>
        </w:rPr>
        <w:t>ілактичний, плановий та поточний ремонти технологічного обладнання для оптимізації технологічного процесу.</w:t>
      </w:r>
    </w:p>
    <w:p w:rsidR="00E00949" w:rsidRPr="00CC5873" w:rsidRDefault="00E00949" w:rsidP="00E00949">
      <w:pPr>
        <w:jc w:val="both"/>
        <w:rPr>
          <w:lang w:eastAsia="uk-UA"/>
        </w:rPr>
      </w:pPr>
    </w:p>
    <w:p w:rsidR="001E278C" w:rsidRPr="00CC5873" w:rsidRDefault="001E278C"/>
    <w:sectPr w:rsidR="001E278C" w:rsidRPr="00CC58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Book">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HeliosCond">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3C2EA6"/>
    <w:lvl w:ilvl="0">
      <w:start w:val="1"/>
      <w:numFmt w:val="decimal"/>
      <w:pStyle w:val="5"/>
      <w:lvlText w:val="%1."/>
      <w:lvlJc w:val="left"/>
      <w:pPr>
        <w:tabs>
          <w:tab w:val="num" w:pos="1492"/>
        </w:tabs>
        <w:ind w:left="1492" w:hanging="360"/>
      </w:pPr>
    </w:lvl>
  </w:abstractNum>
  <w:abstractNum w:abstractNumId="1">
    <w:nsid w:val="FFFFFF7D"/>
    <w:multiLevelType w:val="singleLevel"/>
    <w:tmpl w:val="FF44A236"/>
    <w:lvl w:ilvl="0">
      <w:start w:val="1"/>
      <w:numFmt w:val="decimal"/>
      <w:pStyle w:val="4"/>
      <w:lvlText w:val="%1."/>
      <w:lvlJc w:val="left"/>
      <w:pPr>
        <w:tabs>
          <w:tab w:val="num" w:pos="1209"/>
        </w:tabs>
        <w:ind w:left="1209" w:hanging="360"/>
      </w:pPr>
    </w:lvl>
  </w:abstractNum>
  <w:abstractNum w:abstractNumId="2">
    <w:nsid w:val="FFFFFF7E"/>
    <w:multiLevelType w:val="singleLevel"/>
    <w:tmpl w:val="616CD43E"/>
    <w:lvl w:ilvl="0">
      <w:start w:val="1"/>
      <w:numFmt w:val="decimal"/>
      <w:pStyle w:val="3"/>
      <w:lvlText w:val="%1."/>
      <w:lvlJc w:val="left"/>
      <w:pPr>
        <w:tabs>
          <w:tab w:val="num" w:pos="926"/>
        </w:tabs>
        <w:ind w:left="926" w:hanging="360"/>
      </w:pPr>
    </w:lvl>
  </w:abstractNum>
  <w:abstractNum w:abstractNumId="3">
    <w:nsid w:val="FFFFFF7F"/>
    <w:multiLevelType w:val="singleLevel"/>
    <w:tmpl w:val="E1F04C52"/>
    <w:lvl w:ilvl="0">
      <w:start w:val="1"/>
      <w:numFmt w:val="decimal"/>
      <w:pStyle w:val="2"/>
      <w:lvlText w:val="%1."/>
      <w:lvlJc w:val="left"/>
      <w:pPr>
        <w:tabs>
          <w:tab w:val="num" w:pos="643"/>
        </w:tabs>
        <w:ind w:left="643" w:hanging="360"/>
      </w:pPr>
    </w:lvl>
  </w:abstractNum>
  <w:abstractNum w:abstractNumId="4">
    <w:nsid w:val="FFFFFF80"/>
    <w:multiLevelType w:val="singleLevel"/>
    <w:tmpl w:val="B1A0BFA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FE000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033671DC"/>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6687FF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5332FCF6"/>
    <w:lvl w:ilvl="0">
      <w:start w:val="1"/>
      <w:numFmt w:val="decimal"/>
      <w:pStyle w:val="a"/>
      <w:lvlText w:val="%1."/>
      <w:lvlJc w:val="left"/>
      <w:pPr>
        <w:tabs>
          <w:tab w:val="num" w:pos="360"/>
        </w:tabs>
        <w:ind w:left="360" w:hanging="360"/>
      </w:pPr>
    </w:lvl>
  </w:abstractNum>
  <w:abstractNum w:abstractNumId="9">
    <w:nsid w:val="FFFFFF89"/>
    <w:multiLevelType w:val="singleLevel"/>
    <w:tmpl w:val="9028D5CA"/>
    <w:lvl w:ilvl="0">
      <w:start w:val="1"/>
      <w:numFmt w:val="bullet"/>
      <w:pStyle w:val="a0"/>
      <w:lvlText w:val=""/>
      <w:lvlJc w:val="left"/>
      <w:pPr>
        <w:tabs>
          <w:tab w:val="num" w:pos="360"/>
        </w:tabs>
        <w:ind w:left="360" w:hanging="360"/>
      </w:pPr>
      <w:rPr>
        <w:rFonts w:ascii="Symbol" w:hAnsi="Symbol" w:hint="default"/>
      </w:rPr>
    </w:lvl>
  </w:abstractNum>
  <w:abstractNum w:abstractNumId="10">
    <w:nsid w:val="0B137B2B"/>
    <w:multiLevelType w:val="hybridMultilevel"/>
    <w:tmpl w:val="C7825F64"/>
    <w:lvl w:ilvl="0" w:tplc="8924A53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0BD100FA"/>
    <w:multiLevelType w:val="hybridMultilevel"/>
    <w:tmpl w:val="4766A8E2"/>
    <w:lvl w:ilvl="0" w:tplc="8DBE2DBC">
      <w:numFmt w:val="bullet"/>
      <w:lvlText w:val="-"/>
      <w:lvlJc w:val="left"/>
      <w:pPr>
        <w:ind w:left="1429" w:hanging="360"/>
      </w:pPr>
      <w:rPr>
        <w:rFonts w:ascii="Times New Roman" w:eastAsia="Batang"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0DF811E7"/>
    <w:multiLevelType w:val="hybridMultilevel"/>
    <w:tmpl w:val="DB84E76C"/>
    <w:lvl w:ilvl="0" w:tplc="8924A53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0EE80B04"/>
    <w:multiLevelType w:val="hybridMultilevel"/>
    <w:tmpl w:val="CC52254C"/>
    <w:lvl w:ilvl="0" w:tplc="95D0F398">
      <w:numFmt w:val="bullet"/>
      <w:lvlText w:val="-"/>
      <w:lvlJc w:val="left"/>
      <w:pPr>
        <w:ind w:left="1080" w:hanging="360"/>
      </w:pPr>
      <w:rPr>
        <w:rFonts w:ascii="Times New Roman" w:eastAsia="Calibr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nsid w:val="25F609FE"/>
    <w:multiLevelType w:val="multilevel"/>
    <w:tmpl w:val="2DEC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9A223F"/>
    <w:multiLevelType w:val="hybridMultilevel"/>
    <w:tmpl w:val="0FCA33FE"/>
    <w:lvl w:ilvl="0" w:tplc="8924A530">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16">
    <w:nsid w:val="31B06DA7"/>
    <w:multiLevelType w:val="hybridMultilevel"/>
    <w:tmpl w:val="C93213EE"/>
    <w:lvl w:ilvl="0" w:tplc="8924A53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25A6780"/>
    <w:multiLevelType w:val="hybridMultilevel"/>
    <w:tmpl w:val="F5044AFC"/>
    <w:lvl w:ilvl="0" w:tplc="149048BC">
      <w:start w:val="1"/>
      <w:numFmt w:val="decimal"/>
      <w:lvlText w:val="%1."/>
      <w:lvlJc w:val="left"/>
      <w:pPr>
        <w:tabs>
          <w:tab w:val="num" w:pos="900"/>
        </w:tabs>
        <w:ind w:left="900" w:hanging="360"/>
      </w:pPr>
      <w:rPr>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1860435"/>
    <w:multiLevelType w:val="multilevel"/>
    <w:tmpl w:val="42E8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F73A3C"/>
    <w:multiLevelType w:val="hybridMultilevel"/>
    <w:tmpl w:val="F6940E20"/>
    <w:lvl w:ilvl="0" w:tplc="F618A41E">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3EB5045"/>
    <w:multiLevelType w:val="hybridMultilevel"/>
    <w:tmpl w:val="6D804CF2"/>
    <w:lvl w:ilvl="0" w:tplc="21483C9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4696200B"/>
    <w:multiLevelType w:val="hybridMultilevel"/>
    <w:tmpl w:val="FEEC70EA"/>
    <w:lvl w:ilvl="0" w:tplc="8924A53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4A427D12"/>
    <w:multiLevelType w:val="hybridMultilevel"/>
    <w:tmpl w:val="F190E940"/>
    <w:lvl w:ilvl="0" w:tplc="8DBE2DBC">
      <w:numFmt w:val="bullet"/>
      <w:lvlText w:val="-"/>
      <w:lvlJc w:val="left"/>
      <w:pPr>
        <w:ind w:left="3959" w:hanging="840"/>
      </w:pPr>
      <w:rPr>
        <w:rFonts w:ascii="Times New Roman" w:eastAsia="Batang"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nsid w:val="4BCD3B65"/>
    <w:multiLevelType w:val="multilevel"/>
    <w:tmpl w:val="6FD00E02"/>
    <w:lvl w:ilvl="0">
      <w:start w:val="1"/>
      <w:numFmt w:val="decimal"/>
      <w:lvlText w:val="%1"/>
      <w:lvlJc w:val="left"/>
      <w:pPr>
        <w:tabs>
          <w:tab w:val="num" w:pos="1332"/>
        </w:tabs>
        <w:ind w:left="1332" w:hanging="432"/>
      </w:pPr>
      <w:rPr>
        <w:rFonts w:cs="Times New Roman"/>
      </w:rPr>
    </w:lvl>
    <w:lvl w:ilvl="1">
      <w:start w:val="1"/>
      <w:numFmt w:val="decimal"/>
      <w:lvlText w:val="%1.%2"/>
      <w:lvlJc w:val="left"/>
      <w:pPr>
        <w:tabs>
          <w:tab w:val="num" w:pos="2196"/>
        </w:tabs>
        <w:ind w:left="219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800"/>
        </w:tabs>
        <w:ind w:left="180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484"/>
        </w:tabs>
        <w:ind w:left="2484" w:hanging="864"/>
      </w:pPr>
      <w:rPr>
        <w:rFonts w:cs="Times New Roman"/>
      </w:rPr>
    </w:lvl>
    <w:lvl w:ilvl="4">
      <w:start w:val="1"/>
      <w:numFmt w:val="decimal"/>
      <w:lvlText w:val="%1.%2.%3.%4.%5"/>
      <w:lvlJc w:val="left"/>
      <w:pPr>
        <w:tabs>
          <w:tab w:val="num" w:pos="1728"/>
        </w:tabs>
        <w:ind w:left="1728" w:hanging="1008"/>
      </w:pPr>
      <w:rPr>
        <w:rFonts w:cs="Times New Roman"/>
      </w:rPr>
    </w:lvl>
    <w:lvl w:ilvl="5">
      <w:start w:val="1"/>
      <w:numFmt w:val="decimal"/>
      <w:lvlText w:val="%1.%2.%3.%4.%5.%6"/>
      <w:lvlJc w:val="left"/>
      <w:pPr>
        <w:tabs>
          <w:tab w:val="num" w:pos="2052"/>
        </w:tabs>
        <w:ind w:left="2052" w:hanging="1152"/>
      </w:pPr>
      <w:rPr>
        <w:rFonts w:cs="Times New Roman"/>
      </w:rPr>
    </w:lvl>
    <w:lvl w:ilvl="6">
      <w:start w:val="1"/>
      <w:numFmt w:val="decimal"/>
      <w:lvlText w:val="%1.%2.%3.%4.%5.%6.%7"/>
      <w:lvlJc w:val="left"/>
      <w:pPr>
        <w:tabs>
          <w:tab w:val="num" w:pos="2196"/>
        </w:tabs>
        <w:ind w:left="2196" w:hanging="1296"/>
      </w:pPr>
      <w:rPr>
        <w:rFonts w:cs="Times New Roman"/>
      </w:rPr>
    </w:lvl>
    <w:lvl w:ilvl="7">
      <w:start w:val="1"/>
      <w:numFmt w:val="decimal"/>
      <w:lvlText w:val="%1.%2.%3.%4.%5.%6.%7.%8"/>
      <w:lvlJc w:val="left"/>
      <w:pPr>
        <w:tabs>
          <w:tab w:val="num" w:pos="2340"/>
        </w:tabs>
        <w:ind w:left="2340" w:hanging="1440"/>
      </w:pPr>
      <w:rPr>
        <w:rFonts w:cs="Times New Roman"/>
      </w:rPr>
    </w:lvl>
    <w:lvl w:ilvl="8">
      <w:start w:val="1"/>
      <w:numFmt w:val="decimal"/>
      <w:lvlText w:val="%1.%2.%3.%4.%5.%6.%7.%8.%9"/>
      <w:lvlJc w:val="left"/>
      <w:pPr>
        <w:tabs>
          <w:tab w:val="num" w:pos="2484"/>
        </w:tabs>
        <w:ind w:left="2484" w:hanging="1584"/>
      </w:pPr>
      <w:rPr>
        <w:rFonts w:cs="Times New Roman"/>
      </w:rPr>
    </w:lvl>
  </w:abstractNum>
  <w:abstractNum w:abstractNumId="24">
    <w:nsid w:val="4F302488"/>
    <w:multiLevelType w:val="hybridMultilevel"/>
    <w:tmpl w:val="69EE6B06"/>
    <w:lvl w:ilvl="0" w:tplc="402C4F4C">
      <w:start w:val="2414"/>
      <w:numFmt w:val="bullet"/>
      <w:lvlText w:val="-"/>
      <w:lvlJc w:val="left"/>
      <w:pPr>
        <w:ind w:left="786"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5">
    <w:nsid w:val="4F873EF2"/>
    <w:multiLevelType w:val="hybridMultilevel"/>
    <w:tmpl w:val="037E3832"/>
    <w:lvl w:ilvl="0" w:tplc="8924A530">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4F44A9B"/>
    <w:multiLevelType w:val="hybridMultilevel"/>
    <w:tmpl w:val="CC74F902"/>
    <w:lvl w:ilvl="0" w:tplc="F1D6342A">
      <w:start w:val="1"/>
      <w:numFmt w:val="bullet"/>
      <w:lvlText w:val="-"/>
      <w:lvlJc w:val="left"/>
      <w:pPr>
        <w:ind w:left="786"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578224F"/>
    <w:multiLevelType w:val="hybridMultilevel"/>
    <w:tmpl w:val="EAAA0BB4"/>
    <w:lvl w:ilvl="0" w:tplc="F618A41E">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63574FBC"/>
    <w:multiLevelType w:val="hybridMultilevel"/>
    <w:tmpl w:val="2F52D222"/>
    <w:lvl w:ilvl="0" w:tplc="402C4F4C">
      <w:start w:val="241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3D946A1"/>
    <w:multiLevelType w:val="hybridMultilevel"/>
    <w:tmpl w:val="0F6CEA04"/>
    <w:lvl w:ilvl="0" w:tplc="CE5AF78A">
      <w:start w:val="2"/>
      <w:numFmt w:val="bullet"/>
      <w:lvlText w:val="-"/>
      <w:lvlJc w:val="left"/>
      <w:pPr>
        <w:ind w:left="1069" w:hanging="360"/>
      </w:pPr>
      <w:rPr>
        <w:rFonts w:ascii="Times New Roman" w:eastAsia="Batang"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0">
    <w:nsid w:val="66F9386E"/>
    <w:multiLevelType w:val="hybridMultilevel"/>
    <w:tmpl w:val="D0700D24"/>
    <w:lvl w:ilvl="0" w:tplc="71F8CDF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84E4D90"/>
    <w:multiLevelType w:val="hybridMultilevel"/>
    <w:tmpl w:val="0D689BE4"/>
    <w:lvl w:ilvl="0" w:tplc="3B36183C">
      <w:numFmt w:val="bullet"/>
      <w:lvlText w:val="-"/>
      <w:lvlJc w:val="left"/>
      <w:pPr>
        <w:ind w:left="1080" w:hanging="360"/>
      </w:pPr>
      <w:rPr>
        <w:rFonts w:ascii="Times New Roman" w:eastAsia="Calibr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2">
    <w:nsid w:val="70941CCE"/>
    <w:multiLevelType w:val="hybridMultilevel"/>
    <w:tmpl w:val="935A5F76"/>
    <w:lvl w:ilvl="0" w:tplc="8924A53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98E09A6"/>
    <w:multiLevelType w:val="multilevel"/>
    <w:tmpl w:val="BCB8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D64210"/>
    <w:multiLevelType w:val="hybridMultilevel"/>
    <w:tmpl w:val="59D6D6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23"/>
  </w:num>
  <w:num w:numId="3">
    <w:abstractNumId w:val="23"/>
  </w:num>
  <w:num w:numId="4">
    <w:abstractNumId w:val="23"/>
  </w:num>
  <w:num w:numId="5">
    <w:abstractNumId w:val="23"/>
  </w:num>
  <w:num w:numId="6">
    <w:abstractNumId w:val="17"/>
  </w:num>
  <w:num w:numId="7">
    <w:abstractNumId w:val="19"/>
  </w:num>
  <w:num w:numId="8">
    <w:abstractNumId w:val="3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6"/>
  </w:num>
  <w:num w:numId="20">
    <w:abstractNumId w:val="24"/>
  </w:num>
  <w:num w:numId="21">
    <w:abstractNumId w:val="24"/>
  </w:num>
  <w:num w:numId="22">
    <w:abstractNumId w:val="32"/>
  </w:num>
  <w:num w:numId="23">
    <w:abstractNumId w:val="25"/>
  </w:num>
  <w:num w:numId="24">
    <w:abstractNumId w:val="15"/>
  </w:num>
  <w:num w:numId="25">
    <w:abstractNumId w:val="16"/>
  </w:num>
  <w:num w:numId="26">
    <w:abstractNumId w:val="10"/>
  </w:num>
  <w:num w:numId="27">
    <w:abstractNumId w:val="12"/>
  </w:num>
  <w:num w:numId="28">
    <w:abstractNumId w:val="28"/>
  </w:num>
  <w:num w:numId="29">
    <w:abstractNumId w:val="20"/>
  </w:num>
  <w:num w:numId="30">
    <w:abstractNumId w:val="30"/>
  </w:num>
  <w:num w:numId="31">
    <w:abstractNumId w:val="29"/>
  </w:num>
  <w:num w:numId="32">
    <w:abstractNumId w:val="22"/>
  </w:num>
  <w:num w:numId="33">
    <w:abstractNumId w:val="11"/>
  </w:num>
  <w:num w:numId="34">
    <w:abstractNumId w:val="21"/>
  </w:num>
  <w:num w:numId="35">
    <w:abstractNumId w:val="13"/>
  </w:num>
  <w:num w:numId="36">
    <w:abstractNumId w:val="31"/>
  </w:num>
  <w:num w:numId="37">
    <w:abstractNumId w:val="27"/>
  </w:num>
  <w:num w:numId="38">
    <w:abstractNumId w:val="33"/>
  </w:num>
  <w:num w:numId="39">
    <w:abstractNumId w:val="14"/>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7C3"/>
    <w:rsid w:val="00003818"/>
    <w:rsid w:val="00011000"/>
    <w:rsid w:val="00043DDE"/>
    <w:rsid w:val="00053E74"/>
    <w:rsid w:val="00061CF5"/>
    <w:rsid w:val="00084725"/>
    <w:rsid w:val="00086899"/>
    <w:rsid w:val="000A2AB3"/>
    <w:rsid w:val="000A35B3"/>
    <w:rsid w:val="000C6162"/>
    <w:rsid w:val="000F00BC"/>
    <w:rsid w:val="00102319"/>
    <w:rsid w:val="001247C3"/>
    <w:rsid w:val="0012703B"/>
    <w:rsid w:val="00185D66"/>
    <w:rsid w:val="001B4917"/>
    <w:rsid w:val="001E278C"/>
    <w:rsid w:val="001F47C5"/>
    <w:rsid w:val="001F4A86"/>
    <w:rsid w:val="002447C7"/>
    <w:rsid w:val="002728FD"/>
    <w:rsid w:val="0029274A"/>
    <w:rsid w:val="002F5D73"/>
    <w:rsid w:val="003079D2"/>
    <w:rsid w:val="00344730"/>
    <w:rsid w:val="003833E8"/>
    <w:rsid w:val="0043384F"/>
    <w:rsid w:val="00450327"/>
    <w:rsid w:val="00494C0B"/>
    <w:rsid w:val="004B1ACF"/>
    <w:rsid w:val="004D1A7B"/>
    <w:rsid w:val="004F638A"/>
    <w:rsid w:val="00514F40"/>
    <w:rsid w:val="00515BE4"/>
    <w:rsid w:val="00526F6C"/>
    <w:rsid w:val="005615B8"/>
    <w:rsid w:val="00571460"/>
    <w:rsid w:val="005F6BC9"/>
    <w:rsid w:val="006201A4"/>
    <w:rsid w:val="00630F39"/>
    <w:rsid w:val="006312F9"/>
    <w:rsid w:val="00635FF8"/>
    <w:rsid w:val="00654FAC"/>
    <w:rsid w:val="00686F01"/>
    <w:rsid w:val="00702C6D"/>
    <w:rsid w:val="00702FBC"/>
    <w:rsid w:val="00752F7D"/>
    <w:rsid w:val="00796BEC"/>
    <w:rsid w:val="007B0F6D"/>
    <w:rsid w:val="007B23AD"/>
    <w:rsid w:val="007E367D"/>
    <w:rsid w:val="007F5735"/>
    <w:rsid w:val="008003DE"/>
    <w:rsid w:val="008037A4"/>
    <w:rsid w:val="0085505A"/>
    <w:rsid w:val="00872182"/>
    <w:rsid w:val="008B2A00"/>
    <w:rsid w:val="008D1936"/>
    <w:rsid w:val="009119FC"/>
    <w:rsid w:val="00935A60"/>
    <w:rsid w:val="009443F6"/>
    <w:rsid w:val="00955114"/>
    <w:rsid w:val="00981E55"/>
    <w:rsid w:val="00982676"/>
    <w:rsid w:val="00A023BE"/>
    <w:rsid w:val="00A05A8A"/>
    <w:rsid w:val="00A33467"/>
    <w:rsid w:val="00A50AFE"/>
    <w:rsid w:val="00A51F93"/>
    <w:rsid w:val="00AB0171"/>
    <w:rsid w:val="00AB3974"/>
    <w:rsid w:val="00AC74F4"/>
    <w:rsid w:val="00B26214"/>
    <w:rsid w:val="00B62E3C"/>
    <w:rsid w:val="00BC7555"/>
    <w:rsid w:val="00BF4BF6"/>
    <w:rsid w:val="00C36353"/>
    <w:rsid w:val="00C75CA8"/>
    <w:rsid w:val="00C86D5B"/>
    <w:rsid w:val="00CB3593"/>
    <w:rsid w:val="00CC5873"/>
    <w:rsid w:val="00CE23BC"/>
    <w:rsid w:val="00D37C2C"/>
    <w:rsid w:val="00D47806"/>
    <w:rsid w:val="00D50424"/>
    <w:rsid w:val="00DA615E"/>
    <w:rsid w:val="00DB2DDA"/>
    <w:rsid w:val="00E00949"/>
    <w:rsid w:val="00E014DC"/>
    <w:rsid w:val="00E07407"/>
    <w:rsid w:val="00E523C8"/>
    <w:rsid w:val="00E61FA6"/>
    <w:rsid w:val="00E65B98"/>
    <w:rsid w:val="00EA296E"/>
    <w:rsid w:val="00EB64DF"/>
    <w:rsid w:val="00ED767E"/>
    <w:rsid w:val="00EF26B5"/>
    <w:rsid w:val="00F00B6E"/>
    <w:rsid w:val="00F20D05"/>
    <w:rsid w:val="00F51A1E"/>
    <w:rsid w:val="00F5377C"/>
    <w:rsid w:val="00F71839"/>
    <w:rsid w:val="00FA446C"/>
    <w:rsid w:val="00FC249E"/>
    <w:rsid w:val="00FE090C"/>
    <w:rsid w:val="00FF6D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02319"/>
    <w:rPr>
      <w:sz w:val="24"/>
      <w:szCs w:val="24"/>
      <w:lang w:eastAsia="ru-RU"/>
    </w:rPr>
  </w:style>
  <w:style w:type="paragraph" w:styleId="1">
    <w:name w:val="heading 1"/>
    <w:basedOn w:val="a1"/>
    <w:next w:val="a1"/>
    <w:link w:val="10"/>
    <w:qFormat/>
    <w:rsid w:val="00C75CA8"/>
    <w:pPr>
      <w:keepNext/>
      <w:spacing w:before="240" w:after="60"/>
      <w:outlineLvl w:val="0"/>
    </w:pPr>
    <w:rPr>
      <w:rFonts w:ascii="Arial" w:eastAsiaTheme="majorEastAsia" w:hAnsi="Arial" w:cs="Arial"/>
      <w:b/>
      <w:bCs/>
      <w:kern w:val="32"/>
      <w:sz w:val="32"/>
      <w:szCs w:val="32"/>
    </w:rPr>
  </w:style>
  <w:style w:type="paragraph" w:styleId="21">
    <w:name w:val="heading 2"/>
    <w:aliases w:val=" Знак18"/>
    <w:basedOn w:val="a1"/>
    <w:next w:val="a1"/>
    <w:link w:val="22"/>
    <w:qFormat/>
    <w:rsid w:val="00C75CA8"/>
    <w:pPr>
      <w:keepNext/>
      <w:spacing w:before="240" w:after="60"/>
      <w:outlineLvl w:val="1"/>
    </w:pPr>
    <w:rPr>
      <w:rFonts w:ascii="Arial" w:eastAsiaTheme="majorEastAsia" w:hAnsi="Arial" w:cs="Arial"/>
      <w:b/>
      <w:bCs/>
      <w:i/>
      <w:iCs/>
      <w:sz w:val="28"/>
      <w:szCs w:val="28"/>
    </w:rPr>
  </w:style>
  <w:style w:type="paragraph" w:styleId="31">
    <w:name w:val="heading 3"/>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7"/>
    <w:basedOn w:val="a1"/>
    <w:next w:val="a1"/>
    <w:link w:val="32"/>
    <w:qFormat/>
    <w:rsid w:val="00C75CA8"/>
    <w:pPr>
      <w:keepNext/>
      <w:spacing w:before="240" w:after="60"/>
      <w:outlineLvl w:val="2"/>
    </w:pPr>
    <w:rPr>
      <w:rFonts w:ascii="Arial" w:eastAsia="Calibri" w:hAnsi="Arial" w:cs="Arial"/>
      <w:b/>
      <w:bCs/>
      <w:sz w:val="26"/>
      <w:szCs w:val="26"/>
    </w:rPr>
  </w:style>
  <w:style w:type="paragraph" w:styleId="41">
    <w:name w:val="heading 4"/>
    <w:basedOn w:val="a1"/>
    <w:next w:val="a1"/>
    <w:link w:val="42"/>
    <w:uiPriority w:val="9"/>
    <w:semiHidden/>
    <w:unhideWhenUsed/>
    <w:qFormat/>
    <w:rsid w:val="00D50424"/>
    <w:pPr>
      <w:keepNext/>
      <w:spacing w:before="240" w:after="60"/>
      <w:outlineLvl w:val="3"/>
    </w:pPr>
    <w:rPr>
      <w:rFonts w:asciiTheme="minorHAnsi" w:eastAsiaTheme="minorEastAsia" w:hAnsiTheme="minorHAnsi" w:cstheme="minorBidi"/>
      <w:b/>
      <w:bCs/>
      <w:sz w:val="28"/>
      <w:szCs w:val="28"/>
    </w:rPr>
  </w:style>
  <w:style w:type="paragraph" w:styleId="51">
    <w:name w:val="heading 5"/>
    <w:aliases w:val=" Знак15"/>
    <w:basedOn w:val="a1"/>
    <w:next w:val="a1"/>
    <w:link w:val="52"/>
    <w:uiPriority w:val="9"/>
    <w:unhideWhenUsed/>
    <w:qFormat/>
    <w:rsid w:val="00C75CA8"/>
    <w:pPr>
      <w:keepNext/>
      <w:keepLines/>
      <w:spacing w:before="200"/>
      <w:outlineLvl w:val="4"/>
    </w:pPr>
    <w:rPr>
      <w:rFonts w:ascii="Cambria" w:eastAsia="Batang" w:hAnsi="Cambria"/>
      <w:color w:val="243F60"/>
    </w:rPr>
  </w:style>
  <w:style w:type="paragraph" w:styleId="6">
    <w:name w:val="heading 6"/>
    <w:aliases w:val=" Знак14"/>
    <w:basedOn w:val="a1"/>
    <w:next w:val="a1"/>
    <w:link w:val="60"/>
    <w:uiPriority w:val="9"/>
    <w:semiHidden/>
    <w:unhideWhenUsed/>
    <w:qFormat/>
    <w:rsid w:val="00D50424"/>
    <w:pPr>
      <w:spacing w:before="240" w:after="60"/>
      <w:outlineLvl w:val="5"/>
    </w:pPr>
    <w:rPr>
      <w:rFonts w:asciiTheme="minorHAnsi" w:eastAsiaTheme="minorEastAsia" w:hAnsiTheme="minorHAnsi" w:cstheme="minorBidi"/>
      <w:b/>
      <w:bCs/>
      <w:sz w:val="22"/>
      <w:szCs w:val="22"/>
    </w:rPr>
  </w:style>
  <w:style w:type="paragraph" w:styleId="7">
    <w:name w:val="heading 7"/>
    <w:aliases w:val=" Знак13"/>
    <w:basedOn w:val="a1"/>
    <w:next w:val="a1"/>
    <w:link w:val="70"/>
    <w:uiPriority w:val="9"/>
    <w:semiHidden/>
    <w:unhideWhenUsed/>
    <w:qFormat/>
    <w:rsid w:val="00D50424"/>
    <w:pPr>
      <w:spacing w:before="240" w:after="60"/>
      <w:outlineLvl w:val="6"/>
    </w:pPr>
    <w:rPr>
      <w:rFonts w:asciiTheme="minorHAnsi" w:eastAsiaTheme="minorEastAsia" w:hAnsiTheme="minorHAnsi" w:cstheme="minorBidi"/>
    </w:rPr>
  </w:style>
  <w:style w:type="paragraph" w:styleId="8">
    <w:name w:val="heading 8"/>
    <w:aliases w:val=" Знак12"/>
    <w:basedOn w:val="a1"/>
    <w:next w:val="a1"/>
    <w:link w:val="80"/>
    <w:uiPriority w:val="9"/>
    <w:semiHidden/>
    <w:unhideWhenUsed/>
    <w:qFormat/>
    <w:rsid w:val="00D50424"/>
    <w:pPr>
      <w:spacing w:before="240" w:after="60"/>
      <w:outlineLvl w:val="7"/>
    </w:pPr>
    <w:rPr>
      <w:rFonts w:asciiTheme="minorHAnsi" w:eastAsiaTheme="minorEastAsia" w:hAnsiTheme="minorHAnsi" w:cstheme="minorBidi"/>
      <w:i/>
      <w:iCs/>
    </w:rPr>
  </w:style>
  <w:style w:type="paragraph" w:styleId="9">
    <w:name w:val="heading 9"/>
    <w:aliases w:val=" Знак11"/>
    <w:basedOn w:val="a1"/>
    <w:next w:val="a1"/>
    <w:link w:val="90"/>
    <w:qFormat/>
    <w:rsid w:val="00C75CA8"/>
    <w:pPr>
      <w:spacing w:before="240" w:after="60"/>
      <w:outlineLvl w:val="8"/>
    </w:pPr>
    <w:rPr>
      <w:rFonts w:ascii="Arial" w:eastAsia="Batang"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Bodytet">
    <w:name w:val="Body teхt"/>
    <w:basedOn w:val="a1"/>
    <w:qFormat/>
    <w:rsid w:val="00C75CA8"/>
    <w:pPr>
      <w:widowControl w:val="0"/>
      <w:suppressAutoHyphens/>
      <w:spacing w:line="276" w:lineRule="auto"/>
      <w:ind w:firstLine="709"/>
      <w:jc w:val="both"/>
    </w:pPr>
    <w:rPr>
      <w:sz w:val="28"/>
      <w:szCs w:val="26"/>
      <w:lang w:val="ru-RU"/>
    </w:rPr>
  </w:style>
  <w:style w:type="paragraph" w:customStyle="1" w:styleId="161">
    <w:name w:val="Знак161"/>
    <w:basedOn w:val="a1"/>
    <w:next w:val="a1"/>
    <w:unhideWhenUsed/>
    <w:rsid w:val="00D50424"/>
    <w:pPr>
      <w:keepNext/>
      <w:keepLines/>
      <w:spacing w:before="200"/>
      <w:outlineLvl w:val="3"/>
    </w:pPr>
    <w:rPr>
      <w:rFonts w:ascii="Cambria" w:hAnsi="Cambria"/>
      <w:b/>
      <w:bCs/>
      <w:i/>
      <w:iCs/>
      <w:noProof/>
      <w:color w:val="4F81BD"/>
      <w:sz w:val="20"/>
      <w:szCs w:val="20"/>
    </w:rPr>
  </w:style>
  <w:style w:type="paragraph" w:customStyle="1" w:styleId="11">
    <w:name w:val="Без интервала1"/>
    <w:next w:val="a5"/>
    <w:link w:val="a6"/>
    <w:uiPriority w:val="1"/>
    <w:rsid w:val="00D50424"/>
    <w:rPr>
      <w:rFonts w:ascii="Calibri" w:hAnsi="Calibri"/>
    </w:rPr>
  </w:style>
  <w:style w:type="character" w:customStyle="1" w:styleId="a6">
    <w:name w:val="Без интервала Знак"/>
    <w:aliases w:val="Графічний додаток Знак"/>
    <w:basedOn w:val="a2"/>
    <w:link w:val="11"/>
    <w:uiPriority w:val="1"/>
    <w:rsid w:val="00D50424"/>
    <w:rPr>
      <w:rFonts w:ascii="Calibri" w:eastAsia="Times New Roman" w:hAnsi="Calibri" w:cs="Times New Roman"/>
    </w:rPr>
  </w:style>
  <w:style w:type="paragraph" w:styleId="a5">
    <w:name w:val="No Spacing"/>
    <w:aliases w:val="Графічний додаток"/>
    <w:uiPriority w:val="99"/>
    <w:qFormat/>
    <w:rsid w:val="00C75CA8"/>
    <w:pPr>
      <w:widowControl w:val="0"/>
    </w:pPr>
    <w:rPr>
      <w:rFonts w:ascii="Courier New" w:eastAsia="Courier New" w:hAnsi="Courier New" w:cs="Courier New"/>
      <w:color w:val="000000"/>
      <w:sz w:val="24"/>
      <w:szCs w:val="24"/>
      <w:lang w:eastAsia="ru-RU"/>
    </w:rPr>
  </w:style>
  <w:style w:type="paragraph" w:customStyle="1" w:styleId="410">
    <w:name w:val="Заголовок 41"/>
    <w:basedOn w:val="a1"/>
    <w:next w:val="a1"/>
    <w:uiPriority w:val="9"/>
    <w:semiHidden/>
    <w:unhideWhenUsed/>
    <w:rsid w:val="00D50424"/>
    <w:pPr>
      <w:keepNext/>
      <w:keepLines/>
      <w:spacing w:before="200"/>
      <w:outlineLvl w:val="3"/>
    </w:pPr>
    <w:rPr>
      <w:rFonts w:ascii="Cambria" w:eastAsia="Batang" w:hAnsi="Cambria"/>
      <w:b/>
      <w:bCs/>
      <w:i/>
      <w:iCs/>
      <w:noProof/>
      <w:color w:val="4F81BD"/>
      <w:sz w:val="20"/>
      <w:szCs w:val="20"/>
    </w:rPr>
  </w:style>
  <w:style w:type="paragraph" w:customStyle="1" w:styleId="33">
    <w:name w:val="3"/>
    <w:basedOn w:val="a1"/>
    <w:next w:val="a7"/>
    <w:rsid w:val="00D50424"/>
    <w:pPr>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link w:val="12"/>
    <w:rsid w:val="00C75CA8"/>
    <w:rPr>
      <w:rFonts w:ascii="Cambria" w:hAnsi="Cambria"/>
      <w:b/>
      <w:bCs/>
      <w:kern w:val="28"/>
      <w:sz w:val="32"/>
      <w:szCs w:val="32"/>
      <w:lang w:val="ru-RU" w:eastAsia="ru-RU"/>
    </w:rPr>
  </w:style>
  <w:style w:type="paragraph" w:styleId="a7">
    <w:name w:val="Title"/>
    <w:aliases w:val=" Знак7,Заголовок"/>
    <w:basedOn w:val="a1"/>
    <w:link w:val="13"/>
    <w:uiPriority w:val="10"/>
    <w:qFormat/>
    <w:rsid w:val="00D50424"/>
    <w:pPr>
      <w:spacing w:before="240" w:after="60"/>
      <w:jc w:val="center"/>
      <w:outlineLvl w:val="0"/>
    </w:pPr>
    <w:rPr>
      <w:rFonts w:asciiTheme="majorHAnsi" w:eastAsiaTheme="majorEastAsia" w:hAnsiTheme="majorHAnsi" w:cstheme="majorBidi"/>
      <w:b/>
      <w:bCs/>
      <w:kern w:val="28"/>
      <w:sz w:val="32"/>
      <w:szCs w:val="32"/>
    </w:rPr>
  </w:style>
  <w:style w:type="character" w:customStyle="1" w:styleId="13">
    <w:name w:val="Название Знак1"/>
    <w:aliases w:val=" Знак7 Знак,Заголовок Знак1"/>
    <w:basedOn w:val="a2"/>
    <w:link w:val="a7"/>
    <w:uiPriority w:val="10"/>
    <w:rsid w:val="00D50424"/>
    <w:rPr>
      <w:rFonts w:asciiTheme="majorHAnsi" w:eastAsiaTheme="majorEastAsia" w:hAnsiTheme="majorHAnsi" w:cstheme="majorBidi"/>
      <w:b/>
      <w:bCs/>
      <w:kern w:val="28"/>
      <w:sz w:val="32"/>
      <w:szCs w:val="32"/>
      <w:lang w:eastAsia="ru-RU"/>
    </w:rPr>
  </w:style>
  <w:style w:type="paragraph" w:customStyle="1" w:styleId="23">
    <w:name w:val="2"/>
    <w:basedOn w:val="a1"/>
    <w:next w:val="a7"/>
    <w:rsid w:val="00D50424"/>
    <w:pPr>
      <w:spacing w:before="240" w:after="60"/>
      <w:jc w:val="center"/>
      <w:outlineLvl w:val="0"/>
    </w:pPr>
    <w:rPr>
      <w:rFonts w:ascii="Arial" w:eastAsia="Batang" w:hAnsi="Arial" w:cs="Arial"/>
      <w:b/>
      <w:bCs/>
      <w:noProof/>
      <w:kern w:val="28"/>
      <w:sz w:val="32"/>
      <w:szCs w:val="32"/>
      <w:lang w:eastAsia="ar-SA"/>
    </w:rPr>
  </w:style>
  <w:style w:type="paragraph" w:customStyle="1" w:styleId="14">
    <w:name w:val="Подзаголовок1"/>
    <w:basedOn w:val="a1"/>
    <w:next w:val="a1"/>
    <w:uiPriority w:val="11"/>
    <w:rsid w:val="00D50424"/>
    <w:pPr>
      <w:numPr>
        <w:ilvl w:val="1"/>
      </w:numPr>
      <w:ind w:firstLine="720"/>
    </w:pPr>
    <w:rPr>
      <w:rFonts w:ascii="Cambria" w:hAnsi="Cambria"/>
      <w:i/>
      <w:iCs/>
      <w:noProof/>
      <w:color w:val="4F81BD"/>
      <w:spacing w:val="15"/>
    </w:rPr>
  </w:style>
  <w:style w:type="paragraph" w:customStyle="1" w:styleId="34">
    <w:name w:val="Стиль3"/>
    <w:basedOn w:val="a1"/>
    <w:link w:val="35"/>
    <w:rsid w:val="00D50424"/>
    <w:pPr>
      <w:spacing w:after="60"/>
      <w:ind w:left="284" w:right="284"/>
    </w:pPr>
    <w:rPr>
      <w:sz w:val="28"/>
      <w:szCs w:val="28"/>
    </w:rPr>
  </w:style>
  <w:style w:type="character" w:customStyle="1" w:styleId="35">
    <w:name w:val="Стиль3 Знак"/>
    <w:link w:val="34"/>
    <w:rsid w:val="00D50424"/>
    <w:rPr>
      <w:rFonts w:ascii="Times New Roman" w:eastAsia="Times New Roman" w:hAnsi="Times New Roman" w:cs="Times New Roman"/>
      <w:sz w:val="28"/>
      <w:szCs w:val="28"/>
      <w:lang w:eastAsia="ru-RU"/>
    </w:rPr>
  </w:style>
  <w:style w:type="paragraph" w:customStyle="1" w:styleId="TableParagraph">
    <w:name w:val="Table Paragraph"/>
    <w:basedOn w:val="a1"/>
    <w:uiPriority w:val="1"/>
    <w:rsid w:val="00D50424"/>
    <w:pPr>
      <w:widowControl w:val="0"/>
      <w:autoSpaceDE w:val="0"/>
      <w:autoSpaceDN w:val="0"/>
      <w:spacing w:before="17"/>
    </w:pPr>
    <w:rPr>
      <w:sz w:val="22"/>
      <w:szCs w:val="22"/>
      <w:lang w:eastAsia="en-US" w:bidi="en-US"/>
    </w:rPr>
  </w:style>
  <w:style w:type="character" w:customStyle="1" w:styleId="10">
    <w:name w:val="Заголовок 1 Знак"/>
    <w:link w:val="1"/>
    <w:rsid w:val="00C75CA8"/>
    <w:rPr>
      <w:rFonts w:ascii="Arial" w:eastAsiaTheme="majorEastAsia" w:hAnsi="Arial" w:cs="Arial"/>
      <w:b/>
      <w:bCs/>
      <w:kern w:val="32"/>
      <w:sz w:val="32"/>
      <w:szCs w:val="32"/>
      <w:lang w:eastAsia="ru-RU"/>
    </w:rPr>
  </w:style>
  <w:style w:type="character" w:customStyle="1" w:styleId="22">
    <w:name w:val="Заголовок 2 Знак"/>
    <w:aliases w:val=" Знак18 Знак"/>
    <w:link w:val="21"/>
    <w:rsid w:val="00C75CA8"/>
    <w:rPr>
      <w:rFonts w:ascii="Arial" w:eastAsiaTheme="majorEastAsia" w:hAnsi="Arial" w:cs="Arial"/>
      <w:b/>
      <w:bCs/>
      <w:i/>
      <w:iCs/>
      <w:sz w:val="28"/>
      <w:szCs w:val="28"/>
      <w:lang w:eastAsia="ru-RU"/>
    </w:rPr>
  </w:style>
  <w:style w:type="character" w:customStyle="1" w:styleId="32">
    <w:name w:val="Заголовок 3 Знак"/>
    <w:aliases w:val="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31"/>
    <w:rsid w:val="00C75CA8"/>
    <w:rPr>
      <w:rFonts w:ascii="Arial" w:eastAsia="Calibri" w:hAnsi="Arial" w:cs="Arial"/>
      <w:b/>
      <w:bCs/>
      <w:sz w:val="26"/>
      <w:szCs w:val="26"/>
      <w:lang w:eastAsia="ru-RU"/>
    </w:rPr>
  </w:style>
  <w:style w:type="character" w:customStyle="1" w:styleId="42">
    <w:name w:val="Заголовок 4 Знак"/>
    <w:basedOn w:val="a2"/>
    <w:link w:val="41"/>
    <w:uiPriority w:val="9"/>
    <w:semiHidden/>
    <w:rsid w:val="00D50424"/>
    <w:rPr>
      <w:rFonts w:asciiTheme="minorHAnsi" w:eastAsiaTheme="minorEastAsia" w:hAnsiTheme="minorHAnsi" w:cstheme="minorBidi"/>
      <w:b/>
      <w:bCs/>
      <w:sz w:val="28"/>
      <w:szCs w:val="28"/>
      <w:lang w:eastAsia="ru-RU"/>
    </w:rPr>
  </w:style>
  <w:style w:type="character" w:customStyle="1" w:styleId="52">
    <w:name w:val="Заголовок 5 Знак"/>
    <w:aliases w:val=" Знак15 Знак"/>
    <w:link w:val="51"/>
    <w:uiPriority w:val="9"/>
    <w:rsid w:val="00C75CA8"/>
    <w:rPr>
      <w:rFonts w:ascii="Cambria" w:eastAsia="Batang" w:hAnsi="Cambria"/>
      <w:color w:val="243F60"/>
      <w:sz w:val="24"/>
      <w:szCs w:val="24"/>
      <w:lang w:eastAsia="ru-RU"/>
    </w:rPr>
  </w:style>
  <w:style w:type="character" w:customStyle="1" w:styleId="60">
    <w:name w:val="Заголовок 6 Знак"/>
    <w:aliases w:val=" Знак14 Знак"/>
    <w:basedOn w:val="a2"/>
    <w:link w:val="6"/>
    <w:uiPriority w:val="9"/>
    <w:semiHidden/>
    <w:rsid w:val="00D50424"/>
    <w:rPr>
      <w:rFonts w:asciiTheme="minorHAnsi" w:eastAsiaTheme="minorEastAsia" w:hAnsiTheme="minorHAnsi" w:cstheme="minorBidi"/>
      <w:b/>
      <w:bCs/>
      <w:sz w:val="22"/>
      <w:szCs w:val="22"/>
      <w:lang w:eastAsia="ru-RU"/>
    </w:rPr>
  </w:style>
  <w:style w:type="character" w:customStyle="1" w:styleId="70">
    <w:name w:val="Заголовок 7 Знак"/>
    <w:aliases w:val=" Знак13 Знак"/>
    <w:basedOn w:val="a2"/>
    <w:link w:val="7"/>
    <w:uiPriority w:val="9"/>
    <w:semiHidden/>
    <w:rsid w:val="00D50424"/>
    <w:rPr>
      <w:rFonts w:asciiTheme="minorHAnsi" w:eastAsiaTheme="minorEastAsia" w:hAnsiTheme="minorHAnsi" w:cstheme="minorBidi"/>
      <w:sz w:val="24"/>
      <w:szCs w:val="24"/>
      <w:lang w:eastAsia="ru-RU"/>
    </w:rPr>
  </w:style>
  <w:style w:type="character" w:customStyle="1" w:styleId="80">
    <w:name w:val="Заголовок 8 Знак"/>
    <w:aliases w:val=" Знак12 Знак"/>
    <w:basedOn w:val="a2"/>
    <w:link w:val="8"/>
    <w:uiPriority w:val="9"/>
    <w:semiHidden/>
    <w:rsid w:val="00D50424"/>
    <w:rPr>
      <w:rFonts w:asciiTheme="minorHAnsi" w:eastAsiaTheme="minorEastAsia" w:hAnsiTheme="minorHAnsi" w:cstheme="minorBidi"/>
      <w:i/>
      <w:iCs/>
      <w:sz w:val="24"/>
      <w:szCs w:val="24"/>
      <w:lang w:eastAsia="ru-RU"/>
    </w:rPr>
  </w:style>
  <w:style w:type="character" w:customStyle="1" w:styleId="90">
    <w:name w:val="Заголовок 9 Знак"/>
    <w:aliases w:val=" Знак11 Знак"/>
    <w:link w:val="9"/>
    <w:rsid w:val="00C75CA8"/>
    <w:rPr>
      <w:rFonts w:ascii="Arial" w:eastAsia="Batang" w:hAnsi="Arial" w:cs="Arial"/>
      <w:sz w:val="22"/>
      <w:szCs w:val="22"/>
      <w:lang w:eastAsia="ru-RU"/>
    </w:rPr>
  </w:style>
  <w:style w:type="paragraph" w:styleId="15">
    <w:name w:val="toc 1"/>
    <w:basedOn w:val="a1"/>
    <w:next w:val="a1"/>
    <w:autoRedefine/>
    <w:uiPriority w:val="39"/>
    <w:unhideWhenUsed/>
    <w:qFormat/>
    <w:rsid w:val="00C75CA8"/>
    <w:pPr>
      <w:tabs>
        <w:tab w:val="right" w:leader="dot" w:pos="10773"/>
      </w:tabs>
      <w:spacing w:after="100" w:line="259" w:lineRule="auto"/>
    </w:pPr>
    <w:rPr>
      <w:rFonts w:ascii="Calibri" w:eastAsia="Calibri" w:hAnsi="Calibri"/>
      <w:sz w:val="22"/>
      <w:szCs w:val="22"/>
      <w:lang w:eastAsia="en-US"/>
    </w:rPr>
  </w:style>
  <w:style w:type="paragraph" w:styleId="24">
    <w:name w:val="toc 2"/>
    <w:basedOn w:val="a1"/>
    <w:next w:val="a1"/>
    <w:autoRedefine/>
    <w:uiPriority w:val="39"/>
    <w:unhideWhenUsed/>
    <w:qFormat/>
    <w:rsid w:val="00C75CA8"/>
    <w:pPr>
      <w:tabs>
        <w:tab w:val="right" w:leader="dot" w:pos="10632"/>
      </w:tabs>
      <w:spacing w:after="100" w:line="259" w:lineRule="auto"/>
      <w:ind w:left="220"/>
    </w:pPr>
    <w:rPr>
      <w:rFonts w:ascii="Calibri" w:eastAsia="Calibri" w:hAnsi="Calibri"/>
      <w:sz w:val="22"/>
      <w:szCs w:val="22"/>
      <w:lang w:eastAsia="en-US"/>
    </w:rPr>
  </w:style>
  <w:style w:type="paragraph" w:styleId="36">
    <w:name w:val="toc 3"/>
    <w:basedOn w:val="a1"/>
    <w:next w:val="a1"/>
    <w:autoRedefine/>
    <w:uiPriority w:val="39"/>
    <w:qFormat/>
    <w:rsid w:val="00C75CA8"/>
    <w:pPr>
      <w:tabs>
        <w:tab w:val="right" w:leader="dot" w:pos="9344"/>
      </w:tabs>
      <w:ind w:left="480"/>
    </w:pPr>
    <w:rPr>
      <w:rFonts w:eastAsia="Calibri" w:cs="Arial"/>
      <w:bCs/>
      <w:i/>
      <w:noProof/>
      <w:sz w:val="28"/>
      <w:szCs w:val="28"/>
    </w:rPr>
  </w:style>
  <w:style w:type="paragraph" w:styleId="a9">
    <w:name w:val="caption"/>
    <w:aliases w:val="Legenda Carácter1,Legenda Carácter Carácter"/>
    <w:basedOn w:val="a1"/>
    <w:next w:val="a1"/>
    <w:link w:val="aa"/>
    <w:uiPriority w:val="35"/>
    <w:semiHidden/>
    <w:unhideWhenUsed/>
    <w:qFormat/>
    <w:rsid w:val="00D50424"/>
    <w:rPr>
      <w:rFonts w:eastAsia="Batang" w:cs="Arial"/>
      <w:b/>
      <w:bCs/>
      <w:sz w:val="20"/>
      <w:szCs w:val="20"/>
    </w:rPr>
  </w:style>
  <w:style w:type="character" w:customStyle="1" w:styleId="aa">
    <w:name w:val="Название объекта Знак"/>
    <w:aliases w:val="Legenda Carácter1 Знак,Legenda Carácter Carácter Знак"/>
    <w:link w:val="a9"/>
    <w:uiPriority w:val="35"/>
    <w:semiHidden/>
    <w:rsid w:val="00D50424"/>
    <w:rPr>
      <w:rFonts w:eastAsia="Batang" w:cs="Arial"/>
      <w:b/>
      <w:bCs/>
      <w:lang w:eastAsia="ru-RU"/>
    </w:rPr>
  </w:style>
  <w:style w:type="paragraph" w:styleId="ab">
    <w:name w:val="Subtitle"/>
    <w:basedOn w:val="a1"/>
    <w:next w:val="a1"/>
    <w:link w:val="ac"/>
    <w:uiPriority w:val="99"/>
    <w:qFormat/>
    <w:rsid w:val="00C75CA8"/>
    <w:pPr>
      <w:spacing w:after="60"/>
      <w:jc w:val="center"/>
      <w:outlineLvl w:val="1"/>
    </w:pPr>
    <w:rPr>
      <w:rFonts w:ascii="Cambria" w:hAnsi="Cambria"/>
      <w:lang w:val="x-none" w:eastAsia="x-none"/>
    </w:rPr>
  </w:style>
  <w:style w:type="character" w:customStyle="1" w:styleId="ac">
    <w:name w:val="Подзаголовок Знак"/>
    <w:link w:val="ab"/>
    <w:uiPriority w:val="99"/>
    <w:rsid w:val="00C75CA8"/>
    <w:rPr>
      <w:rFonts w:ascii="Cambria" w:hAnsi="Cambria"/>
      <w:sz w:val="24"/>
      <w:szCs w:val="24"/>
      <w:lang w:val="x-none" w:eastAsia="x-none"/>
    </w:rPr>
  </w:style>
  <w:style w:type="character" w:styleId="ad">
    <w:name w:val="Strong"/>
    <w:basedOn w:val="a2"/>
    <w:uiPriority w:val="22"/>
    <w:qFormat/>
    <w:rsid w:val="00D50424"/>
    <w:rPr>
      <w:b/>
      <w:bCs/>
    </w:rPr>
  </w:style>
  <w:style w:type="character" w:styleId="ae">
    <w:name w:val="Emphasis"/>
    <w:uiPriority w:val="20"/>
    <w:qFormat/>
    <w:rsid w:val="00C75CA8"/>
    <w:rPr>
      <w:i/>
      <w:iCs/>
    </w:rPr>
  </w:style>
  <w:style w:type="paragraph" w:styleId="af">
    <w:name w:val="List Paragraph"/>
    <w:aliases w:val="Gaia List Paragraph,Gaia List Paragraph1,Normal bullet 2,Gaia List Paragraph2,Gaia List Paragraph3,titre,normal,Heading 2_sj,Numbered Para 1,Dot pt,No Spacing1,List Paragraph Char Char Char,Indicator Text,Bullet 1,List Paragraph1,Таблиці"/>
    <w:basedOn w:val="a1"/>
    <w:link w:val="af0"/>
    <w:uiPriority w:val="34"/>
    <w:qFormat/>
    <w:rsid w:val="00C75CA8"/>
    <w:pPr>
      <w:spacing w:after="160" w:line="259" w:lineRule="auto"/>
      <w:ind w:left="720"/>
      <w:contextualSpacing/>
    </w:pPr>
    <w:rPr>
      <w:rFonts w:ascii="Calibri" w:eastAsia="Calibri" w:hAnsi="Calibri"/>
      <w:sz w:val="22"/>
      <w:szCs w:val="22"/>
      <w:lang w:eastAsia="en-US"/>
    </w:rPr>
  </w:style>
  <w:style w:type="character" w:customStyle="1" w:styleId="af0">
    <w:name w:val="Абзац списка Знак"/>
    <w:aliases w:val="Gaia List Paragraph Знак,Gaia List Paragraph1 Знак,Normal bullet 2 Знак,Gaia List Paragraph2 Знак,Gaia List Paragraph3 Знак,titre Знак,normal Знак,Heading 2_sj Знак,Numbered Para 1 Знак,Dot pt Знак,No Spacing1 Знак,Indicator Text Знак"/>
    <w:link w:val="af"/>
    <w:uiPriority w:val="34"/>
    <w:qFormat/>
    <w:locked/>
    <w:rsid w:val="00C75CA8"/>
    <w:rPr>
      <w:rFonts w:ascii="Calibri" w:eastAsia="Calibri" w:hAnsi="Calibri"/>
      <w:sz w:val="22"/>
      <w:szCs w:val="22"/>
    </w:rPr>
  </w:style>
  <w:style w:type="paragraph" w:styleId="af1">
    <w:name w:val="TOC Heading"/>
    <w:basedOn w:val="1"/>
    <w:next w:val="a1"/>
    <w:uiPriority w:val="39"/>
    <w:unhideWhenUsed/>
    <w:qFormat/>
    <w:rsid w:val="00C75CA8"/>
    <w:pPr>
      <w:keepLines/>
      <w:spacing w:before="480" w:after="0" w:line="276" w:lineRule="auto"/>
      <w:outlineLvl w:val="9"/>
    </w:pPr>
    <w:rPr>
      <w:rFonts w:ascii="Calibri Light" w:hAnsi="Calibri Light"/>
      <w:color w:val="2F5496"/>
      <w:kern w:val="0"/>
      <w:sz w:val="28"/>
      <w:szCs w:val="28"/>
      <w:lang w:eastAsia="uk-UA"/>
    </w:rPr>
  </w:style>
  <w:style w:type="paragraph" w:customStyle="1" w:styleId="12">
    <w:name w:val="Название1"/>
    <w:basedOn w:val="a1"/>
    <w:next w:val="a1"/>
    <w:link w:val="a8"/>
    <w:qFormat/>
    <w:rsid w:val="00C75CA8"/>
    <w:pPr>
      <w:spacing w:before="240" w:after="60"/>
      <w:jc w:val="center"/>
      <w:outlineLvl w:val="0"/>
    </w:pPr>
    <w:rPr>
      <w:rFonts w:ascii="Cambria" w:hAnsi="Cambria"/>
      <w:b/>
      <w:bCs/>
      <w:kern w:val="28"/>
      <w:sz w:val="32"/>
      <w:szCs w:val="32"/>
      <w:lang w:val="ru-RU"/>
    </w:rPr>
  </w:style>
  <w:style w:type="paragraph" w:styleId="af2">
    <w:name w:val="Intense Quote"/>
    <w:basedOn w:val="a1"/>
    <w:next w:val="a1"/>
    <w:link w:val="af3"/>
    <w:uiPriority w:val="30"/>
    <w:qFormat/>
    <w:rsid w:val="00C75CA8"/>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3">
    <w:name w:val="Выделенная цитата Знак"/>
    <w:link w:val="af2"/>
    <w:uiPriority w:val="30"/>
    <w:rsid w:val="00C75CA8"/>
    <w:rPr>
      <w:rFonts w:ascii="Calibri" w:hAnsi="Calibri"/>
      <w:b/>
      <w:bCs/>
      <w:i/>
      <w:iCs/>
      <w:color w:val="4F81BD"/>
      <w:sz w:val="22"/>
      <w:szCs w:val="22"/>
    </w:rPr>
  </w:style>
  <w:style w:type="paragraph" w:styleId="af4">
    <w:name w:val="Block Text"/>
    <w:basedOn w:val="a1"/>
    <w:uiPriority w:val="99"/>
    <w:rsid w:val="00E00949"/>
    <w:pPr>
      <w:tabs>
        <w:tab w:val="left" w:pos="9923"/>
      </w:tabs>
      <w:ind w:left="720" w:right="23"/>
      <w:jc w:val="both"/>
    </w:pPr>
    <w:rPr>
      <w:b/>
      <w:sz w:val="28"/>
      <w:szCs w:val="20"/>
      <w:lang w:eastAsia="uk-UA"/>
    </w:rPr>
  </w:style>
  <w:style w:type="paragraph" w:styleId="af5">
    <w:name w:val="Body Text Indent"/>
    <w:basedOn w:val="a1"/>
    <w:link w:val="af6"/>
    <w:uiPriority w:val="99"/>
    <w:rsid w:val="00E00949"/>
    <w:pPr>
      <w:spacing w:after="120"/>
      <w:ind w:left="283"/>
    </w:pPr>
    <w:rPr>
      <w:lang w:eastAsia="uk-UA"/>
    </w:rPr>
  </w:style>
  <w:style w:type="character" w:customStyle="1" w:styleId="af6">
    <w:name w:val="Основной текст с отступом Знак"/>
    <w:basedOn w:val="a2"/>
    <w:link w:val="af5"/>
    <w:uiPriority w:val="99"/>
    <w:rsid w:val="00E00949"/>
    <w:rPr>
      <w:sz w:val="24"/>
      <w:szCs w:val="24"/>
      <w:lang w:eastAsia="uk-UA"/>
    </w:rPr>
  </w:style>
  <w:style w:type="paragraph" w:styleId="37">
    <w:name w:val="Body Text 3"/>
    <w:basedOn w:val="a1"/>
    <w:link w:val="38"/>
    <w:uiPriority w:val="99"/>
    <w:rsid w:val="00E00949"/>
    <w:pPr>
      <w:spacing w:after="120"/>
    </w:pPr>
    <w:rPr>
      <w:sz w:val="16"/>
      <w:szCs w:val="16"/>
      <w:lang w:eastAsia="uk-UA"/>
    </w:rPr>
  </w:style>
  <w:style w:type="character" w:customStyle="1" w:styleId="38">
    <w:name w:val="Основной текст 3 Знак"/>
    <w:basedOn w:val="a2"/>
    <w:link w:val="37"/>
    <w:uiPriority w:val="99"/>
    <w:rsid w:val="00E00949"/>
    <w:rPr>
      <w:sz w:val="16"/>
      <w:szCs w:val="16"/>
      <w:lang w:eastAsia="uk-UA"/>
    </w:rPr>
  </w:style>
  <w:style w:type="table" w:styleId="af7">
    <w:name w:val="Table Grid"/>
    <w:basedOn w:val="a3"/>
    <w:rsid w:val="00E00949"/>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er"/>
    <w:basedOn w:val="a1"/>
    <w:link w:val="af9"/>
    <w:uiPriority w:val="99"/>
    <w:rsid w:val="00E00949"/>
    <w:pPr>
      <w:tabs>
        <w:tab w:val="center" w:pos="4677"/>
        <w:tab w:val="right" w:pos="9355"/>
      </w:tabs>
    </w:pPr>
    <w:rPr>
      <w:lang w:val="ru-RU" w:eastAsia="uk-UA"/>
    </w:rPr>
  </w:style>
  <w:style w:type="character" w:customStyle="1" w:styleId="af9">
    <w:name w:val="Нижний колонтитул Знак"/>
    <w:basedOn w:val="a2"/>
    <w:link w:val="af8"/>
    <w:uiPriority w:val="99"/>
    <w:rsid w:val="00E00949"/>
    <w:rPr>
      <w:sz w:val="24"/>
      <w:szCs w:val="24"/>
      <w:lang w:val="ru-RU" w:eastAsia="uk-UA"/>
    </w:rPr>
  </w:style>
  <w:style w:type="paragraph" w:styleId="afa">
    <w:name w:val="header"/>
    <w:basedOn w:val="a1"/>
    <w:link w:val="afb"/>
    <w:uiPriority w:val="99"/>
    <w:rsid w:val="00E00949"/>
    <w:pPr>
      <w:tabs>
        <w:tab w:val="center" w:pos="4153"/>
        <w:tab w:val="right" w:pos="8306"/>
      </w:tabs>
    </w:pPr>
    <w:rPr>
      <w:lang w:val="ru-RU" w:eastAsia="uk-UA"/>
    </w:rPr>
  </w:style>
  <w:style w:type="character" w:customStyle="1" w:styleId="afb">
    <w:name w:val="Верхний колонтитул Знак"/>
    <w:basedOn w:val="a2"/>
    <w:link w:val="afa"/>
    <w:uiPriority w:val="99"/>
    <w:rsid w:val="00E00949"/>
    <w:rPr>
      <w:sz w:val="24"/>
      <w:szCs w:val="24"/>
      <w:lang w:val="ru-RU" w:eastAsia="uk-UA"/>
    </w:rPr>
  </w:style>
  <w:style w:type="paragraph" w:customStyle="1" w:styleId="16">
    <w:name w:val="Обычный1"/>
    <w:rsid w:val="00E00949"/>
    <w:rPr>
      <w:sz w:val="24"/>
      <w:lang w:val="en-US" w:eastAsia="ru-RU"/>
    </w:rPr>
  </w:style>
  <w:style w:type="paragraph" w:styleId="25">
    <w:name w:val="Body Text 2"/>
    <w:basedOn w:val="a1"/>
    <w:link w:val="26"/>
    <w:uiPriority w:val="99"/>
    <w:rsid w:val="00E00949"/>
    <w:pPr>
      <w:spacing w:after="120" w:line="480" w:lineRule="auto"/>
    </w:pPr>
    <w:rPr>
      <w:lang w:eastAsia="uk-UA"/>
    </w:rPr>
  </w:style>
  <w:style w:type="character" w:customStyle="1" w:styleId="26">
    <w:name w:val="Основной текст 2 Знак"/>
    <w:basedOn w:val="a2"/>
    <w:link w:val="25"/>
    <w:uiPriority w:val="99"/>
    <w:rsid w:val="00E00949"/>
    <w:rPr>
      <w:sz w:val="24"/>
      <w:szCs w:val="24"/>
      <w:lang w:eastAsia="uk-UA"/>
    </w:rPr>
  </w:style>
  <w:style w:type="paragraph" w:customStyle="1" w:styleId="210">
    <w:name w:val="Основной текст с отступом 21"/>
    <w:basedOn w:val="a1"/>
    <w:uiPriority w:val="99"/>
    <w:rsid w:val="00E00949"/>
    <w:pPr>
      <w:suppressAutoHyphens/>
      <w:spacing w:after="120" w:line="480" w:lineRule="auto"/>
      <w:ind w:left="283"/>
    </w:pPr>
    <w:rPr>
      <w:lang w:eastAsia="ar-SA"/>
    </w:rPr>
  </w:style>
  <w:style w:type="character" w:styleId="afc">
    <w:name w:val="page number"/>
    <w:basedOn w:val="a2"/>
    <w:rsid w:val="00E00949"/>
  </w:style>
  <w:style w:type="character" w:styleId="afd">
    <w:name w:val="Hyperlink"/>
    <w:uiPriority w:val="99"/>
    <w:rsid w:val="00E00949"/>
    <w:rPr>
      <w:color w:val="0000FF"/>
      <w:u w:val="single"/>
    </w:rPr>
  </w:style>
  <w:style w:type="paragraph" w:customStyle="1" w:styleId="39">
    <w:name w:val="????????? 3"/>
    <w:basedOn w:val="a1"/>
    <w:next w:val="a1"/>
    <w:uiPriority w:val="99"/>
    <w:rsid w:val="00E00949"/>
    <w:pPr>
      <w:keepNext/>
      <w:overflowPunct w:val="0"/>
      <w:autoSpaceDE w:val="0"/>
      <w:spacing w:before="240" w:after="60" w:line="360" w:lineRule="auto"/>
      <w:ind w:left="567"/>
      <w:textAlignment w:val="baseline"/>
    </w:pPr>
    <w:rPr>
      <w:rFonts w:ascii="Arial" w:hAnsi="Arial"/>
      <w:szCs w:val="20"/>
      <w:lang w:val="ru-RU" w:eastAsia="ar-SA"/>
    </w:rPr>
  </w:style>
  <w:style w:type="paragraph" w:styleId="27">
    <w:name w:val="Body Text Indent 2"/>
    <w:basedOn w:val="a1"/>
    <w:link w:val="28"/>
    <w:uiPriority w:val="99"/>
    <w:rsid w:val="00E00949"/>
    <w:pPr>
      <w:spacing w:after="120" w:line="480" w:lineRule="auto"/>
      <w:ind w:left="283"/>
    </w:pPr>
    <w:rPr>
      <w:lang w:eastAsia="uk-UA"/>
    </w:rPr>
  </w:style>
  <w:style w:type="character" w:customStyle="1" w:styleId="28">
    <w:name w:val="Основной текст с отступом 2 Знак"/>
    <w:basedOn w:val="a2"/>
    <w:link w:val="27"/>
    <w:uiPriority w:val="99"/>
    <w:rsid w:val="00E00949"/>
    <w:rPr>
      <w:sz w:val="24"/>
      <w:szCs w:val="24"/>
      <w:lang w:eastAsia="uk-UA"/>
    </w:rPr>
  </w:style>
  <w:style w:type="character" w:customStyle="1" w:styleId="FontStyle25">
    <w:name w:val="Font Style25"/>
    <w:uiPriority w:val="99"/>
    <w:rsid w:val="00E00949"/>
    <w:rPr>
      <w:rFonts w:ascii="Arial" w:hAnsi="Arial"/>
      <w:sz w:val="26"/>
    </w:rPr>
  </w:style>
  <w:style w:type="character" w:customStyle="1" w:styleId="postbody">
    <w:name w:val="postbody"/>
    <w:rsid w:val="00E00949"/>
  </w:style>
  <w:style w:type="paragraph" w:styleId="afe">
    <w:name w:val="Balloon Text"/>
    <w:basedOn w:val="a1"/>
    <w:link w:val="aff"/>
    <w:uiPriority w:val="99"/>
    <w:semiHidden/>
    <w:unhideWhenUsed/>
    <w:rsid w:val="00E00949"/>
    <w:rPr>
      <w:rFonts w:ascii="Tahoma" w:hAnsi="Tahoma" w:cs="Tahoma"/>
      <w:sz w:val="16"/>
      <w:szCs w:val="16"/>
      <w:lang w:eastAsia="uk-UA"/>
    </w:rPr>
  </w:style>
  <w:style w:type="character" w:customStyle="1" w:styleId="aff">
    <w:name w:val="Текст выноски Знак"/>
    <w:basedOn w:val="a2"/>
    <w:link w:val="afe"/>
    <w:uiPriority w:val="99"/>
    <w:semiHidden/>
    <w:rsid w:val="00E00949"/>
    <w:rPr>
      <w:rFonts w:ascii="Tahoma" w:hAnsi="Tahoma" w:cs="Tahoma"/>
      <w:sz w:val="16"/>
      <w:szCs w:val="16"/>
      <w:lang w:eastAsia="uk-UA"/>
    </w:rPr>
  </w:style>
  <w:style w:type="character" w:customStyle="1" w:styleId="hps">
    <w:name w:val="hps"/>
    <w:rsid w:val="00E00949"/>
  </w:style>
  <w:style w:type="paragraph" w:styleId="aff0">
    <w:name w:val="Normal (Web)"/>
    <w:aliases w:val="Обычный (Интернет)"/>
    <w:basedOn w:val="a1"/>
    <w:uiPriority w:val="99"/>
    <w:unhideWhenUsed/>
    <w:rsid w:val="00E00949"/>
    <w:pPr>
      <w:spacing w:before="100" w:beforeAutospacing="1" w:after="100" w:afterAutospacing="1"/>
    </w:pPr>
    <w:rPr>
      <w:lang w:eastAsia="uk-UA"/>
    </w:rPr>
  </w:style>
  <w:style w:type="character" w:customStyle="1" w:styleId="variant1">
    <w:name w:val="variant1"/>
    <w:rsid w:val="00E00949"/>
    <w:rPr>
      <w:color w:val="0000FF"/>
    </w:rPr>
  </w:style>
  <w:style w:type="paragraph" w:customStyle="1" w:styleId="17">
    <w:name w:val="Абзац списка1"/>
    <w:basedOn w:val="a1"/>
    <w:rsid w:val="00E00949"/>
    <w:pPr>
      <w:spacing w:after="200" w:line="276" w:lineRule="auto"/>
      <w:ind w:left="720"/>
    </w:pPr>
    <w:rPr>
      <w:rFonts w:ascii="Calibri" w:hAnsi="Calibri"/>
      <w:sz w:val="22"/>
      <w:szCs w:val="22"/>
      <w:lang w:eastAsia="en-US"/>
    </w:rPr>
  </w:style>
  <w:style w:type="character" w:customStyle="1" w:styleId="aff1">
    <w:name w:val="Неразрешенное упоминание"/>
    <w:uiPriority w:val="99"/>
    <w:semiHidden/>
    <w:unhideWhenUsed/>
    <w:rsid w:val="00E00949"/>
    <w:rPr>
      <w:color w:val="605E5C"/>
      <w:shd w:val="clear" w:color="auto" w:fill="E1DFDD"/>
    </w:rPr>
  </w:style>
  <w:style w:type="paragraph" w:customStyle="1" w:styleId="TableshapkaTABL">
    <w:name w:val="Table_shapka (TABL)"/>
    <w:basedOn w:val="a1"/>
    <w:uiPriority w:val="99"/>
    <w:rsid w:val="00E00949"/>
    <w:pPr>
      <w:widowControl w:val="0"/>
      <w:tabs>
        <w:tab w:val="right" w:pos="6350"/>
      </w:tabs>
      <w:suppressAutoHyphens/>
      <w:autoSpaceDE w:val="0"/>
      <w:autoSpaceDN w:val="0"/>
      <w:adjustRightInd w:val="0"/>
      <w:spacing w:line="257" w:lineRule="auto"/>
      <w:jc w:val="center"/>
      <w:textAlignment w:val="center"/>
    </w:pPr>
    <w:rPr>
      <w:rFonts w:ascii="Pragmatica-Book" w:hAnsi="Pragmatica-Book" w:cs="Pragmatica-Book"/>
      <w:color w:val="000000"/>
      <w:w w:val="90"/>
      <w:sz w:val="15"/>
      <w:szCs w:val="15"/>
      <w:lang w:eastAsia="uk-UA"/>
    </w:rPr>
  </w:style>
  <w:style w:type="paragraph" w:customStyle="1" w:styleId="rvps2">
    <w:name w:val="rvps2"/>
    <w:basedOn w:val="a1"/>
    <w:rsid w:val="00E00949"/>
    <w:pPr>
      <w:spacing w:before="100" w:beforeAutospacing="1" w:after="100" w:afterAutospacing="1"/>
    </w:pPr>
    <w:rPr>
      <w:lang w:val="ru-RU" w:eastAsia="uk-UA"/>
    </w:rPr>
  </w:style>
  <w:style w:type="character" w:customStyle="1" w:styleId="rvts9">
    <w:name w:val="rvts9"/>
    <w:basedOn w:val="a2"/>
    <w:rsid w:val="00E00949"/>
  </w:style>
  <w:style w:type="paragraph" w:customStyle="1" w:styleId="rvps12">
    <w:name w:val="rvps12"/>
    <w:basedOn w:val="a1"/>
    <w:rsid w:val="00E00949"/>
    <w:pPr>
      <w:spacing w:before="100" w:beforeAutospacing="1" w:after="100" w:afterAutospacing="1"/>
    </w:pPr>
    <w:rPr>
      <w:lang w:val="ru-RU" w:eastAsia="uk-UA"/>
    </w:rPr>
  </w:style>
  <w:style w:type="character" w:customStyle="1" w:styleId="rvts37">
    <w:name w:val="rvts37"/>
    <w:basedOn w:val="a2"/>
    <w:rsid w:val="00E00949"/>
  </w:style>
  <w:style w:type="table" w:customStyle="1" w:styleId="18">
    <w:name w:val="Сетка таблицы1"/>
    <w:basedOn w:val="a3"/>
    <w:next w:val="af7"/>
    <w:uiPriority w:val="39"/>
    <w:rsid w:val="00E0094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Address"/>
    <w:basedOn w:val="a1"/>
    <w:link w:val="HTML0"/>
    <w:uiPriority w:val="99"/>
    <w:semiHidden/>
    <w:unhideWhenUsed/>
    <w:rsid w:val="00E00949"/>
    <w:rPr>
      <w:i/>
      <w:iCs/>
      <w:lang w:eastAsia="uk-UA"/>
    </w:rPr>
  </w:style>
  <w:style w:type="character" w:customStyle="1" w:styleId="HTML0">
    <w:name w:val="Адрес HTML Знак"/>
    <w:basedOn w:val="a2"/>
    <w:link w:val="HTML"/>
    <w:uiPriority w:val="99"/>
    <w:semiHidden/>
    <w:rsid w:val="00E00949"/>
    <w:rPr>
      <w:i/>
      <w:iCs/>
      <w:sz w:val="24"/>
      <w:szCs w:val="24"/>
      <w:lang w:eastAsia="uk-UA"/>
    </w:rPr>
  </w:style>
  <w:style w:type="paragraph" w:styleId="aff2">
    <w:name w:val="envelope address"/>
    <w:basedOn w:val="a1"/>
    <w:uiPriority w:val="99"/>
    <w:semiHidden/>
    <w:unhideWhenUsed/>
    <w:rsid w:val="00E00949"/>
    <w:pPr>
      <w:framePr w:w="7920" w:h="1980" w:hRule="exact" w:hSpace="180" w:wrap="auto" w:hAnchor="page" w:xAlign="center" w:yAlign="bottom"/>
      <w:ind w:left="2880"/>
    </w:pPr>
    <w:rPr>
      <w:rFonts w:ascii="Calibri Light" w:hAnsi="Calibri Light"/>
      <w:lang w:eastAsia="uk-UA"/>
    </w:rPr>
  </w:style>
  <w:style w:type="paragraph" w:styleId="aff3">
    <w:name w:val="Date"/>
    <w:basedOn w:val="a1"/>
    <w:next w:val="a1"/>
    <w:link w:val="aff4"/>
    <w:uiPriority w:val="99"/>
    <w:semiHidden/>
    <w:unhideWhenUsed/>
    <w:rsid w:val="00E00949"/>
    <w:rPr>
      <w:lang w:eastAsia="uk-UA"/>
    </w:rPr>
  </w:style>
  <w:style w:type="character" w:customStyle="1" w:styleId="aff4">
    <w:name w:val="Дата Знак"/>
    <w:basedOn w:val="a2"/>
    <w:link w:val="aff3"/>
    <w:uiPriority w:val="99"/>
    <w:semiHidden/>
    <w:rsid w:val="00E00949"/>
    <w:rPr>
      <w:sz w:val="24"/>
      <w:szCs w:val="24"/>
      <w:lang w:eastAsia="uk-UA"/>
    </w:rPr>
  </w:style>
  <w:style w:type="character" w:customStyle="1" w:styleId="29">
    <w:name w:val="Название Знак2"/>
    <w:aliases w:val="Заголовок Знак, Знак7 Знак1"/>
    <w:uiPriority w:val="10"/>
    <w:rsid w:val="00E00949"/>
    <w:rPr>
      <w:rFonts w:ascii="Calibri Light" w:hAnsi="Calibri Light"/>
      <w:b/>
      <w:bCs/>
      <w:kern w:val="28"/>
      <w:sz w:val="32"/>
      <w:szCs w:val="32"/>
    </w:rPr>
  </w:style>
  <w:style w:type="paragraph" w:styleId="aff5">
    <w:name w:val="Note Heading"/>
    <w:basedOn w:val="a1"/>
    <w:next w:val="a1"/>
    <w:link w:val="aff6"/>
    <w:uiPriority w:val="99"/>
    <w:semiHidden/>
    <w:unhideWhenUsed/>
    <w:rsid w:val="00E00949"/>
    <w:rPr>
      <w:lang w:eastAsia="uk-UA"/>
    </w:rPr>
  </w:style>
  <w:style w:type="character" w:customStyle="1" w:styleId="aff6">
    <w:name w:val="Заголовок записки Знак"/>
    <w:basedOn w:val="a2"/>
    <w:link w:val="aff5"/>
    <w:uiPriority w:val="99"/>
    <w:semiHidden/>
    <w:rsid w:val="00E00949"/>
    <w:rPr>
      <w:sz w:val="24"/>
      <w:szCs w:val="24"/>
      <w:lang w:eastAsia="uk-UA"/>
    </w:rPr>
  </w:style>
  <w:style w:type="paragraph" w:styleId="aff7">
    <w:name w:val="toa heading"/>
    <w:basedOn w:val="a1"/>
    <w:next w:val="a1"/>
    <w:uiPriority w:val="99"/>
    <w:semiHidden/>
    <w:unhideWhenUsed/>
    <w:rsid w:val="00E00949"/>
    <w:pPr>
      <w:spacing w:before="120"/>
    </w:pPr>
    <w:rPr>
      <w:rFonts w:ascii="Calibri Light" w:hAnsi="Calibri Light"/>
      <w:b/>
      <w:bCs/>
      <w:lang w:eastAsia="uk-UA"/>
    </w:rPr>
  </w:style>
  <w:style w:type="paragraph" w:styleId="aff8">
    <w:name w:val="Body Text"/>
    <w:basedOn w:val="a1"/>
    <w:link w:val="aff9"/>
    <w:uiPriority w:val="99"/>
    <w:semiHidden/>
    <w:unhideWhenUsed/>
    <w:rsid w:val="00E00949"/>
    <w:pPr>
      <w:spacing w:after="120"/>
    </w:pPr>
    <w:rPr>
      <w:lang w:eastAsia="uk-UA"/>
    </w:rPr>
  </w:style>
  <w:style w:type="character" w:customStyle="1" w:styleId="aff9">
    <w:name w:val="Основной текст Знак"/>
    <w:basedOn w:val="a2"/>
    <w:link w:val="aff8"/>
    <w:uiPriority w:val="99"/>
    <w:semiHidden/>
    <w:rsid w:val="00E00949"/>
    <w:rPr>
      <w:sz w:val="24"/>
      <w:szCs w:val="24"/>
      <w:lang w:eastAsia="uk-UA"/>
    </w:rPr>
  </w:style>
  <w:style w:type="paragraph" w:styleId="affa">
    <w:name w:val="Body Text First Indent"/>
    <w:basedOn w:val="aff8"/>
    <w:link w:val="affb"/>
    <w:uiPriority w:val="99"/>
    <w:semiHidden/>
    <w:unhideWhenUsed/>
    <w:rsid w:val="00E00949"/>
    <w:pPr>
      <w:ind w:firstLine="210"/>
    </w:pPr>
  </w:style>
  <w:style w:type="character" w:customStyle="1" w:styleId="affb">
    <w:name w:val="Красная строка Знак"/>
    <w:basedOn w:val="aff9"/>
    <w:link w:val="affa"/>
    <w:uiPriority w:val="99"/>
    <w:semiHidden/>
    <w:rsid w:val="00E00949"/>
    <w:rPr>
      <w:sz w:val="24"/>
      <w:szCs w:val="24"/>
      <w:lang w:eastAsia="uk-UA"/>
    </w:rPr>
  </w:style>
  <w:style w:type="paragraph" w:styleId="2a">
    <w:name w:val="Body Text First Indent 2"/>
    <w:basedOn w:val="af5"/>
    <w:link w:val="2b"/>
    <w:uiPriority w:val="99"/>
    <w:semiHidden/>
    <w:unhideWhenUsed/>
    <w:rsid w:val="00E00949"/>
    <w:pPr>
      <w:ind w:firstLine="210"/>
    </w:pPr>
  </w:style>
  <w:style w:type="character" w:customStyle="1" w:styleId="2b">
    <w:name w:val="Красная строка 2 Знак"/>
    <w:basedOn w:val="af6"/>
    <w:link w:val="2a"/>
    <w:uiPriority w:val="99"/>
    <w:semiHidden/>
    <w:rsid w:val="00E00949"/>
    <w:rPr>
      <w:sz w:val="24"/>
      <w:szCs w:val="24"/>
      <w:lang w:eastAsia="uk-UA"/>
    </w:rPr>
  </w:style>
  <w:style w:type="paragraph" w:styleId="a0">
    <w:name w:val="List Bullet"/>
    <w:basedOn w:val="a1"/>
    <w:uiPriority w:val="99"/>
    <w:semiHidden/>
    <w:unhideWhenUsed/>
    <w:rsid w:val="00E00949"/>
    <w:pPr>
      <w:numPr>
        <w:numId w:val="9"/>
      </w:numPr>
      <w:contextualSpacing/>
    </w:pPr>
    <w:rPr>
      <w:lang w:eastAsia="uk-UA"/>
    </w:rPr>
  </w:style>
  <w:style w:type="paragraph" w:styleId="20">
    <w:name w:val="List Bullet 2"/>
    <w:basedOn w:val="a1"/>
    <w:uiPriority w:val="99"/>
    <w:semiHidden/>
    <w:unhideWhenUsed/>
    <w:rsid w:val="00E00949"/>
    <w:pPr>
      <w:numPr>
        <w:numId w:val="10"/>
      </w:numPr>
      <w:contextualSpacing/>
    </w:pPr>
    <w:rPr>
      <w:lang w:eastAsia="uk-UA"/>
    </w:rPr>
  </w:style>
  <w:style w:type="paragraph" w:styleId="30">
    <w:name w:val="List Bullet 3"/>
    <w:basedOn w:val="a1"/>
    <w:uiPriority w:val="99"/>
    <w:semiHidden/>
    <w:unhideWhenUsed/>
    <w:rsid w:val="00E00949"/>
    <w:pPr>
      <w:numPr>
        <w:numId w:val="11"/>
      </w:numPr>
      <w:contextualSpacing/>
    </w:pPr>
    <w:rPr>
      <w:lang w:eastAsia="uk-UA"/>
    </w:rPr>
  </w:style>
  <w:style w:type="paragraph" w:styleId="40">
    <w:name w:val="List Bullet 4"/>
    <w:basedOn w:val="a1"/>
    <w:uiPriority w:val="99"/>
    <w:semiHidden/>
    <w:unhideWhenUsed/>
    <w:rsid w:val="00E00949"/>
    <w:pPr>
      <w:numPr>
        <w:numId w:val="12"/>
      </w:numPr>
      <w:contextualSpacing/>
    </w:pPr>
    <w:rPr>
      <w:lang w:eastAsia="uk-UA"/>
    </w:rPr>
  </w:style>
  <w:style w:type="paragraph" w:styleId="50">
    <w:name w:val="List Bullet 5"/>
    <w:basedOn w:val="a1"/>
    <w:uiPriority w:val="99"/>
    <w:semiHidden/>
    <w:unhideWhenUsed/>
    <w:rsid w:val="00E00949"/>
    <w:pPr>
      <w:numPr>
        <w:numId w:val="13"/>
      </w:numPr>
      <w:contextualSpacing/>
    </w:pPr>
    <w:rPr>
      <w:lang w:eastAsia="uk-UA"/>
    </w:rPr>
  </w:style>
  <w:style w:type="paragraph" w:styleId="a">
    <w:name w:val="List Number"/>
    <w:basedOn w:val="a1"/>
    <w:uiPriority w:val="99"/>
    <w:semiHidden/>
    <w:unhideWhenUsed/>
    <w:rsid w:val="00E00949"/>
    <w:pPr>
      <w:numPr>
        <w:numId w:val="14"/>
      </w:numPr>
      <w:contextualSpacing/>
    </w:pPr>
    <w:rPr>
      <w:lang w:eastAsia="uk-UA"/>
    </w:rPr>
  </w:style>
  <w:style w:type="paragraph" w:styleId="2">
    <w:name w:val="List Number 2"/>
    <w:basedOn w:val="a1"/>
    <w:uiPriority w:val="99"/>
    <w:semiHidden/>
    <w:unhideWhenUsed/>
    <w:rsid w:val="00E00949"/>
    <w:pPr>
      <w:numPr>
        <w:numId w:val="15"/>
      </w:numPr>
      <w:contextualSpacing/>
    </w:pPr>
    <w:rPr>
      <w:lang w:eastAsia="uk-UA"/>
    </w:rPr>
  </w:style>
  <w:style w:type="paragraph" w:styleId="3">
    <w:name w:val="List Number 3"/>
    <w:basedOn w:val="a1"/>
    <w:uiPriority w:val="99"/>
    <w:semiHidden/>
    <w:unhideWhenUsed/>
    <w:rsid w:val="00E00949"/>
    <w:pPr>
      <w:numPr>
        <w:numId w:val="16"/>
      </w:numPr>
      <w:contextualSpacing/>
    </w:pPr>
    <w:rPr>
      <w:lang w:eastAsia="uk-UA"/>
    </w:rPr>
  </w:style>
  <w:style w:type="paragraph" w:styleId="4">
    <w:name w:val="List Number 4"/>
    <w:basedOn w:val="a1"/>
    <w:uiPriority w:val="99"/>
    <w:semiHidden/>
    <w:unhideWhenUsed/>
    <w:rsid w:val="00E00949"/>
    <w:pPr>
      <w:numPr>
        <w:numId w:val="17"/>
      </w:numPr>
      <w:contextualSpacing/>
    </w:pPr>
    <w:rPr>
      <w:lang w:eastAsia="uk-UA"/>
    </w:rPr>
  </w:style>
  <w:style w:type="paragraph" w:styleId="5">
    <w:name w:val="List Number 5"/>
    <w:basedOn w:val="a1"/>
    <w:uiPriority w:val="99"/>
    <w:semiHidden/>
    <w:unhideWhenUsed/>
    <w:rsid w:val="00E00949"/>
    <w:pPr>
      <w:numPr>
        <w:numId w:val="18"/>
      </w:numPr>
      <w:contextualSpacing/>
    </w:pPr>
    <w:rPr>
      <w:lang w:eastAsia="uk-UA"/>
    </w:rPr>
  </w:style>
  <w:style w:type="paragraph" w:styleId="2c">
    <w:name w:val="envelope return"/>
    <w:basedOn w:val="a1"/>
    <w:uiPriority w:val="99"/>
    <w:semiHidden/>
    <w:unhideWhenUsed/>
    <w:rsid w:val="00E00949"/>
    <w:rPr>
      <w:rFonts w:ascii="Calibri Light" w:hAnsi="Calibri Light"/>
      <w:sz w:val="20"/>
      <w:szCs w:val="20"/>
      <w:lang w:eastAsia="uk-UA"/>
    </w:rPr>
  </w:style>
  <w:style w:type="paragraph" w:styleId="affc">
    <w:name w:val="Normal Indent"/>
    <w:basedOn w:val="a1"/>
    <w:uiPriority w:val="99"/>
    <w:semiHidden/>
    <w:unhideWhenUsed/>
    <w:rsid w:val="00E00949"/>
    <w:pPr>
      <w:ind w:left="708"/>
    </w:pPr>
    <w:rPr>
      <w:lang w:eastAsia="uk-UA"/>
    </w:rPr>
  </w:style>
  <w:style w:type="paragraph" w:styleId="43">
    <w:name w:val="toc 4"/>
    <w:basedOn w:val="a1"/>
    <w:next w:val="a1"/>
    <w:autoRedefine/>
    <w:uiPriority w:val="39"/>
    <w:semiHidden/>
    <w:unhideWhenUsed/>
    <w:rsid w:val="00E00949"/>
    <w:pPr>
      <w:ind w:left="720"/>
    </w:pPr>
    <w:rPr>
      <w:lang w:eastAsia="uk-UA"/>
    </w:rPr>
  </w:style>
  <w:style w:type="paragraph" w:styleId="53">
    <w:name w:val="toc 5"/>
    <w:basedOn w:val="a1"/>
    <w:next w:val="a1"/>
    <w:autoRedefine/>
    <w:uiPriority w:val="39"/>
    <w:semiHidden/>
    <w:unhideWhenUsed/>
    <w:rsid w:val="00E00949"/>
    <w:pPr>
      <w:ind w:left="960"/>
    </w:pPr>
    <w:rPr>
      <w:lang w:eastAsia="uk-UA"/>
    </w:rPr>
  </w:style>
  <w:style w:type="paragraph" w:styleId="61">
    <w:name w:val="toc 6"/>
    <w:basedOn w:val="a1"/>
    <w:next w:val="a1"/>
    <w:autoRedefine/>
    <w:uiPriority w:val="39"/>
    <w:semiHidden/>
    <w:unhideWhenUsed/>
    <w:rsid w:val="00E00949"/>
    <w:pPr>
      <w:ind w:left="1200"/>
    </w:pPr>
    <w:rPr>
      <w:lang w:eastAsia="uk-UA"/>
    </w:rPr>
  </w:style>
  <w:style w:type="paragraph" w:styleId="71">
    <w:name w:val="toc 7"/>
    <w:basedOn w:val="a1"/>
    <w:next w:val="a1"/>
    <w:autoRedefine/>
    <w:uiPriority w:val="39"/>
    <w:semiHidden/>
    <w:unhideWhenUsed/>
    <w:rsid w:val="00E00949"/>
    <w:pPr>
      <w:ind w:left="1440"/>
    </w:pPr>
    <w:rPr>
      <w:lang w:eastAsia="uk-UA"/>
    </w:rPr>
  </w:style>
  <w:style w:type="paragraph" w:styleId="81">
    <w:name w:val="toc 8"/>
    <w:basedOn w:val="a1"/>
    <w:next w:val="a1"/>
    <w:autoRedefine/>
    <w:uiPriority w:val="39"/>
    <w:semiHidden/>
    <w:unhideWhenUsed/>
    <w:rsid w:val="00E00949"/>
    <w:pPr>
      <w:ind w:left="1680"/>
    </w:pPr>
    <w:rPr>
      <w:lang w:eastAsia="uk-UA"/>
    </w:rPr>
  </w:style>
  <w:style w:type="paragraph" w:styleId="91">
    <w:name w:val="toc 9"/>
    <w:basedOn w:val="a1"/>
    <w:next w:val="a1"/>
    <w:autoRedefine/>
    <w:uiPriority w:val="39"/>
    <w:semiHidden/>
    <w:unhideWhenUsed/>
    <w:rsid w:val="00E00949"/>
    <w:pPr>
      <w:ind w:left="1920"/>
    </w:pPr>
    <w:rPr>
      <w:lang w:eastAsia="uk-UA"/>
    </w:rPr>
  </w:style>
  <w:style w:type="paragraph" w:styleId="3a">
    <w:name w:val="Body Text Indent 3"/>
    <w:basedOn w:val="a1"/>
    <w:link w:val="3b"/>
    <w:uiPriority w:val="99"/>
    <w:semiHidden/>
    <w:unhideWhenUsed/>
    <w:rsid w:val="00E00949"/>
    <w:pPr>
      <w:spacing w:after="120"/>
      <w:ind w:left="283"/>
    </w:pPr>
    <w:rPr>
      <w:sz w:val="16"/>
      <w:szCs w:val="16"/>
      <w:lang w:eastAsia="uk-UA"/>
    </w:rPr>
  </w:style>
  <w:style w:type="character" w:customStyle="1" w:styleId="3b">
    <w:name w:val="Основной текст с отступом 3 Знак"/>
    <w:basedOn w:val="a2"/>
    <w:link w:val="3a"/>
    <w:uiPriority w:val="99"/>
    <w:semiHidden/>
    <w:rsid w:val="00E00949"/>
    <w:rPr>
      <w:sz w:val="16"/>
      <w:szCs w:val="16"/>
      <w:lang w:eastAsia="uk-UA"/>
    </w:rPr>
  </w:style>
  <w:style w:type="paragraph" w:styleId="affd">
    <w:name w:val="table of figures"/>
    <w:basedOn w:val="a1"/>
    <w:next w:val="a1"/>
    <w:uiPriority w:val="99"/>
    <w:semiHidden/>
    <w:unhideWhenUsed/>
    <w:rsid w:val="00E00949"/>
    <w:rPr>
      <w:lang w:eastAsia="uk-UA"/>
    </w:rPr>
  </w:style>
  <w:style w:type="paragraph" w:styleId="affe">
    <w:name w:val="Signature"/>
    <w:basedOn w:val="a1"/>
    <w:link w:val="afff"/>
    <w:uiPriority w:val="99"/>
    <w:semiHidden/>
    <w:unhideWhenUsed/>
    <w:rsid w:val="00E00949"/>
    <w:pPr>
      <w:ind w:left="4252"/>
    </w:pPr>
    <w:rPr>
      <w:lang w:eastAsia="uk-UA"/>
    </w:rPr>
  </w:style>
  <w:style w:type="character" w:customStyle="1" w:styleId="afff">
    <w:name w:val="Подпись Знак"/>
    <w:basedOn w:val="a2"/>
    <w:link w:val="affe"/>
    <w:uiPriority w:val="99"/>
    <w:semiHidden/>
    <w:rsid w:val="00E00949"/>
    <w:rPr>
      <w:sz w:val="24"/>
      <w:szCs w:val="24"/>
      <w:lang w:eastAsia="uk-UA"/>
    </w:rPr>
  </w:style>
  <w:style w:type="paragraph" w:styleId="afff0">
    <w:name w:val="Salutation"/>
    <w:basedOn w:val="a1"/>
    <w:next w:val="a1"/>
    <w:link w:val="afff1"/>
    <w:uiPriority w:val="99"/>
    <w:semiHidden/>
    <w:unhideWhenUsed/>
    <w:rsid w:val="00E00949"/>
    <w:rPr>
      <w:lang w:eastAsia="uk-UA"/>
    </w:rPr>
  </w:style>
  <w:style w:type="character" w:customStyle="1" w:styleId="afff1">
    <w:name w:val="Приветствие Знак"/>
    <w:basedOn w:val="a2"/>
    <w:link w:val="afff0"/>
    <w:uiPriority w:val="99"/>
    <w:semiHidden/>
    <w:rsid w:val="00E00949"/>
    <w:rPr>
      <w:sz w:val="24"/>
      <w:szCs w:val="24"/>
      <w:lang w:eastAsia="uk-UA"/>
    </w:rPr>
  </w:style>
  <w:style w:type="paragraph" w:styleId="afff2">
    <w:name w:val="List Continue"/>
    <w:basedOn w:val="a1"/>
    <w:uiPriority w:val="99"/>
    <w:semiHidden/>
    <w:unhideWhenUsed/>
    <w:rsid w:val="00E00949"/>
    <w:pPr>
      <w:spacing w:after="120"/>
      <w:ind w:left="283"/>
      <w:contextualSpacing/>
    </w:pPr>
    <w:rPr>
      <w:lang w:eastAsia="uk-UA"/>
    </w:rPr>
  </w:style>
  <w:style w:type="paragraph" w:styleId="2d">
    <w:name w:val="List Continue 2"/>
    <w:basedOn w:val="a1"/>
    <w:uiPriority w:val="99"/>
    <w:semiHidden/>
    <w:unhideWhenUsed/>
    <w:rsid w:val="00E00949"/>
    <w:pPr>
      <w:spacing w:after="120"/>
      <w:ind w:left="566"/>
      <w:contextualSpacing/>
    </w:pPr>
    <w:rPr>
      <w:lang w:eastAsia="uk-UA"/>
    </w:rPr>
  </w:style>
  <w:style w:type="paragraph" w:styleId="3c">
    <w:name w:val="List Continue 3"/>
    <w:basedOn w:val="a1"/>
    <w:uiPriority w:val="99"/>
    <w:semiHidden/>
    <w:unhideWhenUsed/>
    <w:rsid w:val="00E00949"/>
    <w:pPr>
      <w:spacing w:after="120"/>
      <w:ind w:left="849"/>
      <w:contextualSpacing/>
    </w:pPr>
    <w:rPr>
      <w:lang w:eastAsia="uk-UA"/>
    </w:rPr>
  </w:style>
  <w:style w:type="paragraph" w:styleId="44">
    <w:name w:val="List Continue 4"/>
    <w:basedOn w:val="a1"/>
    <w:uiPriority w:val="99"/>
    <w:semiHidden/>
    <w:unhideWhenUsed/>
    <w:rsid w:val="00E00949"/>
    <w:pPr>
      <w:spacing w:after="120"/>
      <w:ind w:left="1132"/>
      <w:contextualSpacing/>
    </w:pPr>
    <w:rPr>
      <w:lang w:eastAsia="uk-UA"/>
    </w:rPr>
  </w:style>
  <w:style w:type="paragraph" w:styleId="54">
    <w:name w:val="List Continue 5"/>
    <w:basedOn w:val="a1"/>
    <w:uiPriority w:val="99"/>
    <w:semiHidden/>
    <w:unhideWhenUsed/>
    <w:rsid w:val="00E00949"/>
    <w:pPr>
      <w:spacing w:after="120"/>
      <w:ind w:left="1415"/>
      <w:contextualSpacing/>
    </w:pPr>
    <w:rPr>
      <w:lang w:eastAsia="uk-UA"/>
    </w:rPr>
  </w:style>
  <w:style w:type="paragraph" w:styleId="afff3">
    <w:name w:val="Closing"/>
    <w:basedOn w:val="a1"/>
    <w:link w:val="afff4"/>
    <w:uiPriority w:val="99"/>
    <w:semiHidden/>
    <w:unhideWhenUsed/>
    <w:rsid w:val="00E00949"/>
    <w:pPr>
      <w:ind w:left="4252"/>
    </w:pPr>
    <w:rPr>
      <w:lang w:eastAsia="uk-UA"/>
    </w:rPr>
  </w:style>
  <w:style w:type="character" w:customStyle="1" w:styleId="afff4">
    <w:name w:val="Прощание Знак"/>
    <w:basedOn w:val="a2"/>
    <w:link w:val="afff3"/>
    <w:uiPriority w:val="99"/>
    <w:semiHidden/>
    <w:rsid w:val="00E00949"/>
    <w:rPr>
      <w:sz w:val="24"/>
      <w:szCs w:val="24"/>
      <w:lang w:eastAsia="uk-UA"/>
    </w:rPr>
  </w:style>
  <w:style w:type="paragraph" w:styleId="afff5">
    <w:name w:val="List"/>
    <w:basedOn w:val="a1"/>
    <w:uiPriority w:val="99"/>
    <w:semiHidden/>
    <w:unhideWhenUsed/>
    <w:rsid w:val="00E00949"/>
    <w:pPr>
      <w:ind w:left="283" w:hanging="283"/>
      <w:contextualSpacing/>
    </w:pPr>
    <w:rPr>
      <w:lang w:eastAsia="uk-UA"/>
    </w:rPr>
  </w:style>
  <w:style w:type="paragraph" w:styleId="2e">
    <w:name w:val="List 2"/>
    <w:basedOn w:val="a1"/>
    <w:uiPriority w:val="99"/>
    <w:semiHidden/>
    <w:unhideWhenUsed/>
    <w:rsid w:val="00E00949"/>
    <w:pPr>
      <w:ind w:left="566" w:hanging="283"/>
      <w:contextualSpacing/>
    </w:pPr>
    <w:rPr>
      <w:lang w:eastAsia="uk-UA"/>
    </w:rPr>
  </w:style>
  <w:style w:type="paragraph" w:styleId="3d">
    <w:name w:val="List 3"/>
    <w:basedOn w:val="a1"/>
    <w:uiPriority w:val="99"/>
    <w:semiHidden/>
    <w:unhideWhenUsed/>
    <w:rsid w:val="00E00949"/>
    <w:pPr>
      <w:ind w:left="849" w:hanging="283"/>
      <w:contextualSpacing/>
    </w:pPr>
    <w:rPr>
      <w:lang w:eastAsia="uk-UA"/>
    </w:rPr>
  </w:style>
  <w:style w:type="paragraph" w:styleId="45">
    <w:name w:val="List 4"/>
    <w:basedOn w:val="a1"/>
    <w:uiPriority w:val="99"/>
    <w:semiHidden/>
    <w:unhideWhenUsed/>
    <w:rsid w:val="00E00949"/>
    <w:pPr>
      <w:ind w:left="1132" w:hanging="283"/>
      <w:contextualSpacing/>
    </w:pPr>
    <w:rPr>
      <w:lang w:eastAsia="uk-UA"/>
    </w:rPr>
  </w:style>
  <w:style w:type="paragraph" w:styleId="55">
    <w:name w:val="List 5"/>
    <w:basedOn w:val="a1"/>
    <w:uiPriority w:val="99"/>
    <w:semiHidden/>
    <w:unhideWhenUsed/>
    <w:rsid w:val="00E00949"/>
    <w:pPr>
      <w:ind w:left="1415" w:hanging="283"/>
      <w:contextualSpacing/>
    </w:pPr>
    <w:rPr>
      <w:lang w:eastAsia="uk-UA"/>
    </w:rPr>
  </w:style>
  <w:style w:type="paragraph" w:styleId="afff6">
    <w:name w:val="Bibliography"/>
    <w:basedOn w:val="a1"/>
    <w:next w:val="a1"/>
    <w:uiPriority w:val="37"/>
    <w:semiHidden/>
    <w:unhideWhenUsed/>
    <w:rsid w:val="00E00949"/>
    <w:rPr>
      <w:lang w:eastAsia="uk-UA"/>
    </w:rPr>
  </w:style>
  <w:style w:type="paragraph" w:styleId="HTML1">
    <w:name w:val="HTML Preformatted"/>
    <w:basedOn w:val="a1"/>
    <w:link w:val="HTML2"/>
    <w:uiPriority w:val="99"/>
    <w:semiHidden/>
    <w:unhideWhenUsed/>
    <w:rsid w:val="00E00949"/>
    <w:rPr>
      <w:rFonts w:ascii="Courier New" w:hAnsi="Courier New" w:cs="Courier New"/>
      <w:sz w:val="20"/>
      <w:szCs w:val="20"/>
      <w:lang w:eastAsia="uk-UA"/>
    </w:rPr>
  </w:style>
  <w:style w:type="character" w:customStyle="1" w:styleId="HTML2">
    <w:name w:val="Стандартный HTML Знак"/>
    <w:basedOn w:val="a2"/>
    <w:link w:val="HTML1"/>
    <w:uiPriority w:val="99"/>
    <w:semiHidden/>
    <w:rsid w:val="00E00949"/>
    <w:rPr>
      <w:rFonts w:ascii="Courier New" w:hAnsi="Courier New" w:cs="Courier New"/>
      <w:lang w:eastAsia="uk-UA"/>
    </w:rPr>
  </w:style>
  <w:style w:type="paragraph" w:styleId="afff7">
    <w:name w:val="Document Map"/>
    <w:basedOn w:val="a1"/>
    <w:link w:val="afff8"/>
    <w:uiPriority w:val="99"/>
    <w:semiHidden/>
    <w:unhideWhenUsed/>
    <w:rsid w:val="00E00949"/>
    <w:rPr>
      <w:rFonts w:ascii="Segoe UI" w:hAnsi="Segoe UI" w:cs="Segoe UI"/>
      <w:sz w:val="16"/>
      <w:szCs w:val="16"/>
      <w:lang w:eastAsia="uk-UA"/>
    </w:rPr>
  </w:style>
  <w:style w:type="character" w:customStyle="1" w:styleId="afff8">
    <w:name w:val="Схема документа Знак"/>
    <w:basedOn w:val="a2"/>
    <w:link w:val="afff7"/>
    <w:uiPriority w:val="99"/>
    <w:semiHidden/>
    <w:rsid w:val="00E00949"/>
    <w:rPr>
      <w:rFonts w:ascii="Segoe UI" w:hAnsi="Segoe UI" w:cs="Segoe UI"/>
      <w:sz w:val="16"/>
      <w:szCs w:val="16"/>
      <w:lang w:eastAsia="uk-UA"/>
    </w:rPr>
  </w:style>
  <w:style w:type="paragraph" w:styleId="afff9">
    <w:name w:val="table of authorities"/>
    <w:basedOn w:val="a1"/>
    <w:next w:val="a1"/>
    <w:uiPriority w:val="99"/>
    <w:semiHidden/>
    <w:unhideWhenUsed/>
    <w:rsid w:val="00E00949"/>
    <w:pPr>
      <w:ind w:left="240" w:hanging="240"/>
    </w:pPr>
    <w:rPr>
      <w:lang w:eastAsia="uk-UA"/>
    </w:rPr>
  </w:style>
  <w:style w:type="paragraph" w:styleId="afffa">
    <w:name w:val="Plain Text"/>
    <w:basedOn w:val="a1"/>
    <w:link w:val="afffb"/>
    <w:uiPriority w:val="99"/>
    <w:semiHidden/>
    <w:unhideWhenUsed/>
    <w:rsid w:val="00E00949"/>
    <w:rPr>
      <w:rFonts w:ascii="Courier New" w:hAnsi="Courier New" w:cs="Courier New"/>
      <w:sz w:val="20"/>
      <w:szCs w:val="20"/>
      <w:lang w:eastAsia="uk-UA"/>
    </w:rPr>
  </w:style>
  <w:style w:type="character" w:customStyle="1" w:styleId="afffb">
    <w:name w:val="Текст Знак"/>
    <w:basedOn w:val="a2"/>
    <w:link w:val="afffa"/>
    <w:uiPriority w:val="99"/>
    <w:semiHidden/>
    <w:rsid w:val="00E00949"/>
    <w:rPr>
      <w:rFonts w:ascii="Courier New" w:hAnsi="Courier New" w:cs="Courier New"/>
      <w:lang w:eastAsia="uk-UA"/>
    </w:rPr>
  </w:style>
  <w:style w:type="paragraph" w:styleId="afffc">
    <w:name w:val="endnote text"/>
    <w:basedOn w:val="a1"/>
    <w:link w:val="afffd"/>
    <w:uiPriority w:val="99"/>
    <w:semiHidden/>
    <w:unhideWhenUsed/>
    <w:rsid w:val="00E00949"/>
    <w:rPr>
      <w:sz w:val="20"/>
      <w:szCs w:val="20"/>
      <w:lang w:eastAsia="uk-UA"/>
    </w:rPr>
  </w:style>
  <w:style w:type="character" w:customStyle="1" w:styleId="afffd">
    <w:name w:val="Текст концевой сноски Знак"/>
    <w:basedOn w:val="a2"/>
    <w:link w:val="afffc"/>
    <w:uiPriority w:val="99"/>
    <w:semiHidden/>
    <w:rsid w:val="00E00949"/>
    <w:rPr>
      <w:lang w:eastAsia="uk-UA"/>
    </w:rPr>
  </w:style>
  <w:style w:type="paragraph" w:styleId="afffe">
    <w:name w:val="macro"/>
    <w:link w:val="affff"/>
    <w:uiPriority w:val="99"/>
    <w:semiHidden/>
    <w:unhideWhenUsed/>
    <w:rsid w:val="00E0094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ru-RU"/>
    </w:rPr>
  </w:style>
  <w:style w:type="character" w:customStyle="1" w:styleId="affff">
    <w:name w:val="Текст макроса Знак"/>
    <w:basedOn w:val="a2"/>
    <w:link w:val="afffe"/>
    <w:uiPriority w:val="99"/>
    <w:semiHidden/>
    <w:rsid w:val="00E00949"/>
    <w:rPr>
      <w:rFonts w:ascii="Courier New" w:hAnsi="Courier New" w:cs="Courier New"/>
      <w:lang w:eastAsia="ru-RU"/>
    </w:rPr>
  </w:style>
  <w:style w:type="paragraph" w:styleId="affff0">
    <w:name w:val="annotation text"/>
    <w:basedOn w:val="a1"/>
    <w:link w:val="affff1"/>
    <w:uiPriority w:val="99"/>
    <w:semiHidden/>
    <w:unhideWhenUsed/>
    <w:rsid w:val="00E00949"/>
    <w:rPr>
      <w:sz w:val="20"/>
      <w:szCs w:val="20"/>
      <w:lang w:eastAsia="uk-UA"/>
    </w:rPr>
  </w:style>
  <w:style w:type="character" w:customStyle="1" w:styleId="affff1">
    <w:name w:val="Текст примечания Знак"/>
    <w:basedOn w:val="a2"/>
    <w:link w:val="affff0"/>
    <w:uiPriority w:val="99"/>
    <w:semiHidden/>
    <w:rsid w:val="00E00949"/>
    <w:rPr>
      <w:lang w:eastAsia="uk-UA"/>
    </w:rPr>
  </w:style>
  <w:style w:type="paragraph" w:styleId="affff2">
    <w:name w:val="footnote text"/>
    <w:basedOn w:val="a1"/>
    <w:link w:val="affff3"/>
    <w:uiPriority w:val="99"/>
    <w:semiHidden/>
    <w:unhideWhenUsed/>
    <w:rsid w:val="00E00949"/>
    <w:rPr>
      <w:sz w:val="20"/>
      <w:szCs w:val="20"/>
      <w:lang w:eastAsia="uk-UA"/>
    </w:rPr>
  </w:style>
  <w:style w:type="character" w:customStyle="1" w:styleId="affff3">
    <w:name w:val="Текст сноски Знак"/>
    <w:basedOn w:val="a2"/>
    <w:link w:val="affff2"/>
    <w:uiPriority w:val="99"/>
    <w:semiHidden/>
    <w:rsid w:val="00E00949"/>
    <w:rPr>
      <w:lang w:eastAsia="uk-UA"/>
    </w:rPr>
  </w:style>
  <w:style w:type="paragraph" w:styleId="affff4">
    <w:name w:val="annotation subject"/>
    <w:basedOn w:val="affff0"/>
    <w:next w:val="affff0"/>
    <w:link w:val="affff5"/>
    <w:uiPriority w:val="99"/>
    <w:semiHidden/>
    <w:unhideWhenUsed/>
    <w:rsid w:val="00E00949"/>
    <w:rPr>
      <w:b/>
      <w:bCs/>
    </w:rPr>
  </w:style>
  <w:style w:type="character" w:customStyle="1" w:styleId="affff5">
    <w:name w:val="Тема примечания Знак"/>
    <w:basedOn w:val="affff1"/>
    <w:link w:val="affff4"/>
    <w:uiPriority w:val="99"/>
    <w:semiHidden/>
    <w:rsid w:val="00E00949"/>
    <w:rPr>
      <w:b/>
      <w:bCs/>
      <w:lang w:eastAsia="uk-UA"/>
    </w:rPr>
  </w:style>
  <w:style w:type="paragraph" w:styleId="19">
    <w:name w:val="index 1"/>
    <w:basedOn w:val="a1"/>
    <w:next w:val="a1"/>
    <w:autoRedefine/>
    <w:uiPriority w:val="99"/>
    <w:semiHidden/>
    <w:unhideWhenUsed/>
    <w:rsid w:val="00E00949"/>
    <w:pPr>
      <w:ind w:left="240" w:hanging="240"/>
    </w:pPr>
    <w:rPr>
      <w:lang w:eastAsia="uk-UA"/>
    </w:rPr>
  </w:style>
  <w:style w:type="paragraph" w:styleId="affff6">
    <w:name w:val="index heading"/>
    <w:basedOn w:val="a1"/>
    <w:next w:val="19"/>
    <w:uiPriority w:val="99"/>
    <w:semiHidden/>
    <w:unhideWhenUsed/>
    <w:rsid w:val="00E00949"/>
    <w:rPr>
      <w:rFonts w:ascii="Calibri Light" w:hAnsi="Calibri Light"/>
      <w:b/>
      <w:bCs/>
      <w:lang w:eastAsia="uk-UA"/>
    </w:rPr>
  </w:style>
  <w:style w:type="paragraph" w:styleId="2f">
    <w:name w:val="index 2"/>
    <w:basedOn w:val="a1"/>
    <w:next w:val="a1"/>
    <w:autoRedefine/>
    <w:uiPriority w:val="99"/>
    <w:semiHidden/>
    <w:unhideWhenUsed/>
    <w:rsid w:val="00E00949"/>
    <w:pPr>
      <w:ind w:left="480" w:hanging="240"/>
    </w:pPr>
    <w:rPr>
      <w:lang w:eastAsia="uk-UA"/>
    </w:rPr>
  </w:style>
  <w:style w:type="paragraph" w:styleId="3e">
    <w:name w:val="index 3"/>
    <w:basedOn w:val="a1"/>
    <w:next w:val="a1"/>
    <w:autoRedefine/>
    <w:uiPriority w:val="99"/>
    <w:semiHidden/>
    <w:unhideWhenUsed/>
    <w:rsid w:val="00E00949"/>
    <w:pPr>
      <w:ind w:left="720" w:hanging="240"/>
    </w:pPr>
    <w:rPr>
      <w:lang w:eastAsia="uk-UA"/>
    </w:rPr>
  </w:style>
  <w:style w:type="paragraph" w:styleId="46">
    <w:name w:val="index 4"/>
    <w:basedOn w:val="a1"/>
    <w:next w:val="a1"/>
    <w:autoRedefine/>
    <w:uiPriority w:val="99"/>
    <w:semiHidden/>
    <w:unhideWhenUsed/>
    <w:rsid w:val="00E00949"/>
    <w:pPr>
      <w:ind w:left="960" w:hanging="240"/>
    </w:pPr>
    <w:rPr>
      <w:lang w:eastAsia="uk-UA"/>
    </w:rPr>
  </w:style>
  <w:style w:type="paragraph" w:styleId="56">
    <w:name w:val="index 5"/>
    <w:basedOn w:val="a1"/>
    <w:next w:val="a1"/>
    <w:autoRedefine/>
    <w:uiPriority w:val="99"/>
    <w:semiHidden/>
    <w:unhideWhenUsed/>
    <w:rsid w:val="00E00949"/>
    <w:pPr>
      <w:ind w:left="1200" w:hanging="240"/>
    </w:pPr>
    <w:rPr>
      <w:lang w:eastAsia="uk-UA"/>
    </w:rPr>
  </w:style>
  <w:style w:type="paragraph" w:styleId="62">
    <w:name w:val="index 6"/>
    <w:basedOn w:val="a1"/>
    <w:next w:val="a1"/>
    <w:autoRedefine/>
    <w:uiPriority w:val="99"/>
    <w:semiHidden/>
    <w:unhideWhenUsed/>
    <w:rsid w:val="00E00949"/>
    <w:pPr>
      <w:ind w:left="1440" w:hanging="240"/>
    </w:pPr>
    <w:rPr>
      <w:lang w:eastAsia="uk-UA"/>
    </w:rPr>
  </w:style>
  <w:style w:type="paragraph" w:styleId="72">
    <w:name w:val="index 7"/>
    <w:basedOn w:val="a1"/>
    <w:next w:val="a1"/>
    <w:autoRedefine/>
    <w:uiPriority w:val="99"/>
    <w:semiHidden/>
    <w:unhideWhenUsed/>
    <w:rsid w:val="00E00949"/>
    <w:pPr>
      <w:ind w:left="1680" w:hanging="240"/>
    </w:pPr>
    <w:rPr>
      <w:lang w:eastAsia="uk-UA"/>
    </w:rPr>
  </w:style>
  <w:style w:type="paragraph" w:styleId="82">
    <w:name w:val="index 8"/>
    <w:basedOn w:val="a1"/>
    <w:next w:val="a1"/>
    <w:autoRedefine/>
    <w:uiPriority w:val="99"/>
    <w:semiHidden/>
    <w:unhideWhenUsed/>
    <w:rsid w:val="00E00949"/>
    <w:pPr>
      <w:ind w:left="1920" w:hanging="240"/>
    </w:pPr>
    <w:rPr>
      <w:lang w:eastAsia="uk-UA"/>
    </w:rPr>
  </w:style>
  <w:style w:type="paragraph" w:styleId="92">
    <w:name w:val="index 9"/>
    <w:basedOn w:val="a1"/>
    <w:next w:val="a1"/>
    <w:autoRedefine/>
    <w:uiPriority w:val="99"/>
    <w:semiHidden/>
    <w:unhideWhenUsed/>
    <w:rsid w:val="00E00949"/>
    <w:pPr>
      <w:ind w:left="2160" w:hanging="240"/>
    </w:pPr>
    <w:rPr>
      <w:lang w:eastAsia="uk-UA"/>
    </w:rPr>
  </w:style>
  <w:style w:type="paragraph" w:styleId="2f0">
    <w:name w:val="Quote"/>
    <w:basedOn w:val="a1"/>
    <w:next w:val="a1"/>
    <w:link w:val="2f1"/>
    <w:uiPriority w:val="29"/>
    <w:qFormat/>
    <w:rsid w:val="00E00949"/>
    <w:pPr>
      <w:spacing w:before="200" w:after="160"/>
      <w:ind w:left="864" w:right="864"/>
      <w:jc w:val="center"/>
    </w:pPr>
    <w:rPr>
      <w:i/>
      <w:iCs/>
      <w:color w:val="404040"/>
      <w:lang w:eastAsia="uk-UA"/>
    </w:rPr>
  </w:style>
  <w:style w:type="character" w:customStyle="1" w:styleId="2f1">
    <w:name w:val="Цитата 2 Знак"/>
    <w:basedOn w:val="a2"/>
    <w:link w:val="2f0"/>
    <w:uiPriority w:val="29"/>
    <w:rsid w:val="00E00949"/>
    <w:rPr>
      <w:i/>
      <w:iCs/>
      <w:color w:val="404040"/>
      <w:sz w:val="24"/>
      <w:szCs w:val="24"/>
      <w:lang w:eastAsia="uk-UA"/>
    </w:rPr>
  </w:style>
  <w:style w:type="paragraph" w:styleId="affff7">
    <w:name w:val="Message Header"/>
    <w:basedOn w:val="a1"/>
    <w:link w:val="affff8"/>
    <w:uiPriority w:val="99"/>
    <w:semiHidden/>
    <w:unhideWhenUsed/>
    <w:rsid w:val="00E0094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uk-UA"/>
    </w:rPr>
  </w:style>
  <w:style w:type="character" w:customStyle="1" w:styleId="affff8">
    <w:name w:val="Шапка Знак"/>
    <w:basedOn w:val="a2"/>
    <w:link w:val="affff7"/>
    <w:uiPriority w:val="99"/>
    <w:semiHidden/>
    <w:rsid w:val="00E00949"/>
    <w:rPr>
      <w:rFonts w:ascii="Calibri Light" w:hAnsi="Calibri Light"/>
      <w:sz w:val="24"/>
      <w:szCs w:val="24"/>
      <w:shd w:val="pct20" w:color="auto" w:fill="auto"/>
      <w:lang w:eastAsia="uk-UA"/>
    </w:rPr>
  </w:style>
  <w:style w:type="paragraph" w:styleId="affff9">
    <w:name w:val="E-mail Signature"/>
    <w:basedOn w:val="a1"/>
    <w:link w:val="affffa"/>
    <w:uiPriority w:val="99"/>
    <w:semiHidden/>
    <w:unhideWhenUsed/>
    <w:rsid w:val="00E00949"/>
    <w:rPr>
      <w:lang w:eastAsia="uk-UA"/>
    </w:rPr>
  </w:style>
  <w:style w:type="character" w:customStyle="1" w:styleId="affffa">
    <w:name w:val="Электронная подпись Знак"/>
    <w:basedOn w:val="a2"/>
    <w:link w:val="affff9"/>
    <w:uiPriority w:val="99"/>
    <w:semiHidden/>
    <w:rsid w:val="00E00949"/>
    <w:rPr>
      <w:sz w:val="24"/>
      <w:szCs w:val="24"/>
      <w:lang w:eastAsia="uk-UA"/>
    </w:rPr>
  </w:style>
  <w:style w:type="numbering" w:customStyle="1" w:styleId="1a">
    <w:name w:val="Нет списка1"/>
    <w:next w:val="a4"/>
    <w:uiPriority w:val="99"/>
    <w:semiHidden/>
    <w:unhideWhenUsed/>
    <w:rsid w:val="00E00949"/>
  </w:style>
  <w:style w:type="character" w:styleId="affffb">
    <w:name w:val="FollowedHyperlink"/>
    <w:uiPriority w:val="99"/>
    <w:semiHidden/>
    <w:unhideWhenUsed/>
    <w:rsid w:val="00E00949"/>
    <w:rPr>
      <w:color w:val="954F72"/>
      <w:u w:val="single"/>
    </w:rPr>
  </w:style>
  <w:style w:type="character" w:customStyle="1" w:styleId="310">
    <w:name w:val="Заголовок 3 Знак1"/>
    <w:aliases w:val="Знак Знак2,Знак Знак Знак1"/>
    <w:semiHidden/>
    <w:rsid w:val="00E00949"/>
    <w:rPr>
      <w:rFonts w:ascii="Calibri Light" w:eastAsia="Times New Roman" w:hAnsi="Calibri Light" w:cs="Times New Roman"/>
      <w:color w:val="1F3763"/>
      <w:sz w:val="24"/>
      <w:szCs w:val="24"/>
    </w:rPr>
  </w:style>
  <w:style w:type="paragraph" w:customStyle="1" w:styleId="msonormal0">
    <w:name w:val="msonormal"/>
    <w:basedOn w:val="a1"/>
    <w:uiPriority w:val="99"/>
    <w:rsid w:val="00E00949"/>
    <w:pPr>
      <w:spacing w:before="100" w:beforeAutospacing="1" w:after="100" w:afterAutospacing="1"/>
    </w:pPr>
    <w:rPr>
      <w:lang w:eastAsia="uk-UA"/>
    </w:rPr>
  </w:style>
  <w:style w:type="paragraph" w:customStyle="1" w:styleId="110">
    <w:name w:val="Абзац списка11"/>
    <w:basedOn w:val="a1"/>
    <w:uiPriority w:val="99"/>
    <w:rsid w:val="00E00949"/>
    <w:pPr>
      <w:spacing w:after="200" w:line="276" w:lineRule="auto"/>
      <w:ind w:left="720"/>
    </w:pPr>
    <w:rPr>
      <w:rFonts w:ascii="Calibri" w:hAnsi="Calibri"/>
      <w:sz w:val="22"/>
      <w:szCs w:val="22"/>
      <w:lang w:eastAsia="en-US"/>
    </w:rPr>
  </w:style>
  <w:style w:type="table" w:customStyle="1" w:styleId="2f2">
    <w:name w:val="Сетка таблицы2"/>
    <w:basedOn w:val="a3"/>
    <w:next w:val="af7"/>
    <w:rsid w:val="00E00949"/>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82">
    <w:name w:val="rvts82"/>
    <w:basedOn w:val="a2"/>
    <w:rsid w:val="00E00949"/>
  </w:style>
  <w:style w:type="paragraph" w:customStyle="1" w:styleId="font5">
    <w:name w:val="font5"/>
    <w:basedOn w:val="a1"/>
    <w:rsid w:val="00E00949"/>
    <w:pPr>
      <w:spacing w:before="100" w:beforeAutospacing="1" w:after="100" w:afterAutospacing="1"/>
    </w:pPr>
    <w:rPr>
      <w:b/>
      <w:bCs/>
      <w:color w:val="000000"/>
      <w:sz w:val="20"/>
      <w:szCs w:val="20"/>
      <w:lang w:eastAsia="uk-UA"/>
    </w:rPr>
  </w:style>
  <w:style w:type="paragraph" w:customStyle="1" w:styleId="font6">
    <w:name w:val="font6"/>
    <w:basedOn w:val="a1"/>
    <w:rsid w:val="00E00949"/>
    <w:pPr>
      <w:spacing w:before="100" w:beforeAutospacing="1" w:after="100" w:afterAutospacing="1"/>
    </w:pPr>
    <w:rPr>
      <w:b/>
      <w:bCs/>
      <w:color w:val="000000"/>
      <w:sz w:val="20"/>
      <w:szCs w:val="20"/>
      <w:lang w:eastAsia="uk-UA"/>
    </w:rPr>
  </w:style>
  <w:style w:type="paragraph" w:customStyle="1" w:styleId="xl65">
    <w:name w:val="xl65"/>
    <w:basedOn w:val="a1"/>
    <w:rsid w:val="00E00949"/>
    <w:pPr>
      <w:spacing w:before="100" w:beforeAutospacing="1" w:after="100" w:afterAutospacing="1"/>
    </w:pPr>
    <w:rPr>
      <w:lang w:eastAsia="uk-UA"/>
    </w:rPr>
  </w:style>
  <w:style w:type="paragraph" w:customStyle="1" w:styleId="xl66">
    <w:name w:val="xl66"/>
    <w:basedOn w:val="a1"/>
    <w:rsid w:val="00E00949"/>
    <w:pPr>
      <w:spacing w:before="100" w:beforeAutospacing="1" w:after="100" w:afterAutospacing="1"/>
      <w:jc w:val="center"/>
      <w:textAlignment w:val="center"/>
    </w:pPr>
    <w:rPr>
      <w:lang w:eastAsia="uk-UA"/>
    </w:rPr>
  </w:style>
  <w:style w:type="paragraph" w:customStyle="1" w:styleId="xl67">
    <w:name w:val="xl67"/>
    <w:basedOn w:val="a1"/>
    <w:rsid w:val="00E00949"/>
    <w:pPr>
      <w:spacing w:before="100" w:beforeAutospacing="1" w:after="100" w:afterAutospacing="1"/>
      <w:jc w:val="center"/>
      <w:textAlignment w:val="center"/>
    </w:pPr>
    <w:rPr>
      <w:lang w:eastAsia="uk-UA"/>
    </w:rPr>
  </w:style>
  <w:style w:type="paragraph" w:customStyle="1" w:styleId="xl68">
    <w:name w:val="xl68"/>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pPr>
    <w:rPr>
      <w:lang w:eastAsia="uk-UA"/>
    </w:rPr>
  </w:style>
  <w:style w:type="paragraph" w:customStyle="1" w:styleId="xl69">
    <w:name w:val="xl69"/>
    <w:basedOn w:val="a1"/>
    <w:rsid w:val="00E00949"/>
    <w:pPr>
      <w:spacing w:before="100" w:beforeAutospacing="1" w:after="100" w:afterAutospacing="1"/>
    </w:pPr>
    <w:rPr>
      <w:b/>
      <w:bCs/>
      <w:lang w:eastAsia="uk-UA"/>
    </w:rPr>
  </w:style>
  <w:style w:type="paragraph" w:customStyle="1" w:styleId="xl70">
    <w:name w:val="xl70"/>
    <w:basedOn w:val="a1"/>
    <w:rsid w:val="00E00949"/>
    <w:pPr>
      <w:pBdr>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1">
    <w:name w:val="xl71"/>
    <w:basedOn w:val="a1"/>
    <w:rsid w:val="00E00949"/>
    <w:pPr>
      <w:pBdr>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2">
    <w:name w:val="xl72"/>
    <w:basedOn w:val="a1"/>
    <w:rsid w:val="00E00949"/>
    <w:pPr>
      <w:pBdr>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3">
    <w:name w:val="xl73"/>
    <w:basedOn w:val="a1"/>
    <w:rsid w:val="00E00949"/>
    <w:pPr>
      <w:pBdr>
        <w:top w:val="single" w:sz="8" w:space="0" w:color="000000"/>
        <w:lef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4">
    <w:name w:val="xl74"/>
    <w:basedOn w:val="a1"/>
    <w:rsid w:val="00E00949"/>
    <w:pPr>
      <w:pBdr>
        <w:left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5">
    <w:name w:val="xl75"/>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76">
    <w:name w:val="xl76"/>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77">
    <w:name w:val="xl77"/>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78">
    <w:name w:val="xl78"/>
    <w:basedOn w:val="a1"/>
    <w:rsid w:val="00E00949"/>
    <w:pPr>
      <w:shd w:val="clear" w:color="000000" w:fill="FFFF00"/>
      <w:spacing w:before="100" w:beforeAutospacing="1" w:after="100" w:afterAutospacing="1"/>
    </w:pPr>
    <w:rPr>
      <w:sz w:val="20"/>
      <w:szCs w:val="20"/>
      <w:lang w:eastAsia="uk-UA"/>
    </w:rPr>
  </w:style>
  <w:style w:type="paragraph" w:customStyle="1" w:styleId="xl79">
    <w:name w:val="xl79"/>
    <w:basedOn w:val="a1"/>
    <w:rsid w:val="00E00949"/>
    <w:pPr>
      <w:spacing w:before="100" w:beforeAutospacing="1" w:after="100" w:afterAutospacing="1"/>
    </w:pPr>
    <w:rPr>
      <w:sz w:val="20"/>
      <w:szCs w:val="20"/>
      <w:lang w:eastAsia="uk-UA"/>
    </w:rPr>
  </w:style>
  <w:style w:type="paragraph" w:customStyle="1" w:styleId="xl80">
    <w:name w:val="xl80"/>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1">
    <w:name w:val="xl81"/>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2">
    <w:name w:val="xl82"/>
    <w:basedOn w:val="a1"/>
    <w:rsid w:val="00E0094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3">
    <w:name w:val="xl83"/>
    <w:basedOn w:val="a1"/>
    <w:rsid w:val="00E0094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4">
    <w:name w:val="xl84"/>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5">
    <w:name w:val="xl85"/>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86">
    <w:name w:val="xl86"/>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7">
    <w:name w:val="xl87"/>
    <w:basedOn w:val="a1"/>
    <w:rsid w:val="00E00949"/>
    <w:pPr>
      <w:shd w:val="clear" w:color="000000" w:fill="FFFF00"/>
      <w:spacing w:before="100" w:beforeAutospacing="1" w:after="100" w:afterAutospacing="1"/>
      <w:jc w:val="center"/>
      <w:textAlignment w:val="center"/>
    </w:pPr>
    <w:rPr>
      <w:sz w:val="20"/>
      <w:szCs w:val="20"/>
      <w:lang w:eastAsia="uk-UA"/>
    </w:rPr>
  </w:style>
  <w:style w:type="paragraph" w:customStyle="1" w:styleId="xl88">
    <w:name w:val="xl88"/>
    <w:basedOn w:val="a1"/>
    <w:rsid w:val="00E00949"/>
    <w:pPr>
      <w:shd w:val="clear" w:color="000000" w:fill="FFFF00"/>
      <w:spacing w:before="100" w:beforeAutospacing="1" w:after="100" w:afterAutospacing="1"/>
    </w:pPr>
    <w:rPr>
      <w:sz w:val="20"/>
      <w:szCs w:val="20"/>
      <w:lang w:eastAsia="uk-UA"/>
    </w:rPr>
  </w:style>
  <w:style w:type="paragraph" w:customStyle="1" w:styleId="xl89">
    <w:name w:val="xl89"/>
    <w:basedOn w:val="a1"/>
    <w:rsid w:val="00E00949"/>
    <w:pPr>
      <w:spacing w:before="100" w:beforeAutospacing="1" w:after="100" w:afterAutospacing="1"/>
    </w:pPr>
    <w:rPr>
      <w:sz w:val="20"/>
      <w:szCs w:val="20"/>
      <w:lang w:eastAsia="uk-UA"/>
    </w:rPr>
  </w:style>
  <w:style w:type="paragraph" w:customStyle="1" w:styleId="xl90">
    <w:name w:val="xl90"/>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1">
    <w:name w:val="xl91"/>
    <w:basedOn w:val="a1"/>
    <w:rsid w:val="00E0094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2">
    <w:name w:val="xl92"/>
    <w:basedOn w:val="a1"/>
    <w:rsid w:val="00E00949"/>
    <w:pPr>
      <w:pBdr>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3">
    <w:name w:val="xl93"/>
    <w:basedOn w:val="a1"/>
    <w:rsid w:val="00E0094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4">
    <w:name w:val="xl94"/>
    <w:basedOn w:val="a1"/>
    <w:rsid w:val="00E0094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5">
    <w:name w:val="xl95"/>
    <w:basedOn w:val="a1"/>
    <w:rsid w:val="00E00949"/>
    <w:pPr>
      <w:pBdr>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6">
    <w:name w:val="xl96"/>
    <w:basedOn w:val="a1"/>
    <w:rsid w:val="00E0094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7">
    <w:name w:val="xl97"/>
    <w:basedOn w:val="a1"/>
    <w:rsid w:val="00E00949"/>
    <w:pPr>
      <w:pBdr>
        <w:top w:val="single" w:sz="8" w:space="0" w:color="000000"/>
        <w:left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98">
    <w:name w:val="xl98"/>
    <w:basedOn w:val="a1"/>
    <w:rsid w:val="00E00949"/>
    <w:pPr>
      <w:pBdr>
        <w:left w:val="single" w:sz="8" w:space="0" w:color="000000"/>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99">
    <w:name w:val="xl99"/>
    <w:basedOn w:val="a1"/>
    <w:rsid w:val="00E00949"/>
    <w:pPr>
      <w:pBdr>
        <w:left w:val="single" w:sz="8" w:space="0" w:color="000000"/>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0">
    <w:name w:val="xl100"/>
    <w:basedOn w:val="a1"/>
    <w:rsid w:val="00E00949"/>
    <w:pPr>
      <w:pBdr>
        <w:top w:val="single" w:sz="8" w:space="0" w:color="000000"/>
        <w:lef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1">
    <w:name w:val="xl101"/>
    <w:basedOn w:val="a1"/>
    <w:rsid w:val="00E00949"/>
    <w:pPr>
      <w:pBdr>
        <w:left w:val="single" w:sz="8" w:space="0" w:color="000000"/>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2">
    <w:name w:val="xl102"/>
    <w:basedOn w:val="a1"/>
    <w:rsid w:val="00E00949"/>
    <w:pPr>
      <w:pBdr>
        <w:top w:val="single" w:sz="8" w:space="0" w:color="000000"/>
        <w:left w:val="single" w:sz="8" w:space="0" w:color="000000"/>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3">
    <w:name w:val="xl103"/>
    <w:basedOn w:val="a1"/>
    <w:rsid w:val="00E00949"/>
    <w:pPr>
      <w:pBdr>
        <w:top w:val="single" w:sz="8" w:space="0" w:color="000000"/>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4">
    <w:name w:val="xl104"/>
    <w:basedOn w:val="a1"/>
    <w:rsid w:val="00E00949"/>
    <w:pPr>
      <w:pBdr>
        <w:top w:val="single" w:sz="8" w:space="0" w:color="000000"/>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5">
    <w:name w:val="xl105"/>
    <w:basedOn w:val="a1"/>
    <w:rsid w:val="00E00949"/>
    <w:pPr>
      <w:pBdr>
        <w:top w:val="single" w:sz="8" w:space="0" w:color="000000"/>
        <w:left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6">
    <w:name w:val="xl106"/>
    <w:basedOn w:val="a1"/>
    <w:rsid w:val="00E00949"/>
    <w:pPr>
      <w:pBdr>
        <w:left w:val="single" w:sz="8" w:space="0" w:color="000000"/>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7">
    <w:name w:val="xl107"/>
    <w:basedOn w:val="a1"/>
    <w:rsid w:val="00E00949"/>
    <w:pPr>
      <w:pBdr>
        <w:left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8">
    <w:name w:val="xl108"/>
    <w:basedOn w:val="a1"/>
    <w:rsid w:val="00E00949"/>
    <w:pPr>
      <w:pBdr>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9">
    <w:name w:val="xl109"/>
    <w:basedOn w:val="a1"/>
    <w:rsid w:val="00E0094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110">
    <w:name w:val="xl110"/>
    <w:basedOn w:val="a1"/>
    <w:rsid w:val="00E00949"/>
    <w:pPr>
      <w:pBdr>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111">
    <w:name w:val="xl111"/>
    <w:basedOn w:val="a1"/>
    <w:rsid w:val="00E0094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112">
    <w:name w:val="xl112"/>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113">
    <w:name w:val="xl113"/>
    <w:basedOn w:val="a1"/>
    <w:rsid w:val="00E00949"/>
    <w:pPr>
      <w:shd w:val="clear" w:color="000000" w:fill="FFFF00"/>
      <w:spacing w:before="100" w:beforeAutospacing="1" w:after="100" w:afterAutospacing="1"/>
    </w:pPr>
    <w:rPr>
      <w:sz w:val="20"/>
      <w:szCs w:val="20"/>
      <w:lang w:eastAsia="uk-UA"/>
    </w:rPr>
  </w:style>
  <w:style w:type="character" w:styleId="affffc">
    <w:name w:val="annotation reference"/>
    <w:uiPriority w:val="99"/>
    <w:semiHidden/>
    <w:unhideWhenUsed/>
    <w:rsid w:val="00E00949"/>
    <w:rPr>
      <w:sz w:val="16"/>
      <w:szCs w:val="16"/>
    </w:rPr>
  </w:style>
  <w:style w:type="table" w:customStyle="1" w:styleId="73">
    <w:name w:val="Сетка таблицы7"/>
    <w:basedOn w:val="a3"/>
    <w:rsid w:val="00E00949"/>
    <w:pPr>
      <w:jc w:val="both"/>
    </w:pPr>
    <w:rPr>
      <w:rFonts w:eastAsia="Batang"/>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ABL">
    <w:name w:val="Table (TABL)"/>
    <w:basedOn w:val="a1"/>
    <w:uiPriority w:val="99"/>
    <w:rsid w:val="00E00949"/>
    <w:pPr>
      <w:widowControl w:val="0"/>
      <w:tabs>
        <w:tab w:val="right" w:pos="7767"/>
      </w:tabs>
      <w:suppressAutoHyphens/>
      <w:autoSpaceDE w:val="0"/>
      <w:autoSpaceDN w:val="0"/>
      <w:adjustRightInd w:val="0"/>
      <w:spacing w:line="252" w:lineRule="auto"/>
    </w:pPr>
    <w:rPr>
      <w:rFonts w:ascii="HeliosCond" w:hAnsi="HeliosCond" w:cs="HeliosCond"/>
      <w:color w:val="000000"/>
      <w:spacing w:val="-2"/>
      <w:sz w:val="17"/>
      <w:szCs w:val="17"/>
      <w:lang w:eastAsia="uk-UA"/>
    </w:rPr>
  </w:style>
  <w:style w:type="character" w:customStyle="1" w:styleId="fontsize18">
    <w:name w:val="fontsize18"/>
    <w:rsid w:val="00E009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02319"/>
    <w:rPr>
      <w:sz w:val="24"/>
      <w:szCs w:val="24"/>
      <w:lang w:eastAsia="ru-RU"/>
    </w:rPr>
  </w:style>
  <w:style w:type="paragraph" w:styleId="1">
    <w:name w:val="heading 1"/>
    <w:basedOn w:val="a1"/>
    <w:next w:val="a1"/>
    <w:link w:val="10"/>
    <w:qFormat/>
    <w:rsid w:val="00C75CA8"/>
    <w:pPr>
      <w:keepNext/>
      <w:spacing w:before="240" w:after="60"/>
      <w:outlineLvl w:val="0"/>
    </w:pPr>
    <w:rPr>
      <w:rFonts w:ascii="Arial" w:eastAsiaTheme="majorEastAsia" w:hAnsi="Arial" w:cs="Arial"/>
      <w:b/>
      <w:bCs/>
      <w:kern w:val="32"/>
      <w:sz w:val="32"/>
      <w:szCs w:val="32"/>
    </w:rPr>
  </w:style>
  <w:style w:type="paragraph" w:styleId="21">
    <w:name w:val="heading 2"/>
    <w:aliases w:val=" Знак18"/>
    <w:basedOn w:val="a1"/>
    <w:next w:val="a1"/>
    <w:link w:val="22"/>
    <w:qFormat/>
    <w:rsid w:val="00C75CA8"/>
    <w:pPr>
      <w:keepNext/>
      <w:spacing w:before="240" w:after="60"/>
      <w:outlineLvl w:val="1"/>
    </w:pPr>
    <w:rPr>
      <w:rFonts w:ascii="Arial" w:eastAsiaTheme="majorEastAsia" w:hAnsi="Arial" w:cs="Arial"/>
      <w:b/>
      <w:bCs/>
      <w:i/>
      <w:iCs/>
      <w:sz w:val="28"/>
      <w:szCs w:val="28"/>
    </w:rPr>
  </w:style>
  <w:style w:type="paragraph" w:styleId="31">
    <w:name w:val="heading 3"/>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7"/>
    <w:basedOn w:val="a1"/>
    <w:next w:val="a1"/>
    <w:link w:val="32"/>
    <w:qFormat/>
    <w:rsid w:val="00C75CA8"/>
    <w:pPr>
      <w:keepNext/>
      <w:spacing w:before="240" w:after="60"/>
      <w:outlineLvl w:val="2"/>
    </w:pPr>
    <w:rPr>
      <w:rFonts w:ascii="Arial" w:eastAsia="Calibri" w:hAnsi="Arial" w:cs="Arial"/>
      <w:b/>
      <w:bCs/>
      <w:sz w:val="26"/>
      <w:szCs w:val="26"/>
    </w:rPr>
  </w:style>
  <w:style w:type="paragraph" w:styleId="41">
    <w:name w:val="heading 4"/>
    <w:basedOn w:val="a1"/>
    <w:next w:val="a1"/>
    <w:link w:val="42"/>
    <w:uiPriority w:val="9"/>
    <w:semiHidden/>
    <w:unhideWhenUsed/>
    <w:qFormat/>
    <w:rsid w:val="00D50424"/>
    <w:pPr>
      <w:keepNext/>
      <w:spacing w:before="240" w:after="60"/>
      <w:outlineLvl w:val="3"/>
    </w:pPr>
    <w:rPr>
      <w:rFonts w:asciiTheme="minorHAnsi" w:eastAsiaTheme="minorEastAsia" w:hAnsiTheme="minorHAnsi" w:cstheme="minorBidi"/>
      <w:b/>
      <w:bCs/>
      <w:sz w:val="28"/>
      <w:szCs w:val="28"/>
    </w:rPr>
  </w:style>
  <w:style w:type="paragraph" w:styleId="51">
    <w:name w:val="heading 5"/>
    <w:aliases w:val=" Знак15"/>
    <w:basedOn w:val="a1"/>
    <w:next w:val="a1"/>
    <w:link w:val="52"/>
    <w:uiPriority w:val="9"/>
    <w:unhideWhenUsed/>
    <w:qFormat/>
    <w:rsid w:val="00C75CA8"/>
    <w:pPr>
      <w:keepNext/>
      <w:keepLines/>
      <w:spacing w:before="200"/>
      <w:outlineLvl w:val="4"/>
    </w:pPr>
    <w:rPr>
      <w:rFonts w:ascii="Cambria" w:eastAsia="Batang" w:hAnsi="Cambria"/>
      <w:color w:val="243F60"/>
    </w:rPr>
  </w:style>
  <w:style w:type="paragraph" w:styleId="6">
    <w:name w:val="heading 6"/>
    <w:aliases w:val=" Знак14"/>
    <w:basedOn w:val="a1"/>
    <w:next w:val="a1"/>
    <w:link w:val="60"/>
    <w:uiPriority w:val="9"/>
    <w:semiHidden/>
    <w:unhideWhenUsed/>
    <w:qFormat/>
    <w:rsid w:val="00D50424"/>
    <w:pPr>
      <w:spacing w:before="240" w:after="60"/>
      <w:outlineLvl w:val="5"/>
    </w:pPr>
    <w:rPr>
      <w:rFonts w:asciiTheme="minorHAnsi" w:eastAsiaTheme="minorEastAsia" w:hAnsiTheme="minorHAnsi" w:cstheme="minorBidi"/>
      <w:b/>
      <w:bCs/>
      <w:sz w:val="22"/>
      <w:szCs w:val="22"/>
    </w:rPr>
  </w:style>
  <w:style w:type="paragraph" w:styleId="7">
    <w:name w:val="heading 7"/>
    <w:aliases w:val=" Знак13"/>
    <w:basedOn w:val="a1"/>
    <w:next w:val="a1"/>
    <w:link w:val="70"/>
    <w:uiPriority w:val="9"/>
    <w:semiHidden/>
    <w:unhideWhenUsed/>
    <w:qFormat/>
    <w:rsid w:val="00D50424"/>
    <w:pPr>
      <w:spacing w:before="240" w:after="60"/>
      <w:outlineLvl w:val="6"/>
    </w:pPr>
    <w:rPr>
      <w:rFonts w:asciiTheme="minorHAnsi" w:eastAsiaTheme="minorEastAsia" w:hAnsiTheme="minorHAnsi" w:cstheme="minorBidi"/>
    </w:rPr>
  </w:style>
  <w:style w:type="paragraph" w:styleId="8">
    <w:name w:val="heading 8"/>
    <w:aliases w:val=" Знак12"/>
    <w:basedOn w:val="a1"/>
    <w:next w:val="a1"/>
    <w:link w:val="80"/>
    <w:uiPriority w:val="9"/>
    <w:semiHidden/>
    <w:unhideWhenUsed/>
    <w:qFormat/>
    <w:rsid w:val="00D50424"/>
    <w:pPr>
      <w:spacing w:before="240" w:after="60"/>
      <w:outlineLvl w:val="7"/>
    </w:pPr>
    <w:rPr>
      <w:rFonts w:asciiTheme="minorHAnsi" w:eastAsiaTheme="minorEastAsia" w:hAnsiTheme="minorHAnsi" w:cstheme="minorBidi"/>
      <w:i/>
      <w:iCs/>
    </w:rPr>
  </w:style>
  <w:style w:type="paragraph" w:styleId="9">
    <w:name w:val="heading 9"/>
    <w:aliases w:val=" Знак11"/>
    <w:basedOn w:val="a1"/>
    <w:next w:val="a1"/>
    <w:link w:val="90"/>
    <w:qFormat/>
    <w:rsid w:val="00C75CA8"/>
    <w:pPr>
      <w:spacing w:before="240" w:after="60"/>
      <w:outlineLvl w:val="8"/>
    </w:pPr>
    <w:rPr>
      <w:rFonts w:ascii="Arial" w:eastAsia="Batang"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Bodytet">
    <w:name w:val="Body teхt"/>
    <w:basedOn w:val="a1"/>
    <w:qFormat/>
    <w:rsid w:val="00C75CA8"/>
    <w:pPr>
      <w:widowControl w:val="0"/>
      <w:suppressAutoHyphens/>
      <w:spacing w:line="276" w:lineRule="auto"/>
      <w:ind w:firstLine="709"/>
      <w:jc w:val="both"/>
    </w:pPr>
    <w:rPr>
      <w:sz w:val="28"/>
      <w:szCs w:val="26"/>
      <w:lang w:val="ru-RU"/>
    </w:rPr>
  </w:style>
  <w:style w:type="paragraph" w:customStyle="1" w:styleId="161">
    <w:name w:val="Знак161"/>
    <w:basedOn w:val="a1"/>
    <w:next w:val="a1"/>
    <w:unhideWhenUsed/>
    <w:rsid w:val="00D50424"/>
    <w:pPr>
      <w:keepNext/>
      <w:keepLines/>
      <w:spacing w:before="200"/>
      <w:outlineLvl w:val="3"/>
    </w:pPr>
    <w:rPr>
      <w:rFonts w:ascii="Cambria" w:hAnsi="Cambria"/>
      <w:b/>
      <w:bCs/>
      <w:i/>
      <w:iCs/>
      <w:noProof/>
      <w:color w:val="4F81BD"/>
      <w:sz w:val="20"/>
      <w:szCs w:val="20"/>
    </w:rPr>
  </w:style>
  <w:style w:type="paragraph" w:customStyle="1" w:styleId="11">
    <w:name w:val="Без интервала1"/>
    <w:next w:val="a5"/>
    <w:link w:val="a6"/>
    <w:uiPriority w:val="1"/>
    <w:rsid w:val="00D50424"/>
    <w:rPr>
      <w:rFonts w:ascii="Calibri" w:hAnsi="Calibri"/>
    </w:rPr>
  </w:style>
  <w:style w:type="character" w:customStyle="1" w:styleId="a6">
    <w:name w:val="Без интервала Знак"/>
    <w:aliases w:val="Графічний додаток Знак"/>
    <w:basedOn w:val="a2"/>
    <w:link w:val="11"/>
    <w:uiPriority w:val="1"/>
    <w:rsid w:val="00D50424"/>
    <w:rPr>
      <w:rFonts w:ascii="Calibri" w:eastAsia="Times New Roman" w:hAnsi="Calibri" w:cs="Times New Roman"/>
    </w:rPr>
  </w:style>
  <w:style w:type="paragraph" w:styleId="a5">
    <w:name w:val="No Spacing"/>
    <w:aliases w:val="Графічний додаток"/>
    <w:uiPriority w:val="99"/>
    <w:qFormat/>
    <w:rsid w:val="00C75CA8"/>
    <w:pPr>
      <w:widowControl w:val="0"/>
    </w:pPr>
    <w:rPr>
      <w:rFonts w:ascii="Courier New" w:eastAsia="Courier New" w:hAnsi="Courier New" w:cs="Courier New"/>
      <w:color w:val="000000"/>
      <w:sz w:val="24"/>
      <w:szCs w:val="24"/>
      <w:lang w:eastAsia="ru-RU"/>
    </w:rPr>
  </w:style>
  <w:style w:type="paragraph" w:customStyle="1" w:styleId="410">
    <w:name w:val="Заголовок 41"/>
    <w:basedOn w:val="a1"/>
    <w:next w:val="a1"/>
    <w:uiPriority w:val="9"/>
    <w:semiHidden/>
    <w:unhideWhenUsed/>
    <w:rsid w:val="00D50424"/>
    <w:pPr>
      <w:keepNext/>
      <w:keepLines/>
      <w:spacing w:before="200"/>
      <w:outlineLvl w:val="3"/>
    </w:pPr>
    <w:rPr>
      <w:rFonts w:ascii="Cambria" w:eastAsia="Batang" w:hAnsi="Cambria"/>
      <w:b/>
      <w:bCs/>
      <w:i/>
      <w:iCs/>
      <w:noProof/>
      <w:color w:val="4F81BD"/>
      <w:sz w:val="20"/>
      <w:szCs w:val="20"/>
    </w:rPr>
  </w:style>
  <w:style w:type="paragraph" w:customStyle="1" w:styleId="33">
    <w:name w:val="3"/>
    <w:basedOn w:val="a1"/>
    <w:next w:val="a7"/>
    <w:rsid w:val="00D50424"/>
    <w:pPr>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link w:val="12"/>
    <w:rsid w:val="00C75CA8"/>
    <w:rPr>
      <w:rFonts w:ascii="Cambria" w:hAnsi="Cambria"/>
      <w:b/>
      <w:bCs/>
      <w:kern w:val="28"/>
      <w:sz w:val="32"/>
      <w:szCs w:val="32"/>
      <w:lang w:val="ru-RU" w:eastAsia="ru-RU"/>
    </w:rPr>
  </w:style>
  <w:style w:type="paragraph" w:styleId="a7">
    <w:name w:val="Title"/>
    <w:aliases w:val=" Знак7,Заголовок"/>
    <w:basedOn w:val="a1"/>
    <w:link w:val="13"/>
    <w:uiPriority w:val="10"/>
    <w:qFormat/>
    <w:rsid w:val="00D50424"/>
    <w:pPr>
      <w:spacing w:before="240" w:after="60"/>
      <w:jc w:val="center"/>
      <w:outlineLvl w:val="0"/>
    </w:pPr>
    <w:rPr>
      <w:rFonts w:asciiTheme="majorHAnsi" w:eastAsiaTheme="majorEastAsia" w:hAnsiTheme="majorHAnsi" w:cstheme="majorBidi"/>
      <w:b/>
      <w:bCs/>
      <w:kern w:val="28"/>
      <w:sz w:val="32"/>
      <w:szCs w:val="32"/>
    </w:rPr>
  </w:style>
  <w:style w:type="character" w:customStyle="1" w:styleId="13">
    <w:name w:val="Название Знак1"/>
    <w:aliases w:val=" Знак7 Знак,Заголовок Знак1"/>
    <w:basedOn w:val="a2"/>
    <w:link w:val="a7"/>
    <w:uiPriority w:val="10"/>
    <w:rsid w:val="00D50424"/>
    <w:rPr>
      <w:rFonts w:asciiTheme="majorHAnsi" w:eastAsiaTheme="majorEastAsia" w:hAnsiTheme="majorHAnsi" w:cstheme="majorBidi"/>
      <w:b/>
      <w:bCs/>
      <w:kern w:val="28"/>
      <w:sz w:val="32"/>
      <w:szCs w:val="32"/>
      <w:lang w:eastAsia="ru-RU"/>
    </w:rPr>
  </w:style>
  <w:style w:type="paragraph" w:customStyle="1" w:styleId="23">
    <w:name w:val="2"/>
    <w:basedOn w:val="a1"/>
    <w:next w:val="a7"/>
    <w:rsid w:val="00D50424"/>
    <w:pPr>
      <w:spacing w:before="240" w:after="60"/>
      <w:jc w:val="center"/>
      <w:outlineLvl w:val="0"/>
    </w:pPr>
    <w:rPr>
      <w:rFonts w:ascii="Arial" w:eastAsia="Batang" w:hAnsi="Arial" w:cs="Arial"/>
      <w:b/>
      <w:bCs/>
      <w:noProof/>
      <w:kern w:val="28"/>
      <w:sz w:val="32"/>
      <w:szCs w:val="32"/>
      <w:lang w:eastAsia="ar-SA"/>
    </w:rPr>
  </w:style>
  <w:style w:type="paragraph" w:customStyle="1" w:styleId="14">
    <w:name w:val="Подзаголовок1"/>
    <w:basedOn w:val="a1"/>
    <w:next w:val="a1"/>
    <w:uiPriority w:val="11"/>
    <w:rsid w:val="00D50424"/>
    <w:pPr>
      <w:numPr>
        <w:ilvl w:val="1"/>
      </w:numPr>
      <w:ind w:firstLine="720"/>
    </w:pPr>
    <w:rPr>
      <w:rFonts w:ascii="Cambria" w:hAnsi="Cambria"/>
      <w:i/>
      <w:iCs/>
      <w:noProof/>
      <w:color w:val="4F81BD"/>
      <w:spacing w:val="15"/>
    </w:rPr>
  </w:style>
  <w:style w:type="paragraph" w:customStyle="1" w:styleId="34">
    <w:name w:val="Стиль3"/>
    <w:basedOn w:val="a1"/>
    <w:link w:val="35"/>
    <w:rsid w:val="00D50424"/>
    <w:pPr>
      <w:spacing w:after="60"/>
      <w:ind w:left="284" w:right="284"/>
    </w:pPr>
    <w:rPr>
      <w:sz w:val="28"/>
      <w:szCs w:val="28"/>
    </w:rPr>
  </w:style>
  <w:style w:type="character" w:customStyle="1" w:styleId="35">
    <w:name w:val="Стиль3 Знак"/>
    <w:link w:val="34"/>
    <w:rsid w:val="00D50424"/>
    <w:rPr>
      <w:rFonts w:ascii="Times New Roman" w:eastAsia="Times New Roman" w:hAnsi="Times New Roman" w:cs="Times New Roman"/>
      <w:sz w:val="28"/>
      <w:szCs w:val="28"/>
      <w:lang w:eastAsia="ru-RU"/>
    </w:rPr>
  </w:style>
  <w:style w:type="paragraph" w:customStyle="1" w:styleId="TableParagraph">
    <w:name w:val="Table Paragraph"/>
    <w:basedOn w:val="a1"/>
    <w:uiPriority w:val="1"/>
    <w:rsid w:val="00D50424"/>
    <w:pPr>
      <w:widowControl w:val="0"/>
      <w:autoSpaceDE w:val="0"/>
      <w:autoSpaceDN w:val="0"/>
      <w:spacing w:before="17"/>
    </w:pPr>
    <w:rPr>
      <w:sz w:val="22"/>
      <w:szCs w:val="22"/>
      <w:lang w:eastAsia="en-US" w:bidi="en-US"/>
    </w:rPr>
  </w:style>
  <w:style w:type="character" w:customStyle="1" w:styleId="10">
    <w:name w:val="Заголовок 1 Знак"/>
    <w:link w:val="1"/>
    <w:rsid w:val="00C75CA8"/>
    <w:rPr>
      <w:rFonts w:ascii="Arial" w:eastAsiaTheme="majorEastAsia" w:hAnsi="Arial" w:cs="Arial"/>
      <w:b/>
      <w:bCs/>
      <w:kern w:val="32"/>
      <w:sz w:val="32"/>
      <w:szCs w:val="32"/>
      <w:lang w:eastAsia="ru-RU"/>
    </w:rPr>
  </w:style>
  <w:style w:type="character" w:customStyle="1" w:styleId="22">
    <w:name w:val="Заголовок 2 Знак"/>
    <w:aliases w:val=" Знак18 Знак"/>
    <w:link w:val="21"/>
    <w:rsid w:val="00C75CA8"/>
    <w:rPr>
      <w:rFonts w:ascii="Arial" w:eastAsiaTheme="majorEastAsia" w:hAnsi="Arial" w:cs="Arial"/>
      <w:b/>
      <w:bCs/>
      <w:i/>
      <w:iCs/>
      <w:sz w:val="28"/>
      <w:szCs w:val="28"/>
      <w:lang w:eastAsia="ru-RU"/>
    </w:rPr>
  </w:style>
  <w:style w:type="character" w:customStyle="1" w:styleId="32">
    <w:name w:val="Заголовок 3 Знак"/>
    <w:aliases w:val="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31"/>
    <w:rsid w:val="00C75CA8"/>
    <w:rPr>
      <w:rFonts w:ascii="Arial" w:eastAsia="Calibri" w:hAnsi="Arial" w:cs="Arial"/>
      <w:b/>
      <w:bCs/>
      <w:sz w:val="26"/>
      <w:szCs w:val="26"/>
      <w:lang w:eastAsia="ru-RU"/>
    </w:rPr>
  </w:style>
  <w:style w:type="character" w:customStyle="1" w:styleId="42">
    <w:name w:val="Заголовок 4 Знак"/>
    <w:basedOn w:val="a2"/>
    <w:link w:val="41"/>
    <w:uiPriority w:val="9"/>
    <w:semiHidden/>
    <w:rsid w:val="00D50424"/>
    <w:rPr>
      <w:rFonts w:asciiTheme="minorHAnsi" w:eastAsiaTheme="minorEastAsia" w:hAnsiTheme="minorHAnsi" w:cstheme="minorBidi"/>
      <w:b/>
      <w:bCs/>
      <w:sz w:val="28"/>
      <w:szCs w:val="28"/>
      <w:lang w:eastAsia="ru-RU"/>
    </w:rPr>
  </w:style>
  <w:style w:type="character" w:customStyle="1" w:styleId="52">
    <w:name w:val="Заголовок 5 Знак"/>
    <w:aliases w:val=" Знак15 Знак"/>
    <w:link w:val="51"/>
    <w:uiPriority w:val="9"/>
    <w:rsid w:val="00C75CA8"/>
    <w:rPr>
      <w:rFonts w:ascii="Cambria" w:eastAsia="Batang" w:hAnsi="Cambria"/>
      <w:color w:val="243F60"/>
      <w:sz w:val="24"/>
      <w:szCs w:val="24"/>
      <w:lang w:eastAsia="ru-RU"/>
    </w:rPr>
  </w:style>
  <w:style w:type="character" w:customStyle="1" w:styleId="60">
    <w:name w:val="Заголовок 6 Знак"/>
    <w:aliases w:val=" Знак14 Знак"/>
    <w:basedOn w:val="a2"/>
    <w:link w:val="6"/>
    <w:uiPriority w:val="9"/>
    <w:semiHidden/>
    <w:rsid w:val="00D50424"/>
    <w:rPr>
      <w:rFonts w:asciiTheme="minorHAnsi" w:eastAsiaTheme="minorEastAsia" w:hAnsiTheme="minorHAnsi" w:cstheme="minorBidi"/>
      <w:b/>
      <w:bCs/>
      <w:sz w:val="22"/>
      <w:szCs w:val="22"/>
      <w:lang w:eastAsia="ru-RU"/>
    </w:rPr>
  </w:style>
  <w:style w:type="character" w:customStyle="1" w:styleId="70">
    <w:name w:val="Заголовок 7 Знак"/>
    <w:aliases w:val=" Знак13 Знак"/>
    <w:basedOn w:val="a2"/>
    <w:link w:val="7"/>
    <w:uiPriority w:val="9"/>
    <w:semiHidden/>
    <w:rsid w:val="00D50424"/>
    <w:rPr>
      <w:rFonts w:asciiTheme="minorHAnsi" w:eastAsiaTheme="minorEastAsia" w:hAnsiTheme="minorHAnsi" w:cstheme="minorBidi"/>
      <w:sz w:val="24"/>
      <w:szCs w:val="24"/>
      <w:lang w:eastAsia="ru-RU"/>
    </w:rPr>
  </w:style>
  <w:style w:type="character" w:customStyle="1" w:styleId="80">
    <w:name w:val="Заголовок 8 Знак"/>
    <w:aliases w:val=" Знак12 Знак"/>
    <w:basedOn w:val="a2"/>
    <w:link w:val="8"/>
    <w:uiPriority w:val="9"/>
    <w:semiHidden/>
    <w:rsid w:val="00D50424"/>
    <w:rPr>
      <w:rFonts w:asciiTheme="minorHAnsi" w:eastAsiaTheme="minorEastAsia" w:hAnsiTheme="minorHAnsi" w:cstheme="minorBidi"/>
      <w:i/>
      <w:iCs/>
      <w:sz w:val="24"/>
      <w:szCs w:val="24"/>
      <w:lang w:eastAsia="ru-RU"/>
    </w:rPr>
  </w:style>
  <w:style w:type="character" w:customStyle="1" w:styleId="90">
    <w:name w:val="Заголовок 9 Знак"/>
    <w:aliases w:val=" Знак11 Знак"/>
    <w:link w:val="9"/>
    <w:rsid w:val="00C75CA8"/>
    <w:rPr>
      <w:rFonts w:ascii="Arial" w:eastAsia="Batang" w:hAnsi="Arial" w:cs="Arial"/>
      <w:sz w:val="22"/>
      <w:szCs w:val="22"/>
      <w:lang w:eastAsia="ru-RU"/>
    </w:rPr>
  </w:style>
  <w:style w:type="paragraph" w:styleId="15">
    <w:name w:val="toc 1"/>
    <w:basedOn w:val="a1"/>
    <w:next w:val="a1"/>
    <w:autoRedefine/>
    <w:uiPriority w:val="39"/>
    <w:unhideWhenUsed/>
    <w:qFormat/>
    <w:rsid w:val="00C75CA8"/>
    <w:pPr>
      <w:tabs>
        <w:tab w:val="right" w:leader="dot" w:pos="10773"/>
      </w:tabs>
      <w:spacing w:after="100" w:line="259" w:lineRule="auto"/>
    </w:pPr>
    <w:rPr>
      <w:rFonts w:ascii="Calibri" w:eastAsia="Calibri" w:hAnsi="Calibri"/>
      <w:sz w:val="22"/>
      <w:szCs w:val="22"/>
      <w:lang w:eastAsia="en-US"/>
    </w:rPr>
  </w:style>
  <w:style w:type="paragraph" w:styleId="24">
    <w:name w:val="toc 2"/>
    <w:basedOn w:val="a1"/>
    <w:next w:val="a1"/>
    <w:autoRedefine/>
    <w:uiPriority w:val="39"/>
    <w:unhideWhenUsed/>
    <w:qFormat/>
    <w:rsid w:val="00C75CA8"/>
    <w:pPr>
      <w:tabs>
        <w:tab w:val="right" w:leader="dot" w:pos="10632"/>
      </w:tabs>
      <w:spacing w:after="100" w:line="259" w:lineRule="auto"/>
      <w:ind w:left="220"/>
    </w:pPr>
    <w:rPr>
      <w:rFonts w:ascii="Calibri" w:eastAsia="Calibri" w:hAnsi="Calibri"/>
      <w:sz w:val="22"/>
      <w:szCs w:val="22"/>
      <w:lang w:eastAsia="en-US"/>
    </w:rPr>
  </w:style>
  <w:style w:type="paragraph" w:styleId="36">
    <w:name w:val="toc 3"/>
    <w:basedOn w:val="a1"/>
    <w:next w:val="a1"/>
    <w:autoRedefine/>
    <w:uiPriority w:val="39"/>
    <w:qFormat/>
    <w:rsid w:val="00C75CA8"/>
    <w:pPr>
      <w:tabs>
        <w:tab w:val="right" w:leader="dot" w:pos="9344"/>
      </w:tabs>
      <w:ind w:left="480"/>
    </w:pPr>
    <w:rPr>
      <w:rFonts w:eastAsia="Calibri" w:cs="Arial"/>
      <w:bCs/>
      <w:i/>
      <w:noProof/>
      <w:sz w:val="28"/>
      <w:szCs w:val="28"/>
    </w:rPr>
  </w:style>
  <w:style w:type="paragraph" w:styleId="a9">
    <w:name w:val="caption"/>
    <w:aliases w:val="Legenda Carácter1,Legenda Carácter Carácter"/>
    <w:basedOn w:val="a1"/>
    <w:next w:val="a1"/>
    <w:link w:val="aa"/>
    <w:uiPriority w:val="35"/>
    <w:semiHidden/>
    <w:unhideWhenUsed/>
    <w:qFormat/>
    <w:rsid w:val="00D50424"/>
    <w:rPr>
      <w:rFonts w:eastAsia="Batang" w:cs="Arial"/>
      <w:b/>
      <w:bCs/>
      <w:sz w:val="20"/>
      <w:szCs w:val="20"/>
    </w:rPr>
  </w:style>
  <w:style w:type="character" w:customStyle="1" w:styleId="aa">
    <w:name w:val="Название объекта Знак"/>
    <w:aliases w:val="Legenda Carácter1 Знак,Legenda Carácter Carácter Знак"/>
    <w:link w:val="a9"/>
    <w:uiPriority w:val="35"/>
    <w:semiHidden/>
    <w:rsid w:val="00D50424"/>
    <w:rPr>
      <w:rFonts w:eastAsia="Batang" w:cs="Arial"/>
      <w:b/>
      <w:bCs/>
      <w:lang w:eastAsia="ru-RU"/>
    </w:rPr>
  </w:style>
  <w:style w:type="paragraph" w:styleId="ab">
    <w:name w:val="Subtitle"/>
    <w:basedOn w:val="a1"/>
    <w:next w:val="a1"/>
    <w:link w:val="ac"/>
    <w:uiPriority w:val="99"/>
    <w:qFormat/>
    <w:rsid w:val="00C75CA8"/>
    <w:pPr>
      <w:spacing w:after="60"/>
      <w:jc w:val="center"/>
      <w:outlineLvl w:val="1"/>
    </w:pPr>
    <w:rPr>
      <w:rFonts w:ascii="Cambria" w:hAnsi="Cambria"/>
      <w:lang w:val="x-none" w:eastAsia="x-none"/>
    </w:rPr>
  </w:style>
  <w:style w:type="character" w:customStyle="1" w:styleId="ac">
    <w:name w:val="Подзаголовок Знак"/>
    <w:link w:val="ab"/>
    <w:uiPriority w:val="99"/>
    <w:rsid w:val="00C75CA8"/>
    <w:rPr>
      <w:rFonts w:ascii="Cambria" w:hAnsi="Cambria"/>
      <w:sz w:val="24"/>
      <w:szCs w:val="24"/>
      <w:lang w:val="x-none" w:eastAsia="x-none"/>
    </w:rPr>
  </w:style>
  <w:style w:type="character" w:styleId="ad">
    <w:name w:val="Strong"/>
    <w:basedOn w:val="a2"/>
    <w:uiPriority w:val="22"/>
    <w:qFormat/>
    <w:rsid w:val="00D50424"/>
    <w:rPr>
      <w:b/>
      <w:bCs/>
    </w:rPr>
  </w:style>
  <w:style w:type="character" w:styleId="ae">
    <w:name w:val="Emphasis"/>
    <w:uiPriority w:val="20"/>
    <w:qFormat/>
    <w:rsid w:val="00C75CA8"/>
    <w:rPr>
      <w:i/>
      <w:iCs/>
    </w:rPr>
  </w:style>
  <w:style w:type="paragraph" w:styleId="af">
    <w:name w:val="List Paragraph"/>
    <w:aliases w:val="Gaia List Paragraph,Gaia List Paragraph1,Normal bullet 2,Gaia List Paragraph2,Gaia List Paragraph3,titre,normal,Heading 2_sj,Numbered Para 1,Dot pt,No Spacing1,List Paragraph Char Char Char,Indicator Text,Bullet 1,List Paragraph1,Таблиці"/>
    <w:basedOn w:val="a1"/>
    <w:link w:val="af0"/>
    <w:uiPriority w:val="34"/>
    <w:qFormat/>
    <w:rsid w:val="00C75CA8"/>
    <w:pPr>
      <w:spacing w:after="160" w:line="259" w:lineRule="auto"/>
      <w:ind w:left="720"/>
      <w:contextualSpacing/>
    </w:pPr>
    <w:rPr>
      <w:rFonts w:ascii="Calibri" w:eastAsia="Calibri" w:hAnsi="Calibri"/>
      <w:sz w:val="22"/>
      <w:szCs w:val="22"/>
      <w:lang w:eastAsia="en-US"/>
    </w:rPr>
  </w:style>
  <w:style w:type="character" w:customStyle="1" w:styleId="af0">
    <w:name w:val="Абзац списка Знак"/>
    <w:aliases w:val="Gaia List Paragraph Знак,Gaia List Paragraph1 Знак,Normal bullet 2 Знак,Gaia List Paragraph2 Знак,Gaia List Paragraph3 Знак,titre Знак,normal Знак,Heading 2_sj Знак,Numbered Para 1 Знак,Dot pt Знак,No Spacing1 Знак,Indicator Text Знак"/>
    <w:link w:val="af"/>
    <w:uiPriority w:val="34"/>
    <w:qFormat/>
    <w:locked/>
    <w:rsid w:val="00C75CA8"/>
    <w:rPr>
      <w:rFonts w:ascii="Calibri" w:eastAsia="Calibri" w:hAnsi="Calibri"/>
      <w:sz w:val="22"/>
      <w:szCs w:val="22"/>
    </w:rPr>
  </w:style>
  <w:style w:type="paragraph" w:styleId="af1">
    <w:name w:val="TOC Heading"/>
    <w:basedOn w:val="1"/>
    <w:next w:val="a1"/>
    <w:uiPriority w:val="39"/>
    <w:unhideWhenUsed/>
    <w:qFormat/>
    <w:rsid w:val="00C75CA8"/>
    <w:pPr>
      <w:keepLines/>
      <w:spacing w:before="480" w:after="0" w:line="276" w:lineRule="auto"/>
      <w:outlineLvl w:val="9"/>
    </w:pPr>
    <w:rPr>
      <w:rFonts w:ascii="Calibri Light" w:hAnsi="Calibri Light"/>
      <w:color w:val="2F5496"/>
      <w:kern w:val="0"/>
      <w:sz w:val="28"/>
      <w:szCs w:val="28"/>
      <w:lang w:eastAsia="uk-UA"/>
    </w:rPr>
  </w:style>
  <w:style w:type="paragraph" w:customStyle="1" w:styleId="12">
    <w:name w:val="Название1"/>
    <w:basedOn w:val="a1"/>
    <w:next w:val="a1"/>
    <w:link w:val="a8"/>
    <w:qFormat/>
    <w:rsid w:val="00C75CA8"/>
    <w:pPr>
      <w:spacing w:before="240" w:after="60"/>
      <w:jc w:val="center"/>
      <w:outlineLvl w:val="0"/>
    </w:pPr>
    <w:rPr>
      <w:rFonts w:ascii="Cambria" w:hAnsi="Cambria"/>
      <w:b/>
      <w:bCs/>
      <w:kern w:val="28"/>
      <w:sz w:val="32"/>
      <w:szCs w:val="32"/>
      <w:lang w:val="ru-RU"/>
    </w:rPr>
  </w:style>
  <w:style w:type="paragraph" w:styleId="af2">
    <w:name w:val="Intense Quote"/>
    <w:basedOn w:val="a1"/>
    <w:next w:val="a1"/>
    <w:link w:val="af3"/>
    <w:uiPriority w:val="30"/>
    <w:qFormat/>
    <w:rsid w:val="00C75CA8"/>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3">
    <w:name w:val="Выделенная цитата Знак"/>
    <w:link w:val="af2"/>
    <w:uiPriority w:val="30"/>
    <w:rsid w:val="00C75CA8"/>
    <w:rPr>
      <w:rFonts w:ascii="Calibri" w:hAnsi="Calibri"/>
      <w:b/>
      <w:bCs/>
      <w:i/>
      <w:iCs/>
      <w:color w:val="4F81BD"/>
      <w:sz w:val="22"/>
      <w:szCs w:val="22"/>
    </w:rPr>
  </w:style>
  <w:style w:type="paragraph" w:styleId="af4">
    <w:name w:val="Block Text"/>
    <w:basedOn w:val="a1"/>
    <w:uiPriority w:val="99"/>
    <w:rsid w:val="00E00949"/>
    <w:pPr>
      <w:tabs>
        <w:tab w:val="left" w:pos="9923"/>
      </w:tabs>
      <w:ind w:left="720" w:right="23"/>
      <w:jc w:val="both"/>
    </w:pPr>
    <w:rPr>
      <w:b/>
      <w:sz w:val="28"/>
      <w:szCs w:val="20"/>
      <w:lang w:eastAsia="uk-UA"/>
    </w:rPr>
  </w:style>
  <w:style w:type="paragraph" w:styleId="af5">
    <w:name w:val="Body Text Indent"/>
    <w:basedOn w:val="a1"/>
    <w:link w:val="af6"/>
    <w:uiPriority w:val="99"/>
    <w:rsid w:val="00E00949"/>
    <w:pPr>
      <w:spacing w:after="120"/>
      <w:ind w:left="283"/>
    </w:pPr>
    <w:rPr>
      <w:lang w:eastAsia="uk-UA"/>
    </w:rPr>
  </w:style>
  <w:style w:type="character" w:customStyle="1" w:styleId="af6">
    <w:name w:val="Основной текст с отступом Знак"/>
    <w:basedOn w:val="a2"/>
    <w:link w:val="af5"/>
    <w:uiPriority w:val="99"/>
    <w:rsid w:val="00E00949"/>
    <w:rPr>
      <w:sz w:val="24"/>
      <w:szCs w:val="24"/>
      <w:lang w:eastAsia="uk-UA"/>
    </w:rPr>
  </w:style>
  <w:style w:type="paragraph" w:styleId="37">
    <w:name w:val="Body Text 3"/>
    <w:basedOn w:val="a1"/>
    <w:link w:val="38"/>
    <w:uiPriority w:val="99"/>
    <w:rsid w:val="00E00949"/>
    <w:pPr>
      <w:spacing w:after="120"/>
    </w:pPr>
    <w:rPr>
      <w:sz w:val="16"/>
      <w:szCs w:val="16"/>
      <w:lang w:eastAsia="uk-UA"/>
    </w:rPr>
  </w:style>
  <w:style w:type="character" w:customStyle="1" w:styleId="38">
    <w:name w:val="Основной текст 3 Знак"/>
    <w:basedOn w:val="a2"/>
    <w:link w:val="37"/>
    <w:uiPriority w:val="99"/>
    <w:rsid w:val="00E00949"/>
    <w:rPr>
      <w:sz w:val="16"/>
      <w:szCs w:val="16"/>
      <w:lang w:eastAsia="uk-UA"/>
    </w:rPr>
  </w:style>
  <w:style w:type="table" w:styleId="af7">
    <w:name w:val="Table Grid"/>
    <w:basedOn w:val="a3"/>
    <w:rsid w:val="00E00949"/>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er"/>
    <w:basedOn w:val="a1"/>
    <w:link w:val="af9"/>
    <w:uiPriority w:val="99"/>
    <w:rsid w:val="00E00949"/>
    <w:pPr>
      <w:tabs>
        <w:tab w:val="center" w:pos="4677"/>
        <w:tab w:val="right" w:pos="9355"/>
      </w:tabs>
    </w:pPr>
    <w:rPr>
      <w:lang w:val="ru-RU" w:eastAsia="uk-UA"/>
    </w:rPr>
  </w:style>
  <w:style w:type="character" w:customStyle="1" w:styleId="af9">
    <w:name w:val="Нижний колонтитул Знак"/>
    <w:basedOn w:val="a2"/>
    <w:link w:val="af8"/>
    <w:uiPriority w:val="99"/>
    <w:rsid w:val="00E00949"/>
    <w:rPr>
      <w:sz w:val="24"/>
      <w:szCs w:val="24"/>
      <w:lang w:val="ru-RU" w:eastAsia="uk-UA"/>
    </w:rPr>
  </w:style>
  <w:style w:type="paragraph" w:styleId="afa">
    <w:name w:val="header"/>
    <w:basedOn w:val="a1"/>
    <w:link w:val="afb"/>
    <w:uiPriority w:val="99"/>
    <w:rsid w:val="00E00949"/>
    <w:pPr>
      <w:tabs>
        <w:tab w:val="center" w:pos="4153"/>
        <w:tab w:val="right" w:pos="8306"/>
      </w:tabs>
    </w:pPr>
    <w:rPr>
      <w:lang w:val="ru-RU" w:eastAsia="uk-UA"/>
    </w:rPr>
  </w:style>
  <w:style w:type="character" w:customStyle="1" w:styleId="afb">
    <w:name w:val="Верхний колонтитул Знак"/>
    <w:basedOn w:val="a2"/>
    <w:link w:val="afa"/>
    <w:uiPriority w:val="99"/>
    <w:rsid w:val="00E00949"/>
    <w:rPr>
      <w:sz w:val="24"/>
      <w:szCs w:val="24"/>
      <w:lang w:val="ru-RU" w:eastAsia="uk-UA"/>
    </w:rPr>
  </w:style>
  <w:style w:type="paragraph" w:customStyle="1" w:styleId="16">
    <w:name w:val="Обычный1"/>
    <w:rsid w:val="00E00949"/>
    <w:rPr>
      <w:sz w:val="24"/>
      <w:lang w:val="en-US" w:eastAsia="ru-RU"/>
    </w:rPr>
  </w:style>
  <w:style w:type="paragraph" w:styleId="25">
    <w:name w:val="Body Text 2"/>
    <w:basedOn w:val="a1"/>
    <w:link w:val="26"/>
    <w:uiPriority w:val="99"/>
    <w:rsid w:val="00E00949"/>
    <w:pPr>
      <w:spacing w:after="120" w:line="480" w:lineRule="auto"/>
    </w:pPr>
    <w:rPr>
      <w:lang w:eastAsia="uk-UA"/>
    </w:rPr>
  </w:style>
  <w:style w:type="character" w:customStyle="1" w:styleId="26">
    <w:name w:val="Основной текст 2 Знак"/>
    <w:basedOn w:val="a2"/>
    <w:link w:val="25"/>
    <w:uiPriority w:val="99"/>
    <w:rsid w:val="00E00949"/>
    <w:rPr>
      <w:sz w:val="24"/>
      <w:szCs w:val="24"/>
      <w:lang w:eastAsia="uk-UA"/>
    </w:rPr>
  </w:style>
  <w:style w:type="paragraph" w:customStyle="1" w:styleId="210">
    <w:name w:val="Основной текст с отступом 21"/>
    <w:basedOn w:val="a1"/>
    <w:uiPriority w:val="99"/>
    <w:rsid w:val="00E00949"/>
    <w:pPr>
      <w:suppressAutoHyphens/>
      <w:spacing w:after="120" w:line="480" w:lineRule="auto"/>
      <w:ind w:left="283"/>
    </w:pPr>
    <w:rPr>
      <w:lang w:eastAsia="ar-SA"/>
    </w:rPr>
  </w:style>
  <w:style w:type="character" w:styleId="afc">
    <w:name w:val="page number"/>
    <w:basedOn w:val="a2"/>
    <w:rsid w:val="00E00949"/>
  </w:style>
  <w:style w:type="character" w:styleId="afd">
    <w:name w:val="Hyperlink"/>
    <w:uiPriority w:val="99"/>
    <w:rsid w:val="00E00949"/>
    <w:rPr>
      <w:color w:val="0000FF"/>
      <w:u w:val="single"/>
    </w:rPr>
  </w:style>
  <w:style w:type="paragraph" w:customStyle="1" w:styleId="39">
    <w:name w:val="????????? 3"/>
    <w:basedOn w:val="a1"/>
    <w:next w:val="a1"/>
    <w:uiPriority w:val="99"/>
    <w:rsid w:val="00E00949"/>
    <w:pPr>
      <w:keepNext/>
      <w:overflowPunct w:val="0"/>
      <w:autoSpaceDE w:val="0"/>
      <w:spacing w:before="240" w:after="60" w:line="360" w:lineRule="auto"/>
      <w:ind w:left="567"/>
      <w:textAlignment w:val="baseline"/>
    </w:pPr>
    <w:rPr>
      <w:rFonts w:ascii="Arial" w:hAnsi="Arial"/>
      <w:szCs w:val="20"/>
      <w:lang w:val="ru-RU" w:eastAsia="ar-SA"/>
    </w:rPr>
  </w:style>
  <w:style w:type="paragraph" w:styleId="27">
    <w:name w:val="Body Text Indent 2"/>
    <w:basedOn w:val="a1"/>
    <w:link w:val="28"/>
    <w:uiPriority w:val="99"/>
    <w:rsid w:val="00E00949"/>
    <w:pPr>
      <w:spacing w:after="120" w:line="480" w:lineRule="auto"/>
      <w:ind w:left="283"/>
    </w:pPr>
    <w:rPr>
      <w:lang w:eastAsia="uk-UA"/>
    </w:rPr>
  </w:style>
  <w:style w:type="character" w:customStyle="1" w:styleId="28">
    <w:name w:val="Основной текст с отступом 2 Знак"/>
    <w:basedOn w:val="a2"/>
    <w:link w:val="27"/>
    <w:uiPriority w:val="99"/>
    <w:rsid w:val="00E00949"/>
    <w:rPr>
      <w:sz w:val="24"/>
      <w:szCs w:val="24"/>
      <w:lang w:eastAsia="uk-UA"/>
    </w:rPr>
  </w:style>
  <w:style w:type="character" w:customStyle="1" w:styleId="FontStyle25">
    <w:name w:val="Font Style25"/>
    <w:uiPriority w:val="99"/>
    <w:rsid w:val="00E00949"/>
    <w:rPr>
      <w:rFonts w:ascii="Arial" w:hAnsi="Arial"/>
      <w:sz w:val="26"/>
    </w:rPr>
  </w:style>
  <w:style w:type="character" w:customStyle="1" w:styleId="postbody">
    <w:name w:val="postbody"/>
    <w:rsid w:val="00E00949"/>
  </w:style>
  <w:style w:type="paragraph" w:styleId="afe">
    <w:name w:val="Balloon Text"/>
    <w:basedOn w:val="a1"/>
    <w:link w:val="aff"/>
    <w:uiPriority w:val="99"/>
    <w:semiHidden/>
    <w:unhideWhenUsed/>
    <w:rsid w:val="00E00949"/>
    <w:rPr>
      <w:rFonts w:ascii="Tahoma" w:hAnsi="Tahoma" w:cs="Tahoma"/>
      <w:sz w:val="16"/>
      <w:szCs w:val="16"/>
      <w:lang w:eastAsia="uk-UA"/>
    </w:rPr>
  </w:style>
  <w:style w:type="character" w:customStyle="1" w:styleId="aff">
    <w:name w:val="Текст выноски Знак"/>
    <w:basedOn w:val="a2"/>
    <w:link w:val="afe"/>
    <w:uiPriority w:val="99"/>
    <w:semiHidden/>
    <w:rsid w:val="00E00949"/>
    <w:rPr>
      <w:rFonts w:ascii="Tahoma" w:hAnsi="Tahoma" w:cs="Tahoma"/>
      <w:sz w:val="16"/>
      <w:szCs w:val="16"/>
      <w:lang w:eastAsia="uk-UA"/>
    </w:rPr>
  </w:style>
  <w:style w:type="character" w:customStyle="1" w:styleId="hps">
    <w:name w:val="hps"/>
    <w:rsid w:val="00E00949"/>
  </w:style>
  <w:style w:type="paragraph" w:styleId="aff0">
    <w:name w:val="Normal (Web)"/>
    <w:aliases w:val="Обычный (Интернет)"/>
    <w:basedOn w:val="a1"/>
    <w:uiPriority w:val="99"/>
    <w:unhideWhenUsed/>
    <w:rsid w:val="00E00949"/>
    <w:pPr>
      <w:spacing w:before="100" w:beforeAutospacing="1" w:after="100" w:afterAutospacing="1"/>
    </w:pPr>
    <w:rPr>
      <w:lang w:eastAsia="uk-UA"/>
    </w:rPr>
  </w:style>
  <w:style w:type="character" w:customStyle="1" w:styleId="variant1">
    <w:name w:val="variant1"/>
    <w:rsid w:val="00E00949"/>
    <w:rPr>
      <w:color w:val="0000FF"/>
    </w:rPr>
  </w:style>
  <w:style w:type="paragraph" w:customStyle="1" w:styleId="17">
    <w:name w:val="Абзац списка1"/>
    <w:basedOn w:val="a1"/>
    <w:rsid w:val="00E00949"/>
    <w:pPr>
      <w:spacing w:after="200" w:line="276" w:lineRule="auto"/>
      <w:ind w:left="720"/>
    </w:pPr>
    <w:rPr>
      <w:rFonts w:ascii="Calibri" w:hAnsi="Calibri"/>
      <w:sz w:val="22"/>
      <w:szCs w:val="22"/>
      <w:lang w:eastAsia="en-US"/>
    </w:rPr>
  </w:style>
  <w:style w:type="character" w:customStyle="1" w:styleId="aff1">
    <w:name w:val="Неразрешенное упоминание"/>
    <w:uiPriority w:val="99"/>
    <w:semiHidden/>
    <w:unhideWhenUsed/>
    <w:rsid w:val="00E00949"/>
    <w:rPr>
      <w:color w:val="605E5C"/>
      <w:shd w:val="clear" w:color="auto" w:fill="E1DFDD"/>
    </w:rPr>
  </w:style>
  <w:style w:type="paragraph" w:customStyle="1" w:styleId="TableshapkaTABL">
    <w:name w:val="Table_shapka (TABL)"/>
    <w:basedOn w:val="a1"/>
    <w:uiPriority w:val="99"/>
    <w:rsid w:val="00E00949"/>
    <w:pPr>
      <w:widowControl w:val="0"/>
      <w:tabs>
        <w:tab w:val="right" w:pos="6350"/>
      </w:tabs>
      <w:suppressAutoHyphens/>
      <w:autoSpaceDE w:val="0"/>
      <w:autoSpaceDN w:val="0"/>
      <w:adjustRightInd w:val="0"/>
      <w:spacing w:line="257" w:lineRule="auto"/>
      <w:jc w:val="center"/>
      <w:textAlignment w:val="center"/>
    </w:pPr>
    <w:rPr>
      <w:rFonts w:ascii="Pragmatica-Book" w:hAnsi="Pragmatica-Book" w:cs="Pragmatica-Book"/>
      <w:color w:val="000000"/>
      <w:w w:val="90"/>
      <w:sz w:val="15"/>
      <w:szCs w:val="15"/>
      <w:lang w:eastAsia="uk-UA"/>
    </w:rPr>
  </w:style>
  <w:style w:type="paragraph" w:customStyle="1" w:styleId="rvps2">
    <w:name w:val="rvps2"/>
    <w:basedOn w:val="a1"/>
    <w:rsid w:val="00E00949"/>
    <w:pPr>
      <w:spacing w:before="100" w:beforeAutospacing="1" w:after="100" w:afterAutospacing="1"/>
    </w:pPr>
    <w:rPr>
      <w:lang w:val="ru-RU" w:eastAsia="uk-UA"/>
    </w:rPr>
  </w:style>
  <w:style w:type="character" w:customStyle="1" w:styleId="rvts9">
    <w:name w:val="rvts9"/>
    <w:basedOn w:val="a2"/>
    <w:rsid w:val="00E00949"/>
  </w:style>
  <w:style w:type="paragraph" w:customStyle="1" w:styleId="rvps12">
    <w:name w:val="rvps12"/>
    <w:basedOn w:val="a1"/>
    <w:rsid w:val="00E00949"/>
    <w:pPr>
      <w:spacing w:before="100" w:beforeAutospacing="1" w:after="100" w:afterAutospacing="1"/>
    </w:pPr>
    <w:rPr>
      <w:lang w:val="ru-RU" w:eastAsia="uk-UA"/>
    </w:rPr>
  </w:style>
  <w:style w:type="character" w:customStyle="1" w:styleId="rvts37">
    <w:name w:val="rvts37"/>
    <w:basedOn w:val="a2"/>
    <w:rsid w:val="00E00949"/>
  </w:style>
  <w:style w:type="table" w:customStyle="1" w:styleId="18">
    <w:name w:val="Сетка таблицы1"/>
    <w:basedOn w:val="a3"/>
    <w:next w:val="af7"/>
    <w:uiPriority w:val="39"/>
    <w:rsid w:val="00E0094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Address"/>
    <w:basedOn w:val="a1"/>
    <w:link w:val="HTML0"/>
    <w:uiPriority w:val="99"/>
    <w:semiHidden/>
    <w:unhideWhenUsed/>
    <w:rsid w:val="00E00949"/>
    <w:rPr>
      <w:i/>
      <w:iCs/>
      <w:lang w:eastAsia="uk-UA"/>
    </w:rPr>
  </w:style>
  <w:style w:type="character" w:customStyle="1" w:styleId="HTML0">
    <w:name w:val="Адрес HTML Знак"/>
    <w:basedOn w:val="a2"/>
    <w:link w:val="HTML"/>
    <w:uiPriority w:val="99"/>
    <w:semiHidden/>
    <w:rsid w:val="00E00949"/>
    <w:rPr>
      <w:i/>
      <w:iCs/>
      <w:sz w:val="24"/>
      <w:szCs w:val="24"/>
      <w:lang w:eastAsia="uk-UA"/>
    </w:rPr>
  </w:style>
  <w:style w:type="paragraph" w:styleId="aff2">
    <w:name w:val="envelope address"/>
    <w:basedOn w:val="a1"/>
    <w:uiPriority w:val="99"/>
    <w:semiHidden/>
    <w:unhideWhenUsed/>
    <w:rsid w:val="00E00949"/>
    <w:pPr>
      <w:framePr w:w="7920" w:h="1980" w:hRule="exact" w:hSpace="180" w:wrap="auto" w:hAnchor="page" w:xAlign="center" w:yAlign="bottom"/>
      <w:ind w:left="2880"/>
    </w:pPr>
    <w:rPr>
      <w:rFonts w:ascii="Calibri Light" w:hAnsi="Calibri Light"/>
      <w:lang w:eastAsia="uk-UA"/>
    </w:rPr>
  </w:style>
  <w:style w:type="paragraph" w:styleId="aff3">
    <w:name w:val="Date"/>
    <w:basedOn w:val="a1"/>
    <w:next w:val="a1"/>
    <w:link w:val="aff4"/>
    <w:uiPriority w:val="99"/>
    <w:semiHidden/>
    <w:unhideWhenUsed/>
    <w:rsid w:val="00E00949"/>
    <w:rPr>
      <w:lang w:eastAsia="uk-UA"/>
    </w:rPr>
  </w:style>
  <w:style w:type="character" w:customStyle="1" w:styleId="aff4">
    <w:name w:val="Дата Знак"/>
    <w:basedOn w:val="a2"/>
    <w:link w:val="aff3"/>
    <w:uiPriority w:val="99"/>
    <w:semiHidden/>
    <w:rsid w:val="00E00949"/>
    <w:rPr>
      <w:sz w:val="24"/>
      <w:szCs w:val="24"/>
      <w:lang w:eastAsia="uk-UA"/>
    </w:rPr>
  </w:style>
  <w:style w:type="character" w:customStyle="1" w:styleId="29">
    <w:name w:val="Название Знак2"/>
    <w:aliases w:val="Заголовок Знак, Знак7 Знак1"/>
    <w:uiPriority w:val="10"/>
    <w:rsid w:val="00E00949"/>
    <w:rPr>
      <w:rFonts w:ascii="Calibri Light" w:hAnsi="Calibri Light"/>
      <w:b/>
      <w:bCs/>
      <w:kern w:val="28"/>
      <w:sz w:val="32"/>
      <w:szCs w:val="32"/>
    </w:rPr>
  </w:style>
  <w:style w:type="paragraph" w:styleId="aff5">
    <w:name w:val="Note Heading"/>
    <w:basedOn w:val="a1"/>
    <w:next w:val="a1"/>
    <w:link w:val="aff6"/>
    <w:uiPriority w:val="99"/>
    <w:semiHidden/>
    <w:unhideWhenUsed/>
    <w:rsid w:val="00E00949"/>
    <w:rPr>
      <w:lang w:eastAsia="uk-UA"/>
    </w:rPr>
  </w:style>
  <w:style w:type="character" w:customStyle="1" w:styleId="aff6">
    <w:name w:val="Заголовок записки Знак"/>
    <w:basedOn w:val="a2"/>
    <w:link w:val="aff5"/>
    <w:uiPriority w:val="99"/>
    <w:semiHidden/>
    <w:rsid w:val="00E00949"/>
    <w:rPr>
      <w:sz w:val="24"/>
      <w:szCs w:val="24"/>
      <w:lang w:eastAsia="uk-UA"/>
    </w:rPr>
  </w:style>
  <w:style w:type="paragraph" w:styleId="aff7">
    <w:name w:val="toa heading"/>
    <w:basedOn w:val="a1"/>
    <w:next w:val="a1"/>
    <w:uiPriority w:val="99"/>
    <w:semiHidden/>
    <w:unhideWhenUsed/>
    <w:rsid w:val="00E00949"/>
    <w:pPr>
      <w:spacing w:before="120"/>
    </w:pPr>
    <w:rPr>
      <w:rFonts w:ascii="Calibri Light" w:hAnsi="Calibri Light"/>
      <w:b/>
      <w:bCs/>
      <w:lang w:eastAsia="uk-UA"/>
    </w:rPr>
  </w:style>
  <w:style w:type="paragraph" w:styleId="aff8">
    <w:name w:val="Body Text"/>
    <w:basedOn w:val="a1"/>
    <w:link w:val="aff9"/>
    <w:uiPriority w:val="99"/>
    <w:semiHidden/>
    <w:unhideWhenUsed/>
    <w:rsid w:val="00E00949"/>
    <w:pPr>
      <w:spacing w:after="120"/>
    </w:pPr>
    <w:rPr>
      <w:lang w:eastAsia="uk-UA"/>
    </w:rPr>
  </w:style>
  <w:style w:type="character" w:customStyle="1" w:styleId="aff9">
    <w:name w:val="Основной текст Знак"/>
    <w:basedOn w:val="a2"/>
    <w:link w:val="aff8"/>
    <w:uiPriority w:val="99"/>
    <w:semiHidden/>
    <w:rsid w:val="00E00949"/>
    <w:rPr>
      <w:sz w:val="24"/>
      <w:szCs w:val="24"/>
      <w:lang w:eastAsia="uk-UA"/>
    </w:rPr>
  </w:style>
  <w:style w:type="paragraph" w:styleId="affa">
    <w:name w:val="Body Text First Indent"/>
    <w:basedOn w:val="aff8"/>
    <w:link w:val="affb"/>
    <w:uiPriority w:val="99"/>
    <w:semiHidden/>
    <w:unhideWhenUsed/>
    <w:rsid w:val="00E00949"/>
    <w:pPr>
      <w:ind w:firstLine="210"/>
    </w:pPr>
  </w:style>
  <w:style w:type="character" w:customStyle="1" w:styleId="affb">
    <w:name w:val="Красная строка Знак"/>
    <w:basedOn w:val="aff9"/>
    <w:link w:val="affa"/>
    <w:uiPriority w:val="99"/>
    <w:semiHidden/>
    <w:rsid w:val="00E00949"/>
    <w:rPr>
      <w:sz w:val="24"/>
      <w:szCs w:val="24"/>
      <w:lang w:eastAsia="uk-UA"/>
    </w:rPr>
  </w:style>
  <w:style w:type="paragraph" w:styleId="2a">
    <w:name w:val="Body Text First Indent 2"/>
    <w:basedOn w:val="af5"/>
    <w:link w:val="2b"/>
    <w:uiPriority w:val="99"/>
    <w:semiHidden/>
    <w:unhideWhenUsed/>
    <w:rsid w:val="00E00949"/>
    <w:pPr>
      <w:ind w:firstLine="210"/>
    </w:pPr>
  </w:style>
  <w:style w:type="character" w:customStyle="1" w:styleId="2b">
    <w:name w:val="Красная строка 2 Знак"/>
    <w:basedOn w:val="af6"/>
    <w:link w:val="2a"/>
    <w:uiPriority w:val="99"/>
    <w:semiHidden/>
    <w:rsid w:val="00E00949"/>
    <w:rPr>
      <w:sz w:val="24"/>
      <w:szCs w:val="24"/>
      <w:lang w:eastAsia="uk-UA"/>
    </w:rPr>
  </w:style>
  <w:style w:type="paragraph" w:styleId="a0">
    <w:name w:val="List Bullet"/>
    <w:basedOn w:val="a1"/>
    <w:uiPriority w:val="99"/>
    <w:semiHidden/>
    <w:unhideWhenUsed/>
    <w:rsid w:val="00E00949"/>
    <w:pPr>
      <w:numPr>
        <w:numId w:val="9"/>
      </w:numPr>
      <w:contextualSpacing/>
    </w:pPr>
    <w:rPr>
      <w:lang w:eastAsia="uk-UA"/>
    </w:rPr>
  </w:style>
  <w:style w:type="paragraph" w:styleId="20">
    <w:name w:val="List Bullet 2"/>
    <w:basedOn w:val="a1"/>
    <w:uiPriority w:val="99"/>
    <w:semiHidden/>
    <w:unhideWhenUsed/>
    <w:rsid w:val="00E00949"/>
    <w:pPr>
      <w:numPr>
        <w:numId w:val="10"/>
      </w:numPr>
      <w:contextualSpacing/>
    </w:pPr>
    <w:rPr>
      <w:lang w:eastAsia="uk-UA"/>
    </w:rPr>
  </w:style>
  <w:style w:type="paragraph" w:styleId="30">
    <w:name w:val="List Bullet 3"/>
    <w:basedOn w:val="a1"/>
    <w:uiPriority w:val="99"/>
    <w:semiHidden/>
    <w:unhideWhenUsed/>
    <w:rsid w:val="00E00949"/>
    <w:pPr>
      <w:numPr>
        <w:numId w:val="11"/>
      </w:numPr>
      <w:contextualSpacing/>
    </w:pPr>
    <w:rPr>
      <w:lang w:eastAsia="uk-UA"/>
    </w:rPr>
  </w:style>
  <w:style w:type="paragraph" w:styleId="40">
    <w:name w:val="List Bullet 4"/>
    <w:basedOn w:val="a1"/>
    <w:uiPriority w:val="99"/>
    <w:semiHidden/>
    <w:unhideWhenUsed/>
    <w:rsid w:val="00E00949"/>
    <w:pPr>
      <w:numPr>
        <w:numId w:val="12"/>
      </w:numPr>
      <w:contextualSpacing/>
    </w:pPr>
    <w:rPr>
      <w:lang w:eastAsia="uk-UA"/>
    </w:rPr>
  </w:style>
  <w:style w:type="paragraph" w:styleId="50">
    <w:name w:val="List Bullet 5"/>
    <w:basedOn w:val="a1"/>
    <w:uiPriority w:val="99"/>
    <w:semiHidden/>
    <w:unhideWhenUsed/>
    <w:rsid w:val="00E00949"/>
    <w:pPr>
      <w:numPr>
        <w:numId w:val="13"/>
      </w:numPr>
      <w:contextualSpacing/>
    </w:pPr>
    <w:rPr>
      <w:lang w:eastAsia="uk-UA"/>
    </w:rPr>
  </w:style>
  <w:style w:type="paragraph" w:styleId="a">
    <w:name w:val="List Number"/>
    <w:basedOn w:val="a1"/>
    <w:uiPriority w:val="99"/>
    <w:semiHidden/>
    <w:unhideWhenUsed/>
    <w:rsid w:val="00E00949"/>
    <w:pPr>
      <w:numPr>
        <w:numId w:val="14"/>
      </w:numPr>
      <w:contextualSpacing/>
    </w:pPr>
    <w:rPr>
      <w:lang w:eastAsia="uk-UA"/>
    </w:rPr>
  </w:style>
  <w:style w:type="paragraph" w:styleId="2">
    <w:name w:val="List Number 2"/>
    <w:basedOn w:val="a1"/>
    <w:uiPriority w:val="99"/>
    <w:semiHidden/>
    <w:unhideWhenUsed/>
    <w:rsid w:val="00E00949"/>
    <w:pPr>
      <w:numPr>
        <w:numId w:val="15"/>
      </w:numPr>
      <w:contextualSpacing/>
    </w:pPr>
    <w:rPr>
      <w:lang w:eastAsia="uk-UA"/>
    </w:rPr>
  </w:style>
  <w:style w:type="paragraph" w:styleId="3">
    <w:name w:val="List Number 3"/>
    <w:basedOn w:val="a1"/>
    <w:uiPriority w:val="99"/>
    <w:semiHidden/>
    <w:unhideWhenUsed/>
    <w:rsid w:val="00E00949"/>
    <w:pPr>
      <w:numPr>
        <w:numId w:val="16"/>
      </w:numPr>
      <w:contextualSpacing/>
    </w:pPr>
    <w:rPr>
      <w:lang w:eastAsia="uk-UA"/>
    </w:rPr>
  </w:style>
  <w:style w:type="paragraph" w:styleId="4">
    <w:name w:val="List Number 4"/>
    <w:basedOn w:val="a1"/>
    <w:uiPriority w:val="99"/>
    <w:semiHidden/>
    <w:unhideWhenUsed/>
    <w:rsid w:val="00E00949"/>
    <w:pPr>
      <w:numPr>
        <w:numId w:val="17"/>
      </w:numPr>
      <w:contextualSpacing/>
    </w:pPr>
    <w:rPr>
      <w:lang w:eastAsia="uk-UA"/>
    </w:rPr>
  </w:style>
  <w:style w:type="paragraph" w:styleId="5">
    <w:name w:val="List Number 5"/>
    <w:basedOn w:val="a1"/>
    <w:uiPriority w:val="99"/>
    <w:semiHidden/>
    <w:unhideWhenUsed/>
    <w:rsid w:val="00E00949"/>
    <w:pPr>
      <w:numPr>
        <w:numId w:val="18"/>
      </w:numPr>
      <w:contextualSpacing/>
    </w:pPr>
    <w:rPr>
      <w:lang w:eastAsia="uk-UA"/>
    </w:rPr>
  </w:style>
  <w:style w:type="paragraph" w:styleId="2c">
    <w:name w:val="envelope return"/>
    <w:basedOn w:val="a1"/>
    <w:uiPriority w:val="99"/>
    <w:semiHidden/>
    <w:unhideWhenUsed/>
    <w:rsid w:val="00E00949"/>
    <w:rPr>
      <w:rFonts w:ascii="Calibri Light" w:hAnsi="Calibri Light"/>
      <w:sz w:val="20"/>
      <w:szCs w:val="20"/>
      <w:lang w:eastAsia="uk-UA"/>
    </w:rPr>
  </w:style>
  <w:style w:type="paragraph" w:styleId="affc">
    <w:name w:val="Normal Indent"/>
    <w:basedOn w:val="a1"/>
    <w:uiPriority w:val="99"/>
    <w:semiHidden/>
    <w:unhideWhenUsed/>
    <w:rsid w:val="00E00949"/>
    <w:pPr>
      <w:ind w:left="708"/>
    </w:pPr>
    <w:rPr>
      <w:lang w:eastAsia="uk-UA"/>
    </w:rPr>
  </w:style>
  <w:style w:type="paragraph" w:styleId="43">
    <w:name w:val="toc 4"/>
    <w:basedOn w:val="a1"/>
    <w:next w:val="a1"/>
    <w:autoRedefine/>
    <w:uiPriority w:val="39"/>
    <w:semiHidden/>
    <w:unhideWhenUsed/>
    <w:rsid w:val="00E00949"/>
    <w:pPr>
      <w:ind w:left="720"/>
    </w:pPr>
    <w:rPr>
      <w:lang w:eastAsia="uk-UA"/>
    </w:rPr>
  </w:style>
  <w:style w:type="paragraph" w:styleId="53">
    <w:name w:val="toc 5"/>
    <w:basedOn w:val="a1"/>
    <w:next w:val="a1"/>
    <w:autoRedefine/>
    <w:uiPriority w:val="39"/>
    <w:semiHidden/>
    <w:unhideWhenUsed/>
    <w:rsid w:val="00E00949"/>
    <w:pPr>
      <w:ind w:left="960"/>
    </w:pPr>
    <w:rPr>
      <w:lang w:eastAsia="uk-UA"/>
    </w:rPr>
  </w:style>
  <w:style w:type="paragraph" w:styleId="61">
    <w:name w:val="toc 6"/>
    <w:basedOn w:val="a1"/>
    <w:next w:val="a1"/>
    <w:autoRedefine/>
    <w:uiPriority w:val="39"/>
    <w:semiHidden/>
    <w:unhideWhenUsed/>
    <w:rsid w:val="00E00949"/>
    <w:pPr>
      <w:ind w:left="1200"/>
    </w:pPr>
    <w:rPr>
      <w:lang w:eastAsia="uk-UA"/>
    </w:rPr>
  </w:style>
  <w:style w:type="paragraph" w:styleId="71">
    <w:name w:val="toc 7"/>
    <w:basedOn w:val="a1"/>
    <w:next w:val="a1"/>
    <w:autoRedefine/>
    <w:uiPriority w:val="39"/>
    <w:semiHidden/>
    <w:unhideWhenUsed/>
    <w:rsid w:val="00E00949"/>
    <w:pPr>
      <w:ind w:left="1440"/>
    </w:pPr>
    <w:rPr>
      <w:lang w:eastAsia="uk-UA"/>
    </w:rPr>
  </w:style>
  <w:style w:type="paragraph" w:styleId="81">
    <w:name w:val="toc 8"/>
    <w:basedOn w:val="a1"/>
    <w:next w:val="a1"/>
    <w:autoRedefine/>
    <w:uiPriority w:val="39"/>
    <w:semiHidden/>
    <w:unhideWhenUsed/>
    <w:rsid w:val="00E00949"/>
    <w:pPr>
      <w:ind w:left="1680"/>
    </w:pPr>
    <w:rPr>
      <w:lang w:eastAsia="uk-UA"/>
    </w:rPr>
  </w:style>
  <w:style w:type="paragraph" w:styleId="91">
    <w:name w:val="toc 9"/>
    <w:basedOn w:val="a1"/>
    <w:next w:val="a1"/>
    <w:autoRedefine/>
    <w:uiPriority w:val="39"/>
    <w:semiHidden/>
    <w:unhideWhenUsed/>
    <w:rsid w:val="00E00949"/>
    <w:pPr>
      <w:ind w:left="1920"/>
    </w:pPr>
    <w:rPr>
      <w:lang w:eastAsia="uk-UA"/>
    </w:rPr>
  </w:style>
  <w:style w:type="paragraph" w:styleId="3a">
    <w:name w:val="Body Text Indent 3"/>
    <w:basedOn w:val="a1"/>
    <w:link w:val="3b"/>
    <w:uiPriority w:val="99"/>
    <w:semiHidden/>
    <w:unhideWhenUsed/>
    <w:rsid w:val="00E00949"/>
    <w:pPr>
      <w:spacing w:after="120"/>
      <w:ind w:left="283"/>
    </w:pPr>
    <w:rPr>
      <w:sz w:val="16"/>
      <w:szCs w:val="16"/>
      <w:lang w:eastAsia="uk-UA"/>
    </w:rPr>
  </w:style>
  <w:style w:type="character" w:customStyle="1" w:styleId="3b">
    <w:name w:val="Основной текст с отступом 3 Знак"/>
    <w:basedOn w:val="a2"/>
    <w:link w:val="3a"/>
    <w:uiPriority w:val="99"/>
    <w:semiHidden/>
    <w:rsid w:val="00E00949"/>
    <w:rPr>
      <w:sz w:val="16"/>
      <w:szCs w:val="16"/>
      <w:lang w:eastAsia="uk-UA"/>
    </w:rPr>
  </w:style>
  <w:style w:type="paragraph" w:styleId="affd">
    <w:name w:val="table of figures"/>
    <w:basedOn w:val="a1"/>
    <w:next w:val="a1"/>
    <w:uiPriority w:val="99"/>
    <w:semiHidden/>
    <w:unhideWhenUsed/>
    <w:rsid w:val="00E00949"/>
    <w:rPr>
      <w:lang w:eastAsia="uk-UA"/>
    </w:rPr>
  </w:style>
  <w:style w:type="paragraph" w:styleId="affe">
    <w:name w:val="Signature"/>
    <w:basedOn w:val="a1"/>
    <w:link w:val="afff"/>
    <w:uiPriority w:val="99"/>
    <w:semiHidden/>
    <w:unhideWhenUsed/>
    <w:rsid w:val="00E00949"/>
    <w:pPr>
      <w:ind w:left="4252"/>
    </w:pPr>
    <w:rPr>
      <w:lang w:eastAsia="uk-UA"/>
    </w:rPr>
  </w:style>
  <w:style w:type="character" w:customStyle="1" w:styleId="afff">
    <w:name w:val="Подпись Знак"/>
    <w:basedOn w:val="a2"/>
    <w:link w:val="affe"/>
    <w:uiPriority w:val="99"/>
    <w:semiHidden/>
    <w:rsid w:val="00E00949"/>
    <w:rPr>
      <w:sz w:val="24"/>
      <w:szCs w:val="24"/>
      <w:lang w:eastAsia="uk-UA"/>
    </w:rPr>
  </w:style>
  <w:style w:type="paragraph" w:styleId="afff0">
    <w:name w:val="Salutation"/>
    <w:basedOn w:val="a1"/>
    <w:next w:val="a1"/>
    <w:link w:val="afff1"/>
    <w:uiPriority w:val="99"/>
    <w:semiHidden/>
    <w:unhideWhenUsed/>
    <w:rsid w:val="00E00949"/>
    <w:rPr>
      <w:lang w:eastAsia="uk-UA"/>
    </w:rPr>
  </w:style>
  <w:style w:type="character" w:customStyle="1" w:styleId="afff1">
    <w:name w:val="Приветствие Знак"/>
    <w:basedOn w:val="a2"/>
    <w:link w:val="afff0"/>
    <w:uiPriority w:val="99"/>
    <w:semiHidden/>
    <w:rsid w:val="00E00949"/>
    <w:rPr>
      <w:sz w:val="24"/>
      <w:szCs w:val="24"/>
      <w:lang w:eastAsia="uk-UA"/>
    </w:rPr>
  </w:style>
  <w:style w:type="paragraph" w:styleId="afff2">
    <w:name w:val="List Continue"/>
    <w:basedOn w:val="a1"/>
    <w:uiPriority w:val="99"/>
    <w:semiHidden/>
    <w:unhideWhenUsed/>
    <w:rsid w:val="00E00949"/>
    <w:pPr>
      <w:spacing w:after="120"/>
      <w:ind w:left="283"/>
      <w:contextualSpacing/>
    </w:pPr>
    <w:rPr>
      <w:lang w:eastAsia="uk-UA"/>
    </w:rPr>
  </w:style>
  <w:style w:type="paragraph" w:styleId="2d">
    <w:name w:val="List Continue 2"/>
    <w:basedOn w:val="a1"/>
    <w:uiPriority w:val="99"/>
    <w:semiHidden/>
    <w:unhideWhenUsed/>
    <w:rsid w:val="00E00949"/>
    <w:pPr>
      <w:spacing w:after="120"/>
      <w:ind w:left="566"/>
      <w:contextualSpacing/>
    </w:pPr>
    <w:rPr>
      <w:lang w:eastAsia="uk-UA"/>
    </w:rPr>
  </w:style>
  <w:style w:type="paragraph" w:styleId="3c">
    <w:name w:val="List Continue 3"/>
    <w:basedOn w:val="a1"/>
    <w:uiPriority w:val="99"/>
    <w:semiHidden/>
    <w:unhideWhenUsed/>
    <w:rsid w:val="00E00949"/>
    <w:pPr>
      <w:spacing w:after="120"/>
      <w:ind w:left="849"/>
      <w:contextualSpacing/>
    </w:pPr>
    <w:rPr>
      <w:lang w:eastAsia="uk-UA"/>
    </w:rPr>
  </w:style>
  <w:style w:type="paragraph" w:styleId="44">
    <w:name w:val="List Continue 4"/>
    <w:basedOn w:val="a1"/>
    <w:uiPriority w:val="99"/>
    <w:semiHidden/>
    <w:unhideWhenUsed/>
    <w:rsid w:val="00E00949"/>
    <w:pPr>
      <w:spacing w:after="120"/>
      <w:ind w:left="1132"/>
      <w:contextualSpacing/>
    </w:pPr>
    <w:rPr>
      <w:lang w:eastAsia="uk-UA"/>
    </w:rPr>
  </w:style>
  <w:style w:type="paragraph" w:styleId="54">
    <w:name w:val="List Continue 5"/>
    <w:basedOn w:val="a1"/>
    <w:uiPriority w:val="99"/>
    <w:semiHidden/>
    <w:unhideWhenUsed/>
    <w:rsid w:val="00E00949"/>
    <w:pPr>
      <w:spacing w:after="120"/>
      <w:ind w:left="1415"/>
      <w:contextualSpacing/>
    </w:pPr>
    <w:rPr>
      <w:lang w:eastAsia="uk-UA"/>
    </w:rPr>
  </w:style>
  <w:style w:type="paragraph" w:styleId="afff3">
    <w:name w:val="Closing"/>
    <w:basedOn w:val="a1"/>
    <w:link w:val="afff4"/>
    <w:uiPriority w:val="99"/>
    <w:semiHidden/>
    <w:unhideWhenUsed/>
    <w:rsid w:val="00E00949"/>
    <w:pPr>
      <w:ind w:left="4252"/>
    </w:pPr>
    <w:rPr>
      <w:lang w:eastAsia="uk-UA"/>
    </w:rPr>
  </w:style>
  <w:style w:type="character" w:customStyle="1" w:styleId="afff4">
    <w:name w:val="Прощание Знак"/>
    <w:basedOn w:val="a2"/>
    <w:link w:val="afff3"/>
    <w:uiPriority w:val="99"/>
    <w:semiHidden/>
    <w:rsid w:val="00E00949"/>
    <w:rPr>
      <w:sz w:val="24"/>
      <w:szCs w:val="24"/>
      <w:lang w:eastAsia="uk-UA"/>
    </w:rPr>
  </w:style>
  <w:style w:type="paragraph" w:styleId="afff5">
    <w:name w:val="List"/>
    <w:basedOn w:val="a1"/>
    <w:uiPriority w:val="99"/>
    <w:semiHidden/>
    <w:unhideWhenUsed/>
    <w:rsid w:val="00E00949"/>
    <w:pPr>
      <w:ind w:left="283" w:hanging="283"/>
      <w:contextualSpacing/>
    </w:pPr>
    <w:rPr>
      <w:lang w:eastAsia="uk-UA"/>
    </w:rPr>
  </w:style>
  <w:style w:type="paragraph" w:styleId="2e">
    <w:name w:val="List 2"/>
    <w:basedOn w:val="a1"/>
    <w:uiPriority w:val="99"/>
    <w:semiHidden/>
    <w:unhideWhenUsed/>
    <w:rsid w:val="00E00949"/>
    <w:pPr>
      <w:ind w:left="566" w:hanging="283"/>
      <w:contextualSpacing/>
    </w:pPr>
    <w:rPr>
      <w:lang w:eastAsia="uk-UA"/>
    </w:rPr>
  </w:style>
  <w:style w:type="paragraph" w:styleId="3d">
    <w:name w:val="List 3"/>
    <w:basedOn w:val="a1"/>
    <w:uiPriority w:val="99"/>
    <w:semiHidden/>
    <w:unhideWhenUsed/>
    <w:rsid w:val="00E00949"/>
    <w:pPr>
      <w:ind w:left="849" w:hanging="283"/>
      <w:contextualSpacing/>
    </w:pPr>
    <w:rPr>
      <w:lang w:eastAsia="uk-UA"/>
    </w:rPr>
  </w:style>
  <w:style w:type="paragraph" w:styleId="45">
    <w:name w:val="List 4"/>
    <w:basedOn w:val="a1"/>
    <w:uiPriority w:val="99"/>
    <w:semiHidden/>
    <w:unhideWhenUsed/>
    <w:rsid w:val="00E00949"/>
    <w:pPr>
      <w:ind w:left="1132" w:hanging="283"/>
      <w:contextualSpacing/>
    </w:pPr>
    <w:rPr>
      <w:lang w:eastAsia="uk-UA"/>
    </w:rPr>
  </w:style>
  <w:style w:type="paragraph" w:styleId="55">
    <w:name w:val="List 5"/>
    <w:basedOn w:val="a1"/>
    <w:uiPriority w:val="99"/>
    <w:semiHidden/>
    <w:unhideWhenUsed/>
    <w:rsid w:val="00E00949"/>
    <w:pPr>
      <w:ind w:left="1415" w:hanging="283"/>
      <w:contextualSpacing/>
    </w:pPr>
    <w:rPr>
      <w:lang w:eastAsia="uk-UA"/>
    </w:rPr>
  </w:style>
  <w:style w:type="paragraph" w:styleId="afff6">
    <w:name w:val="Bibliography"/>
    <w:basedOn w:val="a1"/>
    <w:next w:val="a1"/>
    <w:uiPriority w:val="37"/>
    <w:semiHidden/>
    <w:unhideWhenUsed/>
    <w:rsid w:val="00E00949"/>
    <w:rPr>
      <w:lang w:eastAsia="uk-UA"/>
    </w:rPr>
  </w:style>
  <w:style w:type="paragraph" w:styleId="HTML1">
    <w:name w:val="HTML Preformatted"/>
    <w:basedOn w:val="a1"/>
    <w:link w:val="HTML2"/>
    <w:uiPriority w:val="99"/>
    <w:semiHidden/>
    <w:unhideWhenUsed/>
    <w:rsid w:val="00E00949"/>
    <w:rPr>
      <w:rFonts w:ascii="Courier New" w:hAnsi="Courier New" w:cs="Courier New"/>
      <w:sz w:val="20"/>
      <w:szCs w:val="20"/>
      <w:lang w:eastAsia="uk-UA"/>
    </w:rPr>
  </w:style>
  <w:style w:type="character" w:customStyle="1" w:styleId="HTML2">
    <w:name w:val="Стандартный HTML Знак"/>
    <w:basedOn w:val="a2"/>
    <w:link w:val="HTML1"/>
    <w:uiPriority w:val="99"/>
    <w:semiHidden/>
    <w:rsid w:val="00E00949"/>
    <w:rPr>
      <w:rFonts w:ascii="Courier New" w:hAnsi="Courier New" w:cs="Courier New"/>
      <w:lang w:eastAsia="uk-UA"/>
    </w:rPr>
  </w:style>
  <w:style w:type="paragraph" w:styleId="afff7">
    <w:name w:val="Document Map"/>
    <w:basedOn w:val="a1"/>
    <w:link w:val="afff8"/>
    <w:uiPriority w:val="99"/>
    <w:semiHidden/>
    <w:unhideWhenUsed/>
    <w:rsid w:val="00E00949"/>
    <w:rPr>
      <w:rFonts w:ascii="Segoe UI" w:hAnsi="Segoe UI" w:cs="Segoe UI"/>
      <w:sz w:val="16"/>
      <w:szCs w:val="16"/>
      <w:lang w:eastAsia="uk-UA"/>
    </w:rPr>
  </w:style>
  <w:style w:type="character" w:customStyle="1" w:styleId="afff8">
    <w:name w:val="Схема документа Знак"/>
    <w:basedOn w:val="a2"/>
    <w:link w:val="afff7"/>
    <w:uiPriority w:val="99"/>
    <w:semiHidden/>
    <w:rsid w:val="00E00949"/>
    <w:rPr>
      <w:rFonts w:ascii="Segoe UI" w:hAnsi="Segoe UI" w:cs="Segoe UI"/>
      <w:sz w:val="16"/>
      <w:szCs w:val="16"/>
      <w:lang w:eastAsia="uk-UA"/>
    </w:rPr>
  </w:style>
  <w:style w:type="paragraph" w:styleId="afff9">
    <w:name w:val="table of authorities"/>
    <w:basedOn w:val="a1"/>
    <w:next w:val="a1"/>
    <w:uiPriority w:val="99"/>
    <w:semiHidden/>
    <w:unhideWhenUsed/>
    <w:rsid w:val="00E00949"/>
    <w:pPr>
      <w:ind w:left="240" w:hanging="240"/>
    </w:pPr>
    <w:rPr>
      <w:lang w:eastAsia="uk-UA"/>
    </w:rPr>
  </w:style>
  <w:style w:type="paragraph" w:styleId="afffa">
    <w:name w:val="Plain Text"/>
    <w:basedOn w:val="a1"/>
    <w:link w:val="afffb"/>
    <w:uiPriority w:val="99"/>
    <w:semiHidden/>
    <w:unhideWhenUsed/>
    <w:rsid w:val="00E00949"/>
    <w:rPr>
      <w:rFonts w:ascii="Courier New" w:hAnsi="Courier New" w:cs="Courier New"/>
      <w:sz w:val="20"/>
      <w:szCs w:val="20"/>
      <w:lang w:eastAsia="uk-UA"/>
    </w:rPr>
  </w:style>
  <w:style w:type="character" w:customStyle="1" w:styleId="afffb">
    <w:name w:val="Текст Знак"/>
    <w:basedOn w:val="a2"/>
    <w:link w:val="afffa"/>
    <w:uiPriority w:val="99"/>
    <w:semiHidden/>
    <w:rsid w:val="00E00949"/>
    <w:rPr>
      <w:rFonts w:ascii="Courier New" w:hAnsi="Courier New" w:cs="Courier New"/>
      <w:lang w:eastAsia="uk-UA"/>
    </w:rPr>
  </w:style>
  <w:style w:type="paragraph" w:styleId="afffc">
    <w:name w:val="endnote text"/>
    <w:basedOn w:val="a1"/>
    <w:link w:val="afffd"/>
    <w:uiPriority w:val="99"/>
    <w:semiHidden/>
    <w:unhideWhenUsed/>
    <w:rsid w:val="00E00949"/>
    <w:rPr>
      <w:sz w:val="20"/>
      <w:szCs w:val="20"/>
      <w:lang w:eastAsia="uk-UA"/>
    </w:rPr>
  </w:style>
  <w:style w:type="character" w:customStyle="1" w:styleId="afffd">
    <w:name w:val="Текст концевой сноски Знак"/>
    <w:basedOn w:val="a2"/>
    <w:link w:val="afffc"/>
    <w:uiPriority w:val="99"/>
    <w:semiHidden/>
    <w:rsid w:val="00E00949"/>
    <w:rPr>
      <w:lang w:eastAsia="uk-UA"/>
    </w:rPr>
  </w:style>
  <w:style w:type="paragraph" w:styleId="afffe">
    <w:name w:val="macro"/>
    <w:link w:val="affff"/>
    <w:uiPriority w:val="99"/>
    <w:semiHidden/>
    <w:unhideWhenUsed/>
    <w:rsid w:val="00E0094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ru-RU"/>
    </w:rPr>
  </w:style>
  <w:style w:type="character" w:customStyle="1" w:styleId="affff">
    <w:name w:val="Текст макроса Знак"/>
    <w:basedOn w:val="a2"/>
    <w:link w:val="afffe"/>
    <w:uiPriority w:val="99"/>
    <w:semiHidden/>
    <w:rsid w:val="00E00949"/>
    <w:rPr>
      <w:rFonts w:ascii="Courier New" w:hAnsi="Courier New" w:cs="Courier New"/>
      <w:lang w:eastAsia="ru-RU"/>
    </w:rPr>
  </w:style>
  <w:style w:type="paragraph" w:styleId="affff0">
    <w:name w:val="annotation text"/>
    <w:basedOn w:val="a1"/>
    <w:link w:val="affff1"/>
    <w:uiPriority w:val="99"/>
    <w:semiHidden/>
    <w:unhideWhenUsed/>
    <w:rsid w:val="00E00949"/>
    <w:rPr>
      <w:sz w:val="20"/>
      <w:szCs w:val="20"/>
      <w:lang w:eastAsia="uk-UA"/>
    </w:rPr>
  </w:style>
  <w:style w:type="character" w:customStyle="1" w:styleId="affff1">
    <w:name w:val="Текст примечания Знак"/>
    <w:basedOn w:val="a2"/>
    <w:link w:val="affff0"/>
    <w:uiPriority w:val="99"/>
    <w:semiHidden/>
    <w:rsid w:val="00E00949"/>
    <w:rPr>
      <w:lang w:eastAsia="uk-UA"/>
    </w:rPr>
  </w:style>
  <w:style w:type="paragraph" w:styleId="affff2">
    <w:name w:val="footnote text"/>
    <w:basedOn w:val="a1"/>
    <w:link w:val="affff3"/>
    <w:uiPriority w:val="99"/>
    <w:semiHidden/>
    <w:unhideWhenUsed/>
    <w:rsid w:val="00E00949"/>
    <w:rPr>
      <w:sz w:val="20"/>
      <w:szCs w:val="20"/>
      <w:lang w:eastAsia="uk-UA"/>
    </w:rPr>
  </w:style>
  <w:style w:type="character" w:customStyle="1" w:styleId="affff3">
    <w:name w:val="Текст сноски Знак"/>
    <w:basedOn w:val="a2"/>
    <w:link w:val="affff2"/>
    <w:uiPriority w:val="99"/>
    <w:semiHidden/>
    <w:rsid w:val="00E00949"/>
    <w:rPr>
      <w:lang w:eastAsia="uk-UA"/>
    </w:rPr>
  </w:style>
  <w:style w:type="paragraph" w:styleId="affff4">
    <w:name w:val="annotation subject"/>
    <w:basedOn w:val="affff0"/>
    <w:next w:val="affff0"/>
    <w:link w:val="affff5"/>
    <w:uiPriority w:val="99"/>
    <w:semiHidden/>
    <w:unhideWhenUsed/>
    <w:rsid w:val="00E00949"/>
    <w:rPr>
      <w:b/>
      <w:bCs/>
    </w:rPr>
  </w:style>
  <w:style w:type="character" w:customStyle="1" w:styleId="affff5">
    <w:name w:val="Тема примечания Знак"/>
    <w:basedOn w:val="affff1"/>
    <w:link w:val="affff4"/>
    <w:uiPriority w:val="99"/>
    <w:semiHidden/>
    <w:rsid w:val="00E00949"/>
    <w:rPr>
      <w:b/>
      <w:bCs/>
      <w:lang w:eastAsia="uk-UA"/>
    </w:rPr>
  </w:style>
  <w:style w:type="paragraph" w:styleId="19">
    <w:name w:val="index 1"/>
    <w:basedOn w:val="a1"/>
    <w:next w:val="a1"/>
    <w:autoRedefine/>
    <w:uiPriority w:val="99"/>
    <w:semiHidden/>
    <w:unhideWhenUsed/>
    <w:rsid w:val="00E00949"/>
    <w:pPr>
      <w:ind w:left="240" w:hanging="240"/>
    </w:pPr>
    <w:rPr>
      <w:lang w:eastAsia="uk-UA"/>
    </w:rPr>
  </w:style>
  <w:style w:type="paragraph" w:styleId="affff6">
    <w:name w:val="index heading"/>
    <w:basedOn w:val="a1"/>
    <w:next w:val="19"/>
    <w:uiPriority w:val="99"/>
    <w:semiHidden/>
    <w:unhideWhenUsed/>
    <w:rsid w:val="00E00949"/>
    <w:rPr>
      <w:rFonts w:ascii="Calibri Light" w:hAnsi="Calibri Light"/>
      <w:b/>
      <w:bCs/>
      <w:lang w:eastAsia="uk-UA"/>
    </w:rPr>
  </w:style>
  <w:style w:type="paragraph" w:styleId="2f">
    <w:name w:val="index 2"/>
    <w:basedOn w:val="a1"/>
    <w:next w:val="a1"/>
    <w:autoRedefine/>
    <w:uiPriority w:val="99"/>
    <w:semiHidden/>
    <w:unhideWhenUsed/>
    <w:rsid w:val="00E00949"/>
    <w:pPr>
      <w:ind w:left="480" w:hanging="240"/>
    </w:pPr>
    <w:rPr>
      <w:lang w:eastAsia="uk-UA"/>
    </w:rPr>
  </w:style>
  <w:style w:type="paragraph" w:styleId="3e">
    <w:name w:val="index 3"/>
    <w:basedOn w:val="a1"/>
    <w:next w:val="a1"/>
    <w:autoRedefine/>
    <w:uiPriority w:val="99"/>
    <w:semiHidden/>
    <w:unhideWhenUsed/>
    <w:rsid w:val="00E00949"/>
    <w:pPr>
      <w:ind w:left="720" w:hanging="240"/>
    </w:pPr>
    <w:rPr>
      <w:lang w:eastAsia="uk-UA"/>
    </w:rPr>
  </w:style>
  <w:style w:type="paragraph" w:styleId="46">
    <w:name w:val="index 4"/>
    <w:basedOn w:val="a1"/>
    <w:next w:val="a1"/>
    <w:autoRedefine/>
    <w:uiPriority w:val="99"/>
    <w:semiHidden/>
    <w:unhideWhenUsed/>
    <w:rsid w:val="00E00949"/>
    <w:pPr>
      <w:ind w:left="960" w:hanging="240"/>
    </w:pPr>
    <w:rPr>
      <w:lang w:eastAsia="uk-UA"/>
    </w:rPr>
  </w:style>
  <w:style w:type="paragraph" w:styleId="56">
    <w:name w:val="index 5"/>
    <w:basedOn w:val="a1"/>
    <w:next w:val="a1"/>
    <w:autoRedefine/>
    <w:uiPriority w:val="99"/>
    <w:semiHidden/>
    <w:unhideWhenUsed/>
    <w:rsid w:val="00E00949"/>
    <w:pPr>
      <w:ind w:left="1200" w:hanging="240"/>
    </w:pPr>
    <w:rPr>
      <w:lang w:eastAsia="uk-UA"/>
    </w:rPr>
  </w:style>
  <w:style w:type="paragraph" w:styleId="62">
    <w:name w:val="index 6"/>
    <w:basedOn w:val="a1"/>
    <w:next w:val="a1"/>
    <w:autoRedefine/>
    <w:uiPriority w:val="99"/>
    <w:semiHidden/>
    <w:unhideWhenUsed/>
    <w:rsid w:val="00E00949"/>
    <w:pPr>
      <w:ind w:left="1440" w:hanging="240"/>
    </w:pPr>
    <w:rPr>
      <w:lang w:eastAsia="uk-UA"/>
    </w:rPr>
  </w:style>
  <w:style w:type="paragraph" w:styleId="72">
    <w:name w:val="index 7"/>
    <w:basedOn w:val="a1"/>
    <w:next w:val="a1"/>
    <w:autoRedefine/>
    <w:uiPriority w:val="99"/>
    <w:semiHidden/>
    <w:unhideWhenUsed/>
    <w:rsid w:val="00E00949"/>
    <w:pPr>
      <w:ind w:left="1680" w:hanging="240"/>
    </w:pPr>
    <w:rPr>
      <w:lang w:eastAsia="uk-UA"/>
    </w:rPr>
  </w:style>
  <w:style w:type="paragraph" w:styleId="82">
    <w:name w:val="index 8"/>
    <w:basedOn w:val="a1"/>
    <w:next w:val="a1"/>
    <w:autoRedefine/>
    <w:uiPriority w:val="99"/>
    <w:semiHidden/>
    <w:unhideWhenUsed/>
    <w:rsid w:val="00E00949"/>
    <w:pPr>
      <w:ind w:left="1920" w:hanging="240"/>
    </w:pPr>
    <w:rPr>
      <w:lang w:eastAsia="uk-UA"/>
    </w:rPr>
  </w:style>
  <w:style w:type="paragraph" w:styleId="92">
    <w:name w:val="index 9"/>
    <w:basedOn w:val="a1"/>
    <w:next w:val="a1"/>
    <w:autoRedefine/>
    <w:uiPriority w:val="99"/>
    <w:semiHidden/>
    <w:unhideWhenUsed/>
    <w:rsid w:val="00E00949"/>
    <w:pPr>
      <w:ind w:left="2160" w:hanging="240"/>
    </w:pPr>
    <w:rPr>
      <w:lang w:eastAsia="uk-UA"/>
    </w:rPr>
  </w:style>
  <w:style w:type="paragraph" w:styleId="2f0">
    <w:name w:val="Quote"/>
    <w:basedOn w:val="a1"/>
    <w:next w:val="a1"/>
    <w:link w:val="2f1"/>
    <w:uiPriority w:val="29"/>
    <w:qFormat/>
    <w:rsid w:val="00E00949"/>
    <w:pPr>
      <w:spacing w:before="200" w:after="160"/>
      <w:ind w:left="864" w:right="864"/>
      <w:jc w:val="center"/>
    </w:pPr>
    <w:rPr>
      <w:i/>
      <w:iCs/>
      <w:color w:val="404040"/>
      <w:lang w:eastAsia="uk-UA"/>
    </w:rPr>
  </w:style>
  <w:style w:type="character" w:customStyle="1" w:styleId="2f1">
    <w:name w:val="Цитата 2 Знак"/>
    <w:basedOn w:val="a2"/>
    <w:link w:val="2f0"/>
    <w:uiPriority w:val="29"/>
    <w:rsid w:val="00E00949"/>
    <w:rPr>
      <w:i/>
      <w:iCs/>
      <w:color w:val="404040"/>
      <w:sz w:val="24"/>
      <w:szCs w:val="24"/>
      <w:lang w:eastAsia="uk-UA"/>
    </w:rPr>
  </w:style>
  <w:style w:type="paragraph" w:styleId="affff7">
    <w:name w:val="Message Header"/>
    <w:basedOn w:val="a1"/>
    <w:link w:val="affff8"/>
    <w:uiPriority w:val="99"/>
    <w:semiHidden/>
    <w:unhideWhenUsed/>
    <w:rsid w:val="00E0094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uk-UA"/>
    </w:rPr>
  </w:style>
  <w:style w:type="character" w:customStyle="1" w:styleId="affff8">
    <w:name w:val="Шапка Знак"/>
    <w:basedOn w:val="a2"/>
    <w:link w:val="affff7"/>
    <w:uiPriority w:val="99"/>
    <w:semiHidden/>
    <w:rsid w:val="00E00949"/>
    <w:rPr>
      <w:rFonts w:ascii="Calibri Light" w:hAnsi="Calibri Light"/>
      <w:sz w:val="24"/>
      <w:szCs w:val="24"/>
      <w:shd w:val="pct20" w:color="auto" w:fill="auto"/>
      <w:lang w:eastAsia="uk-UA"/>
    </w:rPr>
  </w:style>
  <w:style w:type="paragraph" w:styleId="affff9">
    <w:name w:val="E-mail Signature"/>
    <w:basedOn w:val="a1"/>
    <w:link w:val="affffa"/>
    <w:uiPriority w:val="99"/>
    <w:semiHidden/>
    <w:unhideWhenUsed/>
    <w:rsid w:val="00E00949"/>
    <w:rPr>
      <w:lang w:eastAsia="uk-UA"/>
    </w:rPr>
  </w:style>
  <w:style w:type="character" w:customStyle="1" w:styleId="affffa">
    <w:name w:val="Электронная подпись Знак"/>
    <w:basedOn w:val="a2"/>
    <w:link w:val="affff9"/>
    <w:uiPriority w:val="99"/>
    <w:semiHidden/>
    <w:rsid w:val="00E00949"/>
    <w:rPr>
      <w:sz w:val="24"/>
      <w:szCs w:val="24"/>
      <w:lang w:eastAsia="uk-UA"/>
    </w:rPr>
  </w:style>
  <w:style w:type="numbering" w:customStyle="1" w:styleId="1a">
    <w:name w:val="Нет списка1"/>
    <w:next w:val="a4"/>
    <w:uiPriority w:val="99"/>
    <w:semiHidden/>
    <w:unhideWhenUsed/>
    <w:rsid w:val="00E00949"/>
  </w:style>
  <w:style w:type="character" w:styleId="affffb">
    <w:name w:val="FollowedHyperlink"/>
    <w:uiPriority w:val="99"/>
    <w:semiHidden/>
    <w:unhideWhenUsed/>
    <w:rsid w:val="00E00949"/>
    <w:rPr>
      <w:color w:val="954F72"/>
      <w:u w:val="single"/>
    </w:rPr>
  </w:style>
  <w:style w:type="character" w:customStyle="1" w:styleId="310">
    <w:name w:val="Заголовок 3 Знак1"/>
    <w:aliases w:val="Знак Знак2,Знак Знак Знак1"/>
    <w:semiHidden/>
    <w:rsid w:val="00E00949"/>
    <w:rPr>
      <w:rFonts w:ascii="Calibri Light" w:eastAsia="Times New Roman" w:hAnsi="Calibri Light" w:cs="Times New Roman"/>
      <w:color w:val="1F3763"/>
      <w:sz w:val="24"/>
      <w:szCs w:val="24"/>
    </w:rPr>
  </w:style>
  <w:style w:type="paragraph" w:customStyle="1" w:styleId="msonormal0">
    <w:name w:val="msonormal"/>
    <w:basedOn w:val="a1"/>
    <w:uiPriority w:val="99"/>
    <w:rsid w:val="00E00949"/>
    <w:pPr>
      <w:spacing w:before="100" w:beforeAutospacing="1" w:after="100" w:afterAutospacing="1"/>
    </w:pPr>
    <w:rPr>
      <w:lang w:eastAsia="uk-UA"/>
    </w:rPr>
  </w:style>
  <w:style w:type="paragraph" w:customStyle="1" w:styleId="110">
    <w:name w:val="Абзац списка11"/>
    <w:basedOn w:val="a1"/>
    <w:uiPriority w:val="99"/>
    <w:rsid w:val="00E00949"/>
    <w:pPr>
      <w:spacing w:after="200" w:line="276" w:lineRule="auto"/>
      <w:ind w:left="720"/>
    </w:pPr>
    <w:rPr>
      <w:rFonts w:ascii="Calibri" w:hAnsi="Calibri"/>
      <w:sz w:val="22"/>
      <w:szCs w:val="22"/>
      <w:lang w:eastAsia="en-US"/>
    </w:rPr>
  </w:style>
  <w:style w:type="table" w:customStyle="1" w:styleId="2f2">
    <w:name w:val="Сетка таблицы2"/>
    <w:basedOn w:val="a3"/>
    <w:next w:val="af7"/>
    <w:rsid w:val="00E00949"/>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82">
    <w:name w:val="rvts82"/>
    <w:basedOn w:val="a2"/>
    <w:rsid w:val="00E00949"/>
  </w:style>
  <w:style w:type="paragraph" w:customStyle="1" w:styleId="font5">
    <w:name w:val="font5"/>
    <w:basedOn w:val="a1"/>
    <w:rsid w:val="00E00949"/>
    <w:pPr>
      <w:spacing w:before="100" w:beforeAutospacing="1" w:after="100" w:afterAutospacing="1"/>
    </w:pPr>
    <w:rPr>
      <w:b/>
      <w:bCs/>
      <w:color w:val="000000"/>
      <w:sz w:val="20"/>
      <w:szCs w:val="20"/>
      <w:lang w:eastAsia="uk-UA"/>
    </w:rPr>
  </w:style>
  <w:style w:type="paragraph" w:customStyle="1" w:styleId="font6">
    <w:name w:val="font6"/>
    <w:basedOn w:val="a1"/>
    <w:rsid w:val="00E00949"/>
    <w:pPr>
      <w:spacing w:before="100" w:beforeAutospacing="1" w:after="100" w:afterAutospacing="1"/>
    </w:pPr>
    <w:rPr>
      <w:b/>
      <w:bCs/>
      <w:color w:val="000000"/>
      <w:sz w:val="20"/>
      <w:szCs w:val="20"/>
      <w:lang w:eastAsia="uk-UA"/>
    </w:rPr>
  </w:style>
  <w:style w:type="paragraph" w:customStyle="1" w:styleId="xl65">
    <w:name w:val="xl65"/>
    <w:basedOn w:val="a1"/>
    <w:rsid w:val="00E00949"/>
    <w:pPr>
      <w:spacing w:before="100" w:beforeAutospacing="1" w:after="100" w:afterAutospacing="1"/>
    </w:pPr>
    <w:rPr>
      <w:lang w:eastAsia="uk-UA"/>
    </w:rPr>
  </w:style>
  <w:style w:type="paragraph" w:customStyle="1" w:styleId="xl66">
    <w:name w:val="xl66"/>
    <w:basedOn w:val="a1"/>
    <w:rsid w:val="00E00949"/>
    <w:pPr>
      <w:spacing w:before="100" w:beforeAutospacing="1" w:after="100" w:afterAutospacing="1"/>
      <w:jc w:val="center"/>
      <w:textAlignment w:val="center"/>
    </w:pPr>
    <w:rPr>
      <w:lang w:eastAsia="uk-UA"/>
    </w:rPr>
  </w:style>
  <w:style w:type="paragraph" w:customStyle="1" w:styleId="xl67">
    <w:name w:val="xl67"/>
    <w:basedOn w:val="a1"/>
    <w:rsid w:val="00E00949"/>
    <w:pPr>
      <w:spacing w:before="100" w:beforeAutospacing="1" w:after="100" w:afterAutospacing="1"/>
      <w:jc w:val="center"/>
      <w:textAlignment w:val="center"/>
    </w:pPr>
    <w:rPr>
      <w:lang w:eastAsia="uk-UA"/>
    </w:rPr>
  </w:style>
  <w:style w:type="paragraph" w:customStyle="1" w:styleId="xl68">
    <w:name w:val="xl68"/>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pPr>
    <w:rPr>
      <w:lang w:eastAsia="uk-UA"/>
    </w:rPr>
  </w:style>
  <w:style w:type="paragraph" w:customStyle="1" w:styleId="xl69">
    <w:name w:val="xl69"/>
    <w:basedOn w:val="a1"/>
    <w:rsid w:val="00E00949"/>
    <w:pPr>
      <w:spacing w:before="100" w:beforeAutospacing="1" w:after="100" w:afterAutospacing="1"/>
    </w:pPr>
    <w:rPr>
      <w:b/>
      <w:bCs/>
      <w:lang w:eastAsia="uk-UA"/>
    </w:rPr>
  </w:style>
  <w:style w:type="paragraph" w:customStyle="1" w:styleId="xl70">
    <w:name w:val="xl70"/>
    <w:basedOn w:val="a1"/>
    <w:rsid w:val="00E00949"/>
    <w:pPr>
      <w:pBdr>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1">
    <w:name w:val="xl71"/>
    <w:basedOn w:val="a1"/>
    <w:rsid w:val="00E00949"/>
    <w:pPr>
      <w:pBdr>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2">
    <w:name w:val="xl72"/>
    <w:basedOn w:val="a1"/>
    <w:rsid w:val="00E00949"/>
    <w:pPr>
      <w:pBdr>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3">
    <w:name w:val="xl73"/>
    <w:basedOn w:val="a1"/>
    <w:rsid w:val="00E00949"/>
    <w:pPr>
      <w:pBdr>
        <w:top w:val="single" w:sz="8" w:space="0" w:color="000000"/>
        <w:lef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4">
    <w:name w:val="xl74"/>
    <w:basedOn w:val="a1"/>
    <w:rsid w:val="00E00949"/>
    <w:pPr>
      <w:pBdr>
        <w:left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75">
    <w:name w:val="xl75"/>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76">
    <w:name w:val="xl76"/>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77">
    <w:name w:val="xl77"/>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78">
    <w:name w:val="xl78"/>
    <w:basedOn w:val="a1"/>
    <w:rsid w:val="00E00949"/>
    <w:pPr>
      <w:shd w:val="clear" w:color="000000" w:fill="FFFF00"/>
      <w:spacing w:before="100" w:beforeAutospacing="1" w:after="100" w:afterAutospacing="1"/>
    </w:pPr>
    <w:rPr>
      <w:sz w:val="20"/>
      <w:szCs w:val="20"/>
      <w:lang w:eastAsia="uk-UA"/>
    </w:rPr>
  </w:style>
  <w:style w:type="paragraph" w:customStyle="1" w:styleId="xl79">
    <w:name w:val="xl79"/>
    <w:basedOn w:val="a1"/>
    <w:rsid w:val="00E00949"/>
    <w:pPr>
      <w:spacing w:before="100" w:beforeAutospacing="1" w:after="100" w:afterAutospacing="1"/>
    </w:pPr>
    <w:rPr>
      <w:sz w:val="20"/>
      <w:szCs w:val="20"/>
      <w:lang w:eastAsia="uk-UA"/>
    </w:rPr>
  </w:style>
  <w:style w:type="paragraph" w:customStyle="1" w:styleId="xl80">
    <w:name w:val="xl80"/>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1">
    <w:name w:val="xl81"/>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2">
    <w:name w:val="xl82"/>
    <w:basedOn w:val="a1"/>
    <w:rsid w:val="00E0094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3">
    <w:name w:val="xl83"/>
    <w:basedOn w:val="a1"/>
    <w:rsid w:val="00E0094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4">
    <w:name w:val="xl84"/>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5">
    <w:name w:val="xl85"/>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86">
    <w:name w:val="xl86"/>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87">
    <w:name w:val="xl87"/>
    <w:basedOn w:val="a1"/>
    <w:rsid w:val="00E00949"/>
    <w:pPr>
      <w:shd w:val="clear" w:color="000000" w:fill="FFFF00"/>
      <w:spacing w:before="100" w:beforeAutospacing="1" w:after="100" w:afterAutospacing="1"/>
      <w:jc w:val="center"/>
      <w:textAlignment w:val="center"/>
    </w:pPr>
    <w:rPr>
      <w:sz w:val="20"/>
      <w:szCs w:val="20"/>
      <w:lang w:eastAsia="uk-UA"/>
    </w:rPr>
  </w:style>
  <w:style w:type="paragraph" w:customStyle="1" w:styleId="xl88">
    <w:name w:val="xl88"/>
    <w:basedOn w:val="a1"/>
    <w:rsid w:val="00E00949"/>
    <w:pPr>
      <w:shd w:val="clear" w:color="000000" w:fill="FFFF00"/>
      <w:spacing w:before="100" w:beforeAutospacing="1" w:after="100" w:afterAutospacing="1"/>
    </w:pPr>
    <w:rPr>
      <w:sz w:val="20"/>
      <w:szCs w:val="20"/>
      <w:lang w:eastAsia="uk-UA"/>
    </w:rPr>
  </w:style>
  <w:style w:type="paragraph" w:customStyle="1" w:styleId="xl89">
    <w:name w:val="xl89"/>
    <w:basedOn w:val="a1"/>
    <w:rsid w:val="00E00949"/>
    <w:pPr>
      <w:spacing w:before="100" w:beforeAutospacing="1" w:after="100" w:afterAutospacing="1"/>
    </w:pPr>
    <w:rPr>
      <w:sz w:val="20"/>
      <w:szCs w:val="20"/>
      <w:lang w:eastAsia="uk-UA"/>
    </w:rPr>
  </w:style>
  <w:style w:type="paragraph" w:customStyle="1" w:styleId="xl90">
    <w:name w:val="xl90"/>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1">
    <w:name w:val="xl91"/>
    <w:basedOn w:val="a1"/>
    <w:rsid w:val="00E0094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2">
    <w:name w:val="xl92"/>
    <w:basedOn w:val="a1"/>
    <w:rsid w:val="00E00949"/>
    <w:pPr>
      <w:pBdr>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3">
    <w:name w:val="xl93"/>
    <w:basedOn w:val="a1"/>
    <w:rsid w:val="00E0094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4">
    <w:name w:val="xl94"/>
    <w:basedOn w:val="a1"/>
    <w:rsid w:val="00E0094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5">
    <w:name w:val="xl95"/>
    <w:basedOn w:val="a1"/>
    <w:rsid w:val="00E00949"/>
    <w:pPr>
      <w:pBdr>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6">
    <w:name w:val="xl96"/>
    <w:basedOn w:val="a1"/>
    <w:rsid w:val="00E0094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97">
    <w:name w:val="xl97"/>
    <w:basedOn w:val="a1"/>
    <w:rsid w:val="00E00949"/>
    <w:pPr>
      <w:pBdr>
        <w:top w:val="single" w:sz="8" w:space="0" w:color="000000"/>
        <w:left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98">
    <w:name w:val="xl98"/>
    <w:basedOn w:val="a1"/>
    <w:rsid w:val="00E00949"/>
    <w:pPr>
      <w:pBdr>
        <w:left w:val="single" w:sz="8" w:space="0" w:color="000000"/>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99">
    <w:name w:val="xl99"/>
    <w:basedOn w:val="a1"/>
    <w:rsid w:val="00E00949"/>
    <w:pPr>
      <w:pBdr>
        <w:left w:val="single" w:sz="8" w:space="0" w:color="000000"/>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0">
    <w:name w:val="xl100"/>
    <w:basedOn w:val="a1"/>
    <w:rsid w:val="00E00949"/>
    <w:pPr>
      <w:pBdr>
        <w:top w:val="single" w:sz="8" w:space="0" w:color="000000"/>
        <w:lef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1">
    <w:name w:val="xl101"/>
    <w:basedOn w:val="a1"/>
    <w:rsid w:val="00E00949"/>
    <w:pPr>
      <w:pBdr>
        <w:left w:val="single" w:sz="8" w:space="0" w:color="000000"/>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2">
    <w:name w:val="xl102"/>
    <w:basedOn w:val="a1"/>
    <w:rsid w:val="00E00949"/>
    <w:pPr>
      <w:pBdr>
        <w:top w:val="single" w:sz="8" w:space="0" w:color="000000"/>
        <w:left w:val="single" w:sz="8" w:space="0" w:color="000000"/>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3">
    <w:name w:val="xl103"/>
    <w:basedOn w:val="a1"/>
    <w:rsid w:val="00E00949"/>
    <w:pPr>
      <w:pBdr>
        <w:top w:val="single" w:sz="8" w:space="0" w:color="000000"/>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4">
    <w:name w:val="xl104"/>
    <w:basedOn w:val="a1"/>
    <w:rsid w:val="00E00949"/>
    <w:pPr>
      <w:pBdr>
        <w:top w:val="single" w:sz="8" w:space="0" w:color="000000"/>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5">
    <w:name w:val="xl105"/>
    <w:basedOn w:val="a1"/>
    <w:rsid w:val="00E00949"/>
    <w:pPr>
      <w:pBdr>
        <w:top w:val="single" w:sz="8" w:space="0" w:color="000000"/>
        <w:left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6">
    <w:name w:val="xl106"/>
    <w:basedOn w:val="a1"/>
    <w:rsid w:val="00E00949"/>
    <w:pPr>
      <w:pBdr>
        <w:left w:val="single" w:sz="8" w:space="0" w:color="000000"/>
        <w:bottom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7">
    <w:name w:val="xl107"/>
    <w:basedOn w:val="a1"/>
    <w:rsid w:val="00E00949"/>
    <w:pPr>
      <w:pBdr>
        <w:left w:val="single" w:sz="8" w:space="0" w:color="000000"/>
        <w:right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8">
    <w:name w:val="xl108"/>
    <w:basedOn w:val="a1"/>
    <w:rsid w:val="00E00949"/>
    <w:pPr>
      <w:pBdr>
        <w:bottom w:val="single" w:sz="8" w:space="0" w:color="000000"/>
      </w:pBdr>
      <w:spacing w:before="100" w:beforeAutospacing="1" w:after="100" w:afterAutospacing="1"/>
      <w:jc w:val="center"/>
      <w:textAlignment w:val="center"/>
    </w:pPr>
    <w:rPr>
      <w:b/>
      <w:bCs/>
      <w:color w:val="000000"/>
      <w:sz w:val="20"/>
      <w:szCs w:val="20"/>
      <w:lang w:eastAsia="uk-UA"/>
    </w:rPr>
  </w:style>
  <w:style w:type="paragraph" w:customStyle="1" w:styleId="xl109">
    <w:name w:val="xl109"/>
    <w:basedOn w:val="a1"/>
    <w:rsid w:val="00E0094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110">
    <w:name w:val="xl110"/>
    <w:basedOn w:val="a1"/>
    <w:rsid w:val="00E00949"/>
    <w:pPr>
      <w:pBdr>
        <w:left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111">
    <w:name w:val="xl111"/>
    <w:basedOn w:val="a1"/>
    <w:rsid w:val="00E0094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uk-UA"/>
    </w:rPr>
  </w:style>
  <w:style w:type="paragraph" w:customStyle="1" w:styleId="xl112">
    <w:name w:val="xl112"/>
    <w:basedOn w:val="a1"/>
    <w:rsid w:val="00E00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113">
    <w:name w:val="xl113"/>
    <w:basedOn w:val="a1"/>
    <w:rsid w:val="00E00949"/>
    <w:pPr>
      <w:shd w:val="clear" w:color="000000" w:fill="FFFF00"/>
      <w:spacing w:before="100" w:beforeAutospacing="1" w:after="100" w:afterAutospacing="1"/>
    </w:pPr>
    <w:rPr>
      <w:sz w:val="20"/>
      <w:szCs w:val="20"/>
      <w:lang w:eastAsia="uk-UA"/>
    </w:rPr>
  </w:style>
  <w:style w:type="character" w:styleId="affffc">
    <w:name w:val="annotation reference"/>
    <w:uiPriority w:val="99"/>
    <w:semiHidden/>
    <w:unhideWhenUsed/>
    <w:rsid w:val="00E00949"/>
    <w:rPr>
      <w:sz w:val="16"/>
      <w:szCs w:val="16"/>
    </w:rPr>
  </w:style>
  <w:style w:type="table" w:customStyle="1" w:styleId="73">
    <w:name w:val="Сетка таблицы7"/>
    <w:basedOn w:val="a3"/>
    <w:rsid w:val="00E00949"/>
    <w:pPr>
      <w:jc w:val="both"/>
    </w:pPr>
    <w:rPr>
      <w:rFonts w:eastAsia="Batang"/>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ABL">
    <w:name w:val="Table (TABL)"/>
    <w:basedOn w:val="a1"/>
    <w:uiPriority w:val="99"/>
    <w:rsid w:val="00E00949"/>
    <w:pPr>
      <w:widowControl w:val="0"/>
      <w:tabs>
        <w:tab w:val="right" w:pos="7767"/>
      </w:tabs>
      <w:suppressAutoHyphens/>
      <w:autoSpaceDE w:val="0"/>
      <w:autoSpaceDN w:val="0"/>
      <w:adjustRightInd w:val="0"/>
      <w:spacing w:line="252" w:lineRule="auto"/>
    </w:pPr>
    <w:rPr>
      <w:rFonts w:ascii="HeliosCond" w:hAnsi="HeliosCond" w:cs="HeliosCond"/>
      <w:color w:val="000000"/>
      <w:spacing w:val="-2"/>
      <w:sz w:val="17"/>
      <w:szCs w:val="17"/>
      <w:lang w:eastAsia="uk-UA"/>
    </w:rPr>
  </w:style>
  <w:style w:type="character" w:customStyle="1" w:styleId="fontsize18">
    <w:name w:val="fontsize18"/>
    <w:rsid w:val="00E00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20141">
      <w:bodyDiv w:val="1"/>
      <w:marLeft w:val="0"/>
      <w:marRight w:val="0"/>
      <w:marTop w:val="0"/>
      <w:marBottom w:val="0"/>
      <w:divBdr>
        <w:top w:val="none" w:sz="0" w:space="0" w:color="auto"/>
        <w:left w:val="none" w:sz="0" w:space="0" w:color="auto"/>
        <w:bottom w:val="none" w:sz="0" w:space="0" w:color="auto"/>
        <w:right w:val="none" w:sz="0" w:space="0" w:color="auto"/>
      </w:divBdr>
    </w:div>
    <w:div w:id="1451320278">
      <w:bodyDiv w:val="1"/>
      <w:marLeft w:val="0"/>
      <w:marRight w:val="0"/>
      <w:marTop w:val="0"/>
      <w:marBottom w:val="0"/>
      <w:divBdr>
        <w:top w:val="none" w:sz="0" w:space="0" w:color="auto"/>
        <w:left w:val="none" w:sz="0" w:space="0" w:color="auto"/>
        <w:bottom w:val="none" w:sz="0" w:space="0" w:color="auto"/>
        <w:right w:val="none" w:sz="0" w:space="0" w:color="auto"/>
      </w:divBdr>
    </w:div>
    <w:div w:id="184655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png"/>
	<Relationship Id="rId3" Type="http://schemas.microsoft.com/office/2007/relationships/stylesWithEffects" Target="stylesWithEffects.xml"/>
	<Relationship Id="rId7" Type="http://schemas.openxmlformats.org/officeDocument/2006/relationships/hyperlink" Target="http://?"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hyperlink" Target="http://?" TargetMode="External"/>
	<Relationship Id="rId5" Type="http://schemas.openxmlformats.org/officeDocument/2006/relationships/webSettings" Target="webSettings.xml"/>
	<Relationship Id="rId10"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1432</TotalTime>
  <Pages>15</Pages>
  <Words>22713</Words>
  <Characters>12947</Characters>
  <Application>Microsoft Office Word</Application>
  <DocSecurity>0</DocSecurity>
  <Lines>107</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Yuliya Yashchenko</dc:creator>
  <cp:lastModifiedBy>Yuliya Yashchenko</cp:lastModifiedBy>
  <cp:revision>4</cp:revision>
  <dcterms:created xsi:type="dcterms:W3CDTF">2025-10-01T09:28:00Z</dcterms:created>
  <dcterms:modified xsi:type="dcterms:W3CDTF">2025-10-20T06:59:00Z</dcterms:modified>
</cp:coreProperties>
</file>