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D14C" w14:textId="77777777" w:rsidR="00A922D2" w:rsidRDefault="00A922D2" w:rsidP="00F7736C">
      <w:pPr>
        <w:spacing w:after="0" w:line="240" w:lineRule="auto"/>
        <w:rPr>
          <w:rFonts w:ascii="Times New Roman" w:hAnsi="Times New Roman" w:cs="Times New Roman"/>
          <w:sz w:val="28"/>
          <w:szCs w:val="28"/>
          <w:lang w:val="uk-UA"/>
        </w:rPr>
      </w:pPr>
    </w:p>
    <w:p w14:paraId="2C025156" w14:textId="77777777" w:rsidR="00A922D2" w:rsidRDefault="00A922D2" w:rsidP="00A922D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УМОВИ</w:t>
      </w:r>
    </w:p>
    <w:p w14:paraId="6FF72C7A" w14:textId="0D2644FE" w:rsidR="00443AB5" w:rsidRPr="00ED0A0E" w:rsidRDefault="00443AB5" w:rsidP="00A922D2">
      <w:pPr>
        <w:spacing w:after="0" w:line="240" w:lineRule="auto"/>
        <w:jc w:val="center"/>
        <w:rPr>
          <w:rFonts w:ascii="Times New Roman" w:hAnsi="Times New Roman" w:cs="Times New Roman"/>
          <w:sz w:val="24"/>
          <w:szCs w:val="24"/>
          <w:lang w:val="uk-UA"/>
        </w:rPr>
      </w:pPr>
      <w:r w:rsidRPr="00ED0A0E">
        <w:rPr>
          <w:rFonts w:ascii="Times New Roman" w:hAnsi="Times New Roman" w:cs="Times New Roman"/>
          <w:sz w:val="24"/>
          <w:szCs w:val="24"/>
          <w:lang w:val="uk-UA"/>
        </w:rPr>
        <w:t>п</w:t>
      </w:r>
      <w:r w:rsidR="00A922D2" w:rsidRPr="00ED0A0E">
        <w:rPr>
          <w:rFonts w:ascii="Times New Roman" w:hAnsi="Times New Roman" w:cs="Times New Roman"/>
          <w:sz w:val="24"/>
          <w:szCs w:val="24"/>
          <w:lang w:val="uk-UA"/>
        </w:rPr>
        <w:t xml:space="preserve">роведення </w:t>
      </w:r>
      <w:r w:rsidR="00FC5D31">
        <w:rPr>
          <w:rFonts w:ascii="Times New Roman" w:hAnsi="Times New Roman" w:cs="Times New Roman"/>
          <w:sz w:val="24"/>
          <w:szCs w:val="24"/>
          <w:lang w:val="uk-UA"/>
        </w:rPr>
        <w:t>підбору</w:t>
      </w:r>
      <w:r w:rsidR="00A922D2" w:rsidRPr="00ED0A0E">
        <w:rPr>
          <w:rFonts w:ascii="Times New Roman" w:hAnsi="Times New Roman" w:cs="Times New Roman"/>
          <w:sz w:val="24"/>
          <w:szCs w:val="24"/>
          <w:lang w:val="uk-UA"/>
        </w:rPr>
        <w:t xml:space="preserve"> </w:t>
      </w:r>
    </w:p>
    <w:p w14:paraId="78723529" w14:textId="01D5ED1C" w:rsidR="00A922D2" w:rsidRPr="00ED0A0E" w:rsidRDefault="00A922D2" w:rsidP="00F7736C">
      <w:pPr>
        <w:spacing w:after="0" w:line="240" w:lineRule="auto"/>
        <w:jc w:val="center"/>
        <w:rPr>
          <w:rFonts w:ascii="Times New Roman" w:hAnsi="Times New Roman" w:cs="Times New Roman"/>
          <w:sz w:val="24"/>
          <w:szCs w:val="24"/>
          <w:lang w:val="uk-UA"/>
        </w:rPr>
      </w:pPr>
      <w:r w:rsidRPr="00ED0A0E">
        <w:rPr>
          <w:rFonts w:ascii="Times New Roman" w:hAnsi="Times New Roman" w:cs="Times New Roman"/>
          <w:sz w:val="24"/>
          <w:szCs w:val="24"/>
          <w:lang w:val="uk-UA"/>
        </w:rPr>
        <w:t>на зайняття посади державної категорії «</w:t>
      </w:r>
      <w:r w:rsidR="00064867">
        <w:rPr>
          <w:rFonts w:ascii="Times New Roman" w:hAnsi="Times New Roman" w:cs="Times New Roman"/>
          <w:sz w:val="24"/>
          <w:szCs w:val="24"/>
          <w:lang w:val="uk-UA"/>
        </w:rPr>
        <w:t>В</w:t>
      </w:r>
      <w:r w:rsidRPr="00ED0A0E">
        <w:rPr>
          <w:rFonts w:ascii="Times New Roman" w:hAnsi="Times New Roman" w:cs="Times New Roman"/>
          <w:sz w:val="24"/>
          <w:szCs w:val="24"/>
          <w:lang w:val="uk-UA"/>
        </w:rPr>
        <w:t xml:space="preserve">» - </w:t>
      </w:r>
      <w:r w:rsidR="00064867" w:rsidRPr="00364340">
        <w:rPr>
          <w:rFonts w:ascii="Times New Roman" w:hAnsi="Times New Roman" w:cs="Times New Roman"/>
          <w:b/>
          <w:bCs/>
          <w:sz w:val="24"/>
          <w:szCs w:val="24"/>
          <w:lang w:val="uk-UA"/>
        </w:rPr>
        <w:t>головного спеціаліста</w:t>
      </w:r>
      <w:r w:rsidR="00834326">
        <w:rPr>
          <w:rFonts w:ascii="Times New Roman" w:hAnsi="Times New Roman" w:cs="Times New Roman"/>
          <w:b/>
          <w:bCs/>
          <w:sz w:val="24"/>
          <w:szCs w:val="24"/>
          <w:lang w:val="uk-UA"/>
        </w:rPr>
        <w:t xml:space="preserve"> </w:t>
      </w:r>
      <w:r w:rsidR="00FD4FE3" w:rsidRPr="00364340">
        <w:rPr>
          <w:rFonts w:ascii="Times New Roman" w:hAnsi="Times New Roman" w:cs="Times New Roman"/>
          <w:b/>
          <w:bCs/>
          <w:sz w:val="24"/>
          <w:szCs w:val="24"/>
          <w:lang w:val="uk-UA"/>
        </w:rPr>
        <w:t xml:space="preserve"> внутрішнього аудиту</w:t>
      </w:r>
      <w:r w:rsidRPr="00ED0A0E">
        <w:rPr>
          <w:rFonts w:ascii="Times New Roman" w:hAnsi="Times New Roman" w:cs="Times New Roman"/>
          <w:sz w:val="24"/>
          <w:szCs w:val="24"/>
          <w:lang w:val="uk-UA"/>
        </w:rPr>
        <w:t xml:space="preserve"> Оболонської районної в місті Києві </w:t>
      </w:r>
      <w:r w:rsidR="00443AB5" w:rsidRPr="00ED0A0E">
        <w:rPr>
          <w:rFonts w:ascii="Times New Roman" w:hAnsi="Times New Roman" w:cs="Times New Roman"/>
          <w:sz w:val="24"/>
          <w:szCs w:val="24"/>
          <w:lang w:val="uk-UA"/>
        </w:rPr>
        <w:t>державної адміністрації</w:t>
      </w:r>
    </w:p>
    <w:p w14:paraId="506E5503" w14:textId="77777777" w:rsidR="00A922D2" w:rsidRPr="00ED0A0E" w:rsidRDefault="00A922D2" w:rsidP="00C13411">
      <w:pPr>
        <w:spacing w:after="0" w:line="240" w:lineRule="auto"/>
        <w:ind w:left="5103"/>
        <w:rPr>
          <w:rFonts w:ascii="Times New Roman" w:hAnsi="Times New Roman" w:cs="Times New Roman"/>
          <w:sz w:val="24"/>
          <w:szCs w:val="24"/>
          <w:lang w:val="uk-UA"/>
        </w:rPr>
      </w:pPr>
    </w:p>
    <w:tbl>
      <w:tblPr>
        <w:tblStyle w:val="a3"/>
        <w:tblW w:w="10490" w:type="dxa"/>
        <w:tblInd w:w="-714" w:type="dxa"/>
        <w:tblLook w:val="04A0" w:firstRow="1" w:lastRow="0" w:firstColumn="1" w:lastColumn="0" w:noHBand="0" w:noVBand="1"/>
      </w:tblPr>
      <w:tblGrid>
        <w:gridCol w:w="425"/>
        <w:gridCol w:w="3119"/>
        <w:gridCol w:w="6946"/>
      </w:tblGrid>
      <w:tr w:rsidR="003C23AF" w:rsidRPr="00E36AD8" w14:paraId="70D6BC4D" w14:textId="77777777" w:rsidTr="003C23AF">
        <w:tc>
          <w:tcPr>
            <w:tcW w:w="10490" w:type="dxa"/>
            <w:gridSpan w:val="3"/>
          </w:tcPr>
          <w:p w14:paraId="33C03C51" w14:textId="77777777" w:rsidR="003C23AF" w:rsidRPr="00E36AD8" w:rsidRDefault="003C23AF" w:rsidP="00443AB5">
            <w:pPr>
              <w:jc w:val="center"/>
              <w:rPr>
                <w:rFonts w:ascii="Times New Roman" w:hAnsi="Times New Roman" w:cs="Times New Roman"/>
                <w:sz w:val="24"/>
                <w:szCs w:val="24"/>
                <w:lang w:val="uk-UA"/>
              </w:rPr>
            </w:pPr>
            <w:r w:rsidRPr="00E36AD8">
              <w:rPr>
                <w:rFonts w:ascii="Times New Roman" w:hAnsi="Times New Roman" w:cs="Times New Roman"/>
                <w:sz w:val="24"/>
                <w:szCs w:val="24"/>
                <w:lang w:val="uk-UA"/>
              </w:rPr>
              <w:t>Загальні умови</w:t>
            </w:r>
          </w:p>
        </w:tc>
      </w:tr>
      <w:tr w:rsidR="003C23AF" w:rsidRPr="00A4411B" w14:paraId="6DB25D63" w14:textId="77777777" w:rsidTr="00780FD9">
        <w:tc>
          <w:tcPr>
            <w:tcW w:w="3544" w:type="dxa"/>
            <w:gridSpan w:val="2"/>
          </w:tcPr>
          <w:p w14:paraId="7902BDBF" w14:textId="77777777" w:rsidR="003C23AF" w:rsidRPr="00E36AD8" w:rsidRDefault="003C23AF" w:rsidP="00443AB5">
            <w:pPr>
              <w:rPr>
                <w:rFonts w:ascii="Times New Roman" w:hAnsi="Times New Roman" w:cs="Times New Roman"/>
                <w:sz w:val="24"/>
                <w:szCs w:val="24"/>
                <w:lang w:val="uk-UA"/>
              </w:rPr>
            </w:pPr>
            <w:r w:rsidRPr="00E36AD8">
              <w:rPr>
                <w:rFonts w:ascii="Times New Roman" w:hAnsi="Times New Roman" w:cs="Times New Roman"/>
                <w:sz w:val="24"/>
                <w:szCs w:val="24"/>
                <w:lang w:val="uk-UA"/>
              </w:rPr>
              <w:t xml:space="preserve">Посадові обов’язки </w:t>
            </w:r>
          </w:p>
        </w:tc>
        <w:tc>
          <w:tcPr>
            <w:tcW w:w="6946" w:type="dxa"/>
          </w:tcPr>
          <w:p w14:paraId="605DFA2D" w14:textId="77777777" w:rsidR="003C5C2C" w:rsidRPr="00142049" w:rsidRDefault="003C5C2C" w:rsidP="003C5C2C">
            <w:pPr>
              <w:tabs>
                <w:tab w:val="num" w:pos="935"/>
              </w:tabs>
              <w:jc w:val="both"/>
              <w:rPr>
                <w:rFonts w:ascii="Times New Roman" w:eastAsia="Times New Roman" w:hAnsi="Times New Roman" w:cs="Times New Roman"/>
                <w:sz w:val="24"/>
                <w:szCs w:val="24"/>
                <w:lang w:val="uk-UA" w:eastAsia="ru-RU"/>
              </w:rPr>
            </w:pPr>
            <w:r w:rsidRPr="00142049">
              <w:rPr>
                <w:rFonts w:ascii="Times New Roman" w:eastAsia="Times New Roman" w:hAnsi="Times New Roman" w:cs="Times New Roman"/>
                <w:sz w:val="24"/>
                <w:szCs w:val="24"/>
                <w:shd w:val="clear" w:color="auto" w:fill="FFFFFF"/>
                <w:lang w:val="uk-UA" w:eastAsia="uk-UA"/>
              </w:rPr>
              <w:t>- участь у формуванні планів діяльності з внутрішнього аудиту на підставі оцінки ризиків у діяльності</w:t>
            </w:r>
            <w:r w:rsidRPr="00142049">
              <w:rPr>
                <w:rFonts w:ascii="Times New Roman" w:eastAsia="Times New Roman" w:hAnsi="Times New Roman" w:cs="Times New Roman"/>
                <w:sz w:val="24"/>
                <w:szCs w:val="24"/>
                <w:lang w:val="uk-UA" w:eastAsia="ru-RU"/>
              </w:rPr>
              <w:t xml:space="preserve"> Оболонської районної в місті Києві державної адміністрації </w:t>
            </w:r>
            <w:r w:rsidRPr="00142049">
              <w:rPr>
                <w:rFonts w:ascii="Times New Roman" w:eastAsia="Times New Roman" w:hAnsi="Times New Roman" w:cs="Times New Roman"/>
                <w:sz w:val="24"/>
                <w:szCs w:val="24"/>
                <w:lang w:val="uk-UA" w:eastAsia="uk-UA"/>
              </w:rPr>
              <w:t xml:space="preserve">(далі – </w:t>
            </w:r>
            <w:r w:rsidRPr="00142049">
              <w:rPr>
                <w:rFonts w:ascii="Times New Roman" w:eastAsia="Times New Roman" w:hAnsi="Times New Roman" w:cs="Times New Roman"/>
                <w:sz w:val="24"/>
                <w:szCs w:val="24"/>
                <w:lang w:val="uk-UA" w:eastAsia="ru-RU"/>
              </w:rPr>
              <w:t xml:space="preserve">Оболонська </w:t>
            </w:r>
            <w:proofErr w:type="spellStart"/>
            <w:r w:rsidRPr="00142049">
              <w:rPr>
                <w:rFonts w:ascii="Times New Roman" w:eastAsia="Times New Roman" w:hAnsi="Times New Roman" w:cs="Times New Roman"/>
                <w:sz w:val="24"/>
                <w:szCs w:val="24"/>
                <w:lang w:val="uk-UA" w:eastAsia="ru-RU"/>
              </w:rPr>
              <w:t>РДА</w:t>
            </w:r>
            <w:proofErr w:type="spellEnd"/>
            <w:r w:rsidRPr="00142049">
              <w:rPr>
                <w:rFonts w:ascii="Times New Roman" w:eastAsia="Times New Roman" w:hAnsi="Times New Roman" w:cs="Times New Roman"/>
                <w:sz w:val="24"/>
                <w:szCs w:val="24"/>
                <w:lang w:val="uk-UA" w:eastAsia="uk-UA"/>
              </w:rPr>
              <w:t>)</w:t>
            </w:r>
            <w:r w:rsidRPr="00142049">
              <w:rPr>
                <w:rFonts w:ascii="Times New Roman" w:eastAsia="Times New Roman" w:hAnsi="Times New Roman" w:cs="Times New Roman"/>
                <w:sz w:val="24"/>
                <w:szCs w:val="24"/>
                <w:lang w:val="uk-UA" w:eastAsia="ru-RU"/>
              </w:rPr>
              <w:t>;</w:t>
            </w:r>
          </w:p>
          <w:p w14:paraId="105382C4" w14:textId="77777777" w:rsidR="003C5C2C" w:rsidRPr="00142049" w:rsidRDefault="003C5C2C" w:rsidP="003C5C2C">
            <w:pPr>
              <w:ind w:right="35"/>
              <w:jc w:val="both"/>
              <w:rPr>
                <w:rFonts w:ascii="Times New Roman" w:eastAsia="Times New Roman" w:hAnsi="Times New Roman" w:cs="Times New Roman"/>
                <w:sz w:val="24"/>
                <w:szCs w:val="24"/>
                <w:lang w:val="uk-UA" w:eastAsia="ru-RU"/>
              </w:rPr>
            </w:pPr>
            <w:r w:rsidRPr="00142049">
              <w:rPr>
                <w:rFonts w:ascii="Times New Roman" w:eastAsia="Times New Roman" w:hAnsi="Times New Roman" w:cs="Times New Roman"/>
                <w:sz w:val="24"/>
                <w:szCs w:val="24"/>
                <w:lang w:val="uk-UA" w:eastAsia="ru-RU"/>
              </w:rPr>
              <w:t>- участь в організації, плануванні та проведенні на належному рівні внутрішнього аудиту, проведення моніторингу виконання (врахування) рекомендацій за результатами проведення внутрішнього аудиту, здійснення заходів щодо усунення виявлених порушень та недоліків за результатами оцінки якості внутрішнього аудиту, внесення інформації з питань внутрішнього аудиту до інформаційно-аналітичної системи інтернет-порталу «</w:t>
            </w:r>
            <w:proofErr w:type="spellStart"/>
            <w:r w:rsidRPr="00142049">
              <w:rPr>
                <w:rFonts w:ascii="Times New Roman" w:eastAsia="Times New Roman" w:hAnsi="Times New Roman" w:cs="Times New Roman"/>
                <w:sz w:val="24"/>
                <w:szCs w:val="24"/>
                <w:lang w:val="uk-UA" w:eastAsia="ru-RU"/>
              </w:rPr>
              <w:t>Київаудит</w:t>
            </w:r>
            <w:proofErr w:type="spellEnd"/>
            <w:r w:rsidRPr="00142049">
              <w:rPr>
                <w:rFonts w:ascii="Times New Roman" w:eastAsia="Times New Roman" w:hAnsi="Times New Roman" w:cs="Times New Roman"/>
                <w:sz w:val="24"/>
                <w:szCs w:val="24"/>
                <w:lang w:val="uk-UA" w:eastAsia="ru-RU"/>
              </w:rPr>
              <w:t>»;</w:t>
            </w:r>
          </w:p>
          <w:p w14:paraId="5F66D24C" w14:textId="585FBB95" w:rsidR="003C5C2C" w:rsidRPr="00142049" w:rsidRDefault="003C5C2C" w:rsidP="003C5C2C">
            <w:pPr>
              <w:tabs>
                <w:tab w:val="left" w:pos="10057"/>
              </w:tabs>
              <w:ind w:right="35"/>
              <w:jc w:val="both"/>
              <w:rPr>
                <w:rFonts w:ascii="Times New Roman" w:eastAsia="Times New Roman" w:hAnsi="Times New Roman" w:cs="Times New Roman"/>
                <w:sz w:val="24"/>
                <w:szCs w:val="24"/>
                <w:lang w:val="uk-UA" w:eastAsia="ru-RU"/>
              </w:rPr>
            </w:pPr>
            <w:r w:rsidRPr="00142049">
              <w:rPr>
                <w:rFonts w:ascii="Times New Roman" w:eastAsia="Times New Roman" w:hAnsi="Times New Roman" w:cs="Times New Roman"/>
                <w:sz w:val="24"/>
                <w:szCs w:val="24"/>
                <w:lang w:val="uk-UA" w:eastAsia="ru-RU"/>
              </w:rPr>
              <w:t xml:space="preserve">- участь у дослідженні питання фінансово-господарської діяльності Оболонської </w:t>
            </w:r>
            <w:proofErr w:type="spellStart"/>
            <w:r w:rsidRPr="00142049">
              <w:rPr>
                <w:rFonts w:ascii="Times New Roman" w:eastAsia="Times New Roman" w:hAnsi="Times New Roman" w:cs="Times New Roman"/>
                <w:sz w:val="24"/>
                <w:szCs w:val="24"/>
                <w:lang w:val="uk-UA" w:eastAsia="ru-RU"/>
              </w:rPr>
              <w:t>РДА</w:t>
            </w:r>
            <w:proofErr w:type="spellEnd"/>
            <w:r w:rsidRPr="00142049">
              <w:rPr>
                <w:rFonts w:ascii="Times New Roman" w:eastAsia="Times New Roman" w:hAnsi="Times New Roman" w:cs="Times New Roman"/>
                <w:sz w:val="24"/>
                <w:szCs w:val="24"/>
                <w:lang w:val="uk-UA" w:eastAsia="ru-RU"/>
              </w:rPr>
              <w:t xml:space="preserve"> та її структурних підрозділів (з правом юридичної особи), у тому числі щодо цільового та законного використання бюджетних коштів, стану збереження та використання державного та комунального майна, відповідності фактичної діяльності Оболонської районної в місті Києві державної адміністрації та її структурних підрозділів, діяльності</w:t>
            </w:r>
            <w:r w:rsidRPr="00142049">
              <w:rPr>
                <w:rFonts w:ascii="Times New Roman" w:eastAsia="Times New Roman" w:hAnsi="Times New Roman" w:cs="Times New Roman"/>
                <w:sz w:val="28"/>
                <w:szCs w:val="28"/>
                <w:lang w:val="uk-UA" w:eastAsia="ru-RU"/>
              </w:rPr>
              <w:t xml:space="preserve"> </w:t>
            </w:r>
            <w:r w:rsidRPr="00142049">
              <w:rPr>
                <w:rFonts w:ascii="Times New Roman" w:eastAsia="Times New Roman" w:hAnsi="Times New Roman" w:cs="Times New Roman"/>
                <w:sz w:val="24"/>
                <w:szCs w:val="24"/>
                <w:lang w:val="uk-UA" w:eastAsia="ru-RU"/>
              </w:rPr>
              <w:t xml:space="preserve">передбаченої положеннями, правильності ведення бухгалтерського обліку, складання фінансових планів та звітності, законності здійснення витрат, правильності визначення фінансових результатів, інші питання фінансово-господарської діяльності  Оболонської </w:t>
            </w:r>
            <w:proofErr w:type="spellStart"/>
            <w:r w:rsidRPr="00142049">
              <w:rPr>
                <w:rFonts w:ascii="Times New Roman" w:eastAsia="Times New Roman" w:hAnsi="Times New Roman" w:cs="Times New Roman"/>
                <w:sz w:val="24"/>
                <w:szCs w:val="24"/>
                <w:lang w:val="uk-UA" w:eastAsia="ru-RU"/>
              </w:rPr>
              <w:t>РДА</w:t>
            </w:r>
            <w:proofErr w:type="spellEnd"/>
            <w:r w:rsidRPr="00142049">
              <w:rPr>
                <w:rFonts w:ascii="Times New Roman" w:eastAsia="Times New Roman" w:hAnsi="Times New Roman" w:cs="Times New Roman"/>
                <w:sz w:val="24"/>
                <w:szCs w:val="24"/>
                <w:lang w:val="uk-UA" w:eastAsia="ru-RU"/>
              </w:rPr>
              <w:t xml:space="preserve"> та її структурних підрозділів;</w:t>
            </w:r>
          </w:p>
          <w:p w14:paraId="069EA50D" w14:textId="53124782" w:rsidR="003C5C2C" w:rsidRPr="00142049" w:rsidRDefault="003C5C2C" w:rsidP="003C5C2C">
            <w:pPr>
              <w:tabs>
                <w:tab w:val="left" w:pos="10057"/>
              </w:tabs>
              <w:ind w:right="35"/>
              <w:jc w:val="both"/>
              <w:rPr>
                <w:rFonts w:ascii="Times New Roman" w:eastAsia="Times New Roman" w:hAnsi="Times New Roman" w:cs="Times New Roman"/>
                <w:sz w:val="24"/>
                <w:szCs w:val="24"/>
                <w:lang w:val="uk-UA" w:eastAsia="ru-RU"/>
              </w:rPr>
            </w:pPr>
            <w:r w:rsidRPr="00142049">
              <w:rPr>
                <w:rFonts w:ascii="Times New Roman" w:eastAsia="Times New Roman" w:hAnsi="Times New Roman" w:cs="Times New Roman"/>
                <w:sz w:val="24"/>
                <w:szCs w:val="24"/>
                <w:lang w:val="uk-UA" w:eastAsia="ru-RU"/>
              </w:rPr>
              <w:t xml:space="preserve">- надання методичної допомоги структурним підрозділам Оболонської </w:t>
            </w:r>
            <w:proofErr w:type="spellStart"/>
            <w:r w:rsidRPr="00142049">
              <w:rPr>
                <w:rFonts w:ascii="Times New Roman" w:eastAsia="Times New Roman" w:hAnsi="Times New Roman" w:cs="Times New Roman"/>
                <w:sz w:val="24"/>
                <w:szCs w:val="24"/>
                <w:lang w:val="uk-UA" w:eastAsia="ru-RU"/>
              </w:rPr>
              <w:t>РДА</w:t>
            </w:r>
            <w:proofErr w:type="spellEnd"/>
            <w:r w:rsidRPr="00142049">
              <w:rPr>
                <w:rFonts w:ascii="Times New Roman" w:eastAsia="Times New Roman" w:hAnsi="Times New Roman" w:cs="Times New Roman"/>
                <w:sz w:val="24"/>
                <w:szCs w:val="24"/>
                <w:lang w:val="uk-UA" w:eastAsia="ru-RU"/>
              </w:rPr>
              <w:t>, установам та комунальним підприємствам, що віднесені до сфери її управління, з питань, що відносяться до компетенції</w:t>
            </w:r>
            <w:r w:rsidR="009F065D" w:rsidRPr="00142049">
              <w:rPr>
                <w:lang w:val="uk-UA"/>
              </w:rPr>
              <w:t xml:space="preserve"> </w:t>
            </w:r>
            <w:r w:rsidR="009F065D" w:rsidRPr="00142049">
              <w:rPr>
                <w:rFonts w:ascii="Times New Roman" w:eastAsia="Times New Roman" w:hAnsi="Times New Roman" w:cs="Times New Roman"/>
                <w:sz w:val="24"/>
                <w:szCs w:val="24"/>
                <w:lang w:val="uk-UA" w:eastAsia="ru-RU"/>
              </w:rPr>
              <w:t>головного спеціаліста внутрішнього аудиту;</w:t>
            </w:r>
          </w:p>
          <w:p w14:paraId="0F2E855E" w14:textId="24D4B7B1" w:rsidR="003C5C2C" w:rsidRPr="00142049" w:rsidRDefault="003C5C2C" w:rsidP="003C5C2C">
            <w:pPr>
              <w:ind w:right="35"/>
              <w:jc w:val="both"/>
              <w:rPr>
                <w:rFonts w:ascii="Times New Roman" w:eastAsia="Times New Roman" w:hAnsi="Times New Roman" w:cs="Times New Roman"/>
                <w:color w:val="000000"/>
                <w:sz w:val="24"/>
                <w:szCs w:val="24"/>
                <w:shd w:val="clear" w:color="auto" w:fill="FFFFFF"/>
                <w:lang w:val="uk-UA" w:eastAsia="uk-UA"/>
              </w:rPr>
            </w:pPr>
            <w:r w:rsidRPr="00142049">
              <w:rPr>
                <w:rFonts w:ascii="Times New Roman" w:eastAsia="Times New Roman" w:hAnsi="Times New Roman" w:cs="Times New Roman"/>
                <w:color w:val="000000"/>
                <w:sz w:val="24"/>
                <w:szCs w:val="24"/>
                <w:shd w:val="clear" w:color="auto" w:fill="FFFFFF"/>
                <w:lang w:val="uk-UA" w:eastAsia="uk-UA"/>
              </w:rPr>
              <w:t>- дотримання вимог нормативно-правових актів з питань внутрішнього аудиту;</w:t>
            </w:r>
          </w:p>
          <w:p w14:paraId="047F2800" w14:textId="7F467DAD" w:rsidR="003C5C2C" w:rsidRPr="00142049" w:rsidRDefault="003C5C2C" w:rsidP="003C5C2C">
            <w:pPr>
              <w:tabs>
                <w:tab w:val="left" w:pos="0"/>
                <w:tab w:val="left" w:pos="418"/>
                <w:tab w:val="left" w:pos="9820"/>
              </w:tabs>
              <w:ind w:left="39" w:hanging="39"/>
              <w:jc w:val="both"/>
              <w:rPr>
                <w:rFonts w:ascii="Times New Roman" w:eastAsia="Times New Roman" w:hAnsi="Times New Roman" w:cs="Times New Roman"/>
                <w:color w:val="000000"/>
                <w:sz w:val="24"/>
                <w:szCs w:val="24"/>
                <w:shd w:val="clear" w:color="auto" w:fill="FFFFFF"/>
                <w:lang w:val="uk-UA" w:eastAsia="uk-UA"/>
              </w:rPr>
            </w:pPr>
            <w:r w:rsidRPr="00142049">
              <w:rPr>
                <w:rFonts w:ascii="Times New Roman" w:eastAsia="Times New Roman" w:hAnsi="Times New Roman" w:cs="Times New Roman"/>
                <w:color w:val="000000"/>
                <w:sz w:val="24"/>
                <w:szCs w:val="24"/>
                <w:shd w:val="clear" w:color="auto" w:fill="FFFFFF"/>
                <w:lang w:val="uk-UA" w:eastAsia="uk-UA"/>
              </w:rPr>
              <w:t xml:space="preserve">- підготовка проєктів відповідей на запити органів державної влади, підприємств, установ, організацій та громадян з питань, що стосуються компетенції </w:t>
            </w:r>
            <w:r w:rsidR="0035099D" w:rsidRPr="00142049">
              <w:rPr>
                <w:rFonts w:ascii="Times New Roman" w:eastAsia="Times New Roman" w:hAnsi="Times New Roman" w:cs="Times New Roman"/>
                <w:color w:val="000000"/>
                <w:sz w:val="24"/>
                <w:szCs w:val="24"/>
                <w:shd w:val="clear" w:color="auto" w:fill="FFFFFF"/>
                <w:lang w:val="uk-UA" w:eastAsia="uk-UA"/>
              </w:rPr>
              <w:t>головного спеціаліста внутрішнього аудиту</w:t>
            </w:r>
            <w:r w:rsidRPr="00142049">
              <w:rPr>
                <w:rFonts w:ascii="Times New Roman" w:eastAsia="Times New Roman" w:hAnsi="Times New Roman" w:cs="Times New Roman"/>
                <w:color w:val="000000"/>
                <w:sz w:val="24"/>
                <w:szCs w:val="24"/>
                <w:shd w:val="clear" w:color="auto" w:fill="FFFFFF"/>
                <w:lang w:val="uk-UA" w:eastAsia="uk-UA"/>
              </w:rPr>
              <w:t>;</w:t>
            </w:r>
          </w:p>
          <w:p w14:paraId="67DC97F8" w14:textId="78F9069A" w:rsidR="00A4411B" w:rsidRPr="00142049" w:rsidRDefault="00A4411B" w:rsidP="00A4411B">
            <w:pPr>
              <w:tabs>
                <w:tab w:val="left" w:pos="0"/>
                <w:tab w:val="left" w:pos="418"/>
                <w:tab w:val="left" w:pos="9820"/>
              </w:tabs>
              <w:ind w:left="39" w:hanging="39"/>
              <w:jc w:val="both"/>
              <w:rPr>
                <w:rFonts w:ascii="Times New Roman" w:eastAsia="Times New Roman" w:hAnsi="Times New Roman" w:cs="Times New Roman"/>
                <w:sz w:val="24"/>
                <w:szCs w:val="24"/>
                <w:lang w:val="uk-UA" w:eastAsia="ru-RU"/>
              </w:rPr>
            </w:pPr>
            <w:r w:rsidRPr="00142049">
              <w:rPr>
                <w:rFonts w:ascii="Times New Roman" w:eastAsia="Times New Roman" w:hAnsi="Times New Roman" w:cs="Times New Roman"/>
                <w:color w:val="000000"/>
                <w:sz w:val="24"/>
                <w:szCs w:val="24"/>
                <w:shd w:val="clear" w:color="auto" w:fill="FFFFFF"/>
                <w:lang w:val="uk-UA" w:eastAsia="uk-UA"/>
              </w:rPr>
              <w:t>- опрацювання документів в інформаційно-телекомунікаційній системі «Єдиний інформаційний простір територіальної громади міста Києва» (система електронного документообігу «</w:t>
            </w:r>
            <w:proofErr w:type="spellStart"/>
            <w:r w:rsidRPr="00142049">
              <w:rPr>
                <w:rFonts w:ascii="Times New Roman" w:eastAsia="Times New Roman" w:hAnsi="Times New Roman" w:cs="Times New Roman"/>
                <w:color w:val="000000"/>
                <w:sz w:val="24"/>
                <w:szCs w:val="24"/>
                <w:shd w:val="clear" w:color="auto" w:fill="FFFFFF"/>
                <w:lang w:val="uk-UA" w:eastAsia="uk-UA"/>
              </w:rPr>
              <w:t>АСКОД</w:t>
            </w:r>
            <w:proofErr w:type="spellEnd"/>
            <w:r w:rsidRPr="00142049">
              <w:rPr>
                <w:rFonts w:ascii="Times New Roman" w:eastAsia="Times New Roman" w:hAnsi="Times New Roman" w:cs="Times New Roman"/>
                <w:color w:val="000000"/>
                <w:sz w:val="24"/>
                <w:szCs w:val="24"/>
                <w:shd w:val="clear" w:color="auto" w:fill="FFFFFF"/>
                <w:lang w:val="uk-UA" w:eastAsia="uk-UA"/>
              </w:rPr>
              <w:t>»);</w:t>
            </w:r>
          </w:p>
          <w:p w14:paraId="14BEF138" w14:textId="44C44DE5" w:rsidR="00A4411B" w:rsidRPr="00142049" w:rsidRDefault="00A4411B" w:rsidP="00A4411B">
            <w:pPr>
              <w:tabs>
                <w:tab w:val="left" w:pos="0"/>
                <w:tab w:val="left" w:pos="418"/>
                <w:tab w:val="left" w:pos="9820"/>
              </w:tabs>
              <w:suppressAutoHyphens/>
              <w:ind w:left="39" w:hanging="39"/>
              <w:jc w:val="both"/>
              <w:rPr>
                <w:rFonts w:ascii="Times New Roman" w:eastAsia="Times New Roman" w:hAnsi="Times New Roman" w:cs="Times New Roman"/>
                <w:sz w:val="24"/>
                <w:szCs w:val="24"/>
                <w:lang w:val="uk-UA" w:eastAsia="ru-RU"/>
              </w:rPr>
            </w:pPr>
            <w:r w:rsidRPr="00142049">
              <w:rPr>
                <w:rFonts w:ascii="Times New Roman" w:eastAsia="Times New Roman" w:hAnsi="Times New Roman" w:cs="Times New Roman"/>
                <w:sz w:val="24"/>
                <w:szCs w:val="24"/>
                <w:lang w:val="uk-UA" w:eastAsia="ru-RU"/>
              </w:rPr>
              <w:t>- внесення пропозицій, комплексів заходів, які стосуються напрямків роботи</w:t>
            </w:r>
            <w:r w:rsidR="00C87D97" w:rsidRPr="00142049">
              <w:t xml:space="preserve"> </w:t>
            </w:r>
            <w:r w:rsidR="00C87D97" w:rsidRPr="00142049">
              <w:rPr>
                <w:rFonts w:ascii="Times New Roman" w:eastAsia="Times New Roman" w:hAnsi="Times New Roman" w:cs="Times New Roman"/>
                <w:sz w:val="24"/>
                <w:szCs w:val="24"/>
                <w:lang w:val="uk-UA" w:eastAsia="ru-RU"/>
              </w:rPr>
              <w:t>головного спеціаліста внутрішнього аудиту</w:t>
            </w:r>
            <w:r w:rsidRPr="00142049">
              <w:rPr>
                <w:rFonts w:ascii="Times New Roman" w:eastAsia="Times New Roman" w:hAnsi="Times New Roman" w:cs="Times New Roman"/>
                <w:sz w:val="24"/>
                <w:szCs w:val="24"/>
                <w:lang w:val="uk-UA" w:eastAsia="ru-RU"/>
              </w:rPr>
              <w:t>;</w:t>
            </w:r>
          </w:p>
          <w:p w14:paraId="7C38A8F0" w14:textId="1BD3446E" w:rsidR="00A4411B" w:rsidRPr="00142049" w:rsidRDefault="00A4411B" w:rsidP="00A4411B">
            <w:pPr>
              <w:tabs>
                <w:tab w:val="left" w:pos="0"/>
                <w:tab w:val="left" w:pos="234"/>
                <w:tab w:val="left" w:pos="9820"/>
              </w:tabs>
              <w:ind w:left="39" w:hanging="39"/>
              <w:jc w:val="both"/>
              <w:rPr>
                <w:rFonts w:ascii="Times New Roman" w:eastAsia="Times New Roman" w:hAnsi="Times New Roman" w:cs="Times New Roman"/>
                <w:sz w:val="24"/>
                <w:szCs w:val="24"/>
                <w:lang w:val="uk-UA" w:eastAsia="ru-RU"/>
              </w:rPr>
            </w:pPr>
            <w:r w:rsidRPr="00142049">
              <w:rPr>
                <w:rFonts w:ascii="Times New Roman" w:eastAsia="Times New Roman" w:hAnsi="Times New Roman" w:cs="Times New Roman"/>
                <w:sz w:val="24"/>
                <w:szCs w:val="24"/>
                <w:lang w:val="uk-UA" w:eastAsia="ru-RU"/>
              </w:rPr>
              <w:t>- підготовка і забезпечення виконання поточних та річних планів роботи;</w:t>
            </w:r>
          </w:p>
          <w:p w14:paraId="24B5F6DA" w14:textId="283D7538" w:rsidR="00A4411B" w:rsidRPr="00142049" w:rsidRDefault="00A4411B" w:rsidP="00A4411B">
            <w:pPr>
              <w:shd w:val="clear" w:color="auto" w:fill="FFFFFF"/>
              <w:tabs>
                <w:tab w:val="left" w:pos="0"/>
                <w:tab w:val="left" w:pos="9820"/>
                <w:tab w:val="left" w:pos="10482"/>
              </w:tabs>
              <w:ind w:left="39" w:hanging="39"/>
              <w:jc w:val="both"/>
              <w:rPr>
                <w:rFonts w:ascii="Times New Roman" w:eastAsia="Times New Roman" w:hAnsi="Times New Roman" w:cs="Times New Roman"/>
                <w:bCs/>
                <w:iCs/>
                <w:color w:val="000000"/>
                <w:spacing w:val="-4"/>
                <w:sz w:val="24"/>
                <w:szCs w:val="24"/>
                <w:lang w:val="uk-UA" w:eastAsia="ru-RU"/>
              </w:rPr>
            </w:pPr>
            <w:r w:rsidRPr="00142049">
              <w:rPr>
                <w:rFonts w:ascii="Times New Roman" w:eastAsia="Times New Roman" w:hAnsi="Times New Roman" w:cs="Times New Roman"/>
                <w:color w:val="000000"/>
                <w:sz w:val="24"/>
                <w:szCs w:val="24"/>
                <w:lang w:val="uk-UA" w:eastAsia="uk-UA"/>
              </w:rPr>
              <w:t>- здійснення роботи з укомплектування, зберігання, обліку та використання архівних документів</w:t>
            </w:r>
            <w:r w:rsidR="00171576" w:rsidRPr="00142049">
              <w:rPr>
                <w:rFonts w:ascii="Times New Roman" w:eastAsia="Times New Roman" w:hAnsi="Times New Roman" w:cs="Times New Roman"/>
                <w:color w:val="000000"/>
                <w:sz w:val="24"/>
                <w:szCs w:val="24"/>
                <w:lang w:val="uk-UA" w:eastAsia="uk-UA"/>
              </w:rPr>
              <w:t xml:space="preserve"> </w:t>
            </w:r>
            <w:r w:rsidRPr="00142049">
              <w:rPr>
                <w:rFonts w:ascii="Times New Roman" w:eastAsia="Times New Roman" w:hAnsi="Times New Roman" w:cs="Times New Roman"/>
                <w:color w:val="000000"/>
                <w:sz w:val="24"/>
                <w:szCs w:val="24"/>
                <w:lang w:val="uk-UA" w:eastAsia="uk-UA"/>
              </w:rPr>
              <w:t>до встановлених граничних строків зберігання;</w:t>
            </w:r>
          </w:p>
          <w:p w14:paraId="73CBBFD1" w14:textId="77777777" w:rsidR="00A4411B" w:rsidRPr="00142049" w:rsidRDefault="00A4411B" w:rsidP="00A4411B">
            <w:pPr>
              <w:shd w:val="clear" w:color="auto" w:fill="FFFFFF"/>
              <w:tabs>
                <w:tab w:val="left" w:pos="0"/>
                <w:tab w:val="num" w:pos="103"/>
                <w:tab w:val="left" w:pos="9820"/>
              </w:tabs>
              <w:autoSpaceDE w:val="0"/>
              <w:autoSpaceDN w:val="0"/>
              <w:ind w:left="39" w:hanging="39"/>
              <w:jc w:val="both"/>
              <w:rPr>
                <w:rFonts w:ascii="Times New Roman" w:eastAsia="Times New Roman" w:hAnsi="Times New Roman" w:cs="Times New Roman"/>
                <w:sz w:val="24"/>
                <w:szCs w:val="24"/>
                <w:lang w:val="uk-UA" w:eastAsia="ru-RU"/>
              </w:rPr>
            </w:pPr>
            <w:r w:rsidRPr="00142049">
              <w:rPr>
                <w:rFonts w:ascii="Times New Roman" w:eastAsia="Times New Roman" w:hAnsi="Times New Roman" w:cs="Times New Roman"/>
                <w:sz w:val="24"/>
                <w:szCs w:val="24"/>
                <w:lang w:val="uk-UA" w:eastAsia="ru-RU"/>
              </w:rPr>
              <w:lastRenderedPageBreak/>
              <w:t>- проведення іншої роботи, пов’язаної із застосуванням законодавства про працю, державну службу, боротьби з корупцією та охорони праці;</w:t>
            </w:r>
          </w:p>
          <w:p w14:paraId="78659FDA" w14:textId="6A8A9EB9" w:rsidR="00BF4CAD" w:rsidRPr="00142049" w:rsidRDefault="00A4411B" w:rsidP="00A4411B">
            <w:pPr>
              <w:ind w:right="127"/>
              <w:jc w:val="both"/>
              <w:rPr>
                <w:rFonts w:ascii="Times New Roman" w:hAnsi="Times New Roman" w:cs="Times New Roman"/>
                <w:sz w:val="24"/>
                <w:szCs w:val="24"/>
                <w:lang w:val="uk-UA"/>
              </w:rPr>
            </w:pPr>
            <w:r w:rsidRPr="00142049">
              <w:rPr>
                <w:rFonts w:ascii="Times New Roman" w:eastAsia="Times New Roman" w:hAnsi="Times New Roman" w:cs="Times New Roman"/>
                <w:sz w:val="24"/>
                <w:szCs w:val="24"/>
                <w:lang w:val="uk-UA" w:eastAsia="ru-RU"/>
              </w:rPr>
              <w:t>- забезпечення дотримання Правил етичної поведінки, Правил внутрішнього службового розпорядку, правил та норм з пожежної безпеки.</w:t>
            </w:r>
          </w:p>
        </w:tc>
      </w:tr>
      <w:tr w:rsidR="003C23AF" w:rsidRPr="00E36AD8" w14:paraId="3A52D583" w14:textId="77777777" w:rsidTr="00EA5B91">
        <w:tc>
          <w:tcPr>
            <w:tcW w:w="3544" w:type="dxa"/>
            <w:gridSpan w:val="2"/>
          </w:tcPr>
          <w:p w14:paraId="6EB58E15" w14:textId="77777777" w:rsidR="003C23AF" w:rsidRPr="00E36AD8" w:rsidRDefault="003C23AF" w:rsidP="00443AB5">
            <w:pPr>
              <w:rPr>
                <w:rFonts w:ascii="Times New Roman" w:hAnsi="Times New Roman" w:cs="Times New Roman"/>
                <w:sz w:val="24"/>
                <w:szCs w:val="24"/>
                <w:lang w:val="uk-UA"/>
              </w:rPr>
            </w:pPr>
            <w:r w:rsidRPr="00E36AD8">
              <w:rPr>
                <w:rFonts w:ascii="Times New Roman" w:hAnsi="Times New Roman" w:cs="Times New Roman"/>
                <w:sz w:val="24"/>
                <w:szCs w:val="24"/>
                <w:lang w:val="uk-UA"/>
              </w:rPr>
              <w:lastRenderedPageBreak/>
              <w:t>Умови оплати праці</w:t>
            </w:r>
          </w:p>
        </w:tc>
        <w:tc>
          <w:tcPr>
            <w:tcW w:w="6946" w:type="dxa"/>
          </w:tcPr>
          <w:p w14:paraId="1B6827B2" w14:textId="393147A3" w:rsidR="00683622" w:rsidRPr="00A46E72" w:rsidRDefault="00683622" w:rsidP="00683622">
            <w:pPr>
              <w:rPr>
                <w:rFonts w:ascii="Times New Roman" w:hAnsi="Times New Roman" w:cs="Times New Roman"/>
                <w:sz w:val="24"/>
                <w:szCs w:val="24"/>
                <w:lang w:val="uk-UA"/>
              </w:rPr>
            </w:pPr>
            <w:r w:rsidRPr="00A46E72">
              <w:rPr>
                <w:rFonts w:ascii="Times New Roman" w:hAnsi="Times New Roman" w:cs="Times New Roman"/>
                <w:sz w:val="24"/>
                <w:szCs w:val="24"/>
                <w:lang w:val="uk-UA"/>
              </w:rPr>
              <w:t>Посадовий оклад – 1</w:t>
            </w:r>
            <w:r w:rsidR="00A46E72" w:rsidRPr="00A46E72">
              <w:rPr>
                <w:rFonts w:ascii="Times New Roman" w:hAnsi="Times New Roman" w:cs="Times New Roman"/>
                <w:sz w:val="24"/>
                <w:szCs w:val="24"/>
                <w:lang w:val="uk-UA"/>
              </w:rPr>
              <w:t>7</w:t>
            </w:r>
            <w:r w:rsidRPr="00A46E72">
              <w:rPr>
                <w:rFonts w:ascii="Times New Roman" w:hAnsi="Times New Roman" w:cs="Times New Roman"/>
                <w:sz w:val="24"/>
                <w:szCs w:val="24"/>
                <w:lang w:val="uk-UA"/>
              </w:rPr>
              <w:t xml:space="preserve"> </w:t>
            </w:r>
            <w:r w:rsidR="00A46E72" w:rsidRPr="00A46E72">
              <w:rPr>
                <w:rFonts w:ascii="Times New Roman" w:hAnsi="Times New Roman" w:cs="Times New Roman"/>
                <w:sz w:val="24"/>
                <w:szCs w:val="24"/>
                <w:lang w:val="uk-UA"/>
              </w:rPr>
              <w:t>043</w:t>
            </w:r>
            <w:r w:rsidRPr="00A46E72">
              <w:rPr>
                <w:rFonts w:ascii="Times New Roman" w:hAnsi="Times New Roman" w:cs="Times New Roman"/>
                <w:sz w:val="24"/>
                <w:szCs w:val="24"/>
                <w:lang w:val="uk-UA"/>
              </w:rPr>
              <w:t xml:space="preserve"> грн.</w:t>
            </w:r>
          </w:p>
          <w:p w14:paraId="05C79AE1" w14:textId="77777777" w:rsidR="00683622" w:rsidRPr="00A46E72" w:rsidRDefault="00683622" w:rsidP="00683622">
            <w:pPr>
              <w:rPr>
                <w:rFonts w:ascii="Times New Roman" w:hAnsi="Times New Roman" w:cs="Times New Roman"/>
                <w:sz w:val="24"/>
                <w:szCs w:val="24"/>
                <w:lang w:val="uk-UA"/>
              </w:rPr>
            </w:pPr>
            <w:r w:rsidRPr="00A46E72">
              <w:rPr>
                <w:rFonts w:ascii="Times New Roman" w:hAnsi="Times New Roman" w:cs="Times New Roman"/>
                <w:sz w:val="24"/>
                <w:szCs w:val="24"/>
                <w:lang w:val="uk-UA"/>
              </w:rPr>
              <w:t>премія – до 30 % посадового окладу,</w:t>
            </w:r>
          </w:p>
          <w:p w14:paraId="558D5A97" w14:textId="77777777" w:rsidR="00683622" w:rsidRPr="00A46E72" w:rsidRDefault="00683622" w:rsidP="00683622">
            <w:pPr>
              <w:rPr>
                <w:rFonts w:ascii="Times New Roman" w:hAnsi="Times New Roman" w:cs="Times New Roman"/>
                <w:sz w:val="24"/>
                <w:szCs w:val="24"/>
                <w:lang w:val="uk-UA"/>
              </w:rPr>
            </w:pPr>
            <w:r w:rsidRPr="00A46E72">
              <w:rPr>
                <w:rFonts w:ascii="Times New Roman" w:hAnsi="Times New Roman" w:cs="Times New Roman"/>
                <w:sz w:val="24"/>
                <w:szCs w:val="24"/>
                <w:lang w:val="uk-UA"/>
              </w:rPr>
              <w:t>надбавка за ранг державного службовця,</w:t>
            </w:r>
          </w:p>
          <w:p w14:paraId="4618A3DB" w14:textId="6249FE3E" w:rsidR="00B26565" w:rsidRPr="00B26565" w:rsidRDefault="00683622" w:rsidP="00683622">
            <w:pPr>
              <w:jc w:val="both"/>
              <w:rPr>
                <w:rFonts w:ascii="Times New Roman" w:hAnsi="Times New Roman" w:cs="Times New Roman"/>
                <w:sz w:val="24"/>
                <w:szCs w:val="24"/>
              </w:rPr>
            </w:pPr>
            <w:r w:rsidRPr="00A46E72">
              <w:rPr>
                <w:rFonts w:ascii="Times New Roman" w:hAnsi="Times New Roman" w:cs="Times New Roman"/>
                <w:sz w:val="24"/>
                <w:szCs w:val="24"/>
                <w:lang w:val="uk-UA"/>
              </w:rPr>
              <w:t>надбавки та компенсації відповідно до статті 52 Закону України «Про державну службу»</w:t>
            </w:r>
          </w:p>
        </w:tc>
      </w:tr>
      <w:tr w:rsidR="003C23AF" w:rsidRPr="00E36AD8" w14:paraId="657774B7" w14:textId="77777777" w:rsidTr="0065361F">
        <w:tc>
          <w:tcPr>
            <w:tcW w:w="3544" w:type="dxa"/>
            <w:gridSpan w:val="2"/>
          </w:tcPr>
          <w:p w14:paraId="16D5CAF9" w14:textId="77777777" w:rsidR="003C23AF" w:rsidRPr="00E36AD8" w:rsidRDefault="003C23AF" w:rsidP="00443AB5">
            <w:pPr>
              <w:rPr>
                <w:rFonts w:ascii="Times New Roman" w:hAnsi="Times New Roman" w:cs="Times New Roman"/>
                <w:sz w:val="24"/>
                <w:szCs w:val="24"/>
                <w:lang w:val="uk-UA"/>
              </w:rPr>
            </w:pPr>
            <w:r w:rsidRPr="00E36AD8">
              <w:rPr>
                <w:rFonts w:ascii="Times New Roman" w:hAnsi="Times New Roman" w:cs="Times New Roman"/>
                <w:sz w:val="24"/>
                <w:szCs w:val="24"/>
                <w:lang w:val="uk-UA"/>
              </w:rPr>
              <w:t>Інформація про строковість чи безстроковість призначення на посаду</w:t>
            </w:r>
          </w:p>
        </w:tc>
        <w:tc>
          <w:tcPr>
            <w:tcW w:w="6946" w:type="dxa"/>
          </w:tcPr>
          <w:p w14:paraId="2A225C31" w14:textId="710D80D4" w:rsidR="003C23AF" w:rsidRDefault="00FC5D31" w:rsidP="00443AB5">
            <w:pPr>
              <w:rPr>
                <w:rFonts w:ascii="Times New Roman" w:hAnsi="Times New Roman" w:cs="Times New Roman"/>
                <w:sz w:val="24"/>
                <w:szCs w:val="24"/>
                <w:lang w:val="uk-UA"/>
              </w:rPr>
            </w:pPr>
            <w:r>
              <w:rPr>
                <w:rFonts w:ascii="Times New Roman" w:hAnsi="Times New Roman" w:cs="Times New Roman"/>
                <w:sz w:val="24"/>
                <w:szCs w:val="24"/>
                <w:lang w:val="uk-UA"/>
              </w:rPr>
              <w:t>Строково</w:t>
            </w:r>
            <w:r w:rsidR="00FE4B39">
              <w:rPr>
                <w:rFonts w:ascii="Times New Roman" w:hAnsi="Times New Roman" w:cs="Times New Roman"/>
                <w:sz w:val="24"/>
                <w:szCs w:val="24"/>
                <w:lang w:val="uk-UA"/>
              </w:rPr>
              <w:t>;</w:t>
            </w:r>
          </w:p>
          <w:p w14:paraId="22D877C5" w14:textId="25652076" w:rsidR="00FC5D31" w:rsidRPr="00FE4B39" w:rsidRDefault="00FE4B39" w:rsidP="00443AB5">
            <w:pPr>
              <w:rPr>
                <w:rFonts w:ascii="Times New Roman" w:hAnsi="Times New Roman" w:cs="Times New Roman"/>
                <w:sz w:val="24"/>
                <w:szCs w:val="24"/>
                <w:lang w:val="uk-UA"/>
              </w:rPr>
            </w:pPr>
            <w:r w:rsidRPr="00FE4B39">
              <w:rPr>
                <w:rFonts w:ascii="Times New Roman" w:hAnsi="Times New Roman" w:cs="Times New Roman"/>
                <w:sz w:val="24"/>
                <w:szCs w:val="24"/>
                <w:lang w:val="uk-UA"/>
              </w:rPr>
              <w:t xml:space="preserve">Особа призначається на посаду </w:t>
            </w:r>
            <w:r w:rsidR="00FC5D31" w:rsidRPr="00FE4B39">
              <w:rPr>
                <w:rFonts w:ascii="Times New Roman" w:hAnsi="Times New Roman" w:cs="Times New Roman"/>
                <w:sz w:val="24"/>
                <w:szCs w:val="24"/>
                <w:lang w:val="uk-UA"/>
              </w:rPr>
              <w:t>до спливу дванадцятимісячного строку після</w:t>
            </w:r>
            <w:r w:rsidR="00FC5D31" w:rsidRPr="00FE4B39">
              <w:rPr>
                <w:rFonts w:ascii="Times New Roman" w:hAnsi="Times New Roman" w:cs="Times New Roman"/>
                <w:color w:val="333333"/>
                <w:sz w:val="24"/>
                <w:szCs w:val="24"/>
                <w:lang w:val="uk-UA"/>
              </w:rPr>
              <w:t xml:space="preserve"> </w:t>
            </w:r>
            <w:r w:rsidR="00FC5D31" w:rsidRPr="00FE4B39">
              <w:rPr>
                <w:rFonts w:ascii="Times New Roman" w:hAnsi="Times New Roman" w:cs="Times New Roman"/>
                <w:sz w:val="24"/>
                <w:szCs w:val="24"/>
                <w:lang w:val="uk-UA"/>
              </w:rPr>
              <w:t>припинення чи скасування воєнного стану або до призначення на цю посаду переможця конкурсу</w:t>
            </w:r>
            <w:r w:rsidR="00921058">
              <w:rPr>
                <w:rFonts w:ascii="Times New Roman" w:hAnsi="Times New Roman" w:cs="Times New Roman"/>
                <w:sz w:val="24"/>
                <w:szCs w:val="24"/>
                <w:lang w:val="uk-UA"/>
              </w:rPr>
              <w:t>.</w:t>
            </w:r>
          </w:p>
        </w:tc>
      </w:tr>
      <w:tr w:rsidR="003C23AF" w:rsidRPr="00FE4B39" w14:paraId="6AEAE9A3" w14:textId="77777777" w:rsidTr="002B04FD">
        <w:tc>
          <w:tcPr>
            <w:tcW w:w="3544" w:type="dxa"/>
            <w:gridSpan w:val="2"/>
          </w:tcPr>
          <w:p w14:paraId="32C57A81" w14:textId="1C0FFC7B" w:rsidR="003C23AF" w:rsidRPr="00E36AD8" w:rsidRDefault="003C23AF" w:rsidP="00443AB5">
            <w:pPr>
              <w:rPr>
                <w:rFonts w:ascii="Times New Roman" w:hAnsi="Times New Roman" w:cs="Times New Roman"/>
                <w:sz w:val="24"/>
                <w:szCs w:val="24"/>
                <w:lang w:val="uk-UA"/>
              </w:rPr>
            </w:pPr>
            <w:r w:rsidRPr="00E36AD8">
              <w:rPr>
                <w:rFonts w:ascii="Times New Roman" w:hAnsi="Times New Roman" w:cs="Times New Roman"/>
                <w:sz w:val="24"/>
                <w:szCs w:val="24"/>
                <w:lang w:val="uk-UA"/>
              </w:rPr>
              <w:t xml:space="preserve">Перелік інформації, необхідної для участі в </w:t>
            </w:r>
            <w:r w:rsidR="00FE4B39">
              <w:rPr>
                <w:rFonts w:ascii="Times New Roman" w:hAnsi="Times New Roman" w:cs="Times New Roman"/>
                <w:sz w:val="24"/>
                <w:szCs w:val="24"/>
                <w:lang w:val="uk-UA"/>
              </w:rPr>
              <w:t>підборі</w:t>
            </w:r>
            <w:r w:rsidRPr="00E36AD8">
              <w:rPr>
                <w:rFonts w:ascii="Times New Roman" w:hAnsi="Times New Roman" w:cs="Times New Roman"/>
                <w:sz w:val="24"/>
                <w:szCs w:val="24"/>
                <w:lang w:val="uk-UA"/>
              </w:rPr>
              <w:t xml:space="preserve">, та строк її подання </w:t>
            </w:r>
          </w:p>
        </w:tc>
        <w:tc>
          <w:tcPr>
            <w:tcW w:w="6946" w:type="dxa"/>
          </w:tcPr>
          <w:p w14:paraId="4FFCCFDC" w14:textId="77777777" w:rsidR="00383000" w:rsidRDefault="00383000" w:rsidP="00383000">
            <w:pPr>
              <w:shd w:val="clear" w:color="auto" w:fill="FFFFFF"/>
              <w:ind w:left="1" w:hanging="1"/>
              <w:jc w:val="both"/>
              <w:rPr>
                <w:rFonts w:ascii="Times New Roman" w:eastAsia="MS Mincho" w:hAnsi="Times New Roman" w:cs="Times New Roman"/>
                <w:color w:val="000000" w:themeColor="text1"/>
                <w:sz w:val="24"/>
                <w:szCs w:val="24"/>
                <w:lang w:val="uk-UA" w:eastAsia="ja-JP"/>
              </w:rPr>
            </w:pPr>
            <w:r w:rsidRPr="00DD2F0B">
              <w:rPr>
                <w:rFonts w:ascii="Times New Roman" w:eastAsia="Times New Roman" w:hAnsi="Times New Roman" w:cs="Times New Roman"/>
                <w:color w:val="000000" w:themeColor="text1"/>
                <w:sz w:val="24"/>
                <w:szCs w:val="24"/>
                <w:lang w:val="uk-UA" w:eastAsia="ru-RU"/>
              </w:rPr>
              <w:t>резюме</w:t>
            </w:r>
            <w:r w:rsidRPr="00DD2F0B">
              <w:rPr>
                <w:rFonts w:ascii="Times New Roman" w:eastAsia="MS Mincho" w:hAnsi="Times New Roman" w:cs="Times New Roman"/>
                <w:color w:val="000000" w:themeColor="text1"/>
                <w:sz w:val="24"/>
                <w:szCs w:val="24"/>
                <w:lang w:val="uk-UA" w:eastAsia="ja-JP"/>
              </w:rPr>
              <w:t>, в якому обов’язково зазначається інформація</w:t>
            </w:r>
            <w:r>
              <w:rPr>
                <w:rFonts w:ascii="Times New Roman" w:eastAsia="MS Mincho" w:hAnsi="Times New Roman" w:cs="Times New Roman"/>
                <w:color w:val="000000" w:themeColor="text1"/>
                <w:sz w:val="24"/>
                <w:szCs w:val="24"/>
                <w:lang w:val="uk-UA" w:eastAsia="ja-JP"/>
              </w:rPr>
              <w:t xml:space="preserve"> щодо посади, на яку претендує кандидат, </w:t>
            </w:r>
            <w:r w:rsidRPr="00DD2F0B">
              <w:rPr>
                <w:rFonts w:ascii="Times New Roman" w:eastAsia="MS Mincho" w:hAnsi="Times New Roman" w:cs="Times New Roman"/>
                <w:color w:val="000000" w:themeColor="text1"/>
                <w:sz w:val="24"/>
                <w:szCs w:val="24"/>
                <w:lang w:val="uk-UA" w:eastAsia="ja-JP"/>
              </w:rPr>
              <w:t>прізвищ</w:t>
            </w:r>
            <w:r>
              <w:rPr>
                <w:rFonts w:ascii="Times New Roman" w:eastAsia="MS Mincho" w:hAnsi="Times New Roman" w:cs="Times New Roman"/>
                <w:color w:val="000000" w:themeColor="text1"/>
                <w:sz w:val="24"/>
                <w:szCs w:val="24"/>
                <w:lang w:val="uk-UA" w:eastAsia="ja-JP"/>
              </w:rPr>
              <w:t>а</w:t>
            </w:r>
            <w:r w:rsidRPr="00DD2F0B">
              <w:rPr>
                <w:rFonts w:ascii="Times New Roman" w:eastAsia="MS Mincho" w:hAnsi="Times New Roman" w:cs="Times New Roman"/>
                <w:color w:val="000000" w:themeColor="text1"/>
                <w:sz w:val="24"/>
                <w:szCs w:val="24"/>
                <w:lang w:val="uk-UA" w:eastAsia="ja-JP"/>
              </w:rPr>
              <w:t>, ім’я, по батькові кандидата</w:t>
            </w:r>
            <w:r>
              <w:rPr>
                <w:rFonts w:ascii="Times New Roman" w:eastAsia="MS Mincho" w:hAnsi="Times New Roman" w:cs="Times New Roman"/>
                <w:color w:val="000000" w:themeColor="text1"/>
                <w:sz w:val="24"/>
                <w:szCs w:val="24"/>
                <w:lang w:val="uk-UA" w:eastAsia="ja-JP"/>
              </w:rPr>
              <w:t>,</w:t>
            </w:r>
            <w:r w:rsidRPr="009E3D0D">
              <w:rPr>
                <w:rFonts w:ascii="Times New Roman" w:eastAsia="MS Mincho" w:hAnsi="Times New Roman" w:cs="Times New Roman"/>
                <w:color w:val="000000" w:themeColor="text1"/>
                <w:sz w:val="28"/>
                <w:szCs w:val="28"/>
                <w:lang w:val="uk-UA" w:eastAsia="ja-JP"/>
              </w:rPr>
              <w:t xml:space="preserve"> </w:t>
            </w:r>
            <w:r w:rsidRPr="00FC31A3">
              <w:rPr>
                <w:rFonts w:ascii="Times New Roman" w:eastAsia="MS Mincho" w:hAnsi="Times New Roman" w:cs="Times New Roman"/>
                <w:color w:val="000000" w:themeColor="text1"/>
                <w:sz w:val="24"/>
                <w:szCs w:val="24"/>
                <w:lang w:val="uk-UA" w:eastAsia="ja-JP"/>
              </w:rPr>
              <w:t>реквізити документа, що посвідчує особу та підтверджує громадянство України;</w:t>
            </w:r>
            <w:r>
              <w:rPr>
                <w:rFonts w:ascii="Times New Roman" w:eastAsia="MS Mincho" w:hAnsi="Times New Roman" w:cs="Times New Roman"/>
                <w:color w:val="000000" w:themeColor="text1"/>
                <w:sz w:val="24"/>
                <w:szCs w:val="24"/>
                <w:lang w:val="uk-UA" w:eastAsia="ja-JP"/>
              </w:rPr>
              <w:t xml:space="preserve"> </w:t>
            </w:r>
            <w:r w:rsidRPr="00FC31A3">
              <w:rPr>
                <w:rFonts w:ascii="Times New Roman" w:eastAsia="MS Mincho" w:hAnsi="Times New Roman" w:cs="Times New Roman"/>
                <w:color w:val="000000" w:themeColor="text1"/>
                <w:sz w:val="24"/>
                <w:szCs w:val="24"/>
                <w:lang w:val="uk-UA" w:eastAsia="ja-JP"/>
              </w:rPr>
              <w:t>реквізити документа, що посвідчує</w:t>
            </w:r>
            <w:r w:rsidRPr="009E3D0D">
              <w:rPr>
                <w:rFonts w:ascii="Times New Roman" w:eastAsia="MS Mincho" w:hAnsi="Times New Roman" w:cs="Times New Roman"/>
                <w:color w:val="000000" w:themeColor="text1"/>
                <w:sz w:val="28"/>
                <w:szCs w:val="28"/>
                <w:lang w:val="uk-UA" w:eastAsia="ja-JP"/>
              </w:rPr>
              <w:t xml:space="preserve"> </w:t>
            </w:r>
            <w:r w:rsidRPr="00DD2F0B">
              <w:rPr>
                <w:rFonts w:ascii="Times New Roman" w:eastAsia="MS Mincho" w:hAnsi="Times New Roman" w:cs="Times New Roman"/>
                <w:color w:val="000000" w:themeColor="text1"/>
                <w:sz w:val="24"/>
                <w:szCs w:val="24"/>
                <w:lang w:val="uk-UA" w:eastAsia="ja-JP"/>
              </w:rPr>
              <w:t>наявн</w:t>
            </w:r>
            <w:r>
              <w:rPr>
                <w:rFonts w:ascii="Times New Roman" w:eastAsia="MS Mincho" w:hAnsi="Times New Roman" w:cs="Times New Roman"/>
                <w:color w:val="000000" w:themeColor="text1"/>
                <w:sz w:val="24"/>
                <w:szCs w:val="24"/>
                <w:lang w:val="uk-UA" w:eastAsia="ja-JP"/>
              </w:rPr>
              <w:t>ість</w:t>
            </w:r>
            <w:r w:rsidRPr="00DD2F0B">
              <w:rPr>
                <w:rFonts w:ascii="Times New Roman" w:eastAsia="MS Mincho" w:hAnsi="Times New Roman" w:cs="Times New Roman"/>
                <w:color w:val="000000" w:themeColor="text1"/>
                <w:sz w:val="24"/>
                <w:szCs w:val="24"/>
                <w:lang w:val="uk-UA" w:eastAsia="ja-JP"/>
              </w:rPr>
              <w:t xml:space="preserve"> відповідного ступеня вищої освіти;</w:t>
            </w:r>
            <w:r>
              <w:rPr>
                <w:rFonts w:ascii="Times New Roman" w:eastAsia="MS Mincho" w:hAnsi="Times New Roman" w:cs="Times New Roman"/>
                <w:color w:val="000000" w:themeColor="text1"/>
                <w:sz w:val="24"/>
                <w:szCs w:val="24"/>
                <w:lang w:val="uk-UA" w:eastAsia="ja-JP"/>
              </w:rPr>
              <w:t xml:space="preserve"> </w:t>
            </w:r>
            <w:r w:rsidRPr="00DD2F0B">
              <w:rPr>
                <w:rFonts w:ascii="Times New Roman" w:eastAsia="MS Mincho" w:hAnsi="Times New Roman" w:cs="Times New Roman"/>
                <w:color w:val="000000" w:themeColor="text1"/>
                <w:sz w:val="24"/>
                <w:szCs w:val="24"/>
                <w:lang w:val="uk-UA" w:eastAsia="ja-JP"/>
              </w:rPr>
              <w:t>відомост</w:t>
            </w:r>
            <w:r>
              <w:rPr>
                <w:rFonts w:ascii="Times New Roman" w:eastAsia="MS Mincho" w:hAnsi="Times New Roman" w:cs="Times New Roman"/>
                <w:color w:val="000000" w:themeColor="text1"/>
                <w:sz w:val="24"/>
                <w:szCs w:val="24"/>
                <w:lang w:val="uk-UA" w:eastAsia="ja-JP"/>
              </w:rPr>
              <w:t>ей</w:t>
            </w:r>
            <w:r w:rsidRPr="00DD2F0B">
              <w:rPr>
                <w:rFonts w:ascii="Times New Roman" w:eastAsia="MS Mincho" w:hAnsi="Times New Roman" w:cs="Times New Roman"/>
                <w:color w:val="000000" w:themeColor="text1"/>
                <w:sz w:val="24"/>
                <w:szCs w:val="24"/>
                <w:lang w:val="uk-UA" w:eastAsia="ja-JP"/>
              </w:rPr>
              <w:t xml:space="preserve"> про стаж роботи, стаж державної служби (за наявності), досвід роботи на відповідних посадах у відповідній сфері, (за наявності)</w:t>
            </w:r>
            <w:r>
              <w:rPr>
                <w:rFonts w:ascii="Times New Roman" w:eastAsia="MS Mincho" w:hAnsi="Times New Roman" w:cs="Times New Roman"/>
                <w:color w:val="000000" w:themeColor="text1"/>
                <w:sz w:val="24"/>
                <w:szCs w:val="24"/>
                <w:lang w:val="uk-UA" w:eastAsia="ja-JP"/>
              </w:rPr>
              <w:t xml:space="preserve">; </w:t>
            </w:r>
          </w:p>
          <w:p w14:paraId="5CF98186" w14:textId="296784E2" w:rsidR="00DD2F0B" w:rsidRPr="00A91765" w:rsidRDefault="009B61BF" w:rsidP="00837F35">
            <w:pPr>
              <w:shd w:val="clear" w:color="auto" w:fill="FFFFFF"/>
              <w:spacing w:after="225"/>
              <w:jc w:val="both"/>
              <w:textAlignment w:val="baseline"/>
              <w:rPr>
                <w:rFonts w:ascii="Times New Roman" w:hAnsi="Times New Roman" w:cs="Times New Roman"/>
                <w:sz w:val="24"/>
                <w:szCs w:val="24"/>
                <w:lang w:val="uk-UA"/>
              </w:rPr>
            </w:pPr>
            <w:r w:rsidRPr="009B61BF">
              <w:rPr>
                <w:rFonts w:ascii="Times New Roman" w:eastAsia="Times New Roman" w:hAnsi="Times New Roman" w:cs="Times New Roman"/>
                <w:sz w:val="24"/>
                <w:szCs w:val="24"/>
                <w:lang w:val="uk-UA"/>
              </w:rPr>
              <w:t>Особа, яка виявила бажання взяти участь у підборі, може подавати додаткову інформацію, яка підтверджує відповідність встановленим в оголошенні вимогам, зокрема стосовно досвіду роботи, професійних компетентностей, репутації (характеристики, рекомендації, наукові публікації тощо).</w:t>
            </w:r>
          </w:p>
        </w:tc>
      </w:tr>
      <w:tr w:rsidR="003C23AF" w:rsidRPr="00E36AD8" w14:paraId="0BA7766A" w14:textId="77777777" w:rsidTr="0032544A">
        <w:tc>
          <w:tcPr>
            <w:tcW w:w="3544" w:type="dxa"/>
            <w:gridSpan w:val="2"/>
          </w:tcPr>
          <w:p w14:paraId="1A38C3BD" w14:textId="3F0BE86D" w:rsidR="003C23AF" w:rsidRPr="003C23AF" w:rsidRDefault="003C23AF" w:rsidP="00443AB5">
            <w:pPr>
              <w:rPr>
                <w:rFonts w:ascii="Times New Roman" w:hAnsi="Times New Roman" w:cs="Times New Roman"/>
                <w:sz w:val="24"/>
                <w:szCs w:val="24"/>
                <w:lang w:val="uk-UA"/>
              </w:rPr>
            </w:pPr>
            <w:r>
              <w:rPr>
                <w:rFonts w:ascii="Times New Roman" w:hAnsi="Times New Roman" w:cs="Times New Roman"/>
                <w:sz w:val="24"/>
                <w:szCs w:val="24"/>
                <w:lang w:val="uk-UA"/>
              </w:rPr>
              <w:t>Прізвище, ім</w:t>
            </w:r>
            <w:r w:rsidR="002324B2">
              <w:rPr>
                <w:rFonts w:ascii="Times New Roman" w:hAnsi="Times New Roman" w:cs="Times New Roman"/>
                <w:sz w:val="24"/>
                <w:szCs w:val="24"/>
                <w:lang w:val="uk-UA"/>
              </w:rPr>
              <w:t>’</w:t>
            </w:r>
            <w:r>
              <w:rPr>
                <w:rFonts w:ascii="Times New Roman" w:hAnsi="Times New Roman" w:cs="Times New Roman"/>
                <w:sz w:val="24"/>
                <w:szCs w:val="24"/>
                <w:lang w:val="uk-UA"/>
              </w:rPr>
              <w:t xml:space="preserve">я та по батькові, номер телефону та адреса електронної пошти особи, яка надає додаткову інформацію з питань проведення конкурсу </w:t>
            </w:r>
          </w:p>
        </w:tc>
        <w:tc>
          <w:tcPr>
            <w:tcW w:w="6946" w:type="dxa"/>
          </w:tcPr>
          <w:p w14:paraId="40A60F97" w14:textId="77777777" w:rsidR="00744CD4" w:rsidRPr="00744CD4" w:rsidRDefault="00744CD4" w:rsidP="00744CD4">
            <w:pPr>
              <w:rPr>
                <w:rFonts w:ascii="Times New Roman" w:hAnsi="Times New Roman" w:cs="Times New Roman"/>
                <w:sz w:val="24"/>
                <w:szCs w:val="24"/>
                <w:lang w:val="uk-UA"/>
              </w:rPr>
            </w:pPr>
            <w:r w:rsidRPr="00744CD4">
              <w:rPr>
                <w:rFonts w:ascii="Times New Roman" w:hAnsi="Times New Roman" w:cs="Times New Roman"/>
                <w:sz w:val="24"/>
                <w:szCs w:val="24"/>
                <w:lang w:val="uk-UA"/>
              </w:rPr>
              <w:t>Єлисєєва Ірина Олександрівна</w:t>
            </w:r>
          </w:p>
          <w:p w14:paraId="3DB0D977" w14:textId="77777777" w:rsidR="00744CD4" w:rsidRPr="00744CD4" w:rsidRDefault="00744CD4" w:rsidP="00744CD4">
            <w:pPr>
              <w:rPr>
                <w:rFonts w:ascii="Times New Roman" w:hAnsi="Times New Roman" w:cs="Times New Roman"/>
                <w:sz w:val="24"/>
                <w:szCs w:val="24"/>
                <w:lang w:val="uk-UA"/>
              </w:rPr>
            </w:pPr>
            <w:r w:rsidRPr="00744CD4">
              <w:rPr>
                <w:rFonts w:ascii="Times New Roman" w:hAnsi="Times New Roman" w:cs="Times New Roman"/>
                <w:sz w:val="24"/>
                <w:szCs w:val="24"/>
                <w:lang w:val="uk-UA"/>
              </w:rPr>
              <w:t xml:space="preserve"> </w:t>
            </w:r>
            <w:proofErr w:type="spellStart"/>
            <w:r w:rsidRPr="00744CD4">
              <w:rPr>
                <w:rFonts w:ascii="Times New Roman" w:hAnsi="Times New Roman" w:cs="Times New Roman"/>
                <w:sz w:val="24"/>
                <w:szCs w:val="24"/>
                <w:lang w:val="uk-UA"/>
              </w:rPr>
              <w:t>тел</w:t>
            </w:r>
            <w:proofErr w:type="spellEnd"/>
            <w:r w:rsidRPr="00744CD4">
              <w:rPr>
                <w:rFonts w:ascii="Times New Roman" w:hAnsi="Times New Roman" w:cs="Times New Roman"/>
                <w:sz w:val="24"/>
                <w:szCs w:val="24"/>
                <w:lang w:val="uk-UA"/>
              </w:rPr>
              <w:t>. (044) 426-85-45</w:t>
            </w:r>
          </w:p>
          <w:p w14:paraId="0EB9DEDD" w14:textId="44937A41" w:rsidR="003C23AF" w:rsidRPr="00075EA8" w:rsidRDefault="00744CD4" w:rsidP="00744CD4">
            <w:pPr>
              <w:rPr>
                <w:rFonts w:ascii="Times New Roman" w:hAnsi="Times New Roman" w:cs="Times New Roman"/>
                <w:sz w:val="24"/>
                <w:szCs w:val="24"/>
                <w:lang w:val="uk-UA"/>
              </w:rPr>
            </w:pPr>
            <w:proofErr w:type="spellStart"/>
            <w:r w:rsidRPr="00744CD4">
              <w:rPr>
                <w:rFonts w:ascii="Times New Roman" w:hAnsi="Times New Roman" w:cs="Times New Roman"/>
                <w:sz w:val="24"/>
                <w:szCs w:val="24"/>
                <w:lang w:val="uk-UA"/>
              </w:rPr>
              <w:t>kadry_obolon@kyivcity.gov.ua</w:t>
            </w:r>
            <w:proofErr w:type="spellEnd"/>
          </w:p>
        </w:tc>
      </w:tr>
      <w:tr w:rsidR="003C23AF" w:rsidRPr="00E36AD8" w14:paraId="084619F3" w14:textId="77777777" w:rsidTr="00164D66">
        <w:tc>
          <w:tcPr>
            <w:tcW w:w="10490" w:type="dxa"/>
            <w:gridSpan w:val="3"/>
          </w:tcPr>
          <w:p w14:paraId="327687D7" w14:textId="77777777" w:rsidR="003C23AF" w:rsidRPr="003C23AF" w:rsidRDefault="003C23AF" w:rsidP="003C23AF">
            <w:pPr>
              <w:jc w:val="center"/>
              <w:rPr>
                <w:rFonts w:ascii="Times New Roman" w:hAnsi="Times New Roman" w:cs="Times New Roman"/>
                <w:b/>
                <w:sz w:val="24"/>
                <w:szCs w:val="24"/>
                <w:lang w:val="uk-UA"/>
              </w:rPr>
            </w:pPr>
            <w:r w:rsidRPr="003C23AF">
              <w:rPr>
                <w:rFonts w:ascii="Times New Roman" w:hAnsi="Times New Roman" w:cs="Times New Roman"/>
                <w:b/>
                <w:sz w:val="24"/>
                <w:szCs w:val="24"/>
                <w:lang w:val="uk-UA"/>
              </w:rPr>
              <w:t>Кваліфікаційні вимоги</w:t>
            </w:r>
          </w:p>
        </w:tc>
      </w:tr>
      <w:tr w:rsidR="003C23AF" w:rsidRPr="00E36AD8" w14:paraId="5555A782" w14:textId="77777777" w:rsidTr="003C23AF">
        <w:tc>
          <w:tcPr>
            <w:tcW w:w="425" w:type="dxa"/>
          </w:tcPr>
          <w:p w14:paraId="045E46C3" w14:textId="77777777" w:rsidR="003C23AF" w:rsidRPr="00E36AD8" w:rsidRDefault="003C23AF" w:rsidP="00443AB5">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19" w:type="dxa"/>
          </w:tcPr>
          <w:p w14:paraId="2FCD6542" w14:textId="77777777" w:rsidR="003C23AF" w:rsidRPr="00E36AD8" w:rsidRDefault="003C23AF" w:rsidP="00443AB5">
            <w:pPr>
              <w:rPr>
                <w:rFonts w:ascii="Times New Roman" w:hAnsi="Times New Roman" w:cs="Times New Roman"/>
                <w:sz w:val="24"/>
                <w:szCs w:val="24"/>
                <w:lang w:val="uk-UA"/>
              </w:rPr>
            </w:pPr>
            <w:r>
              <w:rPr>
                <w:rFonts w:ascii="Times New Roman" w:hAnsi="Times New Roman" w:cs="Times New Roman"/>
                <w:sz w:val="24"/>
                <w:szCs w:val="24"/>
                <w:lang w:val="uk-UA"/>
              </w:rPr>
              <w:t>Освіта</w:t>
            </w:r>
          </w:p>
        </w:tc>
        <w:tc>
          <w:tcPr>
            <w:tcW w:w="6946" w:type="dxa"/>
          </w:tcPr>
          <w:p w14:paraId="75B25437" w14:textId="4747CC63" w:rsidR="003C23AF" w:rsidRPr="00A4411B" w:rsidRDefault="00A4411B" w:rsidP="00A4411B">
            <w:pPr>
              <w:jc w:val="both"/>
              <w:rPr>
                <w:rFonts w:ascii="Times New Roman" w:hAnsi="Times New Roman" w:cs="Times New Roman"/>
                <w:i/>
                <w:sz w:val="24"/>
                <w:szCs w:val="24"/>
                <w:lang w:val="uk-UA"/>
              </w:rPr>
            </w:pPr>
            <w:r w:rsidRPr="00A4411B">
              <w:rPr>
                <w:rFonts w:ascii="Times New Roman" w:eastAsia="Calibri" w:hAnsi="Times New Roman" w:cs="Times New Roman"/>
                <w:sz w:val="24"/>
                <w:szCs w:val="24"/>
                <w:lang w:val="uk-UA"/>
              </w:rPr>
              <w:t xml:space="preserve">ступінь вищої освіти </w:t>
            </w:r>
            <w:r w:rsidRPr="00A4411B">
              <w:rPr>
                <w:rFonts w:ascii="Times New Roman" w:hAnsi="Times New Roman" w:cs="Times New Roman"/>
                <w:sz w:val="24"/>
                <w:szCs w:val="24"/>
                <w:shd w:val="clear" w:color="auto" w:fill="FFFFFF"/>
              </w:rPr>
              <w:t xml:space="preserve">не </w:t>
            </w:r>
            <w:r w:rsidRPr="00A4411B">
              <w:rPr>
                <w:rFonts w:ascii="Times New Roman" w:hAnsi="Times New Roman" w:cs="Times New Roman"/>
                <w:sz w:val="24"/>
                <w:szCs w:val="24"/>
                <w:shd w:val="clear" w:color="auto" w:fill="FFFFFF"/>
                <w:lang w:val="uk-UA"/>
              </w:rPr>
              <w:t>нижче молодшого</w:t>
            </w:r>
            <w:r w:rsidRPr="00A4411B">
              <w:rPr>
                <w:rFonts w:ascii="Times New Roman" w:hAnsi="Times New Roman" w:cs="Times New Roman"/>
                <w:sz w:val="24"/>
                <w:szCs w:val="24"/>
                <w:shd w:val="clear" w:color="auto" w:fill="FFFFFF"/>
              </w:rPr>
              <w:t xml:space="preserve"> бакалавра </w:t>
            </w:r>
            <w:r w:rsidRPr="00A4411B">
              <w:rPr>
                <w:rFonts w:ascii="Times New Roman" w:hAnsi="Times New Roman" w:cs="Times New Roman"/>
                <w:sz w:val="24"/>
                <w:szCs w:val="24"/>
                <w:shd w:val="clear" w:color="auto" w:fill="FFFFFF"/>
                <w:lang w:val="uk-UA"/>
              </w:rPr>
              <w:t>або</w:t>
            </w:r>
            <w:r w:rsidRPr="00A4411B">
              <w:rPr>
                <w:rFonts w:ascii="Times New Roman" w:hAnsi="Times New Roman" w:cs="Times New Roman"/>
                <w:sz w:val="24"/>
                <w:szCs w:val="24"/>
                <w:shd w:val="clear" w:color="auto" w:fill="FFFFFF"/>
              </w:rPr>
              <w:t xml:space="preserve"> бакалавра</w:t>
            </w:r>
          </w:p>
        </w:tc>
      </w:tr>
      <w:tr w:rsidR="003C23AF" w:rsidRPr="00E36AD8" w14:paraId="5D7990E8" w14:textId="77777777" w:rsidTr="003C23AF">
        <w:tc>
          <w:tcPr>
            <w:tcW w:w="425" w:type="dxa"/>
          </w:tcPr>
          <w:p w14:paraId="520804DC" w14:textId="77777777" w:rsidR="003C23AF" w:rsidRPr="00E36AD8" w:rsidRDefault="003C23AF" w:rsidP="00443AB5">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19" w:type="dxa"/>
          </w:tcPr>
          <w:p w14:paraId="18AF5593" w14:textId="77777777" w:rsidR="003C23AF" w:rsidRPr="00E36AD8" w:rsidRDefault="003C23AF" w:rsidP="00443AB5">
            <w:pPr>
              <w:rPr>
                <w:rFonts w:ascii="Times New Roman" w:hAnsi="Times New Roman" w:cs="Times New Roman"/>
                <w:sz w:val="24"/>
                <w:szCs w:val="24"/>
                <w:lang w:val="uk-UA"/>
              </w:rPr>
            </w:pPr>
            <w:r>
              <w:rPr>
                <w:rFonts w:ascii="Times New Roman" w:hAnsi="Times New Roman" w:cs="Times New Roman"/>
                <w:sz w:val="24"/>
                <w:szCs w:val="24"/>
                <w:lang w:val="uk-UA"/>
              </w:rPr>
              <w:t>Досвід роботи</w:t>
            </w:r>
          </w:p>
        </w:tc>
        <w:tc>
          <w:tcPr>
            <w:tcW w:w="6946" w:type="dxa"/>
          </w:tcPr>
          <w:p w14:paraId="1972A03A" w14:textId="0E0940C4" w:rsidR="008565F9" w:rsidRPr="00A4411B" w:rsidRDefault="008565F9" w:rsidP="004A05EA">
            <w:pPr>
              <w:jc w:val="both"/>
              <w:rPr>
                <w:rFonts w:ascii="Times New Roman" w:hAnsi="Times New Roman" w:cs="Times New Roman"/>
                <w:color w:val="000000" w:themeColor="text1"/>
                <w:sz w:val="24"/>
                <w:szCs w:val="24"/>
                <w:shd w:val="clear" w:color="auto" w:fill="FFFFFF"/>
                <w:lang w:val="uk-UA"/>
              </w:rPr>
            </w:pPr>
            <w:r w:rsidRPr="00A4411B">
              <w:rPr>
                <w:rFonts w:ascii="Times New Roman" w:hAnsi="Times New Roman" w:cs="Times New Roman"/>
                <w:color w:val="000000" w:themeColor="text1"/>
                <w:sz w:val="24"/>
                <w:szCs w:val="24"/>
                <w:shd w:val="clear" w:color="auto" w:fill="FFFFFF"/>
                <w:lang w:val="uk-UA"/>
              </w:rPr>
              <w:t>не потребує</w:t>
            </w:r>
          </w:p>
        </w:tc>
      </w:tr>
      <w:tr w:rsidR="003C23AF" w:rsidRPr="00E36AD8" w14:paraId="1208A8E2" w14:textId="77777777" w:rsidTr="003C23AF">
        <w:tc>
          <w:tcPr>
            <w:tcW w:w="425" w:type="dxa"/>
          </w:tcPr>
          <w:p w14:paraId="1BB90B32" w14:textId="77777777" w:rsidR="003C23AF" w:rsidRPr="00E36AD8" w:rsidRDefault="003C23AF" w:rsidP="00443AB5">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119" w:type="dxa"/>
          </w:tcPr>
          <w:p w14:paraId="24EF3AC2" w14:textId="77777777" w:rsidR="003C23AF" w:rsidRPr="00E36AD8" w:rsidRDefault="003C23AF" w:rsidP="00443AB5">
            <w:pPr>
              <w:rPr>
                <w:rFonts w:ascii="Times New Roman" w:hAnsi="Times New Roman" w:cs="Times New Roman"/>
                <w:sz w:val="24"/>
                <w:szCs w:val="24"/>
                <w:lang w:val="uk-UA"/>
              </w:rPr>
            </w:pPr>
            <w:r>
              <w:rPr>
                <w:rFonts w:ascii="Times New Roman" w:hAnsi="Times New Roman" w:cs="Times New Roman"/>
                <w:sz w:val="24"/>
                <w:szCs w:val="24"/>
                <w:lang w:val="uk-UA"/>
              </w:rPr>
              <w:t>Володіння державною мовою</w:t>
            </w:r>
          </w:p>
        </w:tc>
        <w:tc>
          <w:tcPr>
            <w:tcW w:w="6946" w:type="dxa"/>
          </w:tcPr>
          <w:p w14:paraId="08ADE3CB" w14:textId="77777777" w:rsidR="003C23AF" w:rsidRPr="00A4411B" w:rsidRDefault="004A05EA" w:rsidP="00443AB5">
            <w:pPr>
              <w:rPr>
                <w:rFonts w:ascii="Times New Roman" w:hAnsi="Times New Roman" w:cs="Times New Roman"/>
                <w:color w:val="000000" w:themeColor="text1"/>
                <w:sz w:val="24"/>
                <w:szCs w:val="24"/>
                <w:lang w:val="uk-UA"/>
              </w:rPr>
            </w:pPr>
            <w:r w:rsidRPr="00A4411B">
              <w:rPr>
                <w:rFonts w:ascii="Times New Roman" w:hAnsi="Times New Roman" w:cs="Times New Roman"/>
                <w:color w:val="000000" w:themeColor="text1"/>
                <w:sz w:val="24"/>
                <w:szCs w:val="24"/>
                <w:shd w:val="clear" w:color="auto" w:fill="FFFFFF"/>
                <w:lang w:val="uk-UA"/>
              </w:rPr>
              <w:t>вільне володіння державною мовою</w:t>
            </w:r>
          </w:p>
        </w:tc>
      </w:tr>
    </w:tbl>
    <w:p w14:paraId="4E48D6AE" w14:textId="1D00BB64" w:rsidR="00B2653C" w:rsidRPr="00B2653C" w:rsidRDefault="00B2653C" w:rsidP="008375EC">
      <w:pPr>
        <w:spacing w:after="0" w:line="240" w:lineRule="auto"/>
        <w:ind w:left="-709" w:right="-426"/>
        <w:rPr>
          <w:rFonts w:ascii="Times New Roman" w:hAnsi="Times New Roman" w:cs="Times New Roman"/>
          <w:sz w:val="24"/>
          <w:szCs w:val="24"/>
          <w:lang w:val="uk-UA"/>
        </w:rPr>
      </w:pPr>
    </w:p>
    <w:p w14:paraId="69A5F606" w14:textId="77777777" w:rsidR="00350402" w:rsidRPr="00B2653C" w:rsidRDefault="00350402">
      <w:pPr>
        <w:spacing w:after="0" w:line="240" w:lineRule="auto"/>
        <w:ind w:left="-709" w:right="-426"/>
        <w:rPr>
          <w:rFonts w:ascii="Times New Roman" w:hAnsi="Times New Roman" w:cs="Times New Roman"/>
          <w:sz w:val="24"/>
          <w:szCs w:val="24"/>
          <w:lang w:val="uk-UA"/>
        </w:rPr>
      </w:pPr>
    </w:p>
    <w:sectPr w:rsidR="00350402" w:rsidRPr="00B26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Verdana"/>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4215C"/>
    <w:multiLevelType w:val="hybridMultilevel"/>
    <w:tmpl w:val="8DA0CF4C"/>
    <w:lvl w:ilvl="0" w:tplc="9992075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E448E4"/>
    <w:multiLevelType w:val="hybridMultilevel"/>
    <w:tmpl w:val="E8EA1A92"/>
    <w:lvl w:ilvl="0" w:tplc="6A9C6ACE">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11"/>
    <w:rsid w:val="00064867"/>
    <w:rsid w:val="00075EA8"/>
    <w:rsid w:val="000945E7"/>
    <w:rsid w:val="00095A17"/>
    <w:rsid w:val="000C0494"/>
    <w:rsid w:val="000C0915"/>
    <w:rsid w:val="00142049"/>
    <w:rsid w:val="001476BE"/>
    <w:rsid w:val="00164FAB"/>
    <w:rsid w:val="00171576"/>
    <w:rsid w:val="001A2D3C"/>
    <w:rsid w:val="001A382F"/>
    <w:rsid w:val="001D40D8"/>
    <w:rsid w:val="001D5476"/>
    <w:rsid w:val="002324B2"/>
    <w:rsid w:val="00254B6E"/>
    <w:rsid w:val="002761E1"/>
    <w:rsid w:val="002A0398"/>
    <w:rsid w:val="002B3782"/>
    <w:rsid w:val="00350402"/>
    <w:rsid w:val="0035099D"/>
    <w:rsid w:val="00364340"/>
    <w:rsid w:val="00383000"/>
    <w:rsid w:val="00397813"/>
    <w:rsid w:val="003C23AF"/>
    <w:rsid w:val="003C5C2C"/>
    <w:rsid w:val="003D1DB5"/>
    <w:rsid w:val="00443AB5"/>
    <w:rsid w:val="00464C22"/>
    <w:rsid w:val="00490BD4"/>
    <w:rsid w:val="004A05EA"/>
    <w:rsid w:val="004C2835"/>
    <w:rsid w:val="004D1B88"/>
    <w:rsid w:val="004E290A"/>
    <w:rsid w:val="005C3994"/>
    <w:rsid w:val="005D4D81"/>
    <w:rsid w:val="005F11F4"/>
    <w:rsid w:val="00643A30"/>
    <w:rsid w:val="0066568D"/>
    <w:rsid w:val="00683622"/>
    <w:rsid w:val="006A03F0"/>
    <w:rsid w:val="006E2E85"/>
    <w:rsid w:val="00744CD4"/>
    <w:rsid w:val="007F3626"/>
    <w:rsid w:val="008033D0"/>
    <w:rsid w:val="00834326"/>
    <w:rsid w:val="008375EC"/>
    <w:rsid w:val="00837F35"/>
    <w:rsid w:val="00847C25"/>
    <w:rsid w:val="008565F9"/>
    <w:rsid w:val="00890CE7"/>
    <w:rsid w:val="008B23B1"/>
    <w:rsid w:val="00904DAE"/>
    <w:rsid w:val="0090691D"/>
    <w:rsid w:val="00921058"/>
    <w:rsid w:val="00922D33"/>
    <w:rsid w:val="009853F6"/>
    <w:rsid w:val="009B61BF"/>
    <w:rsid w:val="009F065D"/>
    <w:rsid w:val="00A04E18"/>
    <w:rsid w:val="00A2568A"/>
    <w:rsid w:val="00A4411B"/>
    <w:rsid w:val="00A46E72"/>
    <w:rsid w:val="00A5394E"/>
    <w:rsid w:val="00A91765"/>
    <w:rsid w:val="00A922D2"/>
    <w:rsid w:val="00AA7AAD"/>
    <w:rsid w:val="00B2653C"/>
    <w:rsid w:val="00B26565"/>
    <w:rsid w:val="00B30D6E"/>
    <w:rsid w:val="00BD3790"/>
    <w:rsid w:val="00BF28C8"/>
    <w:rsid w:val="00BF4CAD"/>
    <w:rsid w:val="00C13411"/>
    <w:rsid w:val="00C235E6"/>
    <w:rsid w:val="00C60C1D"/>
    <w:rsid w:val="00C87D97"/>
    <w:rsid w:val="00D3740E"/>
    <w:rsid w:val="00D46F96"/>
    <w:rsid w:val="00D76DDC"/>
    <w:rsid w:val="00DD2F0B"/>
    <w:rsid w:val="00DF10BA"/>
    <w:rsid w:val="00E36AD8"/>
    <w:rsid w:val="00E70272"/>
    <w:rsid w:val="00ED0A0E"/>
    <w:rsid w:val="00F03B6B"/>
    <w:rsid w:val="00F04749"/>
    <w:rsid w:val="00F763BA"/>
    <w:rsid w:val="00F7736C"/>
    <w:rsid w:val="00F96615"/>
    <w:rsid w:val="00FC5D31"/>
    <w:rsid w:val="00FD4FE3"/>
    <w:rsid w:val="00FE4B39"/>
    <w:rsid w:val="00FF0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B19F"/>
  <w15:chartTrackingRefBased/>
  <w15:docId w15:val="{2C10945B-3B8E-423A-A5EA-1BEB08AA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54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F0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03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03B6B"/>
    <w:rPr>
      <w:color w:val="0000FF"/>
      <w:u w:val="single"/>
    </w:rPr>
  </w:style>
  <w:style w:type="character" w:styleId="a6">
    <w:name w:val="Strong"/>
    <w:basedOn w:val="a0"/>
    <w:uiPriority w:val="22"/>
    <w:qFormat/>
    <w:rsid w:val="00F03B6B"/>
    <w:rPr>
      <w:b/>
      <w:bCs/>
    </w:rPr>
  </w:style>
  <w:style w:type="character" w:customStyle="1" w:styleId="10">
    <w:name w:val="Заголовок 1 Знак"/>
    <w:basedOn w:val="a0"/>
    <w:link w:val="1"/>
    <w:uiPriority w:val="9"/>
    <w:rsid w:val="00254B6E"/>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A5394E"/>
    <w:pPr>
      <w:ind w:left="720"/>
      <w:contextualSpacing/>
    </w:pPr>
  </w:style>
  <w:style w:type="character" w:customStyle="1" w:styleId="20">
    <w:name w:val="Заголовок 2 Знак"/>
    <w:basedOn w:val="a0"/>
    <w:link w:val="2"/>
    <w:uiPriority w:val="9"/>
    <w:semiHidden/>
    <w:rsid w:val="00FF04A5"/>
    <w:rPr>
      <w:rFonts w:asciiTheme="majorHAnsi" w:eastAsiaTheme="majorEastAsia" w:hAnsiTheme="majorHAnsi" w:cstheme="majorBidi"/>
      <w:color w:val="2E74B5" w:themeColor="accent1" w:themeShade="BF"/>
      <w:sz w:val="26"/>
      <w:szCs w:val="26"/>
    </w:rPr>
  </w:style>
  <w:style w:type="paragraph" w:styleId="a8">
    <w:name w:val="Balloon Text"/>
    <w:basedOn w:val="a"/>
    <w:link w:val="a9"/>
    <w:uiPriority w:val="99"/>
    <w:semiHidden/>
    <w:unhideWhenUsed/>
    <w:rsid w:val="001A2D3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2D3C"/>
    <w:rPr>
      <w:rFonts w:ascii="Segoe UI" w:hAnsi="Segoe UI" w:cs="Segoe UI"/>
      <w:sz w:val="18"/>
      <w:szCs w:val="18"/>
    </w:rPr>
  </w:style>
  <w:style w:type="paragraph" w:customStyle="1" w:styleId="rvps14">
    <w:name w:val="rvps14"/>
    <w:basedOn w:val="a"/>
    <w:rsid w:val="008375E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tandard">
    <w:name w:val="Standard"/>
    <w:rsid w:val="00064867"/>
    <w:pPr>
      <w:suppressAutoHyphens/>
      <w:autoSpaceDN w:val="0"/>
      <w:textAlignment w:val="baseline"/>
    </w:pPr>
    <w:rPr>
      <w:rFonts w:ascii="Calibri" w:eastAsia="Calibri" w:hAnsi="Calibri"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92210">
      <w:bodyDiv w:val="1"/>
      <w:marLeft w:val="0"/>
      <w:marRight w:val="0"/>
      <w:marTop w:val="0"/>
      <w:marBottom w:val="0"/>
      <w:divBdr>
        <w:top w:val="none" w:sz="0" w:space="0" w:color="auto"/>
        <w:left w:val="none" w:sz="0" w:space="0" w:color="auto"/>
        <w:bottom w:val="none" w:sz="0" w:space="0" w:color="auto"/>
        <w:right w:val="none" w:sz="0" w:space="0" w:color="auto"/>
      </w:divBdr>
    </w:div>
    <w:div w:id="1634482714">
      <w:bodyDiv w:val="1"/>
      <w:marLeft w:val="0"/>
      <w:marRight w:val="0"/>
      <w:marTop w:val="0"/>
      <w:marBottom w:val="0"/>
      <w:divBdr>
        <w:top w:val="none" w:sz="0" w:space="0" w:color="auto"/>
        <w:left w:val="none" w:sz="0" w:space="0" w:color="auto"/>
        <w:bottom w:val="none" w:sz="0" w:space="0" w:color="auto"/>
        <w:right w:val="none" w:sz="0" w:space="0" w:color="auto"/>
      </w:divBdr>
    </w:div>
    <w:div w:id="1773476613">
      <w:bodyDiv w:val="1"/>
      <w:marLeft w:val="0"/>
      <w:marRight w:val="0"/>
      <w:marTop w:val="0"/>
      <w:marBottom w:val="0"/>
      <w:divBdr>
        <w:top w:val="none" w:sz="0" w:space="0" w:color="auto"/>
        <w:left w:val="none" w:sz="0" w:space="0" w:color="auto"/>
        <w:bottom w:val="none" w:sz="0" w:space="0" w:color="auto"/>
        <w:right w:val="none" w:sz="0" w:space="0" w:color="auto"/>
      </w:divBdr>
    </w:div>
    <w:div w:id="19299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Pages>
  <Words>2837</Words>
  <Characters>1618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Відділ Кадрів</cp:lastModifiedBy>
  <cp:revision>82</cp:revision>
  <cp:lastPrinted>2022-11-16T09:28:00Z</cp:lastPrinted>
  <dcterms:created xsi:type="dcterms:W3CDTF">2021-03-18T12:58:00Z</dcterms:created>
  <dcterms:modified xsi:type="dcterms:W3CDTF">2025-09-01T13:21:00Z</dcterms:modified>
</cp:coreProperties>
</file>