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0E" w:rsidRPr="008161A4" w:rsidRDefault="001F620E" w:rsidP="00044516">
      <w:pPr>
        <w:pStyle w:val="1"/>
        <w:shd w:val="clear" w:color="auto" w:fill="FFFFFF"/>
        <w:jc w:val="center"/>
        <w:textAlignment w:val="baseline"/>
        <w:rPr>
          <w:color w:val="365F91" w:themeColor="accent1" w:themeShade="BF"/>
          <w:sz w:val="36"/>
          <w:szCs w:val="36"/>
          <w:lang w:val="uk-UA"/>
        </w:rPr>
      </w:pPr>
      <w:r w:rsidRPr="008161A4">
        <w:rPr>
          <w:color w:val="365F91" w:themeColor="accent1" w:themeShade="BF"/>
          <w:sz w:val="36"/>
          <w:szCs w:val="36"/>
          <w:lang w:val="uk-UA"/>
        </w:rPr>
        <w:t>Уряд затвердив операційний план з реалізації Стратегії впровадження гендерної рівності у сфері освіти до 2030 року</w:t>
      </w:r>
    </w:p>
    <w:p w:rsidR="00044516" w:rsidRPr="00044516" w:rsidRDefault="001F620E" w:rsidP="00044516">
      <w:pPr>
        <w:pStyle w:val="a3"/>
        <w:ind w:firstLine="709"/>
        <w:jc w:val="both"/>
        <w:rPr>
          <w:lang w:val="uk-UA"/>
        </w:rPr>
      </w:pPr>
      <w:r w:rsidRPr="00044516">
        <w:rPr>
          <w:lang w:val="uk-UA"/>
        </w:rPr>
        <w:t xml:space="preserve">Кабінет Міністрів України затвердив </w:t>
      </w:r>
      <w:r w:rsidRPr="00044516">
        <w:rPr>
          <w:rStyle w:val="a4"/>
          <w:rFonts w:eastAsiaTheme="majorEastAsia"/>
          <w:lang w:val="uk-UA"/>
        </w:rPr>
        <w:t>операційний план на 2025–2027 роки</w:t>
      </w:r>
      <w:r w:rsidRPr="00044516">
        <w:rPr>
          <w:lang w:val="uk-UA"/>
        </w:rPr>
        <w:t xml:space="preserve"> з реалізації </w:t>
      </w:r>
      <w:r w:rsidRPr="00044516">
        <w:rPr>
          <w:rStyle w:val="a4"/>
          <w:rFonts w:eastAsiaTheme="majorEastAsia"/>
          <w:lang w:val="uk-UA"/>
        </w:rPr>
        <w:t>Державної стратегії забезпечення рівних прав і можливостей жінок і чоловіків до 2030 року</w:t>
      </w:r>
      <w:r w:rsidRPr="00044516">
        <w:rPr>
          <w:lang w:val="uk-UA"/>
        </w:rPr>
        <w:t xml:space="preserve"> у сфері соціальної політики. Розпорядження охоплює заходи, спрямовані на подолання гендерної дискримінації, зменшення нерівностей, та врахування специфічних потреб жінок і чоловіків у різних життєвих обставинах, зокрем</w:t>
      </w:r>
      <w:r w:rsidR="008161A4">
        <w:rPr>
          <w:lang w:val="uk-UA"/>
        </w:rPr>
        <w:t>а в умовах збройного конфлікту.</w:t>
      </w:r>
    </w:p>
    <w:p w:rsidR="001F620E" w:rsidRPr="00044516" w:rsidRDefault="001F620E" w:rsidP="00044516">
      <w:pPr>
        <w:pStyle w:val="a3"/>
        <w:jc w:val="center"/>
        <w:rPr>
          <w:b/>
          <w:u w:val="single"/>
          <w:lang w:val="uk-UA"/>
        </w:rPr>
      </w:pPr>
      <w:r w:rsidRPr="00044516">
        <w:rPr>
          <w:b/>
          <w:u w:val="single"/>
          <w:lang w:val="uk-UA"/>
        </w:rPr>
        <w:t>Основні виклики і мотивація</w:t>
      </w:r>
    </w:p>
    <w:p w:rsidR="00044516" w:rsidRPr="00044516" w:rsidRDefault="001F620E" w:rsidP="008161A4">
      <w:pPr>
        <w:pStyle w:val="a3"/>
        <w:numPr>
          <w:ilvl w:val="0"/>
          <w:numId w:val="6"/>
        </w:numPr>
        <w:jc w:val="both"/>
        <w:rPr>
          <w:lang w:val="uk-UA"/>
        </w:rPr>
      </w:pPr>
      <w:r w:rsidRPr="00044516">
        <w:rPr>
          <w:lang w:val="uk-UA"/>
        </w:rPr>
        <w:t>Незважаючи на прогрес у сфері рівності, повномасштабна війна Росії проти України загострює існуючі проблеми і породжує нові: примусові переселення, втрата доходів, ризики насильства (зокрема сексуального), збі</w:t>
      </w:r>
      <w:r w:rsidR="008161A4">
        <w:rPr>
          <w:lang w:val="uk-UA"/>
        </w:rPr>
        <w:t>льшення ризику торгівлі людьми.</w:t>
      </w:r>
    </w:p>
    <w:p w:rsidR="00044516" w:rsidRPr="00044516" w:rsidRDefault="001F620E" w:rsidP="008161A4">
      <w:pPr>
        <w:pStyle w:val="a3"/>
        <w:numPr>
          <w:ilvl w:val="0"/>
          <w:numId w:val="6"/>
        </w:numPr>
        <w:jc w:val="both"/>
        <w:rPr>
          <w:lang w:val="uk-UA"/>
        </w:rPr>
      </w:pPr>
      <w:r w:rsidRPr="00044516">
        <w:rPr>
          <w:lang w:val="uk-UA"/>
        </w:rPr>
        <w:t>Стратегія та операційний план покликані врахувати ці виклики, забезпечити, щоб політики соціальної підтримки були чутливими до гендеру, і щоб підхід «рівних прав і можливостей» враховував різні потреби жі</w:t>
      </w:r>
      <w:r w:rsidR="008161A4">
        <w:rPr>
          <w:lang w:val="uk-UA"/>
        </w:rPr>
        <w:t>нок і чоловіків.</w:t>
      </w:r>
    </w:p>
    <w:p w:rsidR="001F620E" w:rsidRPr="00044516" w:rsidRDefault="001F620E" w:rsidP="00044516">
      <w:pPr>
        <w:pStyle w:val="a3"/>
        <w:jc w:val="center"/>
        <w:rPr>
          <w:b/>
          <w:u w:val="single"/>
          <w:lang w:val="uk-UA"/>
        </w:rPr>
      </w:pPr>
      <w:r w:rsidRPr="00044516">
        <w:rPr>
          <w:b/>
          <w:u w:val="single"/>
          <w:lang w:val="uk-UA"/>
        </w:rPr>
        <w:t>Ключові цілі та напрями дій</w:t>
      </w:r>
    </w:p>
    <w:p w:rsidR="00044516" w:rsidRPr="00044516" w:rsidRDefault="001F620E" w:rsidP="008161A4">
      <w:pPr>
        <w:pStyle w:val="a3"/>
        <w:jc w:val="both"/>
        <w:rPr>
          <w:lang w:val="uk-UA"/>
        </w:rPr>
      </w:pPr>
      <w:r w:rsidRPr="00044516">
        <w:rPr>
          <w:lang w:val="uk-UA"/>
        </w:rPr>
        <w:t>Операційний план містить такі ключові напря</w:t>
      </w:r>
      <w:r w:rsidR="008161A4">
        <w:rPr>
          <w:lang w:val="uk-UA"/>
        </w:rPr>
        <w:t>мки (за даними Мінсоцполітики):</w:t>
      </w:r>
    </w:p>
    <w:p w:rsidR="001F620E" w:rsidRPr="00044516" w:rsidRDefault="001F620E" w:rsidP="008161A4">
      <w:pPr>
        <w:pStyle w:val="a3"/>
        <w:jc w:val="both"/>
        <w:rPr>
          <w:lang w:val="uk-UA"/>
        </w:rPr>
      </w:pPr>
      <w:r w:rsidRPr="00044516">
        <w:rPr>
          <w:rStyle w:val="a4"/>
          <w:rFonts w:eastAsiaTheme="majorEastAsia"/>
          <w:lang w:val="uk-UA"/>
        </w:rPr>
        <w:t>Розробка та вдосконалення нормативно-правових актів</w:t>
      </w:r>
      <w:r w:rsidRPr="00044516">
        <w:rPr>
          <w:lang w:val="uk-UA"/>
        </w:rPr>
        <w:t>, які забезпечують гендерну рівність у соціальній політиці — наприклад, у питаннях допомоги, пенсій, соціального захисту, врахування гендеру в процесах прийняття рішень.</w:t>
      </w:r>
    </w:p>
    <w:p w:rsidR="001F620E" w:rsidRPr="00044516" w:rsidRDefault="001F620E" w:rsidP="008161A4">
      <w:pPr>
        <w:pStyle w:val="a3"/>
        <w:numPr>
          <w:ilvl w:val="0"/>
          <w:numId w:val="7"/>
        </w:numPr>
        <w:jc w:val="both"/>
        <w:rPr>
          <w:lang w:val="uk-UA"/>
        </w:rPr>
      </w:pPr>
      <w:r w:rsidRPr="00044516">
        <w:rPr>
          <w:rStyle w:val="a4"/>
          <w:rFonts w:eastAsiaTheme="majorEastAsia"/>
          <w:lang w:val="uk-UA"/>
        </w:rPr>
        <w:t>Соціальні послуги з урахуванням гендерних потреб</w:t>
      </w:r>
      <w:r w:rsidRPr="00044516">
        <w:rPr>
          <w:lang w:val="uk-UA"/>
        </w:rPr>
        <w:t>, зокрема:</w:t>
      </w:r>
    </w:p>
    <w:p w:rsidR="001F620E" w:rsidRPr="00044516" w:rsidRDefault="001F620E" w:rsidP="008161A4">
      <w:pPr>
        <w:pStyle w:val="a3"/>
        <w:numPr>
          <w:ilvl w:val="1"/>
          <w:numId w:val="7"/>
        </w:numPr>
        <w:jc w:val="both"/>
        <w:rPr>
          <w:lang w:val="uk-UA"/>
        </w:rPr>
      </w:pPr>
      <w:r w:rsidRPr="00044516">
        <w:rPr>
          <w:lang w:val="uk-UA"/>
        </w:rPr>
        <w:t>підтримка осіб, які постраждали внаслідок війни;</w:t>
      </w:r>
    </w:p>
    <w:p w:rsidR="001F620E" w:rsidRPr="00044516" w:rsidRDefault="001F620E" w:rsidP="008161A4">
      <w:pPr>
        <w:pStyle w:val="a3"/>
        <w:numPr>
          <w:ilvl w:val="1"/>
          <w:numId w:val="7"/>
        </w:numPr>
        <w:jc w:val="both"/>
        <w:rPr>
          <w:lang w:val="uk-UA"/>
        </w:rPr>
      </w:pPr>
      <w:r w:rsidRPr="00044516">
        <w:rPr>
          <w:lang w:val="uk-UA"/>
        </w:rPr>
        <w:t>допомога внутрішньо переміщеним особам;</w:t>
      </w:r>
    </w:p>
    <w:p w:rsidR="001F620E" w:rsidRPr="00044516" w:rsidRDefault="001F620E" w:rsidP="008161A4">
      <w:pPr>
        <w:pStyle w:val="a3"/>
        <w:numPr>
          <w:ilvl w:val="1"/>
          <w:numId w:val="7"/>
        </w:numPr>
        <w:jc w:val="both"/>
        <w:rPr>
          <w:lang w:val="uk-UA"/>
        </w:rPr>
      </w:pPr>
      <w:r w:rsidRPr="00044516">
        <w:rPr>
          <w:lang w:val="uk-UA"/>
        </w:rPr>
        <w:t>попередження насильства, включно з гендерно обумовленим та пов’язаним з конфліктом;</w:t>
      </w:r>
    </w:p>
    <w:p w:rsidR="001F620E" w:rsidRPr="00044516" w:rsidRDefault="001F620E" w:rsidP="008161A4">
      <w:pPr>
        <w:pStyle w:val="a3"/>
        <w:numPr>
          <w:ilvl w:val="0"/>
          <w:numId w:val="7"/>
        </w:numPr>
        <w:jc w:val="both"/>
        <w:rPr>
          <w:lang w:val="uk-UA"/>
        </w:rPr>
      </w:pPr>
      <w:r w:rsidRPr="00044516">
        <w:rPr>
          <w:rStyle w:val="a4"/>
          <w:rFonts w:eastAsiaTheme="majorEastAsia"/>
          <w:lang w:val="uk-UA"/>
        </w:rPr>
        <w:t>Просвітницька та інформаційно-комунікаційна робота</w:t>
      </w:r>
      <w:r w:rsidRPr="00044516">
        <w:rPr>
          <w:lang w:val="uk-UA"/>
        </w:rPr>
        <w:t xml:space="preserve"> для підвищення обізнаності суспільства про гендерні права, подолання стереотипів, сприяння культурі рівності.</w:t>
      </w:r>
    </w:p>
    <w:p w:rsidR="001F620E" w:rsidRPr="00044516" w:rsidRDefault="001F620E" w:rsidP="008161A4">
      <w:pPr>
        <w:pStyle w:val="a3"/>
        <w:numPr>
          <w:ilvl w:val="0"/>
          <w:numId w:val="7"/>
        </w:numPr>
        <w:jc w:val="both"/>
        <w:rPr>
          <w:lang w:val="uk-UA"/>
        </w:rPr>
      </w:pPr>
      <w:r w:rsidRPr="00044516">
        <w:rPr>
          <w:rStyle w:val="a4"/>
          <w:rFonts w:eastAsiaTheme="majorEastAsia"/>
          <w:lang w:val="uk-UA"/>
        </w:rPr>
        <w:t>Моніторинг, аналіз та оцінка</w:t>
      </w:r>
      <w:r w:rsidRPr="00044516">
        <w:rPr>
          <w:lang w:val="uk-UA"/>
        </w:rPr>
        <w:t xml:space="preserve"> реалізації заходів:</w:t>
      </w:r>
    </w:p>
    <w:p w:rsidR="001F620E" w:rsidRPr="00044516" w:rsidRDefault="001F620E" w:rsidP="008161A4">
      <w:pPr>
        <w:pStyle w:val="a3"/>
        <w:numPr>
          <w:ilvl w:val="1"/>
          <w:numId w:val="7"/>
        </w:numPr>
        <w:jc w:val="both"/>
        <w:rPr>
          <w:lang w:val="uk-UA"/>
        </w:rPr>
      </w:pPr>
      <w:r w:rsidRPr="00044516">
        <w:rPr>
          <w:lang w:val="uk-UA"/>
        </w:rPr>
        <w:t>збір даних з урахуванням гендерної розбивки;</w:t>
      </w:r>
    </w:p>
    <w:p w:rsidR="00044516" w:rsidRPr="00044516" w:rsidRDefault="001F620E" w:rsidP="008161A4">
      <w:pPr>
        <w:pStyle w:val="a3"/>
        <w:numPr>
          <w:ilvl w:val="1"/>
          <w:numId w:val="7"/>
        </w:numPr>
        <w:jc w:val="both"/>
        <w:rPr>
          <w:lang w:val="uk-UA"/>
        </w:rPr>
      </w:pPr>
      <w:r w:rsidRPr="00044516">
        <w:rPr>
          <w:lang w:val="uk-UA"/>
        </w:rPr>
        <w:t xml:space="preserve">щорічні звіти про стан виконання плану; </w:t>
      </w:r>
    </w:p>
    <w:p w:rsidR="00044516" w:rsidRPr="00044516" w:rsidRDefault="001F620E" w:rsidP="008161A4">
      <w:pPr>
        <w:pStyle w:val="a3"/>
        <w:numPr>
          <w:ilvl w:val="1"/>
          <w:numId w:val="7"/>
        </w:numPr>
        <w:jc w:val="both"/>
        <w:rPr>
          <w:lang w:val="uk-UA"/>
        </w:rPr>
      </w:pPr>
      <w:r w:rsidRPr="00044516">
        <w:rPr>
          <w:lang w:val="uk-UA"/>
        </w:rPr>
        <w:t>використання міжнародних стандартів у сфері прав людини і гендерної рівності.</w:t>
      </w:r>
    </w:p>
    <w:p w:rsidR="001F620E" w:rsidRPr="00044516" w:rsidRDefault="001F620E" w:rsidP="00044516">
      <w:pPr>
        <w:pStyle w:val="a3"/>
        <w:jc w:val="center"/>
        <w:rPr>
          <w:b/>
          <w:u w:val="single"/>
          <w:lang w:val="uk-UA"/>
        </w:rPr>
      </w:pPr>
      <w:r w:rsidRPr="00044516">
        <w:rPr>
          <w:b/>
          <w:u w:val="single"/>
          <w:lang w:val="uk-UA"/>
        </w:rPr>
        <w:t>Очікувані результати</w:t>
      </w:r>
    </w:p>
    <w:p w:rsidR="001F620E" w:rsidRPr="00044516" w:rsidRDefault="001F620E" w:rsidP="008161A4">
      <w:pPr>
        <w:pStyle w:val="a3"/>
        <w:numPr>
          <w:ilvl w:val="0"/>
          <w:numId w:val="9"/>
        </w:numPr>
        <w:jc w:val="both"/>
        <w:rPr>
          <w:lang w:val="uk-UA"/>
        </w:rPr>
      </w:pPr>
      <w:r w:rsidRPr="00044516">
        <w:rPr>
          <w:lang w:val="uk-UA"/>
        </w:rPr>
        <w:t>Зменшення гендерної нерівності в соціальній сфері, зокрема у доступі до соціальних послуг, доходів, у сфері захисту від насильства.</w:t>
      </w:r>
    </w:p>
    <w:p w:rsidR="001F620E" w:rsidRPr="00044516" w:rsidRDefault="001F620E" w:rsidP="008161A4">
      <w:pPr>
        <w:pStyle w:val="a3"/>
        <w:numPr>
          <w:ilvl w:val="0"/>
          <w:numId w:val="9"/>
        </w:numPr>
        <w:jc w:val="both"/>
        <w:rPr>
          <w:lang w:val="uk-UA"/>
        </w:rPr>
      </w:pPr>
      <w:r w:rsidRPr="00044516">
        <w:rPr>
          <w:lang w:val="uk-UA"/>
        </w:rPr>
        <w:t>Підвищення ефективності соціальної політики через врахування потреб того чи іншого статі (жінок/чоловіків), особливо в контексті переміщення, втрати засобів до існування, та іншого, пов’язаного з війною.</w:t>
      </w:r>
    </w:p>
    <w:p w:rsidR="00044516" w:rsidRPr="00044516" w:rsidRDefault="001F620E" w:rsidP="008161A4">
      <w:pPr>
        <w:pStyle w:val="a3"/>
        <w:numPr>
          <w:ilvl w:val="0"/>
          <w:numId w:val="9"/>
        </w:numPr>
        <w:jc w:val="both"/>
        <w:rPr>
          <w:lang w:val="uk-UA"/>
        </w:rPr>
      </w:pPr>
      <w:r w:rsidRPr="00044516">
        <w:rPr>
          <w:lang w:val="uk-UA"/>
        </w:rPr>
        <w:lastRenderedPageBreak/>
        <w:t>Впровадження європейських та міжнародних стандартів рівності прав і можливостей у соціальній політиці України.</w:t>
      </w:r>
    </w:p>
    <w:p w:rsidR="001F620E" w:rsidRPr="00044516" w:rsidRDefault="001F620E" w:rsidP="00044516">
      <w:pPr>
        <w:pStyle w:val="a3"/>
        <w:ind w:left="720"/>
        <w:jc w:val="center"/>
        <w:rPr>
          <w:b/>
          <w:lang w:val="uk-UA"/>
        </w:rPr>
      </w:pPr>
      <w:r w:rsidRPr="00044516">
        <w:rPr>
          <w:b/>
          <w:lang w:val="uk-UA"/>
        </w:rPr>
        <w:t>Можливі виклики</w:t>
      </w:r>
    </w:p>
    <w:p w:rsidR="001F620E" w:rsidRPr="00044516" w:rsidRDefault="001F620E" w:rsidP="008161A4">
      <w:pPr>
        <w:pStyle w:val="a3"/>
        <w:numPr>
          <w:ilvl w:val="0"/>
          <w:numId w:val="10"/>
        </w:numPr>
        <w:jc w:val="both"/>
        <w:rPr>
          <w:lang w:val="uk-UA"/>
        </w:rPr>
      </w:pPr>
      <w:r w:rsidRPr="00044516">
        <w:rPr>
          <w:lang w:val="uk-UA"/>
        </w:rPr>
        <w:t>Недостатність ресурсів — фінансових, людських, організаційних — для реалізації широкого спектру заходів.</w:t>
      </w:r>
    </w:p>
    <w:p w:rsidR="001F620E" w:rsidRPr="00044516" w:rsidRDefault="001F620E" w:rsidP="008161A4">
      <w:pPr>
        <w:pStyle w:val="a3"/>
        <w:numPr>
          <w:ilvl w:val="0"/>
          <w:numId w:val="10"/>
        </w:numPr>
        <w:jc w:val="both"/>
        <w:rPr>
          <w:lang w:val="uk-UA"/>
        </w:rPr>
      </w:pPr>
      <w:r w:rsidRPr="00044516">
        <w:rPr>
          <w:lang w:val="uk-UA"/>
        </w:rPr>
        <w:t>Проблеми із збором статистичних даних із гендерною розбивкою, особливо в умовах воєнного стану та мобільності населення.</w:t>
      </w:r>
    </w:p>
    <w:p w:rsidR="001F620E" w:rsidRPr="00044516" w:rsidRDefault="001F620E" w:rsidP="008161A4">
      <w:pPr>
        <w:pStyle w:val="a3"/>
        <w:numPr>
          <w:ilvl w:val="0"/>
          <w:numId w:val="10"/>
        </w:numPr>
        <w:jc w:val="both"/>
        <w:rPr>
          <w:lang w:val="uk-UA"/>
        </w:rPr>
      </w:pPr>
      <w:r w:rsidRPr="00044516">
        <w:rPr>
          <w:lang w:val="uk-UA"/>
        </w:rPr>
        <w:t>Перешкоди культурного й соціального характеру — стереотипи, упередження, що можуть гальмувати належне призначення програм і реалізацію заходів.</w:t>
      </w:r>
    </w:p>
    <w:p w:rsidR="001F620E" w:rsidRPr="00044516" w:rsidRDefault="001F620E" w:rsidP="008161A4">
      <w:pPr>
        <w:pStyle w:val="a3"/>
        <w:numPr>
          <w:ilvl w:val="0"/>
          <w:numId w:val="10"/>
        </w:numPr>
        <w:jc w:val="both"/>
        <w:rPr>
          <w:lang w:val="uk-UA"/>
        </w:rPr>
      </w:pPr>
      <w:r w:rsidRPr="00044516">
        <w:rPr>
          <w:lang w:val="uk-UA"/>
        </w:rPr>
        <w:t>Ризики того, що в умовах воєнних дій частина заходів буде відкладена або менш пріоритетною, ніж екстрені потреби.</w:t>
      </w:r>
    </w:p>
    <w:p w:rsidR="001F620E" w:rsidRPr="00044516" w:rsidRDefault="001F620E">
      <w:pPr>
        <w:rPr>
          <w:lang w:val="uk-UA"/>
        </w:rPr>
      </w:pPr>
    </w:p>
    <w:p w:rsidR="00EA64B8" w:rsidRPr="00044516" w:rsidRDefault="001F620E">
      <w:pPr>
        <w:rPr>
          <w:lang w:val="uk-UA"/>
        </w:rPr>
      </w:pPr>
      <w:r w:rsidRPr="00044516">
        <w:rPr>
          <w:lang w:val="uk-UA"/>
        </w:rPr>
        <w:t>https://zakon.rada.gov.ua/laws/show/439-2025-%D1%80#Text</w:t>
      </w:r>
    </w:p>
    <w:sectPr w:rsidR="00EA64B8" w:rsidRPr="00044516" w:rsidSect="008F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09E7"/>
    <w:multiLevelType w:val="multilevel"/>
    <w:tmpl w:val="0EB0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3273"/>
    <w:multiLevelType w:val="multilevel"/>
    <w:tmpl w:val="25BC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F359F"/>
    <w:multiLevelType w:val="multilevel"/>
    <w:tmpl w:val="98CC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278F4"/>
    <w:multiLevelType w:val="multilevel"/>
    <w:tmpl w:val="D5D27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91CD3"/>
    <w:multiLevelType w:val="multilevel"/>
    <w:tmpl w:val="F71C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963DC"/>
    <w:multiLevelType w:val="multilevel"/>
    <w:tmpl w:val="5C60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C7D0B"/>
    <w:multiLevelType w:val="multilevel"/>
    <w:tmpl w:val="A590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271DEA"/>
    <w:multiLevelType w:val="multilevel"/>
    <w:tmpl w:val="90C4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165746"/>
    <w:multiLevelType w:val="multilevel"/>
    <w:tmpl w:val="D878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195F1F"/>
    <w:multiLevelType w:val="multilevel"/>
    <w:tmpl w:val="D12C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20E"/>
    <w:rsid w:val="00044516"/>
    <w:rsid w:val="001F620E"/>
    <w:rsid w:val="00490E47"/>
    <w:rsid w:val="004D3C65"/>
    <w:rsid w:val="008161A4"/>
    <w:rsid w:val="008F7EE6"/>
    <w:rsid w:val="00EA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E6"/>
  </w:style>
  <w:style w:type="paragraph" w:styleId="1">
    <w:name w:val="heading 1"/>
    <w:basedOn w:val="a"/>
    <w:link w:val="10"/>
    <w:uiPriority w:val="9"/>
    <w:qFormat/>
    <w:rsid w:val="001F6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2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F62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F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620E"/>
    <w:rPr>
      <w:b/>
      <w:bCs/>
    </w:rPr>
  </w:style>
  <w:style w:type="character" w:customStyle="1" w:styleId="ms-1">
    <w:name w:val="ms-1"/>
    <w:basedOn w:val="a0"/>
    <w:rsid w:val="001F620E"/>
  </w:style>
  <w:style w:type="character" w:customStyle="1" w:styleId="max-w-15ch">
    <w:name w:val="max-w-[15ch]"/>
    <w:basedOn w:val="a0"/>
    <w:rsid w:val="001F620E"/>
  </w:style>
  <w:style w:type="character" w:customStyle="1" w:styleId="-me-1">
    <w:name w:val="-me-1"/>
    <w:basedOn w:val="a0"/>
    <w:rsid w:val="001F6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2025-09-17T09:53:00Z</dcterms:created>
  <dcterms:modified xsi:type="dcterms:W3CDTF">2025-09-18T07:22:00Z</dcterms:modified>
</cp:coreProperties>
</file>