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3488" w14:textId="77777777" w:rsidR="00F830CD" w:rsidRPr="00851176" w:rsidRDefault="00F830CD" w:rsidP="00F830CD">
      <w:pPr>
        <w:spacing w:after="0" w:line="240" w:lineRule="auto"/>
        <w:jc w:val="center"/>
        <w:rPr>
          <w:rFonts w:ascii="Times New Roman" w:eastAsia="Times New Roman" w:hAnsi="Times New Roman" w:cs="Times New Roman"/>
          <w:sz w:val="24"/>
          <w:szCs w:val="24"/>
          <w:lang w:eastAsia="ru-RU"/>
        </w:rPr>
      </w:pPr>
      <w:r w:rsidRPr="00851176">
        <w:rPr>
          <w:rFonts w:ascii="Times New Roman" w:eastAsia="Times New Roman" w:hAnsi="Times New Roman" w:cs="Times New Roman"/>
          <w:b/>
          <w:bCs/>
          <w:color w:val="000000"/>
          <w:sz w:val="24"/>
          <w:szCs w:val="24"/>
          <w:lang w:eastAsia="ru-RU"/>
        </w:rPr>
        <w:t>ОБГРУНТУВАННЯ</w:t>
      </w:r>
    </w:p>
    <w:p w14:paraId="65814568" w14:textId="77777777" w:rsidR="00F830CD" w:rsidRPr="006B5E97" w:rsidRDefault="00F830CD" w:rsidP="00F830CD">
      <w:pPr>
        <w:spacing w:after="0" w:line="240" w:lineRule="auto"/>
        <w:jc w:val="center"/>
        <w:rPr>
          <w:rFonts w:ascii="Times New Roman" w:eastAsia="Times New Roman" w:hAnsi="Times New Roman" w:cs="Times New Roman"/>
          <w:color w:val="44546A" w:themeColor="text2"/>
          <w:sz w:val="24"/>
          <w:szCs w:val="24"/>
          <w:lang w:eastAsia="ru-RU"/>
        </w:rPr>
      </w:pPr>
      <w:r w:rsidRPr="006B5E97">
        <w:rPr>
          <w:rFonts w:ascii="Times New Roman" w:eastAsia="Times New Roman" w:hAnsi="Times New Roman" w:cs="Times New Roman"/>
          <w:color w:val="44546A" w:themeColor="text2"/>
          <w:sz w:val="24"/>
          <w:szCs w:val="24"/>
          <w:shd w:val="clear" w:color="auto" w:fill="FFFFFF"/>
          <w:lang w:eastAsia="ru-RU"/>
        </w:rPr>
        <w:t>технічних та якісних характеристик предмета закупівлі, розміру бюджетного призначення, очікуваної вартості предмета закупівлі</w:t>
      </w:r>
    </w:p>
    <w:p w14:paraId="3DCACD57" w14:textId="7F3F8F6E" w:rsidR="00F830CD" w:rsidRPr="00A04ED2" w:rsidRDefault="00F830CD" w:rsidP="006B5E97">
      <w:pPr>
        <w:spacing w:after="0" w:line="240" w:lineRule="auto"/>
        <w:jc w:val="center"/>
        <w:rPr>
          <w:rFonts w:ascii="Times New Roman" w:hAnsi="Times New Roman" w:cs="Times New Roman"/>
          <w:b/>
          <w:caps/>
          <w:sz w:val="24"/>
          <w:szCs w:val="24"/>
          <w:lang w:val="uk-UA"/>
        </w:rPr>
      </w:pPr>
      <w:r w:rsidRPr="00A04ED2">
        <w:rPr>
          <w:rFonts w:ascii="Times New Roman" w:hAnsi="Times New Roman" w:cs="Times New Roman"/>
          <w:b/>
          <w:caps/>
          <w:sz w:val="24"/>
          <w:szCs w:val="24"/>
          <w:lang w:val="uk-UA"/>
        </w:rPr>
        <w:t xml:space="preserve">ПОСЛУГИ З ПРИБЕРАННЯ АДМІНІСТРАТИВНИХ ПРИМІЩЕНЬ ГОЛОСІЇВСЬКОЇ РАЙОННОЇ В МІСТІ КИЄВІ ДЕРЖАВНОЇ АДМІНІСТРАЦІЇ </w:t>
      </w:r>
      <w:r w:rsidR="006B5E97">
        <w:rPr>
          <w:rFonts w:ascii="Times New Roman" w:hAnsi="Times New Roman" w:cs="Times New Roman"/>
          <w:b/>
          <w:caps/>
          <w:sz w:val="24"/>
          <w:szCs w:val="24"/>
          <w:lang w:val="uk-UA"/>
        </w:rPr>
        <w:t>(</w:t>
      </w:r>
      <w:r w:rsidRPr="00A04ED2">
        <w:rPr>
          <w:rFonts w:ascii="Times New Roman" w:hAnsi="Times New Roman" w:cs="Times New Roman"/>
          <w:b/>
          <w:caps/>
          <w:sz w:val="24"/>
          <w:szCs w:val="24"/>
          <w:lang w:val="uk-UA"/>
        </w:rPr>
        <w:t>КОД дк 021:2015-90910000-9 «ПОСЛУГИ З ПРИБИРАННЯ»</w:t>
      </w:r>
      <w:r w:rsidR="006B5E97">
        <w:rPr>
          <w:rFonts w:ascii="Times New Roman" w:hAnsi="Times New Roman" w:cs="Times New Roman"/>
          <w:b/>
          <w:caps/>
          <w:sz w:val="24"/>
          <w:szCs w:val="24"/>
          <w:lang w:val="uk-UA"/>
        </w:rPr>
        <w:t>)</w:t>
      </w:r>
    </w:p>
    <w:p w14:paraId="0A37501D" w14:textId="77777777" w:rsidR="00F830CD" w:rsidRPr="00A04ED2" w:rsidRDefault="00F830CD" w:rsidP="00F830CD">
      <w:pPr>
        <w:spacing w:after="0" w:line="240" w:lineRule="auto"/>
        <w:rPr>
          <w:rFonts w:ascii="Times New Roman" w:hAnsi="Times New Roman" w:cs="Times New Roman"/>
          <w:b/>
          <w:caps/>
          <w:sz w:val="24"/>
          <w:szCs w:val="24"/>
          <w:lang w:val="uk-UA"/>
        </w:rPr>
      </w:pPr>
    </w:p>
    <w:p w14:paraId="710DE6C1" w14:textId="77777777" w:rsidR="00F830CD" w:rsidRPr="00026FF3" w:rsidRDefault="00F830CD" w:rsidP="00F830CD">
      <w:pPr>
        <w:spacing w:after="0" w:line="240" w:lineRule="auto"/>
        <w:rPr>
          <w:rFonts w:ascii="Times New Roman" w:eastAsia="Times New Roman" w:hAnsi="Times New Roman" w:cs="Times New Roman"/>
          <w:sz w:val="24"/>
          <w:szCs w:val="24"/>
          <w:lang w:eastAsia="ru-RU"/>
        </w:rPr>
      </w:pPr>
      <w:r w:rsidRPr="00026FF3">
        <w:rPr>
          <w:rFonts w:ascii="Times New Roman" w:eastAsia="Times New Roman" w:hAnsi="Times New Roman" w:cs="Times New Roman"/>
          <w:b/>
          <w:bCs/>
          <w:color w:val="000000"/>
          <w:sz w:val="24"/>
          <w:szCs w:val="24"/>
          <w:lang w:eastAsia="ru-RU"/>
        </w:rPr>
        <w:t>Обґрунтування технічних та якісних характеристик предмета закупівлі</w:t>
      </w:r>
    </w:p>
    <w:p w14:paraId="40DE5896" w14:textId="3E1EB6DC" w:rsidR="00F830CD" w:rsidRPr="00F749A8" w:rsidRDefault="00F830CD" w:rsidP="1837B505">
      <w:pPr>
        <w:spacing w:after="0" w:line="240" w:lineRule="auto"/>
        <w:ind w:firstLine="173"/>
        <w:contextualSpacing/>
        <w:jc w:val="both"/>
        <w:rPr>
          <w:rFonts w:ascii="Times New Roman" w:eastAsia="Times New Roman" w:hAnsi="Times New Roman" w:cs="Times New Roman"/>
          <w:sz w:val="24"/>
          <w:szCs w:val="24"/>
          <w:lang w:eastAsia="ru-RU"/>
        </w:rPr>
      </w:pPr>
      <w:r w:rsidRPr="00F749A8">
        <w:rPr>
          <w:rFonts w:ascii="Times New Roman" w:hAnsi="Times New Roman"/>
          <w:sz w:val="24"/>
          <w:szCs w:val="24"/>
          <w:lang w:val="uk-UA"/>
        </w:rPr>
        <w:t xml:space="preserve">Технічні та якісні характеристики предмета закупівлі визначено відповідно до </w:t>
      </w:r>
      <w:r w:rsidR="00CE0BFE">
        <w:rPr>
          <w:rFonts w:ascii="Times New Roman" w:hAnsi="Times New Roman"/>
          <w:sz w:val="24"/>
          <w:szCs w:val="24"/>
          <w:lang w:val="uk-UA"/>
        </w:rPr>
        <w:t xml:space="preserve">наявної </w:t>
      </w:r>
      <w:r w:rsidRPr="00F749A8">
        <w:rPr>
          <w:rFonts w:ascii="Times New Roman" w:hAnsi="Times New Roman"/>
          <w:sz w:val="24"/>
          <w:szCs w:val="24"/>
          <w:lang w:val="uk-UA"/>
        </w:rPr>
        <w:t>потреб</w:t>
      </w:r>
      <w:r w:rsidR="00CE0BFE">
        <w:rPr>
          <w:rFonts w:ascii="Times New Roman" w:hAnsi="Times New Roman"/>
          <w:sz w:val="24"/>
          <w:szCs w:val="24"/>
          <w:lang w:val="uk-UA"/>
        </w:rPr>
        <w:t>и</w:t>
      </w:r>
      <w:r w:rsidRPr="00F749A8">
        <w:rPr>
          <w:rFonts w:ascii="Times New Roman" w:hAnsi="Times New Roman"/>
          <w:sz w:val="24"/>
          <w:szCs w:val="24"/>
          <w:lang w:val="uk-UA"/>
        </w:rPr>
        <w:t xml:space="preserve"> </w:t>
      </w:r>
      <w:r w:rsidRPr="00F830CD">
        <w:rPr>
          <w:rStyle w:val="30"/>
          <w:rFonts w:eastAsia="Calibri"/>
          <w:b w:val="0"/>
          <w:bCs w:val="0"/>
          <w:color w:val="000000"/>
          <w:lang w:val="ru-RU"/>
        </w:rPr>
        <w:t xml:space="preserve">Голосіївської районної в місті Києві державної адміністрації </w:t>
      </w:r>
      <w:r w:rsidR="00CE0BFE">
        <w:rPr>
          <w:rStyle w:val="30"/>
          <w:rFonts w:eastAsia="Calibri"/>
          <w:b w:val="0"/>
          <w:bCs w:val="0"/>
          <w:color w:val="000000"/>
          <w:lang w:val="uk-UA"/>
        </w:rPr>
        <w:t>(</w:t>
      </w:r>
      <w:r w:rsidRPr="00F830CD">
        <w:rPr>
          <w:rStyle w:val="30"/>
          <w:rFonts w:eastAsia="Calibri"/>
          <w:b w:val="0"/>
          <w:bCs w:val="0"/>
          <w:color w:val="000000"/>
          <w:lang w:val="ru-RU"/>
        </w:rPr>
        <w:t>проспект Голосіївський, 42</w:t>
      </w:r>
      <w:r w:rsidR="00CE0BFE">
        <w:rPr>
          <w:rStyle w:val="30"/>
          <w:rFonts w:eastAsia="Calibri"/>
          <w:b w:val="0"/>
          <w:bCs w:val="0"/>
          <w:color w:val="000000"/>
          <w:lang w:val="uk-UA"/>
        </w:rPr>
        <w:t>)</w:t>
      </w:r>
      <w:r>
        <w:rPr>
          <w:rFonts w:ascii="Times New Roman" w:hAnsi="Times New Roman"/>
          <w:sz w:val="24"/>
          <w:szCs w:val="24"/>
          <w:lang w:val="uk-UA"/>
        </w:rPr>
        <w:t xml:space="preserve"> </w:t>
      </w:r>
      <w:r w:rsidRPr="00F749A8">
        <w:rPr>
          <w:rFonts w:ascii="Times New Roman" w:hAnsi="Times New Roman"/>
          <w:sz w:val="24"/>
          <w:szCs w:val="24"/>
          <w:lang w:val="uk-UA"/>
        </w:rPr>
        <w:t>у відповідності до Наказу Міністерства охорони здоров’я України «Про затвердження Державних санітарних норм та правил утримання територій населених місць»</w:t>
      </w:r>
      <w:r w:rsidR="720FB0CE" w:rsidRPr="00F749A8">
        <w:rPr>
          <w:rFonts w:ascii="Times New Roman" w:hAnsi="Times New Roman"/>
          <w:sz w:val="24"/>
          <w:szCs w:val="24"/>
          <w:lang w:val="uk-UA"/>
        </w:rPr>
        <w:t xml:space="preserve"> </w:t>
      </w:r>
      <w:r w:rsidRPr="00F749A8">
        <w:rPr>
          <w:rFonts w:ascii="Times New Roman" w:hAnsi="Times New Roman"/>
          <w:sz w:val="24"/>
          <w:szCs w:val="24"/>
          <w:lang w:val="uk-UA"/>
        </w:rPr>
        <w:t>від 17.03.2011 № 145, Наказу Міністерства регіонального розвитку, будівництва та житлово-комунального господарства України «</w:t>
      </w:r>
      <w:r w:rsidRPr="1837B505">
        <w:rPr>
          <w:rFonts w:ascii="Times New Roman" w:hAnsi="Times New Roman"/>
          <w:sz w:val="24"/>
          <w:szCs w:val="24"/>
          <w:shd w:val="clear" w:color="auto" w:fill="FFFFFF"/>
          <w:lang w:val="uk-UA"/>
        </w:rPr>
        <w:t xml:space="preserve">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від 25.12.2013 № 603 та </w:t>
      </w:r>
      <w:r w:rsidRPr="00F749A8">
        <w:rPr>
          <w:rFonts w:ascii="Times New Roman" w:hAnsi="Times New Roman"/>
          <w:sz w:val="24"/>
          <w:szCs w:val="24"/>
          <w:lang w:val="uk-UA"/>
        </w:rPr>
        <w:t>Наказу Державного комітету України з питань житлово-комунального господарства «Про затвердження Примірного переліку послуг з утримання будинків і споруд та прибудинкових територій та послуг з ремонту приміщень, будинків, споруд» від 10.08.2004 року № 150 зі змінами</w:t>
      </w:r>
      <w:r w:rsidR="47BFF4E8" w:rsidRPr="00F749A8">
        <w:rPr>
          <w:rFonts w:ascii="Times New Roman" w:hAnsi="Times New Roman"/>
          <w:sz w:val="24"/>
          <w:szCs w:val="24"/>
          <w:lang w:val="uk-UA"/>
        </w:rPr>
        <w:t xml:space="preserve">. </w:t>
      </w:r>
      <w:r w:rsidR="47BFF4E8" w:rsidRPr="1837B505">
        <w:rPr>
          <w:rFonts w:ascii="Times New Roman" w:hAnsi="Times New Roman"/>
          <w:sz w:val="24"/>
          <w:szCs w:val="24"/>
          <w:lang w:val="uk-UA"/>
        </w:rPr>
        <w:t>В</w:t>
      </w:r>
      <w:r w:rsidRPr="1837B505">
        <w:rPr>
          <w:rFonts w:ascii="Times New Roman" w:hAnsi="Times New Roman"/>
          <w:sz w:val="24"/>
          <w:szCs w:val="24"/>
          <w:lang w:val="uk-UA"/>
        </w:rPr>
        <w:t>имог діючих в Україні нормативно-правових актів та інших нормативних документів, якими встановлюється вимоги до технічних характеристик таких послуг.</w:t>
      </w:r>
    </w:p>
    <w:p w14:paraId="5DAB6C7B" w14:textId="77777777" w:rsidR="00F830CD" w:rsidRDefault="00F830CD" w:rsidP="00F830CD">
      <w:pPr>
        <w:spacing w:after="0" w:line="240" w:lineRule="auto"/>
        <w:jc w:val="both"/>
        <w:rPr>
          <w:rFonts w:ascii="Times New Roman" w:eastAsia="Times New Roman" w:hAnsi="Times New Roman" w:cs="Times New Roman"/>
          <w:b/>
          <w:color w:val="000000"/>
          <w:sz w:val="24"/>
          <w:szCs w:val="24"/>
          <w:lang w:eastAsia="ru-RU"/>
        </w:rPr>
      </w:pPr>
    </w:p>
    <w:p w14:paraId="2937544F" w14:textId="77777777" w:rsidR="00F830CD" w:rsidRPr="00026FF3" w:rsidRDefault="00F830CD" w:rsidP="00F830CD">
      <w:pPr>
        <w:spacing w:after="0" w:line="240" w:lineRule="auto"/>
        <w:jc w:val="both"/>
        <w:rPr>
          <w:rFonts w:ascii="Times New Roman" w:eastAsia="Times New Roman" w:hAnsi="Times New Roman" w:cs="Times New Roman"/>
          <w:sz w:val="24"/>
          <w:szCs w:val="24"/>
          <w:lang w:eastAsia="ru-RU"/>
        </w:rPr>
      </w:pPr>
      <w:r w:rsidRPr="00026FF3">
        <w:rPr>
          <w:rFonts w:ascii="Times New Roman" w:eastAsia="Times New Roman" w:hAnsi="Times New Roman" w:cs="Times New Roman"/>
          <w:b/>
          <w:color w:val="000000"/>
          <w:sz w:val="24"/>
          <w:szCs w:val="24"/>
          <w:lang w:eastAsia="ru-RU"/>
        </w:rPr>
        <w:t>Технічні характеристики</w:t>
      </w:r>
      <w:r w:rsidRPr="00026FF3">
        <w:rPr>
          <w:rFonts w:ascii="Times New Roman" w:eastAsia="Times New Roman" w:hAnsi="Times New Roman" w:cs="Times New Roman"/>
          <w:color w:val="000000"/>
          <w:sz w:val="24"/>
          <w:szCs w:val="24"/>
          <w:lang w:eastAsia="ru-RU"/>
        </w:rPr>
        <w:t>:</w:t>
      </w:r>
    </w:p>
    <w:p w14:paraId="1D83A26C" w14:textId="54D53215" w:rsidR="00F830CD" w:rsidRPr="00CA3B06" w:rsidRDefault="00F830CD" w:rsidP="00F830CD">
      <w:pPr>
        <w:pStyle w:val="a3"/>
        <w:jc w:val="both"/>
        <w:rPr>
          <w:rFonts w:ascii="Times New Roman" w:hAnsi="Times New Roman"/>
          <w:sz w:val="24"/>
          <w:szCs w:val="24"/>
        </w:rPr>
      </w:pPr>
      <w:r w:rsidRPr="00026FF3">
        <w:rPr>
          <w:rFonts w:ascii="Times New Roman" w:hAnsi="Times New Roman"/>
          <w:color w:val="000000" w:themeColor="text1"/>
          <w:sz w:val="24"/>
          <w:szCs w:val="24"/>
        </w:rPr>
        <w:t xml:space="preserve"> </w:t>
      </w:r>
      <w:r w:rsidRPr="00CA3B06">
        <w:rPr>
          <w:rFonts w:ascii="Times New Roman" w:hAnsi="Times New Roman"/>
          <w:kern w:val="2"/>
          <w:sz w:val="24"/>
          <w:szCs w:val="24"/>
        </w:rPr>
        <w:t>Предмет закупівлі:</w:t>
      </w:r>
      <w:r w:rsidRPr="00CA3B06">
        <w:rPr>
          <w:rFonts w:ascii="Times New Roman" w:hAnsi="Times New Roman"/>
          <w:sz w:val="24"/>
          <w:szCs w:val="24"/>
        </w:rPr>
        <w:t xml:space="preserve"> Послуги з прибирання код ДК 021:2015-90910000-9</w:t>
      </w:r>
      <w:r w:rsidR="09DF5422" w:rsidRPr="00CA3B06">
        <w:rPr>
          <w:rFonts w:ascii="Times New Roman" w:hAnsi="Times New Roman"/>
          <w:sz w:val="24"/>
          <w:szCs w:val="24"/>
        </w:rPr>
        <w:t xml:space="preserve"> </w:t>
      </w:r>
      <w:r w:rsidRPr="1837B505">
        <w:rPr>
          <w:rFonts w:ascii="Times New Roman" w:hAnsi="Times New Roman"/>
          <w:sz w:val="24"/>
          <w:szCs w:val="24"/>
        </w:rPr>
        <w:t>(Послуги з прибирання адміністративних приміщень Голосіївської районної в місті Києві державної адміністрації).</w:t>
      </w:r>
    </w:p>
    <w:p w14:paraId="0E011CBA" w14:textId="77777777" w:rsidR="00F830CD" w:rsidRPr="00CA3B06" w:rsidRDefault="00F830CD" w:rsidP="00F830CD">
      <w:pPr>
        <w:pStyle w:val="a3"/>
        <w:jc w:val="both"/>
        <w:rPr>
          <w:rFonts w:ascii="Times New Roman" w:hAnsi="Times New Roman"/>
          <w:sz w:val="24"/>
          <w:szCs w:val="24"/>
        </w:rPr>
      </w:pPr>
      <w:r w:rsidRPr="00CA3B06">
        <w:rPr>
          <w:rFonts w:ascii="Times New Roman" w:hAnsi="Times New Roman"/>
          <w:sz w:val="24"/>
          <w:szCs w:val="24"/>
        </w:rPr>
        <w:t xml:space="preserve">Місце надання послуг: </w:t>
      </w:r>
    </w:p>
    <w:p w14:paraId="4014768E" w14:textId="77777777" w:rsidR="00F830CD" w:rsidRPr="00CA3B06" w:rsidRDefault="00F830CD" w:rsidP="00F830CD">
      <w:pPr>
        <w:pStyle w:val="a3"/>
        <w:jc w:val="both"/>
        <w:rPr>
          <w:rFonts w:ascii="Times New Roman" w:hAnsi="Times New Roman"/>
          <w:kern w:val="2"/>
          <w:sz w:val="24"/>
          <w:szCs w:val="24"/>
        </w:rPr>
      </w:pPr>
      <w:r w:rsidRPr="00CA3B06">
        <w:rPr>
          <w:rFonts w:ascii="Times New Roman" w:hAnsi="Times New Roman"/>
          <w:kern w:val="2"/>
          <w:sz w:val="24"/>
          <w:szCs w:val="24"/>
        </w:rPr>
        <w:t>Об’єкт №1-м. Київ, просп. Голосіївський, 42, (адміністративна будівля) ;</w:t>
      </w:r>
    </w:p>
    <w:p w14:paraId="0AA35F07" w14:textId="77777777" w:rsidR="00F830CD" w:rsidRPr="00CA3B06" w:rsidRDefault="00F830CD" w:rsidP="00F830CD">
      <w:pPr>
        <w:pStyle w:val="a3"/>
        <w:jc w:val="both"/>
        <w:rPr>
          <w:rFonts w:ascii="Times New Roman" w:hAnsi="Times New Roman"/>
          <w:kern w:val="2"/>
          <w:sz w:val="24"/>
          <w:szCs w:val="24"/>
        </w:rPr>
      </w:pPr>
      <w:r w:rsidRPr="00CA3B06">
        <w:rPr>
          <w:rFonts w:ascii="Times New Roman" w:hAnsi="Times New Roman"/>
          <w:kern w:val="2"/>
          <w:sz w:val="24"/>
          <w:szCs w:val="24"/>
        </w:rPr>
        <w:t>Об’єкт №2-м. Київ, вул. Васильківська, 53, корп.1,</w:t>
      </w:r>
      <w:r w:rsidRPr="00CA3B06">
        <w:rPr>
          <w:rFonts w:ascii="Times New Roman" w:hAnsi="Times New Roman"/>
          <w:sz w:val="24"/>
          <w:szCs w:val="24"/>
        </w:rPr>
        <w:t xml:space="preserve"> (приміщення відділу контролю за благоустроєм Голосіївської районної  в місті Києві державної адміністрації)</w:t>
      </w:r>
      <w:r w:rsidRPr="00CA3B06">
        <w:rPr>
          <w:rFonts w:ascii="Times New Roman" w:hAnsi="Times New Roman"/>
          <w:kern w:val="2"/>
          <w:sz w:val="24"/>
          <w:szCs w:val="24"/>
        </w:rPr>
        <w:t>;</w:t>
      </w:r>
    </w:p>
    <w:p w14:paraId="641023BC" w14:textId="77777777" w:rsidR="00F830CD" w:rsidRPr="00CA3B06" w:rsidRDefault="00F830CD" w:rsidP="00F830CD">
      <w:pPr>
        <w:pStyle w:val="a3"/>
        <w:jc w:val="both"/>
        <w:rPr>
          <w:rFonts w:ascii="Times New Roman" w:hAnsi="Times New Roman"/>
          <w:sz w:val="24"/>
          <w:szCs w:val="24"/>
        </w:rPr>
      </w:pPr>
      <w:r w:rsidRPr="00CA3B06">
        <w:rPr>
          <w:rFonts w:ascii="Times New Roman" w:hAnsi="Times New Roman"/>
          <w:kern w:val="2"/>
          <w:sz w:val="24"/>
          <w:szCs w:val="24"/>
        </w:rPr>
        <w:t xml:space="preserve">Об’єкт №3-м. Київ, вул. </w:t>
      </w:r>
      <w:r w:rsidRPr="00CA3B06">
        <w:rPr>
          <w:rFonts w:ascii="Times New Roman" w:hAnsi="Times New Roman"/>
          <w:bCs/>
          <w:kern w:val="2"/>
          <w:sz w:val="24"/>
          <w:szCs w:val="24"/>
        </w:rPr>
        <w:t>Оріхуватська</w:t>
      </w:r>
      <w:r w:rsidRPr="00CA3B06">
        <w:rPr>
          <w:rFonts w:ascii="Times New Roman" w:hAnsi="Times New Roman"/>
          <w:kern w:val="2"/>
          <w:sz w:val="24"/>
          <w:szCs w:val="24"/>
        </w:rPr>
        <w:t>, 11(</w:t>
      </w:r>
      <w:r w:rsidRPr="00CA3B06">
        <w:rPr>
          <w:rFonts w:ascii="Times New Roman" w:hAnsi="Times New Roman"/>
          <w:sz w:val="24"/>
          <w:szCs w:val="24"/>
        </w:rPr>
        <w:t>приміщення архівного відділу Голосіївської районної  в місті Києві державної адміністрації)</w:t>
      </w:r>
      <w:r w:rsidRPr="00CA3B06">
        <w:rPr>
          <w:rFonts w:ascii="Times New Roman" w:hAnsi="Times New Roman"/>
          <w:kern w:val="2"/>
          <w:sz w:val="24"/>
          <w:szCs w:val="24"/>
        </w:rPr>
        <w:t>;</w:t>
      </w:r>
    </w:p>
    <w:p w14:paraId="4CE3CC28" w14:textId="77777777" w:rsidR="00F830CD" w:rsidRPr="00CA3B06" w:rsidRDefault="00F830CD" w:rsidP="00F830CD">
      <w:pPr>
        <w:pStyle w:val="a3"/>
        <w:jc w:val="both"/>
        <w:rPr>
          <w:rFonts w:ascii="Times New Roman" w:hAnsi="Times New Roman"/>
          <w:sz w:val="24"/>
          <w:szCs w:val="24"/>
        </w:rPr>
      </w:pPr>
      <w:r w:rsidRPr="00CA3B06">
        <w:rPr>
          <w:rFonts w:ascii="Times New Roman" w:hAnsi="Times New Roman"/>
          <w:kern w:val="2"/>
          <w:sz w:val="24"/>
          <w:szCs w:val="24"/>
        </w:rPr>
        <w:t>Об’єкт №4</w:t>
      </w:r>
      <w:r w:rsidRPr="00CA3B06">
        <w:rPr>
          <w:rFonts w:ascii="Times New Roman" w:hAnsi="Times New Roman"/>
          <w:sz w:val="24"/>
          <w:szCs w:val="24"/>
        </w:rPr>
        <w:t>-м. Київ, пр-т. Науки, буд. 24, корп.2 (приміщення архівного відділу Голосіївської районної  в місті Києві державної адміністрації);</w:t>
      </w:r>
    </w:p>
    <w:p w14:paraId="3952FBF0" w14:textId="77777777" w:rsidR="00F830CD" w:rsidRPr="00CA3B06" w:rsidRDefault="00F830CD" w:rsidP="00F830CD">
      <w:pPr>
        <w:pStyle w:val="a3"/>
        <w:jc w:val="both"/>
        <w:rPr>
          <w:rFonts w:ascii="Times New Roman" w:hAnsi="Times New Roman"/>
          <w:sz w:val="24"/>
          <w:szCs w:val="24"/>
        </w:rPr>
      </w:pPr>
      <w:r w:rsidRPr="00CA3B06">
        <w:rPr>
          <w:rFonts w:ascii="Times New Roman" w:hAnsi="Times New Roman"/>
          <w:kern w:val="2"/>
          <w:sz w:val="24"/>
          <w:szCs w:val="24"/>
        </w:rPr>
        <w:t xml:space="preserve">Об’єкт №5-м. Київ, вул. Костанайська, 1 (складське приміщення </w:t>
      </w:r>
      <w:r w:rsidRPr="00CA3B06">
        <w:rPr>
          <w:rFonts w:ascii="Times New Roman" w:hAnsi="Times New Roman"/>
          <w:sz w:val="24"/>
          <w:szCs w:val="24"/>
        </w:rPr>
        <w:t>Голосіївської районної  в місті Києві державної адміністрації</w:t>
      </w:r>
      <w:r w:rsidRPr="00CA3B06">
        <w:rPr>
          <w:rFonts w:ascii="Times New Roman" w:hAnsi="Times New Roman"/>
          <w:kern w:val="2"/>
          <w:sz w:val="24"/>
          <w:szCs w:val="24"/>
        </w:rPr>
        <w:t>).</w:t>
      </w:r>
    </w:p>
    <w:p w14:paraId="5B9F6383" w14:textId="77777777" w:rsidR="00F830CD" w:rsidRPr="00CA3B06" w:rsidRDefault="00F830CD" w:rsidP="00F830CD">
      <w:pPr>
        <w:pStyle w:val="a3"/>
        <w:jc w:val="both"/>
        <w:rPr>
          <w:rFonts w:ascii="Times New Roman" w:hAnsi="Times New Roman"/>
          <w:sz w:val="24"/>
          <w:szCs w:val="24"/>
        </w:rPr>
      </w:pPr>
      <w:r w:rsidRPr="00CA3B06">
        <w:rPr>
          <w:rFonts w:ascii="Times New Roman" w:hAnsi="Times New Roman"/>
          <w:kern w:val="2"/>
          <w:sz w:val="24"/>
          <w:szCs w:val="24"/>
        </w:rPr>
        <w:t>Об’єкт №6-м. Київ, пров. Леопольда Ященка, 15 (пр</w:t>
      </w:r>
      <w:r w:rsidRPr="00CA3B06">
        <w:rPr>
          <w:rFonts w:ascii="Times New Roman" w:hAnsi="Times New Roman"/>
          <w:sz w:val="24"/>
          <w:szCs w:val="24"/>
        </w:rPr>
        <w:t>иміщення архівного відділу Голосіївської районної  в місті Києві державної адміністрації)</w:t>
      </w:r>
      <w:r w:rsidRPr="00CA3B06">
        <w:rPr>
          <w:rFonts w:ascii="Times New Roman" w:hAnsi="Times New Roman"/>
          <w:kern w:val="2"/>
          <w:sz w:val="24"/>
          <w:szCs w:val="24"/>
        </w:rPr>
        <w:t>;</w:t>
      </w:r>
    </w:p>
    <w:p w14:paraId="583AACF6" w14:textId="24CF5A44" w:rsidR="00F830CD" w:rsidRPr="00C90EDC" w:rsidRDefault="00F830CD" w:rsidP="00F830CD">
      <w:pPr>
        <w:pStyle w:val="a3"/>
        <w:jc w:val="both"/>
        <w:rPr>
          <w:rFonts w:ascii="Times New Roman" w:hAnsi="Times New Roman"/>
          <w:kern w:val="2"/>
          <w:sz w:val="24"/>
          <w:szCs w:val="24"/>
        </w:rPr>
      </w:pPr>
      <w:r w:rsidRPr="00CA3B06">
        <w:rPr>
          <w:rFonts w:ascii="Times New Roman" w:hAnsi="Times New Roman"/>
          <w:b/>
          <w:sz w:val="24"/>
          <w:szCs w:val="24"/>
        </w:rPr>
        <w:t>Строк надання послуг</w:t>
      </w:r>
      <w:r w:rsidRPr="002B5B03">
        <w:rPr>
          <w:rFonts w:ascii="Times New Roman" w:hAnsi="Times New Roman"/>
          <w:b/>
          <w:sz w:val="24"/>
          <w:szCs w:val="24"/>
        </w:rPr>
        <w:t>: з 01.</w:t>
      </w:r>
      <w:r>
        <w:rPr>
          <w:rFonts w:ascii="Times New Roman" w:hAnsi="Times New Roman"/>
          <w:b/>
          <w:sz w:val="24"/>
          <w:szCs w:val="24"/>
        </w:rPr>
        <w:t>01</w:t>
      </w:r>
      <w:r w:rsidRPr="002B5B03">
        <w:rPr>
          <w:rFonts w:ascii="Times New Roman" w:hAnsi="Times New Roman"/>
          <w:b/>
          <w:sz w:val="24"/>
          <w:szCs w:val="24"/>
        </w:rPr>
        <w:t>.202</w:t>
      </w:r>
      <w:r>
        <w:rPr>
          <w:rFonts w:ascii="Times New Roman" w:hAnsi="Times New Roman"/>
          <w:b/>
          <w:sz w:val="24"/>
          <w:szCs w:val="24"/>
        </w:rPr>
        <w:t>6</w:t>
      </w:r>
      <w:r w:rsidRPr="002B5B03">
        <w:rPr>
          <w:rFonts w:ascii="Times New Roman" w:hAnsi="Times New Roman"/>
          <w:b/>
          <w:sz w:val="24"/>
          <w:szCs w:val="24"/>
        </w:rPr>
        <w:t>р.  до 31.1</w:t>
      </w:r>
      <w:r>
        <w:rPr>
          <w:rFonts w:ascii="Times New Roman" w:hAnsi="Times New Roman"/>
          <w:b/>
          <w:sz w:val="24"/>
          <w:szCs w:val="24"/>
        </w:rPr>
        <w:t>2 2026</w:t>
      </w:r>
      <w:r w:rsidRPr="002B5B03">
        <w:rPr>
          <w:rFonts w:ascii="Times New Roman" w:hAnsi="Times New Roman"/>
          <w:b/>
          <w:sz w:val="24"/>
          <w:szCs w:val="24"/>
        </w:rPr>
        <w:t xml:space="preserve"> р</w:t>
      </w:r>
      <w:r>
        <w:rPr>
          <w:rFonts w:ascii="Times New Roman" w:hAnsi="Times New Roman"/>
          <w:b/>
          <w:sz w:val="24"/>
          <w:szCs w:val="24"/>
        </w:rPr>
        <w:t>.</w:t>
      </w:r>
      <w:r w:rsidRPr="00CA3B06">
        <w:rPr>
          <w:rFonts w:ascii="Times New Roman" w:hAnsi="Times New Roman"/>
          <w:b/>
          <w:sz w:val="24"/>
          <w:szCs w:val="24"/>
        </w:rPr>
        <w:t xml:space="preserve"> </w:t>
      </w:r>
    </w:p>
    <w:p w14:paraId="72C458A8" w14:textId="77777777" w:rsidR="006B5E97" w:rsidRDefault="006B5E97" w:rsidP="1837B505">
      <w:pPr>
        <w:widowControl w:val="0"/>
        <w:autoSpaceDE w:val="0"/>
        <w:autoSpaceDN w:val="0"/>
        <w:jc w:val="both"/>
        <w:rPr>
          <w:rFonts w:ascii="Times New Roman CYR" w:eastAsia="Times New Roman CYR" w:hAnsi="Times New Roman CYR" w:cs="Times New Roman CYR"/>
          <w:b/>
          <w:bCs/>
        </w:rPr>
      </w:pPr>
    </w:p>
    <w:p w14:paraId="45FCC3EA" w14:textId="33983F62" w:rsidR="00F830CD" w:rsidRPr="00CA3B06" w:rsidRDefault="00F830CD" w:rsidP="1837B505">
      <w:pPr>
        <w:widowControl w:val="0"/>
        <w:autoSpaceDE w:val="0"/>
        <w:autoSpaceDN w:val="0"/>
        <w:jc w:val="both"/>
        <w:rPr>
          <w:rFonts w:ascii="Times New Roman CYR" w:eastAsia="Times New Roman CYR" w:hAnsi="Times New Roman CYR" w:cs="Times New Roman CYR"/>
          <w:b/>
          <w:bCs/>
        </w:rPr>
      </w:pPr>
      <w:r w:rsidRPr="1837B505">
        <w:rPr>
          <w:rFonts w:ascii="Times New Roman CYR" w:eastAsia="Times New Roman CYR" w:hAnsi="Times New Roman CYR" w:cs="Times New Roman CYR"/>
          <w:b/>
          <w:bCs/>
        </w:rPr>
        <w:t xml:space="preserve">Технічні характеристики об’єкту </w:t>
      </w:r>
      <w:r w:rsidRPr="1837B505">
        <w:rPr>
          <w:rFonts w:ascii="Times New Roman CYR" w:eastAsia="Times New Roman CYR" w:hAnsi="Times New Roman CYR" w:cs="Times New Roman CYR"/>
          <w:b/>
          <w:bCs/>
          <w:kern w:val="2"/>
        </w:rPr>
        <w:t>№</w:t>
      </w:r>
      <w:r w:rsidRPr="1837B505">
        <w:rPr>
          <w:rFonts w:ascii="Times New Roman CYR" w:eastAsia="Times New Roman CYR" w:hAnsi="Times New Roman CYR" w:cs="Times New Roman CYR"/>
          <w:b/>
          <w:bCs/>
        </w:rPr>
        <w:t>1</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3"/>
        <w:gridCol w:w="1984"/>
        <w:gridCol w:w="2694"/>
        <w:gridCol w:w="1559"/>
      </w:tblGrid>
      <w:tr w:rsidR="00F830CD" w:rsidRPr="00D40C36" w14:paraId="35E8AF41" w14:textId="77777777" w:rsidTr="006B5E97">
        <w:trPr>
          <w:trHeight w:val="1401"/>
        </w:trPr>
        <w:tc>
          <w:tcPr>
            <w:tcW w:w="1985" w:type="dxa"/>
            <w:tcBorders>
              <w:top w:val="single" w:sz="4" w:space="0" w:color="auto"/>
              <w:left w:val="single" w:sz="4" w:space="0" w:color="auto"/>
              <w:bottom w:val="single" w:sz="4" w:space="0" w:color="auto"/>
              <w:right w:val="single" w:sz="4" w:space="0" w:color="auto"/>
            </w:tcBorders>
            <w:vAlign w:val="center"/>
            <w:hideMark/>
          </w:tcPr>
          <w:p w14:paraId="268B3186"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Поверхи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D34240"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Кількість кабінетів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141E94"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Площа прибирання</w:t>
            </w:r>
          </w:p>
          <w:p w14:paraId="09D06446"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кабінетів</w:t>
            </w:r>
          </w:p>
          <w:p w14:paraId="514EB6B0" w14:textId="7095EE41"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кв.м</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B2B07B"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Площа прибирання</w:t>
            </w:r>
          </w:p>
          <w:p w14:paraId="75AA7C6C"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допоміжних приміщень</w:t>
            </w:r>
          </w:p>
          <w:p w14:paraId="2CCA4F55" w14:textId="77777777" w:rsidR="006B5E97" w:rsidRDefault="00F830CD" w:rsidP="006B5E97">
            <w:pPr>
              <w:spacing w:after="0" w:line="240" w:lineRule="auto"/>
              <w:jc w:val="center"/>
              <w:rPr>
                <w:rFonts w:ascii="Times New Roman" w:hAnsi="Times New Roman" w:cs="Times New Roman"/>
                <w:b/>
                <w:sz w:val="24"/>
                <w:szCs w:val="24"/>
                <w:lang w:val="uk-UA"/>
              </w:rPr>
            </w:pPr>
            <w:r w:rsidRPr="00D40C36">
              <w:rPr>
                <w:rFonts w:ascii="Times New Roman" w:hAnsi="Times New Roman" w:cs="Times New Roman"/>
                <w:b/>
                <w:sz w:val="24"/>
                <w:szCs w:val="24"/>
              </w:rPr>
              <w:t>(коридори,</w:t>
            </w:r>
            <w:r w:rsidR="006B5E97">
              <w:rPr>
                <w:rFonts w:ascii="Times New Roman" w:hAnsi="Times New Roman" w:cs="Times New Roman"/>
                <w:b/>
                <w:sz w:val="24"/>
                <w:szCs w:val="24"/>
                <w:lang w:val="uk-UA"/>
              </w:rPr>
              <w:t xml:space="preserve"> </w:t>
            </w:r>
            <w:r w:rsidRPr="00D40C36">
              <w:rPr>
                <w:rFonts w:ascii="Times New Roman" w:hAnsi="Times New Roman" w:cs="Times New Roman"/>
                <w:b/>
                <w:sz w:val="24"/>
                <w:szCs w:val="24"/>
              </w:rPr>
              <w:t>сходи)</w:t>
            </w:r>
            <w:r w:rsidR="006B5E97">
              <w:rPr>
                <w:rFonts w:ascii="Times New Roman" w:hAnsi="Times New Roman" w:cs="Times New Roman"/>
                <w:b/>
                <w:sz w:val="24"/>
                <w:szCs w:val="24"/>
                <w:lang w:val="uk-UA"/>
              </w:rPr>
              <w:t xml:space="preserve"> </w:t>
            </w:r>
          </w:p>
          <w:p w14:paraId="6F4385C3" w14:textId="3A496591"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кв.м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05A809" w14:textId="77777777" w:rsidR="00F830CD" w:rsidRPr="00D40C36" w:rsidRDefault="00F830CD" w:rsidP="006B5E97">
            <w:pPr>
              <w:spacing w:after="0" w:line="240" w:lineRule="auto"/>
              <w:jc w:val="center"/>
              <w:rPr>
                <w:rFonts w:ascii="Times New Roman" w:hAnsi="Times New Roman" w:cs="Times New Roman"/>
                <w:b/>
                <w:sz w:val="24"/>
                <w:szCs w:val="24"/>
              </w:rPr>
            </w:pPr>
          </w:p>
          <w:p w14:paraId="5A39BBE3" w14:textId="77777777" w:rsidR="00F830CD" w:rsidRPr="00D40C36" w:rsidRDefault="00F830CD" w:rsidP="006B5E97">
            <w:pPr>
              <w:spacing w:after="0" w:line="240" w:lineRule="auto"/>
              <w:jc w:val="center"/>
              <w:rPr>
                <w:rFonts w:ascii="Times New Roman" w:hAnsi="Times New Roman" w:cs="Times New Roman"/>
                <w:b/>
                <w:sz w:val="24"/>
                <w:szCs w:val="24"/>
              </w:rPr>
            </w:pPr>
          </w:p>
          <w:p w14:paraId="2A50D42C"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Всього до прибирання</w:t>
            </w:r>
          </w:p>
          <w:p w14:paraId="69CD8011" w14:textId="77777777" w:rsidR="00F830CD" w:rsidRPr="00D40C36" w:rsidRDefault="00F830CD" w:rsidP="006B5E97">
            <w:pPr>
              <w:spacing w:after="0" w:line="240" w:lineRule="auto"/>
              <w:jc w:val="center"/>
              <w:rPr>
                <w:rFonts w:ascii="Times New Roman" w:hAnsi="Times New Roman" w:cs="Times New Roman"/>
                <w:b/>
                <w:sz w:val="24"/>
                <w:szCs w:val="24"/>
              </w:rPr>
            </w:pPr>
            <w:r w:rsidRPr="00D40C36">
              <w:rPr>
                <w:rFonts w:ascii="Times New Roman" w:hAnsi="Times New Roman" w:cs="Times New Roman"/>
                <w:b/>
                <w:sz w:val="24"/>
                <w:szCs w:val="24"/>
              </w:rPr>
              <w:t>кв.м</w:t>
            </w:r>
          </w:p>
        </w:tc>
      </w:tr>
      <w:tr w:rsidR="00F830CD" w:rsidRPr="00D40C36" w14:paraId="226C25EF" w14:textId="77777777" w:rsidTr="006B5E97">
        <w:trPr>
          <w:trHeight w:val="265"/>
        </w:trPr>
        <w:tc>
          <w:tcPr>
            <w:tcW w:w="1985" w:type="dxa"/>
            <w:tcBorders>
              <w:top w:val="single" w:sz="4" w:space="0" w:color="auto"/>
              <w:left w:val="single" w:sz="4" w:space="0" w:color="auto"/>
              <w:bottom w:val="single" w:sz="4" w:space="0" w:color="auto"/>
              <w:right w:val="single" w:sz="4" w:space="0" w:color="auto"/>
            </w:tcBorders>
          </w:tcPr>
          <w:p w14:paraId="649841BE" w14:textId="77777777" w:rsidR="00F830CD" w:rsidRPr="00D40C36" w:rsidRDefault="00F830CD" w:rsidP="006B5E97">
            <w:pPr>
              <w:widowControl w:val="0"/>
              <w:autoSpaceDE w:val="0"/>
              <w:autoSpaceDN w:val="0"/>
              <w:spacing w:after="0" w:line="240" w:lineRule="auto"/>
              <w:jc w:val="center"/>
              <w:rPr>
                <w:rFonts w:ascii="Times New Roman" w:hAnsi="Times New Roman" w:cs="Times New Roman"/>
                <w:sz w:val="24"/>
                <w:szCs w:val="24"/>
              </w:rPr>
            </w:pPr>
            <w:r w:rsidRPr="00D40C36">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8F999B5" w14:textId="77777777" w:rsidR="00F830CD" w:rsidRPr="00D40C36" w:rsidRDefault="00F830CD" w:rsidP="006B5E97">
            <w:pPr>
              <w:widowControl w:val="0"/>
              <w:autoSpaceDE w:val="0"/>
              <w:autoSpaceDN w:val="0"/>
              <w:spacing w:after="0" w:line="240" w:lineRule="auto"/>
              <w:jc w:val="center"/>
              <w:rPr>
                <w:rFonts w:ascii="Times New Roman" w:hAnsi="Times New Roman" w:cs="Times New Roman"/>
                <w:sz w:val="24"/>
                <w:szCs w:val="24"/>
              </w:rPr>
            </w:pPr>
            <w:r w:rsidRPr="00D40C36">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5FCD5EC4" w14:textId="77777777" w:rsidR="00F830CD" w:rsidRPr="00D40C36" w:rsidRDefault="00F830CD" w:rsidP="006B5E97">
            <w:pPr>
              <w:widowControl w:val="0"/>
              <w:autoSpaceDE w:val="0"/>
              <w:autoSpaceDN w:val="0"/>
              <w:spacing w:after="0" w:line="240" w:lineRule="auto"/>
              <w:jc w:val="center"/>
              <w:rPr>
                <w:rFonts w:ascii="Times New Roman" w:hAnsi="Times New Roman" w:cs="Times New Roman"/>
                <w:sz w:val="24"/>
                <w:szCs w:val="24"/>
              </w:rPr>
            </w:pPr>
            <w:r w:rsidRPr="00D40C36">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2598DEE6" w14:textId="77777777" w:rsidR="00F830CD" w:rsidRPr="00D40C36" w:rsidRDefault="00F830CD" w:rsidP="006B5E97">
            <w:pPr>
              <w:widowControl w:val="0"/>
              <w:autoSpaceDE w:val="0"/>
              <w:autoSpaceDN w:val="0"/>
              <w:spacing w:after="0" w:line="240" w:lineRule="auto"/>
              <w:jc w:val="center"/>
              <w:rPr>
                <w:rFonts w:ascii="Times New Roman" w:hAnsi="Times New Roman" w:cs="Times New Roman"/>
                <w:sz w:val="24"/>
                <w:szCs w:val="24"/>
              </w:rPr>
            </w:pPr>
            <w:r w:rsidRPr="00D40C36">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8941E47" w14:textId="77777777" w:rsidR="00F830CD" w:rsidRPr="00D40C36" w:rsidRDefault="00F830CD" w:rsidP="006B5E97">
            <w:pPr>
              <w:widowControl w:val="0"/>
              <w:autoSpaceDE w:val="0"/>
              <w:autoSpaceDN w:val="0"/>
              <w:spacing w:after="0" w:line="240" w:lineRule="auto"/>
              <w:jc w:val="center"/>
              <w:rPr>
                <w:rFonts w:ascii="Times New Roman" w:hAnsi="Times New Roman" w:cs="Times New Roman"/>
                <w:sz w:val="24"/>
                <w:szCs w:val="24"/>
              </w:rPr>
            </w:pPr>
            <w:r w:rsidRPr="00D40C36">
              <w:rPr>
                <w:rFonts w:ascii="Times New Roman" w:hAnsi="Times New Roman" w:cs="Times New Roman"/>
                <w:sz w:val="24"/>
                <w:szCs w:val="24"/>
              </w:rPr>
              <w:t>5</w:t>
            </w:r>
          </w:p>
        </w:tc>
      </w:tr>
      <w:tr w:rsidR="00F830CD" w:rsidRPr="00D40C36" w14:paraId="36E508D9" w14:textId="77777777" w:rsidTr="006B5E97">
        <w:tc>
          <w:tcPr>
            <w:tcW w:w="1985" w:type="dxa"/>
            <w:tcBorders>
              <w:top w:val="single" w:sz="4" w:space="0" w:color="auto"/>
              <w:left w:val="single" w:sz="4" w:space="0" w:color="auto"/>
              <w:bottom w:val="single" w:sz="4" w:space="0" w:color="auto"/>
              <w:right w:val="single" w:sz="4" w:space="0" w:color="auto"/>
            </w:tcBorders>
            <w:vAlign w:val="center"/>
            <w:hideMark/>
          </w:tcPr>
          <w:p w14:paraId="69E59B2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0 поверх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F6DF7"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6 кабінетів</w:t>
            </w:r>
          </w:p>
          <w:p w14:paraId="7B149BE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8 каб.архів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A27A81"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85,00</w:t>
            </w:r>
          </w:p>
          <w:p w14:paraId="3AD899D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36,7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68779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132,30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EEB92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254,00</w:t>
            </w:r>
          </w:p>
        </w:tc>
      </w:tr>
      <w:tr w:rsidR="00F830CD" w:rsidRPr="00D40C36" w14:paraId="39D64AD4" w14:textId="77777777" w:rsidTr="006B5E97">
        <w:tc>
          <w:tcPr>
            <w:tcW w:w="1985" w:type="dxa"/>
            <w:tcBorders>
              <w:top w:val="single" w:sz="4" w:space="0" w:color="auto"/>
              <w:left w:val="single" w:sz="4" w:space="0" w:color="auto"/>
              <w:bottom w:val="single" w:sz="4" w:space="0" w:color="auto"/>
              <w:right w:val="single" w:sz="4" w:space="0" w:color="auto"/>
            </w:tcBorders>
            <w:vAlign w:val="center"/>
            <w:hideMark/>
          </w:tcPr>
          <w:p w14:paraId="1590DDC2"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 поверх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585AC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13 кабінетів</w:t>
            </w:r>
          </w:p>
          <w:p w14:paraId="7A8B54D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 каб.архів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7583C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320,32</w:t>
            </w:r>
          </w:p>
          <w:p w14:paraId="6228596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F128490"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551,00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C86B73"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876,62</w:t>
            </w:r>
          </w:p>
        </w:tc>
      </w:tr>
      <w:tr w:rsidR="00F830CD" w:rsidRPr="00D40C36" w14:paraId="731356FE" w14:textId="77777777" w:rsidTr="006B5E97">
        <w:trPr>
          <w:trHeight w:val="359"/>
        </w:trPr>
        <w:tc>
          <w:tcPr>
            <w:tcW w:w="1985" w:type="dxa"/>
            <w:tcBorders>
              <w:top w:val="single" w:sz="4" w:space="0" w:color="auto"/>
              <w:left w:val="single" w:sz="4" w:space="0" w:color="auto"/>
              <w:bottom w:val="single" w:sz="4" w:space="0" w:color="auto"/>
              <w:right w:val="single" w:sz="4" w:space="0" w:color="auto"/>
            </w:tcBorders>
            <w:vAlign w:val="center"/>
            <w:hideMark/>
          </w:tcPr>
          <w:p w14:paraId="5E48779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lastRenderedPageBreak/>
              <w:t>2 поверх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3208A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20 кабінетів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B0962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446,10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4BE1E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370,40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AD29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816,50</w:t>
            </w:r>
          </w:p>
        </w:tc>
      </w:tr>
      <w:tr w:rsidR="00F830CD" w:rsidRPr="00D40C36" w14:paraId="3381DC51" w14:textId="77777777" w:rsidTr="006B5E97">
        <w:trPr>
          <w:trHeight w:val="762"/>
        </w:trPr>
        <w:tc>
          <w:tcPr>
            <w:tcW w:w="1985" w:type="dxa"/>
            <w:tcBorders>
              <w:top w:val="single" w:sz="4" w:space="0" w:color="auto"/>
              <w:left w:val="single" w:sz="4" w:space="0" w:color="auto"/>
              <w:bottom w:val="single" w:sz="4" w:space="0" w:color="auto"/>
              <w:right w:val="single" w:sz="4" w:space="0" w:color="auto"/>
            </w:tcBorders>
            <w:vAlign w:val="center"/>
            <w:hideMark/>
          </w:tcPr>
          <w:p w14:paraId="3C95101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 поверх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B08D8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22 кабінети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B75DE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433,20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2979C9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368,80</w:t>
            </w:r>
          </w:p>
          <w:p w14:paraId="6A09E912"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34891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802,00</w:t>
            </w:r>
          </w:p>
        </w:tc>
      </w:tr>
      <w:tr w:rsidR="00F830CD" w:rsidRPr="00D40C36" w14:paraId="2D4EC1FA" w14:textId="77777777" w:rsidTr="006B5E97">
        <w:trPr>
          <w:trHeight w:val="616"/>
        </w:trPr>
        <w:tc>
          <w:tcPr>
            <w:tcW w:w="1985" w:type="dxa"/>
            <w:tcBorders>
              <w:top w:val="single" w:sz="4" w:space="0" w:color="auto"/>
              <w:left w:val="single" w:sz="4" w:space="0" w:color="auto"/>
              <w:bottom w:val="single" w:sz="4" w:space="0" w:color="auto"/>
              <w:right w:val="single" w:sz="4" w:space="0" w:color="auto"/>
            </w:tcBorders>
            <w:vAlign w:val="center"/>
            <w:hideMark/>
          </w:tcPr>
          <w:p w14:paraId="6D0CB0F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 поверх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A876E7"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Актовий зал</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4136B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125,30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3BA22E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_</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164F2"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125,30</w:t>
            </w:r>
          </w:p>
        </w:tc>
      </w:tr>
      <w:tr w:rsidR="00F830CD" w:rsidRPr="00D40C36" w14:paraId="55987089" w14:textId="77777777" w:rsidTr="006B5E97">
        <w:trPr>
          <w:trHeight w:val="568"/>
        </w:trPr>
        <w:tc>
          <w:tcPr>
            <w:tcW w:w="1985" w:type="dxa"/>
            <w:tcBorders>
              <w:top w:val="single" w:sz="4" w:space="0" w:color="auto"/>
              <w:left w:val="single" w:sz="4" w:space="0" w:color="auto"/>
              <w:bottom w:val="single" w:sz="4" w:space="0" w:color="auto"/>
              <w:right w:val="single" w:sz="4" w:space="0" w:color="auto"/>
            </w:tcBorders>
            <w:vAlign w:val="center"/>
            <w:hideMark/>
          </w:tcPr>
          <w:p w14:paraId="582D7060"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 поверх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C40357"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19 кабінетів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42DAC1"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375,20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C0FC6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385,60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BDF98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760,80</w:t>
            </w:r>
          </w:p>
        </w:tc>
      </w:tr>
      <w:tr w:rsidR="00F830CD" w:rsidRPr="00D40C36" w14:paraId="0D01D03B" w14:textId="77777777" w:rsidTr="006B5E97">
        <w:trPr>
          <w:trHeight w:val="407"/>
        </w:trPr>
        <w:tc>
          <w:tcPr>
            <w:tcW w:w="1985" w:type="dxa"/>
            <w:tcBorders>
              <w:top w:val="single" w:sz="4" w:space="0" w:color="auto"/>
              <w:left w:val="single" w:sz="4" w:space="0" w:color="auto"/>
              <w:bottom w:val="single" w:sz="4" w:space="0" w:color="auto"/>
              <w:right w:val="single" w:sz="4" w:space="0" w:color="auto"/>
            </w:tcBorders>
            <w:vAlign w:val="center"/>
          </w:tcPr>
          <w:p w14:paraId="520F2877"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 поверх</w:t>
            </w:r>
          </w:p>
        </w:tc>
        <w:tc>
          <w:tcPr>
            <w:tcW w:w="1843" w:type="dxa"/>
            <w:tcBorders>
              <w:top w:val="single" w:sz="4" w:space="0" w:color="auto"/>
              <w:left w:val="single" w:sz="4" w:space="0" w:color="auto"/>
              <w:bottom w:val="single" w:sz="4" w:space="0" w:color="auto"/>
              <w:right w:val="single" w:sz="4" w:space="0" w:color="auto"/>
            </w:tcBorders>
            <w:vAlign w:val="center"/>
          </w:tcPr>
          <w:p w14:paraId="6FD0FE03"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14 кабінетів</w:t>
            </w:r>
          </w:p>
        </w:tc>
        <w:tc>
          <w:tcPr>
            <w:tcW w:w="1984" w:type="dxa"/>
            <w:tcBorders>
              <w:top w:val="single" w:sz="4" w:space="0" w:color="auto"/>
              <w:left w:val="single" w:sz="4" w:space="0" w:color="auto"/>
              <w:bottom w:val="single" w:sz="4" w:space="0" w:color="auto"/>
              <w:right w:val="single" w:sz="4" w:space="0" w:color="auto"/>
            </w:tcBorders>
            <w:vAlign w:val="center"/>
          </w:tcPr>
          <w:p w14:paraId="6A356C0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229,60</w:t>
            </w:r>
          </w:p>
        </w:tc>
        <w:tc>
          <w:tcPr>
            <w:tcW w:w="2694" w:type="dxa"/>
            <w:tcBorders>
              <w:top w:val="single" w:sz="4" w:space="0" w:color="auto"/>
              <w:left w:val="single" w:sz="4" w:space="0" w:color="auto"/>
              <w:bottom w:val="single" w:sz="4" w:space="0" w:color="auto"/>
              <w:right w:val="single" w:sz="4" w:space="0" w:color="auto"/>
            </w:tcBorders>
            <w:vAlign w:val="center"/>
          </w:tcPr>
          <w:p w14:paraId="0D3E146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140,30</w:t>
            </w:r>
          </w:p>
        </w:tc>
        <w:tc>
          <w:tcPr>
            <w:tcW w:w="1559" w:type="dxa"/>
            <w:tcBorders>
              <w:top w:val="single" w:sz="4" w:space="0" w:color="auto"/>
              <w:left w:val="single" w:sz="4" w:space="0" w:color="auto"/>
              <w:bottom w:val="single" w:sz="4" w:space="0" w:color="auto"/>
              <w:right w:val="single" w:sz="4" w:space="0" w:color="auto"/>
            </w:tcBorders>
            <w:vAlign w:val="center"/>
          </w:tcPr>
          <w:p w14:paraId="2324C9D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369,90</w:t>
            </w:r>
          </w:p>
        </w:tc>
      </w:tr>
      <w:tr w:rsidR="00F830CD" w:rsidRPr="00D40C36" w14:paraId="0490B968" w14:textId="77777777" w:rsidTr="006B5E97">
        <w:trPr>
          <w:trHeight w:val="407"/>
        </w:trPr>
        <w:tc>
          <w:tcPr>
            <w:tcW w:w="1985" w:type="dxa"/>
            <w:tcBorders>
              <w:top w:val="single" w:sz="4" w:space="0" w:color="auto"/>
              <w:left w:val="single" w:sz="4" w:space="0" w:color="auto"/>
              <w:bottom w:val="single" w:sz="4" w:space="0" w:color="auto"/>
              <w:right w:val="single" w:sz="4" w:space="0" w:color="auto"/>
            </w:tcBorders>
            <w:vAlign w:val="center"/>
          </w:tcPr>
          <w:p w14:paraId="5B2F795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Прибирання паркінгу (укриття)</w:t>
            </w:r>
          </w:p>
        </w:tc>
        <w:tc>
          <w:tcPr>
            <w:tcW w:w="1843" w:type="dxa"/>
            <w:tcBorders>
              <w:top w:val="single" w:sz="4" w:space="0" w:color="auto"/>
              <w:left w:val="single" w:sz="4" w:space="0" w:color="auto"/>
              <w:bottom w:val="single" w:sz="4" w:space="0" w:color="auto"/>
              <w:right w:val="single" w:sz="4" w:space="0" w:color="auto"/>
            </w:tcBorders>
            <w:vAlign w:val="center"/>
          </w:tcPr>
          <w:p w14:paraId="41C8F39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429D7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631,7</w:t>
            </w:r>
          </w:p>
        </w:tc>
        <w:tc>
          <w:tcPr>
            <w:tcW w:w="2694" w:type="dxa"/>
            <w:tcBorders>
              <w:top w:val="single" w:sz="4" w:space="0" w:color="auto"/>
              <w:left w:val="single" w:sz="4" w:space="0" w:color="auto"/>
              <w:bottom w:val="single" w:sz="4" w:space="0" w:color="auto"/>
              <w:right w:val="single" w:sz="4" w:space="0" w:color="auto"/>
            </w:tcBorders>
            <w:vAlign w:val="center"/>
          </w:tcPr>
          <w:p w14:paraId="72A3D3E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D16A03A"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631,7</w:t>
            </w:r>
          </w:p>
        </w:tc>
      </w:tr>
      <w:tr w:rsidR="00F830CD" w:rsidRPr="00D40C36" w14:paraId="1797FE65" w14:textId="77777777" w:rsidTr="006B5E97">
        <w:trPr>
          <w:trHeight w:val="365"/>
        </w:trPr>
        <w:tc>
          <w:tcPr>
            <w:tcW w:w="1985" w:type="dxa"/>
            <w:tcBorders>
              <w:top w:val="single" w:sz="4" w:space="0" w:color="auto"/>
              <w:left w:val="single" w:sz="4" w:space="0" w:color="auto"/>
              <w:bottom w:val="single" w:sz="4" w:space="0" w:color="auto"/>
              <w:right w:val="single" w:sz="4" w:space="0" w:color="auto"/>
            </w:tcBorders>
            <w:vAlign w:val="center"/>
          </w:tcPr>
          <w:p w14:paraId="5A46549A"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Всього</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0B940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00EA41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4637,52</w:t>
            </w:r>
          </w:p>
        </w:tc>
      </w:tr>
    </w:tbl>
    <w:p w14:paraId="207CCF61" w14:textId="77777777" w:rsidR="00F830CD" w:rsidRPr="00D40C36" w:rsidRDefault="00F830CD" w:rsidP="00F830CD">
      <w:pPr>
        <w:pStyle w:val="a3"/>
        <w:jc w:val="both"/>
        <w:rPr>
          <w:rFonts w:ascii="Times New Roman" w:hAnsi="Times New Roman"/>
          <w:b/>
          <w:sz w:val="24"/>
          <w:szCs w:val="24"/>
        </w:rPr>
      </w:pPr>
      <w:r w:rsidRPr="00D40C36">
        <w:rPr>
          <w:rFonts w:ascii="Times New Roman" w:hAnsi="Times New Roman"/>
          <w:b/>
          <w:sz w:val="24"/>
          <w:szCs w:val="24"/>
        </w:rPr>
        <w:t xml:space="preserve">     </w:t>
      </w:r>
    </w:p>
    <w:p w14:paraId="0E27B00A" w14:textId="77777777" w:rsidR="00F830CD" w:rsidRPr="00D40C36" w:rsidRDefault="00F830CD" w:rsidP="006B5E97">
      <w:pPr>
        <w:framePr w:hSpace="180" w:wrap="around" w:vAnchor="text" w:hAnchor="margin" w:y="103"/>
        <w:spacing w:after="0"/>
        <w:jc w:val="both"/>
        <w:rPr>
          <w:rFonts w:ascii="Times New Roman" w:hAnsi="Times New Roman" w:cs="Times New Roman"/>
          <w:sz w:val="24"/>
          <w:szCs w:val="24"/>
        </w:rPr>
      </w:pPr>
    </w:p>
    <w:p w14:paraId="15C07ABE" w14:textId="77777777" w:rsidR="00F830CD" w:rsidRPr="00D40C36" w:rsidRDefault="00F830CD" w:rsidP="006B5E97">
      <w:pPr>
        <w:widowControl w:val="0"/>
        <w:autoSpaceDE w:val="0"/>
        <w:autoSpaceDN w:val="0"/>
        <w:spacing w:after="0"/>
        <w:jc w:val="both"/>
        <w:rPr>
          <w:rFonts w:ascii="Times New Roman" w:hAnsi="Times New Roman" w:cs="Times New Roman"/>
          <w:kern w:val="2"/>
          <w:sz w:val="24"/>
          <w:szCs w:val="24"/>
        </w:rPr>
      </w:pPr>
      <w:r w:rsidRPr="00D40C36">
        <w:rPr>
          <w:rFonts w:ascii="Times New Roman" w:hAnsi="Times New Roman" w:cs="Times New Roman"/>
          <w:sz w:val="24"/>
          <w:szCs w:val="24"/>
        </w:rPr>
        <w:t xml:space="preserve">Орієнтовна загальна площа килимових покриттів </w:t>
      </w:r>
      <w:r w:rsidRPr="00D40C36">
        <w:rPr>
          <w:rFonts w:ascii="Times New Roman" w:hAnsi="Times New Roman" w:cs="Times New Roman"/>
          <w:kern w:val="2"/>
          <w:sz w:val="24"/>
          <w:szCs w:val="24"/>
        </w:rPr>
        <w:t xml:space="preserve">– 304,80 кв.м </w:t>
      </w:r>
    </w:p>
    <w:p w14:paraId="23267987" w14:textId="77777777" w:rsidR="00F830CD" w:rsidRPr="00D40C36" w:rsidRDefault="00F830CD" w:rsidP="006B5E97">
      <w:pPr>
        <w:widowControl w:val="0"/>
        <w:autoSpaceDE w:val="0"/>
        <w:autoSpaceDN w:val="0"/>
        <w:spacing w:after="0"/>
        <w:jc w:val="both"/>
        <w:rPr>
          <w:rFonts w:ascii="Times New Roman" w:hAnsi="Times New Roman" w:cs="Times New Roman"/>
          <w:kern w:val="2"/>
          <w:sz w:val="24"/>
          <w:szCs w:val="24"/>
        </w:rPr>
      </w:pPr>
      <w:r w:rsidRPr="00D40C36">
        <w:rPr>
          <w:rFonts w:ascii="Times New Roman" w:hAnsi="Times New Roman" w:cs="Times New Roman"/>
          <w:b/>
          <w:kern w:val="2"/>
          <w:sz w:val="24"/>
          <w:szCs w:val="24"/>
        </w:rPr>
        <w:t xml:space="preserve">- </w:t>
      </w:r>
      <w:r w:rsidRPr="00D40C36">
        <w:rPr>
          <w:rFonts w:ascii="Times New Roman" w:hAnsi="Times New Roman" w:cs="Times New Roman"/>
          <w:kern w:val="2"/>
          <w:sz w:val="24"/>
          <w:szCs w:val="24"/>
        </w:rPr>
        <w:t xml:space="preserve">з них:- кабінети 201, 201А – 60 кв.м;- актовий зал – 54,60 кв.м </w:t>
      </w:r>
    </w:p>
    <w:p w14:paraId="001D1BC7" w14:textId="77777777" w:rsidR="00F830CD" w:rsidRPr="00D40C36" w:rsidRDefault="00F830CD" w:rsidP="006B5E97">
      <w:pPr>
        <w:widowControl w:val="0"/>
        <w:autoSpaceDE w:val="0"/>
        <w:autoSpaceDN w:val="0"/>
        <w:spacing w:after="0"/>
        <w:jc w:val="both"/>
        <w:rPr>
          <w:rFonts w:ascii="Times New Roman" w:hAnsi="Times New Roman" w:cs="Times New Roman"/>
          <w:kern w:val="2"/>
          <w:sz w:val="24"/>
          <w:szCs w:val="24"/>
        </w:rPr>
      </w:pPr>
      <w:r w:rsidRPr="00D40C36">
        <w:rPr>
          <w:rFonts w:ascii="Times New Roman" w:hAnsi="Times New Roman" w:cs="Times New Roman"/>
          <w:kern w:val="2"/>
          <w:sz w:val="24"/>
          <w:szCs w:val="24"/>
        </w:rPr>
        <w:t xml:space="preserve">      -центр надання адміністративних послуг – 190,20 кв.м;</w:t>
      </w:r>
    </w:p>
    <w:p w14:paraId="41CADBF6" w14:textId="77777777" w:rsidR="00F830CD" w:rsidRPr="00D40C36" w:rsidRDefault="00F830CD" w:rsidP="006B5E97">
      <w:pPr>
        <w:widowControl w:val="0"/>
        <w:autoSpaceDE w:val="0"/>
        <w:autoSpaceDN w:val="0"/>
        <w:spacing w:after="0"/>
        <w:jc w:val="both"/>
        <w:rPr>
          <w:rFonts w:ascii="Times New Roman" w:hAnsi="Times New Roman" w:cs="Times New Roman"/>
          <w:kern w:val="2"/>
          <w:sz w:val="24"/>
          <w:szCs w:val="24"/>
        </w:rPr>
      </w:pPr>
      <w:r w:rsidRPr="00D40C36">
        <w:rPr>
          <w:rFonts w:ascii="Times New Roman" w:hAnsi="Times New Roman" w:cs="Times New Roman"/>
          <w:kern w:val="2"/>
          <w:sz w:val="24"/>
          <w:szCs w:val="24"/>
        </w:rPr>
        <w:t xml:space="preserve">       Прибирання здійснюється щоденно.</w:t>
      </w:r>
    </w:p>
    <w:p w14:paraId="090B90EC" w14:textId="77777777" w:rsidR="00F830CD" w:rsidRPr="00D40C36" w:rsidRDefault="00F830CD" w:rsidP="00F830CD">
      <w:pPr>
        <w:widowControl w:val="0"/>
        <w:autoSpaceDE w:val="0"/>
        <w:autoSpaceDN w:val="0"/>
        <w:jc w:val="both"/>
        <w:rPr>
          <w:rFonts w:ascii="Times New Roman" w:hAnsi="Times New Roman" w:cs="Times New Roman"/>
          <w:sz w:val="24"/>
          <w:szCs w:val="24"/>
        </w:rPr>
      </w:pPr>
      <w:r w:rsidRPr="00D40C36">
        <w:rPr>
          <w:rFonts w:ascii="Times New Roman" w:hAnsi="Times New Roman" w:cs="Times New Roman"/>
          <w:b/>
          <w:sz w:val="24"/>
          <w:szCs w:val="24"/>
        </w:rPr>
        <w:t>Кількість санвузлів загального користування</w:t>
      </w:r>
      <w:r w:rsidRPr="00D40C36">
        <w:rPr>
          <w:rFonts w:ascii="Times New Roman" w:hAnsi="Times New Roman" w:cs="Times New Roman"/>
          <w:sz w:val="24"/>
          <w:szCs w:val="24"/>
        </w:rPr>
        <w:t xml:space="preserve"> в яких необхідно здійснювати прибирання: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963"/>
        <w:gridCol w:w="993"/>
        <w:gridCol w:w="1701"/>
        <w:gridCol w:w="1134"/>
        <w:gridCol w:w="1134"/>
        <w:gridCol w:w="1134"/>
        <w:gridCol w:w="1275"/>
      </w:tblGrid>
      <w:tr w:rsidR="00F830CD" w:rsidRPr="00D40C36" w14:paraId="398D4C40" w14:textId="77777777" w:rsidTr="006B5E97">
        <w:tc>
          <w:tcPr>
            <w:tcW w:w="1305" w:type="dxa"/>
            <w:tcBorders>
              <w:top w:val="single" w:sz="4" w:space="0" w:color="auto"/>
              <w:left w:val="single" w:sz="4" w:space="0" w:color="auto"/>
              <w:bottom w:val="single" w:sz="4" w:space="0" w:color="auto"/>
              <w:right w:val="single" w:sz="4" w:space="0" w:color="auto"/>
            </w:tcBorders>
            <w:vAlign w:val="center"/>
            <w:hideMark/>
          </w:tcPr>
          <w:p w14:paraId="4D20D8C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Поверх</w:t>
            </w:r>
          </w:p>
        </w:tc>
        <w:tc>
          <w:tcPr>
            <w:tcW w:w="963" w:type="dxa"/>
            <w:tcBorders>
              <w:top w:val="single" w:sz="4" w:space="0" w:color="auto"/>
              <w:left w:val="single" w:sz="4" w:space="0" w:color="auto"/>
              <w:bottom w:val="single" w:sz="4" w:space="0" w:color="auto"/>
              <w:right w:val="single" w:sz="4" w:space="0" w:color="auto"/>
            </w:tcBorders>
            <w:vAlign w:val="center"/>
            <w:hideMark/>
          </w:tcPr>
          <w:p w14:paraId="301049A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Туалети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F9388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Площа</w:t>
            </w:r>
          </w:p>
          <w:p w14:paraId="6F1C54C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кв.м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5EC9D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Умивальники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06A7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Площа</w:t>
            </w:r>
          </w:p>
          <w:p w14:paraId="18AF553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кв.м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18AA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Унітази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CD67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Рукомийники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55B2F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Пісуари</w:t>
            </w:r>
          </w:p>
        </w:tc>
      </w:tr>
      <w:tr w:rsidR="00F830CD" w:rsidRPr="00D40C36" w14:paraId="6BA20184" w14:textId="77777777" w:rsidTr="006B5E97">
        <w:tc>
          <w:tcPr>
            <w:tcW w:w="1305" w:type="dxa"/>
            <w:tcBorders>
              <w:top w:val="single" w:sz="4" w:space="0" w:color="auto"/>
              <w:left w:val="single" w:sz="4" w:space="0" w:color="auto"/>
              <w:bottom w:val="single" w:sz="4" w:space="0" w:color="auto"/>
              <w:right w:val="single" w:sz="4" w:space="0" w:color="auto"/>
            </w:tcBorders>
            <w:vAlign w:val="center"/>
            <w:hideMark/>
          </w:tcPr>
          <w:p w14:paraId="4B58431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0</w:t>
            </w:r>
          </w:p>
        </w:tc>
        <w:tc>
          <w:tcPr>
            <w:tcW w:w="963" w:type="dxa"/>
            <w:tcBorders>
              <w:top w:val="single" w:sz="4" w:space="0" w:color="auto"/>
              <w:left w:val="single" w:sz="4" w:space="0" w:color="auto"/>
              <w:bottom w:val="single" w:sz="4" w:space="0" w:color="auto"/>
              <w:right w:val="single" w:sz="4" w:space="0" w:color="auto"/>
            </w:tcBorders>
            <w:vAlign w:val="center"/>
            <w:hideMark/>
          </w:tcPr>
          <w:p w14:paraId="7144751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82FFE7"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13,50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E67AC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D13F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884CA"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2F59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E1480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r>
      <w:tr w:rsidR="00F830CD" w:rsidRPr="00D40C36" w14:paraId="34B587EC" w14:textId="77777777" w:rsidTr="006B5E97">
        <w:tc>
          <w:tcPr>
            <w:tcW w:w="1305" w:type="dxa"/>
            <w:tcBorders>
              <w:top w:val="single" w:sz="4" w:space="0" w:color="auto"/>
              <w:left w:val="single" w:sz="4" w:space="0" w:color="auto"/>
              <w:bottom w:val="single" w:sz="4" w:space="0" w:color="auto"/>
              <w:right w:val="single" w:sz="4" w:space="0" w:color="auto"/>
            </w:tcBorders>
            <w:vAlign w:val="center"/>
            <w:hideMark/>
          </w:tcPr>
          <w:p w14:paraId="56B20A0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vAlign w:val="center"/>
            <w:hideMark/>
          </w:tcPr>
          <w:p w14:paraId="44240AA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E590A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50,90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FA2A7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AFA41"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36975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B730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9935F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r>
      <w:tr w:rsidR="00F830CD" w:rsidRPr="00D40C36" w14:paraId="54ECB0A2" w14:textId="77777777" w:rsidTr="006B5E97">
        <w:tc>
          <w:tcPr>
            <w:tcW w:w="1305" w:type="dxa"/>
            <w:tcBorders>
              <w:top w:val="single" w:sz="4" w:space="0" w:color="auto"/>
              <w:left w:val="single" w:sz="4" w:space="0" w:color="auto"/>
              <w:bottom w:val="single" w:sz="4" w:space="0" w:color="auto"/>
              <w:right w:val="single" w:sz="4" w:space="0" w:color="auto"/>
            </w:tcBorders>
            <w:vAlign w:val="center"/>
            <w:hideMark/>
          </w:tcPr>
          <w:p w14:paraId="2CC21B90"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vAlign w:val="center"/>
            <w:hideMark/>
          </w:tcPr>
          <w:p w14:paraId="0B778152"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9266BA"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FAAB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E8A5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4EA11"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DB90E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8328F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r>
      <w:tr w:rsidR="00F830CD" w:rsidRPr="00D40C36" w14:paraId="44091581" w14:textId="77777777" w:rsidTr="006B5E97">
        <w:tc>
          <w:tcPr>
            <w:tcW w:w="1305" w:type="dxa"/>
            <w:tcBorders>
              <w:top w:val="single" w:sz="4" w:space="0" w:color="auto"/>
              <w:left w:val="single" w:sz="4" w:space="0" w:color="auto"/>
              <w:bottom w:val="single" w:sz="4" w:space="0" w:color="auto"/>
              <w:right w:val="single" w:sz="4" w:space="0" w:color="auto"/>
            </w:tcBorders>
            <w:vAlign w:val="center"/>
            <w:hideMark/>
          </w:tcPr>
          <w:p w14:paraId="7A036E3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vAlign w:val="center"/>
            <w:hideMark/>
          </w:tcPr>
          <w:p w14:paraId="7C964D7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7C198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49,30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D8BB85"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2E41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DE71A"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B0A20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310F6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r>
      <w:tr w:rsidR="00F830CD" w:rsidRPr="00D40C36" w14:paraId="501A708E" w14:textId="77777777" w:rsidTr="006B5E97">
        <w:trPr>
          <w:trHeight w:val="222"/>
        </w:trPr>
        <w:tc>
          <w:tcPr>
            <w:tcW w:w="1305" w:type="dxa"/>
            <w:tcBorders>
              <w:top w:val="single" w:sz="4" w:space="0" w:color="auto"/>
              <w:left w:val="single" w:sz="4" w:space="0" w:color="auto"/>
              <w:bottom w:val="single" w:sz="4" w:space="0" w:color="auto"/>
              <w:right w:val="single" w:sz="4" w:space="0" w:color="auto"/>
            </w:tcBorders>
            <w:vAlign w:val="center"/>
            <w:hideMark/>
          </w:tcPr>
          <w:p w14:paraId="22C3D751"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c>
          <w:tcPr>
            <w:tcW w:w="963" w:type="dxa"/>
            <w:tcBorders>
              <w:top w:val="single" w:sz="4" w:space="0" w:color="auto"/>
              <w:left w:val="single" w:sz="4" w:space="0" w:color="auto"/>
              <w:bottom w:val="single" w:sz="4" w:space="0" w:color="auto"/>
              <w:right w:val="single" w:sz="4" w:space="0" w:color="auto"/>
            </w:tcBorders>
            <w:vAlign w:val="center"/>
            <w:hideMark/>
          </w:tcPr>
          <w:p w14:paraId="54B6C890"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88B3AB"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D9AC6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9CB6E2"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5DCC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2995D"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A8CB7E"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r>
      <w:tr w:rsidR="00F830CD" w:rsidRPr="00D40C36" w14:paraId="376A57A5" w14:textId="77777777" w:rsidTr="006B5E97">
        <w:tc>
          <w:tcPr>
            <w:tcW w:w="1305" w:type="dxa"/>
            <w:tcBorders>
              <w:top w:val="single" w:sz="4" w:space="0" w:color="auto"/>
              <w:left w:val="single" w:sz="4" w:space="0" w:color="auto"/>
              <w:bottom w:val="single" w:sz="4" w:space="0" w:color="auto"/>
              <w:right w:val="single" w:sz="4" w:space="0" w:color="auto"/>
            </w:tcBorders>
            <w:vAlign w:val="center"/>
            <w:hideMark/>
          </w:tcPr>
          <w:p w14:paraId="729DE7E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vAlign w:val="center"/>
            <w:hideMark/>
          </w:tcPr>
          <w:p w14:paraId="2E643A3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16D41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22,80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5B7069"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7B9A8"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048C6"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08F41"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9DB5E7"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sz w:val="24"/>
                <w:szCs w:val="24"/>
              </w:rPr>
            </w:pPr>
            <w:r w:rsidRPr="00D40C36">
              <w:rPr>
                <w:rFonts w:ascii="Times New Roman" w:hAnsi="Times New Roman" w:cs="Times New Roman"/>
                <w:sz w:val="24"/>
                <w:szCs w:val="24"/>
              </w:rPr>
              <w:t>2</w:t>
            </w:r>
          </w:p>
        </w:tc>
      </w:tr>
      <w:tr w:rsidR="00F830CD" w:rsidRPr="00D40C36" w14:paraId="33BE27DE" w14:textId="77777777" w:rsidTr="006B5E97">
        <w:tc>
          <w:tcPr>
            <w:tcW w:w="1305" w:type="dxa"/>
            <w:tcBorders>
              <w:top w:val="single" w:sz="4" w:space="0" w:color="auto"/>
              <w:left w:val="single" w:sz="4" w:space="0" w:color="auto"/>
              <w:bottom w:val="single" w:sz="4" w:space="0" w:color="auto"/>
              <w:right w:val="single" w:sz="4" w:space="0" w:color="auto"/>
            </w:tcBorders>
            <w:vAlign w:val="center"/>
          </w:tcPr>
          <w:p w14:paraId="3AD17D20"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ВСЬОГО</w:t>
            </w:r>
          </w:p>
        </w:tc>
        <w:tc>
          <w:tcPr>
            <w:tcW w:w="963" w:type="dxa"/>
            <w:tcBorders>
              <w:top w:val="single" w:sz="4" w:space="0" w:color="auto"/>
              <w:left w:val="single" w:sz="4" w:space="0" w:color="auto"/>
              <w:bottom w:val="single" w:sz="4" w:space="0" w:color="auto"/>
              <w:right w:val="single" w:sz="4" w:space="0" w:color="auto"/>
            </w:tcBorders>
            <w:vAlign w:val="center"/>
          </w:tcPr>
          <w:p w14:paraId="526D80A2"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tcPr>
          <w:p w14:paraId="6D494D13"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181,70</w:t>
            </w:r>
          </w:p>
        </w:tc>
        <w:tc>
          <w:tcPr>
            <w:tcW w:w="1701" w:type="dxa"/>
            <w:tcBorders>
              <w:top w:val="single" w:sz="4" w:space="0" w:color="auto"/>
              <w:left w:val="single" w:sz="4" w:space="0" w:color="auto"/>
              <w:bottom w:val="single" w:sz="4" w:space="0" w:color="auto"/>
              <w:right w:val="single" w:sz="4" w:space="0" w:color="auto"/>
            </w:tcBorders>
            <w:vAlign w:val="center"/>
          </w:tcPr>
          <w:p w14:paraId="19F14E3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5F61F25F"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1,40</w:t>
            </w:r>
          </w:p>
        </w:tc>
        <w:tc>
          <w:tcPr>
            <w:tcW w:w="1134" w:type="dxa"/>
            <w:tcBorders>
              <w:top w:val="single" w:sz="4" w:space="0" w:color="auto"/>
              <w:left w:val="single" w:sz="4" w:space="0" w:color="auto"/>
              <w:bottom w:val="single" w:sz="4" w:space="0" w:color="auto"/>
              <w:right w:val="single" w:sz="4" w:space="0" w:color="auto"/>
            </w:tcBorders>
            <w:vAlign w:val="center"/>
          </w:tcPr>
          <w:p w14:paraId="5AFB958C"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434292C4"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32</w:t>
            </w:r>
          </w:p>
        </w:tc>
        <w:tc>
          <w:tcPr>
            <w:tcW w:w="1275" w:type="dxa"/>
            <w:tcBorders>
              <w:top w:val="single" w:sz="4" w:space="0" w:color="auto"/>
              <w:left w:val="single" w:sz="4" w:space="0" w:color="auto"/>
              <w:bottom w:val="single" w:sz="4" w:space="0" w:color="auto"/>
              <w:right w:val="single" w:sz="4" w:space="0" w:color="auto"/>
            </w:tcBorders>
            <w:vAlign w:val="center"/>
          </w:tcPr>
          <w:p w14:paraId="4E1E336A" w14:textId="77777777" w:rsidR="00F830CD" w:rsidRPr="00D40C36" w:rsidRDefault="00F830CD" w:rsidP="006B5E97">
            <w:pPr>
              <w:widowControl w:val="0"/>
              <w:autoSpaceDE w:val="0"/>
              <w:autoSpaceDN w:val="0"/>
              <w:spacing w:after="0" w:line="240" w:lineRule="auto"/>
              <w:jc w:val="both"/>
              <w:rPr>
                <w:rFonts w:ascii="Times New Roman" w:hAnsi="Times New Roman" w:cs="Times New Roman"/>
                <w:b/>
                <w:sz w:val="24"/>
                <w:szCs w:val="24"/>
              </w:rPr>
            </w:pPr>
            <w:r w:rsidRPr="00D40C36">
              <w:rPr>
                <w:rFonts w:ascii="Times New Roman" w:hAnsi="Times New Roman" w:cs="Times New Roman"/>
                <w:b/>
                <w:sz w:val="24"/>
                <w:szCs w:val="24"/>
              </w:rPr>
              <w:t>14</w:t>
            </w:r>
          </w:p>
        </w:tc>
      </w:tr>
    </w:tbl>
    <w:p w14:paraId="4B94D5A5" w14:textId="77777777" w:rsidR="00F830CD" w:rsidRPr="00D40C36" w:rsidRDefault="00F830CD" w:rsidP="00F830CD">
      <w:pPr>
        <w:jc w:val="both"/>
        <w:rPr>
          <w:rFonts w:ascii="Times New Roman" w:eastAsia="Calibri" w:hAnsi="Times New Roman" w:cs="Times New Roman"/>
          <w:b/>
          <w:sz w:val="24"/>
          <w:szCs w:val="24"/>
        </w:rPr>
      </w:pPr>
    </w:p>
    <w:p w14:paraId="08427DF4" w14:textId="77777777" w:rsidR="00F830CD" w:rsidRPr="00D40C36" w:rsidRDefault="00F830CD" w:rsidP="00F830CD">
      <w:pPr>
        <w:jc w:val="both"/>
        <w:rPr>
          <w:rFonts w:ascii="Times New Roman" w:eastAsia="Calibri" w:hAnsi="Times New Roman" w:cs="Times New Roman"/>
          <w:b/>
          <w:sz w:val="24"/>
          <w:szCs w:val="24"/>
        </w:rPr>
      </w:pPr>
      <w:r w:rsidRPr="00D40C36">
        <w:rPr>
          <w:rFonts w:ascii="Times New Roman" w:eastAsia="Calibri" w:hAnsi="Times New Roman" w:cs="Times New Roman"/>
          <w:b/>
          <w:sz w:val="24"/>
          <w:szCs w:val="24"/>
        </w:rPr>
        <w:t>Прибирання паркінгу (укриття) орієнтовною загальною площею 631,7 кв. м. орієнтовно два рази на тиждень (за потребою). З них: прибирання санвузлу паркінгу (укриття) площею 22,2 кв. м. (2 унітази, 2 рукомийники) орієнтовно 2 рази на тиждень (за потребою).</w:t>
      </w:r>
    </w:p>
    <w:p w14:paraId="21BF4BA7" w14:textId="77777777" w:rsidR="00F830CD" w:rsidRPr="00D40C36" w:rsidRDefault="00F830CD" w:rsidP="006B5E97">
      <w:pPr>
        <w:spacing w:after="0" w:line="240" w:lineRule="auto"/>
        <w:jc w:val="both"/>
        <w:rPr>
          <w:rFonts w:ascii="Times New Roman" w:eastAsia="Calibri" w:hAnsi="Times New Roman" w:cs="Times New Roman"/>
          <w:b/>
          <w:sz w:val="24"/>
          <w:szCs w:val="24"/>
        </w:rPr>
      </w:pPr>
      <w:r w:rsidRPr="00D40C36">
        <w:rPr>
          <w:rFonts w:ascii="Times New Roman" w:eastAsia="Calibri" w:hAnsi="Times New Roman" w:cs="Times New Roman"/>
          <w:b/>
          <w:sz w:val="24"/>
          <w:szCs w:val="24"/>
          <w:u w:val="single"/>
        </w:rPr>
        <w:t>Технічні характеристики об’єкту №2 (</w:t>
      </w:r>
      <w:r w:rsidRPr="00D40C36">
        <w:rPr>
          <w:rFonts w:ascii="Times New Roman" w:hAnsi="Times New Roman" w:cs="Times New Roman"/>
          <w:kern w:val="2"/>
          <w:sz w:val="24"/>
          <w:szCs w:val="24"/>
        </w:rPr>
        <w:t>м. Київ, вул. Васильківська, 53, корп.1)</w:t>
      </w:r>
      <w:r w:rsidRPr="00D40C36">
        <w:rPr>
          <w:rFonts w:ascii="Times New Roman" w:eastAsia="Calibri" w:hAnsi="Times New Roman" w:cs="Times New Roman"/>
          <w:b/>
          <w:sz w:val="24"/>
          <w:szCs w:val="24"/>
        </w:rPr>
        <w:t>:</w:t>
      </w:r>
    </w:p>
    <w:p w14:paraId="08E4E962"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 xml:space="preserve">Площа для прибирання – 92,2 кв.м.,2 санвузли (2 унітази, 2 рукомийники). </w:t>
      </w:r>
    </w:p>
    <w:p w14:paraId="049F3EA7"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Прибирання здійснюється 2 рази на тиждень.</w:t>
      </w:r>
    </w:p>
    <w:p w14:paraId="3656B9AB" w14:textId="77777777" w:rsidR="00F830CD" w:rsidRPr="00D40C36" w:rsidRDefault="00F830CD" w:rsidP="006B5E97">
      <w:pPr>
        <w:spacing w:after="0" w:line="240" w:lineRule="auto"/>
        <w:jc w:val="both"/>
        <w:rPr>
          <w:rFonts w:ascii="Times New Roman" w:eastAsia="Calibri" w:hAnsi="Times New Roman" w:cs="Times New Roman"/>
          <w:b/>
          <w:sz w:val="24"/>
          <w:szCs w:val="24"/>
        </w:rPr>
      </w:pPr>
    </w:p>
    <w:p w14:paraId="73562AEE" w14:textId="77777777" w:rsidR="00F830CD" w:rsidRPr="00D40C36" w:rsidRDefault="00F830CD" w:rsidP="006B5E97">
      <w:pPr>
        <w:spacing w:after="0" w:line="240" w:lineRule="auto"/>
        <w:jc w:val="both"/>
        <w:rPr>
          <w:rFonts w:ascii="Times New Roman" w:eastAsia="Calibri" w:hAnsi="Times New Roman" w:cs="Times New Roman"/>
          <w:b/>
          <w:sz w:val="24"/>
          <w:szCs w:val="24"/>
          <w:u w:val="single"/>
        </w:rPr>
      </w:pPr>
      <w:r w:rsidRPr="00D40C36">
        <w:rPr>
          <w:rFonts w:ascii="Times New Roman" w:eastAsia="Calibri" w:hAnsi="Times New Roman" w:cs="Times New Roman"/>
          <w:b/>
          <w:sz w:val="24"/>
          <w:szCs w:val="24"/>
          <w:u w:val="single"/>
        </w:rPr>
        <w:t>Технічні характеристики об’єкту №3 (</w:t>
      </w:r>
      <w:r w:rsidRPr="00D40C36">
        <w:rPr>
          <w:rFonts w:ascii="Times New Roman" w:hAnsi="Times New Roman" w:cs="Times New Roman"/>
          <w:kern w:val="2"/>
          <w:sz w:val="24"/>
          <w:szCs w:val="24"/>
        </w:rPr>
        <w:t xml:space="preserve">м. Київ, вул. </w:t>
      </w:r>
      <w:r w:rsidRPr="00D40C36">
        <w:rPr>
          <w:rFonts w:ascii="Times New Roman" w:hAnsi="Times New Roman" w:cs="Times New Roman"/>
          <w:bCs/>
          <w:kern w:val="2"/>
          <w:sz w:val="24"/>
          <w:szCs w:val="24"/>
        </w:rPr>
        <w:t>Оріхуватська</w:t>
      </w:r>
      <w:r w:rsidRPr="00D40C36">
        <w:rPr>
          <w:rFonts w:ascii="Times New Roman" w:hAnsi="Times New Roman" w:cs="Times New Roman"/>
          <w:kern w:val="2"/>
          <w:sz w:val="24"/>
          <w:szCs w:val="24"/>
        </w:rPr>
        <w:t>, 11)</w:t>
      </w:r>
      <w:r w:rsidRPr="00D40C36">
        <w:rPr>
          <w:rFonts w:ascii="Times New Roman" w:eastAsia="Calibri" w:hAnsi="Times New Roman" w:cs="Times New Roman"/>
          <w:b/>
          <w:sz w:val="24"/>
          <w:szCs w:val="24"/>
          <w:u w:val="single"/>
        </w:rPr>
        <w:t>:</w:t>
      </w:r>
    </w:p>
    <w:p w14:paraId="06A44DDE"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 xml:space="preserve">Площа для прибирання – 27.7 кв.м.,1 санвузол (1 унітаз, 1 рукомийник). </w:t>
      </w:r>
    </w:p>
    <w:p w14:paraId="4FB2C6AE"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Прибирання здійснюється 1 раз на тиждень.</w:t>
      </w:r>
    </w:p>
    <w:p w14:paraId="45FB0818" w14:textId="77777777" w:rsidR="00F830CD" w:rsidRPr="00D40C36" w:rsidRDefault="00F830CD" w:rsidP="006B5E97">
      <w:pPr>
        <w:spacing w:after="0" w:line="240" w:lineRule="auto"/>
        <w:jc w:val="both"/>
        <w:rPr>
          <w:rFonts w:ascii="Times New Roman" w:eastAsia="Calibri" w:hAnsi="Times New Roman" w:cs="Times New Roman"/>
          <w:sz w:val="24"/>
          <w:szCs w:val="24"/>
        </w:rPr>
      </w:pPr>
    </w:p>
    <w:p w14:paraId="53E3641B" w14:textId="77777777" w:rsidR="00F830CD" w:rsidRPr="00D40C36" w:rsidRDefault="00F830CD" w:rsidP="006B5E97">
      <w:pPr>
        <w:spacing w:after="0" w:line="240" w:lineRule="auto"/>
        <w:jc w:val="both"/>
        <w:rPr>
          <w:rFonts w:ascii="Times New Roman" w:eastAsia="Calibri" w:hAnsi="Times New Roman" w:cs="Times New Roman"/>
          <w:b/>
          <w:sz w:val="24"/>
          <w:szCs w:val="24"/>
          <w:u w:val="single"/>
        </w:rPr>
      </w:pPr>
      <w:r w:rsidRPr="00D40C36">
        <w:rPr>
          <w:rFonts w:ascii="Times New Roman" w:eastAsia="Calibri" w:hAnsi="Times New Roman" w:cs="Times New Roman"/>
          <w:b/>
          <w:sz w:val="24"/>
          <w:szCs w:val="24"/>
          <w:u w:val="single"/>
        </w:rPr>
        <w:t xml:space="preserve">Технічні характеристики об’єкту № 4 </w:t>
      </w:r>
      <w:r w:rsidRPr="00D40C36">
        <w:rPr>
          <w:rFonts w:ascii="Times New Roman" w:eastAsia="Calibri" w:hAnsi="Times New Roman" w:cs="Times New Roman"/>
          <w:b/>
          <w:sz w:val="24"/>
          <w:szCs w:val="24"/>
        </w:rPr>
        <w:t>(</w:t>
      </w:r>
      <w:r w:rsidRPr="00D40C36">
        <w:rPr>
          <w:rFonts w:ascii="Times New Roman" w:eastAsia="Calibri" w:hAnsi="Times New Roman" w:cs="Times New Roman"/>
          <w:sz w:val="24"/>
          <w:szCs w:val="24"/>
        </w:rPr>
        <w:t>м.</w:t>
      </w:r>
      <w:r w:rsidRPr="00D40C36">
        <w:rPr>
          <w:rFonts w:ascii="Times New Roman" w:eastAsia="Calibri" w:hAnsi="Times New Roman" w:cs="Times New Roman"/>
          <w:b/>
          <w:sz w:val="24"/>
          <w:szCs w:val="24"/>
        </w:rPr>
        <w:t xml:space="preserve"> </w:t>
      </w:r>
      <w:r w:rsidRPr="00D40C36">
        <w:rPr>
          <w:rFonts w:ascii="Times New Roman" w:hAnsi="Times New Roman" w:cs="Times New Roman"/>
          <w:sz w:val="24"/>
          <w:szCs w:val="24"/>
        </w:rPr>
        <w:t>Київ, пр-т. Науки, буд. 24, корп.2</w:t>
      </w:r>
      <w:r w:rsidRPr="00D40C36">
        <w:rPr>
          <w:rFonts w:ascii="Times New Roman" w:eastAsia="Calibri" w:hAnsi="Times New Roman" w:cs="Times New Roman"/>
          <w:b/>
          <w:sz w:val="24"/>
          <w:szCs w:val="24"/>
          <w:u w:val="single"/>
        </w:rPr>
        <w:t>:</w:t>
      </w:r>
    </w:p>
    <w:p w14:paraId="6969875F" w14:textId="77777777" w:rsidR="00F830CD" w:rsidRPr="00D40C36" w:rsidRDefault="00F830CD" w:rsidP="006B5E97">
      <w:pPr>
        <w:spacing w:after="0" w:line="240" w:lineRule="auto"/>
        <w:jc w:val="both"/>
        <w:rPr>
          <w:rFonts w:ascii="Times New Roman" w:eastAsia="Calibri" w:hAnsi="Times New Roman" w:cs="Times New Roman"/>
          <w:b/>
          <w:sz w:val="24"/>
          <w:szCs w:val="24"/>
        </w:rPr>
      </w:pPr>
      <w:r w:rsidRPr="00D40C36">
        <w:rPr>
          <w:rFonts w:ascii="Times New Roman" w:eastAsia="Calibri" w:hAnsi="Times New Roman" w:cs="Times New Roman"/>
          <w:b/>
          <w:sz w:val="24"/>
          <w:szCs w:val="24"/>
        </w:rPr>
        <w:t>Орієнтовна кількість робочих місць на об'єкті №4 – 3 особи.</w:t>
      </w:r>
    </w:p>
    <w:p w14:paraId="396EF63D"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Площа прибирання 50 кв.м.,1санвузол 1унітаз, 1 рукомийник</w:t>
      </w:r>
    </w:p>
    <w:p w14:paraId="6AADBE1A"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Прибирання здійснюється 1 раз на тиждень.</w:t>
      </w:r>
    </w:p>
    <w:p w14:paraId="049F31CB" w14:textId="53FE2126" w:rsidR="00F830CD" w:rsidRDefault="00F830CD" w:rsidP="006B5E97">
      <w:pPr>
        <w:spacing w:after="0" w:line="240" w:lineRule="auto"/>
        <w:jc w:val="both"/>
        <w:rPr>
          <w:rFonts w:ascii="Times New Roman" w:eastAsia="Calibri" w:hAnsi="Times New Roman" w:cs="Times New Roman"/>
          <w:sz w:val="24"/>
          <w:szCs w:val="24"/>
        </w:rPr>
      </w:pPr>
    </w:p>
    <w:p w14:paraId="574A9169" w14:textId="77777777" w:rsidR="006B5E97" w:rsidRPr="00D40C36" w:rsidRDefault="006B5E97" w:rsidP="006B5E97">
      <w:pPr>
        <w:spacing w:after="0" w:line="240" w:lineRule="auto"/>
        <w:jc w:val="both"/>
        <w:rPr>
          <w:rFonts w:ascii="Times New Roman" w:eastAsia="Calibri" w:hAnsi="Times New Roman" w:cs="Times New Roman"/>
          <w:sz w:val="24"/>
          <w:szCs w:val="24"/>
        </w:rPr>
      </w:pPr>
    </w:p>
    <w:p w14:paraId="53EEA981" w14:textId="77777777" w:rsidR="00F830CD" w:rsidRPr="00D40C36" w:rsidRDefault="00F830CD" w:rsidP="006B5E97">
      <w:pPr>
        <w:spacing w:after="0" w:line="240" w:lineRule="auto"/>
        <w:jc w:val="both"/>
        <w:rPr>
          <w:rFonts w:ascii="Times New Roman" w:eastAsia="Calibri" w:hAnsi="Times New Roman" w:cs="Times New Roman"/>
          <w:b/>
          <w:sz w:val="24"/>
          <w:szCs w:val="24"/>
          <w:u w:val="single"/>
        </w:rPr>
      </w:pPr>
      <w:r w:rsidRPr="00D40C36">
        <w:rPr>
          <w:rFonts w:ascii="Times New Roman" w:eastAsia="Calibri" w:hAnsi="Times New Roman" w:cs="Times New Roman"/>
          <w:b/>
          <w:sz w:val="24"/>
          <w:szCs w:val="24"/>
          <w:u w:val="single"/>
        </w:rPr>
        <w:lastRenderedPageBreak/>
        <w:t xml:space="preserve">Технічні характеристики об’єкту № 5 </w:t>
      </w:r>
      <w:r w:rsidRPr="00D40C36">
        <w:rPr>
          <w:rFonts w:ascii="Times New Roman" w:hAnsi="Times New Roman" w:cs="Times New Roman"/>
          <w:kern w:val="2"/>
          <w:sz w:val="24"/>
          <w:szCs w:val="24"/>
        </w:rPr>
        <w:t xml:space="preserve"> (м. Київ, вул. Костанайська, 1)</w:t>
      </w:r>
    </w:p>
    <w:p w14:paraId="31B3BB01"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 xml:space="preserve">Площа прибирання 90 кв.м.,1санвузол 1унітаз, 1 рукомийник, </w:t>
      </w:r>
    </w:p>
    <w:p w14:paraId="2EE81C6C"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 xml:space="preserve">Прибирання 1 раз на місяць. </w:t>
      </w:r>
    </w:p>
    <w:p w14:paraId="53128261" w14:textId="77777777" w:rsidR="00F830CD" w:rsidRPr="00D40C36" w:rsidRDefault="00F830CD" w:rsidP="006B5E97">
      <w:pPr>
        <w:spacing w:after="0" w:line="240" w:lineRule="auto"/>
        <w:jc w:val="both"/>
        <w:rPr>
          <w:rFonts w:ascii="Times New Roman" w:eastAsia="Calibri" w:hAnsi="Times New Roman" w:cs="Times New Roman"/>
          <w:sz w:val="24"/>
          <w:szCs w:val="24"/>
        </w:rPr>
      </w:pPr>
    </w:p>
    <w:p w14:paraId="6ECB3BA6" w14:textId="77777777" w:rsidR="00F830CD" w:rsidRPr="00D40C36" w:rsidRDefault="00F830CD" w:rsidP="006B5E97">
      <w:pPr>
        <w:spacing w:after="0" w:line="240" w:lineRule="auto"/>
        <w:jc w:val="both"/>
        <w:rPr>
          <w:rFonts w:ascii="Times New Roman" w:eastAsia="Calibri" w:hAnsi="Times New Roman" w:cs="Times New Roman"/>
          <w:b/>
          <w:sz w:val="24"/>
          <w:szCs w:val="24"/>
          <w:u w:val="single"/>
        </w:rPr>
      </w:pPr>
      <w:r w:rsidRPr="00D40C36">
        <w:rPr>
          <w:rFonts w:ascii="Times New Roman" w:eastAsia="Calibri" w:hAnsi="Times New Roman" w:cs="Times New Roman"/>
          <w:b/>
          <w:sz w:val="24"/>
          <w:szCs w:val="24"/>
          <w:u w:val="single"/>
        </w:rPr>
        <w:t xml:space="preserve">Технічні характеристики об’єкту 6 </w:t>
      </w:r>
      <w:r w:rsidRPr="00D40C36">
        <w:rPr>
          <w:rFonts w:ascii="Times New Roman" w:hAnsi="Times New Roman" w:cs="Times New Roman"/>
          <w:kern w:val="2"/>
          <w:sz w:val="24"/>
          <w:szCs w:val="24"/>
        </w:rPr>
        <w:t>(м. Київ, пров. Леопольда Ященка, 15)</w:t>
      </w:r>
      <w:r w:rsidRPr="00D40C36">
        <w:rPr>
          <w:rFonts w:ascii="Times New Roman" w:eastAsia="Calibri" w:hAnsi="Times New Roman" w:cs="Times New Roman"/>
          <w:b/>
          <w:sz w:val="24"/>
          <w:szCs w:val="24"/>
          <w:u w:val="single"/>
        </w:rPr>
        <w:t xml:space="preserve">: </w:t>
      </w:r>
    </w:p>
    <w:p w14:paraId="2953FBAF" w14:textId="77777777" w:rsidR="00F830CD" w:rsidRPr="00D40C36" w:rsidRDefault="00F830CD" w:rsidP="006B5E97">
      <w:pPr>
        <w:spacing w:after="0" w:line="240" w:lineRule="auto"/>
        <w:jc w:val="both"/>
        <w:rPr>
          <w:rFonts w:ascii="Times New Roman" w:eastAsia="Calibri" w:hAnsi="Times New Roman" w:cs="Times New Roman"/>
          <w:sz w:val="24"/>
          <w:szCs w:val="24"/>
        </w:rPr>
      </w:pPr>
      <w:r w:rsidRPr="00D40C36">
        <w:rPr>
          <w:rFonts w:ascii="Times New Roman" w:eastAsia="Calibri" w:hAnsi="Times New Roman" w:cs="Times New Roman"/>
          <w:sz w:val="24"/>
          <w:szCs w:val="24"/>
        </w:rPr>
        <w:t xml:space="preserve">Площа для прибирання – 24,6 кв. м., 1 санвузол (1 унітаз, 1 рукомийник), прибирання 1 раз на місяць. </w:t>
      </w:r>
    </w:p>
    <w:p w14:paraId="62486C05" w14:textId="77777777" w:rsidR="00F830CD" w:rsidRPr="00D40C36" w:rsidRDefault="00F830CD" w:rsidP="006B5E97">
      <w:pPr>
        <w:spacing w:after="0" w:line="240" w:lineRule="auto"/>
        <w:jc w:val="both"/>
        <w:rPr>
          <w:rFonts w:ascii="Times New Roman" w:eastAsia="Calibri" w:hAnsi="Times New Roman" w:cs="Times New Roman"/>
          <w:sz w:val="24"/>
          <w:szCs w:val="24"/>
        </w:rPr>
      </w:pPr>
    </w:p>
    <w:p w14:paraId="52693AB7" w14:textId="77777777" w:rsidR="00F830CD" w:rsidRPr="00D40C36" w:rsidRDefault="00F830CD" w:rsidP="00F830CD">
      <w:pPr>
        <w:pStyle w:val="a3"/>
        <w:numPr>
          <w:ilvl w:val="0"/>
          <w:numId w:val="5"/>
        </w:numPr>
        <w:jc w:val="both"/>
        <w:rPr>
          <w:rFonts w:ascii="Times New Roman" w:hAnsi="Times New Roman"/>
          <w:b/>
          <w:smallCaps/>
          <w:spacing w:val="24"/>
          <w:sz w:val="24"/>
          <w:szCs w:val="24"/>
        </w:rPr>
      </w:pPr>
      <w:r w:rsidRPr="00D40C36">
        <w:rPr>
          <w:rFonts w:ascii="Times New Roman" w:hAnsi="Times New Roman"/>
          <w:b/>
          <w:smallCaps/>
          <w:spacing w:val="24"/>
          <w:sz w:val="24"/>
          <w:szCs w:val="24"/>
        </w:rPr>
        <w:t>ТЕХНОЛОГІЧНА ПРОГРАМА ПРИБИРАННЯ</w:t>
      </w:r>
    </w:p>
    <w:p w14:paraId="097DACF8"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kern w:val="2"/>
          <w:sz w:val="24"/>
          <w:szCs w:val="24"/>
        </w:rPr>
        <w:t>Послуги передбачають прибирання внутрішніх приміщень адміністрації та повинні надаватися з використанням ручного господарського інвентарю (відра, швабри, ганчірки тощо) та наступних технічних засобів: миючий пилосос.</w:t>
      </w:r>
    </w:p>
    <w:p w14:paraId="1086FFEE" w14:textId="77777777" w:rsidR="00F830CD" w:rsidRPr="00D40C36" w:rsidRDefault="00F830CD" w:rsidP="00F830CD">
      <w:pPr>
        <w:pStyle w:val="a3"/>
        <w:ind w:firstLine="708"/>
        <w:jc w:val="both"/>
        <w:rPr>
          <w:rFonts w:ascii="Times New Roman" w:hAnsi="Times New Roman"/>
          <w:b/>
          <w:kern w:val="2"/>
          <w:sz w:val="24"/>
          <w:szCs w:val="24"/>
        </w:rPr>
      </w:pPr>
      <w:r w:rsidRPr="00D40C36">
        <w:rPr>
          <w:rFonts w:ascii="Times New Roman" w:hAnsi="Times New Roman"/>
          <w:b/>
          <w:kern w:val="2"/>
          <w:sz w:val="24"/>
          <w:szCs w:val="24"/>
        </w:rPr>
        <w:t>ОБ’ЄКТ № 1.</w:t>
      </w:r>
    </w:p>
    <w:p w14:paraId="05AC97AE" w14:textId="77777777" w:rsidR="00F830CD" w:rsidRPr="00D40C36" w:rsidRDefault="00F830CD" w:rsidP="00F830CD">
      <w:pPr>
        <w:pStyle w:val="a3"/>
        <w:jc w:val="both"/>
        <w:rPr>
          <w:rFonts w:ascii="Times New Roman" w:hAnsi="Times New Roman"/>
          <w:kern w:val="2"/>
          <w:sz w:val="24"/>
          <w:szCs w:val="24"/>
        </w:rPr>
      </w:pPr>
      <w:r w:rsidRPr="00D40C36">
        <w:rPr>
          <w:rFonts w:ascii="Times New Roman" w:hAnsi="Times New Roman"/>
          <w:kern w:val="2"/>
          <w:sz w:val="24"/>
          <w:szCs w:val="24"/>
        </w:rPr>
        <w:tab/>
        <w:t xml:space="preserve">Прибирання коридорів, санвузлів, ліфта, сходових клітин (з прибиранням скляних поверхонь) з використанням ручного господарського інвентарю проводиться </w:t>
      </w:r>
      <w:r w:rsidRPr="00D40C36">
        <w:rPr>
          <w:rFonts w:ascii="Times New Roman" w:hAnsi="Times New Roman"/>
          <w:sz w:val="24"/>
          <w:szCs w:val="24"/>
        </w:rPr>
        <w:t xml:space="preserve">протягом понеділка-п’ятниці </w:t>
      </w:r>
      <w:r w:rsidRPr="00D40C36">
        <w:rPr>
          <w:rFonts w:ascii="Times New Roman" w:hAnsi="Times New Roman"/>
          <w:kern w:val="2"/>
          <w:sz w:val="24"/>
          <w:szCs w:val="24"/>
        </w:rPr>
        <w:t>щоденно. У разі проведення ремонтних робіт та несприятливих погодних умов на вимогу замовника прибирання 1, 2 поверхів та сходових клітин об’єкту №1 здійснюється кожні 2 години.</w:t>
      </w:r>
    </w:p>
    <w:p w14:paraId="02A67A08"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kern w:val="2"/>
          <w:sz w:val="24"/>
          <w:szCs w:val="24"/>
        </w:rPr>
        <w:t xml:space="preserve">Прибирання кабінетів 201, 201А, 204, 204А, 205, 205А, 306, 306Б, 312, 312А, 312Б  здійснюється щоденно </w:t>
      </w:r>
      <w:r w:rsidRPr="00D40C36">
        <w:rPr>
          <w:rFonts w:ascii="Times New Roman" w:hAnsi="Times New Roman"/>
          <w:sz w:val="24"/>
          <w:szCs w:val="24"/>
        </w:rPr>
        <w:t xml:space="preserve">протягом понеділка-п’ятниці </w:t>
      </w:r>
      <w:r w:rsidRPr="00D40C36">
        <w:rPr>
          <w:rFonts w:ascii="Times New Roman" w:hAnsi="Times New Roman"/>
          <w:kern w:val="2"/>
          <w:sz w:val="24"/>
          <w:szCs w:val="24"/>
        </w:rPr>
        <w:t>з 7:00 до 09:00.</w:t>
      </w:r>
    </w:p>
    <w:p w14:paraId="6F2428FE"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kern w:val="2"/>
          <w:sz w:val="24"/>
          <w:szCs w:val="24"/>
        </w:rPr>
        <w:t>Вологе прибирання інших кабінетів – один раз на тиждень протягом робочого дня.</w:t>
      </w:r>
    </w:p>
    <w:p w14:paraId="173444C5"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kern w:val="2"/>
          <w:sz w:val="24"/>
          <w:szCs w:val="24"/>
        </w:rPr>
        <w:t xml:space="preserve">Прибирання великого залу засідань, кабінет № 415 малий зал – протягом робочого дня з 08:00 до 17:00 за потребою. </w:t>
      </w:r>
    </w:p>
    <w:p w14:paraId="77EE19AA"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Чищення килимового покриття Центру надання адміністративних послуг за допомогою миючого пилососу виконується щоденно.</w:t>
      </w:r>
    </w:p>
    <w:p w14:paraId="32F227FE"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Чищення килимового покриття кабінетів 201, 201А за допомогою пилососу виконується щоденно.</w:t>
      </w:r>
    </w:p>
    <w:p w14:paraId="225C0845"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sz w:val="24"/>
          <w:szCs w:val="24"/>
        </w:rPr>
        <w:t>Ремонт та обслуговування технічних засобів, витрати на інвентар (в т. ч. швабри та ганчірки) та витратні матеріали (в т. ч. для технічних засобів) покладаються на Виконавця</w:t>
      </w:r>
      <w:r w:rsidRPr="00D40C36">
        <w:rPr>
          <w:rFonts w:ascii="Times New Roman" w:hAnsi="Times New Roman"/>
          <w:kern w:val="2"/>
          <w:sz w:val="24"/>
          <w:szCs w:val="24"/>
        </w:rPr>
        <w:t xml:space="preserve"> Послуг. </w:t>
      </w:r>
    </w:p>
    <w:p w14:paraId="4E30456F"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Забезпечити на об’єкті №1 роботу чотирьох прибиральниць, протягом понеділка-п’ятниці:</w:t>
      </w:r>
    </w:p>
    <w:p w14:paraId="7CFABAFE"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 двох прибиральниць – з 7:</w:t>
      </w:r>
      <w:r w:rsidRPr="00D40C36">
        <w:rPr>
          <w:rFonts w:ascii="Times New Roman" w:hAnsi="Times New Roman"/>
          <w:sz w:val="24"/>
          <w:szCs w:val="24"/>
          <w:vertAlign w:val="superscript"/>
        </w:rPr>
        <w:t>00</w:t>
      </w:r>
      <w:r w:rsidRPr="00D40C36">
        <w:rPr>
          <w:rFonts w:ascii="Times New Roman" w:hAnsi="Times New Roman"/>
          <w:sz w:val="24"/>
          <w:szCs w:val="24"/>
        </w:rPr>
        <w:t xml:space="preserve"> до 11:</w:t>
      </w:r>
      <w:r w:rsidRPr="00D40C36">
        <w:rPr>
          <w:rFonts w:ascii="Times New Roman" w:hAnsi="Times New Roman"/>
          <w:sz w:val="24"/>
          <w:szCs w:val="24"/>
          <w:vertAlign w:val="superscript"/>
        </w:rPr>
        <w:t xml:space="preserve">00 </w:t>
      </w:r>
      <w:r w:rsidRPr="00D40C36">
        <w:rPr>
          <w:rFonts w:ascii="Times New Roman" w:hAnsi="Times New Roman"/>
          <w:sz w:val="24"/>
          <w:szCs w:val="24"/>
        </w:rPr>
        <w:t>;</w:t>
      </w:r>
    </w:p>
    <w:p w14:paraId="07F16BA6"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 однієї прибиральниці – з 8:</w:t>
      </w:r>
      <w:r w:rsidRPr="00D40C36">
        <w:rPr>
          <w:rFonts w:ascii="Times New Roman" w:hAnsi="Times New Roman"/>
          <w:sz w:val="24"/>
          <w:szCs w:val="24"/>
          <w:vertAlign w:val="superscript"/>
        </w:rPr>
        <w:t>00</w:t>
      </w:r>
      <w:r w:rsidRPr="00D40C36">
        <w:rPr>
          <w:rFonts w:ascii="Times New Roman" w:hAnsi="Times New Roman"/>
          <w:sz w:val="24"/>
          <w:szCs w:val="24"/>
        </w:rPr>
        <w:t xml:space="preserve"> до 16:</w:t>
      </w:r>
      <w:r w:rsidRPr="00D40C36">
        <w:rPr>
          <w:rFonts w:ascii="Times New Roman" w:hAnsi="Times New Roman"/>
          <w:sz w:val="24"/>
          <w:szCs w:val="24"/>
          <w:vertAlign w:val="superscript"/>
        </w:rPr>
        <w:t>00</w:t>
      </w:r>
      <w:r w:rsidRPr="00D40C36">
        <w:rPr>
          <w:rFonts w:ascii="Times New Roman" w:hAnsi="Times New Roman"/>
          <w:sz w:val="24"/>
          <w:szCs w:val="24"/>
        </w:rPr>
        <w:t xml:space="preserve"> ;</w:t>
      </w:r>
    </w:p>
    <w:p w14:paraId="518247CC"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 однієї прибиральниці з 09</w:t>
      </w:r>
      <w:r w:rsidRPr="00D40C36">
        <w:rPr>
          <w:rFonts w:ascii="Times New Roman" w:hAnsi="Times New Roman"/>
          <w:sz w:val="24"/>
          <w:szCs w:val="24"/>
          <w:vertAlign w:val="superscript"/>
        </w:rPr>
        <w:t xml:space="preserve">:00 </w:t>
      </w:r>
      <w:r w:rsidRPr="00D40C36">
        <w:rPr>
          <w:rFonts w:ascii="Times New Roman" w:hAnsi="Times New Roman"/>
          <w:sz w:val="24"/>
          <w:szCs w:val="24"/>
        </w:rPr>
        <w:t>до 18</w:t>
      </w:r>
      <w:r w:rsidRPr="00D40C36">
        <w:rPr>
          <w:rFonts w:ascii="Times New Roman" w:hAnsi="Times New Roman"/>
          <w:sz w:val="24"/>
          <w:szCs w:val="24"/>
          <w:vertAlign w:val="superscript"/>
        </w:rPr>
        <w:t>00</w:t>
      </w:r>
      <w:r w:rsidRPr="00D40C36">
        <w:rPr>
          <w:rFonts w:ascii="Times New Roman" w:hAnsi="Times New Roman"/>
          <w:sz w:val="24"/>
          <w:szCs w:val="24"/>
        </w:rPr>
        <w:t>;</w:t>
      </w:r>
    </w:p>
    <w:p w14:paraId="5C74DEA8"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В суботу: однієї прибиральниці – з 09</w:t>
      </w:r>
      <w:r w:rsidRPr="00D40C36">
        <w:rPr>
          <w:rFonts w:ascii="Times New Roman" w:hAnsi="Times New Roman"/>
          <w:sz w:val="24"/>
          <w:szCs w:val="24"/>
          <w:vertAlign w:val="superscript"/>
        </w:rPr>
        <w:t>00</w:t>
      </w:r>
      <w:r w:rsidRPr="00D40C36">
        <w:rPr>
          <w:rFonts w:ascii="Times New Roman" w:hAnsi="Times New Roman"/>
          <w:sz w:val="24"/>
          <w:szCs w:val="24"/>
        </w:rPr>
        <w:t xml:space="preserve"> до 18</w:t>
      </w:r>
      <w:r w:rsidRPr="00D40C36">
        <w:rPr>
          <w:rFonts w:ascii="Times New Roman" w:hAnsi="Times New Roman"/>
          <w:sz w:val="24"/>
          <w:szCs w:val="24"/>
          <w:vertAlign w:val="superscript"/>
        </w:rPr>
        <w:t>00</w:t>
      </w:r>
      <w:r w:rsidRPr="00D40C36">
        <w:rPr>
          <w:rFonts w:ascii="Times New Roman" w:hAnsi="Times New Roman"/>
          <w:sz w:val="24"/>
          <w:szCs w:val="24"/>
        </w:rPr>
        <w:t xml:space="preserve"> (приміщення ЦНАПу).</w:t>
      </w:r>
    </w:p>
    <w:p w14:paraId="1D35D381"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kern w:val="2"/>
          <w:sz w:val="24"/>
          <w:szCs w:val="24"/>
        </w:rPr>
        <w:t>Генератор холодного туману – у разі виникнення потреби або за вимогою замовника;</w:t>
      </w:r>
    </w:p>
    <w:p w14:paraId="73000718" w14:textId="77777777" w:rsidR="00F830CD" w:rsidRPr="00D40C36" w:rsidRDefault="00F830CD" w:rsidP="00F830CD">
      <w:pPr>
        <w:pStyle w:val="a3"/>
        <w:ind w:firstLine="708"/>
        <w:jc w:val="both"/>
        <w:rPr>
          <w:rFonts w:ascii="Times New Roman" w:hAnsi="Times New Roman"/>
          <w:kern w:val="2"/>
          <w:sz w:val="24"/>
          <w:szCs w:val="24"/>
        </w:rPr>
      </w:pPr>
      <w:r w:rsidRPr="00D40C36">
        <w:rPr>
          <w:rFonts w:ascii="Times New Roman" w:hAnsi="Times New Roman"/>
          <w:kern w:val="2"/>
          <w:sz w:val="24"/>
          <w:szCs w:val="24"/>
        </w:rPr>
        <w:t>Прибирання коридорів підлогомийною машиною – один раз на місяць в не робочий час.</w:t>
      </w:r>
    </w:p>
    <w:p w14:paraId="4101652C" w14:textId="77777777" w:rsidR="00F830CD" w:rsidRPr="00D40C36" w:rsidRDefault="00F830CD" w:rsidP="00F830CD">
      <w:pPr>
        <w:pStyle w:val="a3"/>
        <w:ind w:firstLine="708"/>
        <w:jc w:val="both"/>
        <w:rPr>
          <w:rFonts w:ascii="Times New Roman" w:hAnsi="Times New Roman"/>
          <w:sz w:val="24"/>
          <w:szCs w:val="24"/>
        </w:rPr>
      </w:pPr>
    </w:p>
    <w:p w14:paraId="63B31F16" w14:textId="77777777" w:rsidR="00F830CD" w:rsidRPr="00D40C36" w:rsidRDefault="00F830CD" w:rsidP="00F830CD">
      <w:pPr>
        <w:pStyle w:val="a3"/>
        <w:ind w:firstLine="708"/>
        <w:jc w:val="both"/>
        <w:rPr>
          <w:rFonts w:ascii="Times New Roman" w:hAnsi="Times New Roman"/>
          <w:b/>
          <w:kern w:val="2"/>
          <w:sz w:val="24"/>
          <w:szCs w:val="24"/>
        </w:rPr>
      </w:pPr>
      <w:r w:rsidRPr="00D40C36">
        <w:rPr>
          <w:rFonts w:ascii="Times New Roman" w:hAnsi="Times New Roman"/>
          <w:b/>
          <w:kern w:val="2"/>
          <w:sz w:val="24"/>
          <w:szCs w:val="24"/>
        </w:rPr>
        <w:t>ОБ’ЄКТИ № 2-6</w:t>
      </w:r>
    </w:p>
    <w:p w14:paraId="7D54AB6B"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Забезпечити на об’єктах № 2,3,4,5,6 роботу 1 прибиральниці (вологе прибирання кабінетів, санвузлів, коридорів  з використанням ручного господарського інвентарю, заміна пакетів у сміттєвих кошиках і винос сміття у відведені для цього місця) відповідно до періодичності прибирання.</w:t>
      </w:r>
    </w:p>
    <w:p w14:paraId="4B99056E" w14:textId="77777777" w:rsidR="00F830CD" w:rsidRPr="00D40C36" w:rsidRDefault="00F830CD" w:rsidP="00F830CD">
      <w:pPr>
        <w:pStyle w:val="a3"/>
        <w:jc w:val="both"/>
        <w:rPr>
          <w:rFonts w:ascii="Times New Roman" w:hAnsi="Times New Roman"/>
          <w:b/>
          <w:sz w:val="24"/>
          <w:szCs w:val="24"/>
        </w:rPr>
      </w:pPr>
    </w:p>
    <w:p w14:paraId="0EA018E5" w14:textId="77777777" w:rsidR="00F830CD" w:rsidRPr="00D40C36" w:rsidRDefault="00F830CD" w:rsidP="00F830CD">
      <w:pPr>
        <w:pStyle w:val="a3"/>
        <w:jc w:val="both"/>
        <w:rPr>
          <w:rFonts w:ascii="Times New Roman" w:hAnsi="Times New Roman"/>
          <w:b/>
          <w:sz w:val="24"/>
          <w:szCs w:val="24"/>
        </w:rPr>
      </w:pPr>
      <w:r w:rsidRPr="00D40C36">
        <w:rPr>
          <w:rFonts w:ascii="Times New Roman" w:hAnsi="Times New Roman"/>
          <w:b/>
          <w:sz w:val="24"/>
          <w:szCs w:val="24"/>
        </w:rPr>
        <w:t>Щоденне прибирання включає:</w:t>
      </w:r>
    </w:p>
    <w:p w14:paraId="0B5963B5"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ручна мийка підлог із твердим покриттям коридорів, сходів;</w:t>
      </w:r>
    </w:p>
    <w:p w14:paraId="7BCEA8C8"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миття стін із застосуванням миючих засобів (видалення локальних забруднень);</w:t>
      </w:r>
    </w:p>
    <w:p w14:paraId="0A9E34EE"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миття вхідних груп (дверних блоків, скла дверей, протирання дверних ручок дезіфікуючими засобами);</w:t>
      </w:r>
    </w:p>
    <w:p w14:paraId="19BB258C"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сухе прибирання килимового покриття пилососом ;</w:t>
      </w:r>
    </w:p>
    <w:p w14:paraId="345E03CA"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прибирання брудозахисних килимків вхідної групи;</w:t>
      </w:r>
    </w:p>
    <w:p w14:paraId="3A106EE0"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lastRenderedPageBreak/>
        <w:t xml:space="preserve">прибирання ліфту; </w:t>
      </w:r>
    </w:p>
    <w:p w14:paraId="60504DD6"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вологе прибирання предметів інтер'єру місць загального користування (сушарки,дозатори, дзкркал, тримачі паперу тощо;</w:t>
      </w:r>
    </w:p>
    <w:p w14:paraId="1F4AE358" w14:textId="77777777" w:rsidR="00F830CD" w:rsidRPr="00D40C36" w:rsidRDefault="00F830CD" w:rsidP="00F830CD">
      <w:pPr>
        <w:pStyle w:val="a3"/>
        <w:numPr>
          <w:ilvl w:val="0"/>
          <w:numId w:val="4"/>
        </w:numPr>
        <w:jc w:val="both"/>
        <w:rPr>
          <w:rFonts w:ascii="Times New Roman" w:hAnsi="Times New Roman"/>
          <w:sz w:val="24"/>
          <w:szCs w:val="24"/>
        </w:rPr>
      </w:pPr>
      <w:r w:rsidRPr="00D40C36">
        <w:rPr>
          <w:rFonts w:ascii="Times New Roman" w:hAnsi="Times New Roman"/>
          <w:sz w:val="24"/>
          <w:szCs w:val="24"/>
        </w:rPr>
        <w:t>заміна пакетів у сміттєвих кошиках і винос сміття у відведені для цього місця (стосується кожного робочого місця на кожному об'єкті та санітарних приміщень);</w:t>
      </w:r>
    </w:p>
    <w:p w14:paraId="2A4A4759" w14:textId="77777777" w:rsidR="00F830CD" w:rsidRPr="00D40C36" w:rsidRDefault="00F830CD" w:rsidP="00F830CD">
      <w:pPr>
        <w:pStyle w:val="a3"/>
        <w:numPr>
          <w:ilvl w:val="0"/>
          <w:numId w:val="4"/>
        </w:numPr>
        <w:jc w:val="both"/>
        <w:rPr>
          <w:rFonts w:ascii="Times New Roman" w:hAnsi="Times New Roman"/>
          <w:b/>
          <w:sz w:val="24"/>
          <w:szCs w:val="24"/>
        </w:rPr>
      </w:pPr>
      <w:r w:rsidRPr="00D40C36">
        <w:rPr>
          <w:rFonts w:ascii="Times New Roman" w:hAnsi="Times New Roman"/>
          <w:sz w:val="24"/>
          <w:szCs w:val="24"/>
        </w:rPr>
        <w:t>миття та дезінфекція унітазів, пісуарів, раковин, видалення вапнякових нашарувань;</w:t>
      </w:r>
    </w:p>
    <w:p w14:paraId="6F296F11" w14:textId="77777777" w:rsidR="00F830CD" w:rsidRPr="00D40C36" w:rsidRDefault="00F830CD" w:rsidP="00F830CD">
      <w:pPr>
        <w:pStyle w:val="a3"/>
        <w:numPr>
          <w:ilvl w:val="0"/>
          <w:numId w:val="4"/>
        </w:numPr>
        <w:jc w:val="both"/>
        <w:rPr>
          <w:rFonts w:ascii="Times New Roman" w:hAnsi="Times New Roman"/>
          <w:b/>
          <w:sz w:val="24"/>
          <w:szCs w:val="24"/>
        </w:rPr>
      </w:pPr>
      <w:r w:rsidRPr="00D40C36">
        <w:rPr>
          <w:rFonts w:ascii="Times New Roman" w:hAnsi="Times New Roman"/>
          <w:sz w:val="24"/>
          <w:szCs w:val="24"/>
        </w:rPr>
        <w:t>миття та дезінфекція дверей, стін, кабінок санвузлів;</w:t>
      </w:r>
    </w:p>
    <w:p w14:paraId="1299C43A" w14:textId="77777777" w:rsidR="00F830CD" w:rsidRPr="00D40C36" w:rsidRDefault="00F830CD" w:rsidP="00F830CD">
      <w:pPr>
        <w:pStyle w:val="a3"/>
        <w:ind w:left="720"/>
        <w:jc w:val="both"/>
        <w:rPr>
          <w:rFonts w:ascii="Times New Roman" w:hAnsi="Times New Roman"/>
          <w:b/>
          <w:sz w:val="24"/>
          <w:szCs w:val="24"/>
        </w:rPr>
      </w:pPr>
    </w:p>
    <w:p w14:paraId="1D80B8C0" w14:textId="77777777" w:rsidR="00F830CD" w:rsidRPr="00D40C36" w:rsidRDefault="00F830CD" w:rsidP="00F830CD">
      <w:pPr>
        <w:pStyle w:val="a3"/>
        <w:numPr>
          <w:ilvl w:val="0"/>
          <w:numId w:val="4"/>
        </w:numPr>
        <w:jc w:val="both"/>
        <w:rPr>
          <w:rFonts w:ascii="Times New Roman" w:hAnsi="Times New Roman"/>
          <w:b/>
          <w:sz w:val="24"/>
          <w:szCs w:val="24"/>
        </w:rPr>
      </w:pPr>
      <w:r w:rsidRPr="00D40C36">
        <w:rPr>
          <w:rFonts w:ascii="Times New Roman" w:hAnsi="Times New Roman"/>
          <w:sz w:val="24"/>
          <w:szCs w:val="24"/>
        </w:rPr>
        <w:t>миття дзеркал в кабінетах (за необхідності) ;</w:t>
      </w:r>
    </w:p>
    <w:p w14:paraId="70D06BF0" w14:textId="77777777" w:rsidR="00F830CD" w:rsidRPr="00D40C36" w:rsidRDefault="00F830CD" w:rsidP="00F830CD">
      <w:pPr>
        <w:pStyle w:val="a3"/>
        <w:numPr>
          <w:ilvl w:val="0"/>
          <w:numId w:val="4"/>
        </w:numPr>
        <w:jc w:val="both"/>
        <w:rPr>
          <w:rFonts w:ascii="Times New Roman" w:hAnsi="Times New Roman"/>
          <w:b/>
          <w:sz w:val="24"/>
          <w:szCs w:val="24"/>
        </w:rPr>
      </w:pPr>
      <w:r w:rsidRPr="00D40C36">
        <w:rPr>
          <w:rFonts w:ascii="Times New Roman" w:hAnsi="Times New Roman"/>
          <w:sz w:val="24"/>
          <w:szCs w:val="24"/>
        </w:rPr>
        <w:t>контроль наявності та установка в дозатори рідкого мила, туалетного паперу паперових рушників протягом дня (витратні матеріали надає Виконавець).</w:t>
      </w:r>
    </w:p>
    <w:p w14:paraId="0FCCB0AC" w14:textId="77777777" w:rsidR="00F830CD" w:rsidRPr="00D40C36" w:rsidRDefault="00F830CD" w:rsidP="00F830CD">
      <w:pPr>
        <w:pStyle w:val="a3"/>
        <w:numPr>
          <w:ilvl w:val="0"/>
          <w:numId w:val="4"/>
        </w:numPr>
        <w:jc w:val="both"/>
        <w:rPr>
          <w:rFonts w:ascii="Times New Roman" w:hAnsi="Times New Roman"/>
          <w:b/>
          <w:sz w:val="24"/>
          <w:szCs w:val="24"/>
        </w:rPr>
      </w:pPr>
      <w:r w:rsidRPr="00D40C36">
        <w:rPr>
          <w:rFonts w:ascii="Times New Roman" w:hAnsi="Times New Roman"/>
          <w:sz w:val="24"/>
          <w:szCs w:val="24"/>
        </w:rPr>
        <w:t>Чищення, дезінфекція й полірування металевих поручнів сходових клітин та пандусу</w:t>
      </w:r>
    </w:p>
    <w:p w14:paraId="4DDBEF00" w14:textId="77777777" w:rsidR="00F830CD" w:rsidRPr="00D40C36" w:rsidRDefault="00F830CD" w:rsidP="00F830CD">
      <w:pPr>
        <w:pStyle w:val="a3"/>
        <w:ind w:left="720"/>
        <w:jc w:val="both"/>
        <w:rPr>
          <w:rFonts w:ascii="Times New Roman" w:hAnsi="Times New Roman"/>
          <w:b/>
          <w:sz w:val="24"/>
          <w:szCs w:val="24"/>
        </w:rPr>
      </w:pPr>
    </w:p>
    <w:p w14:paraId="4479E88D" w14:textId="77777777" w:rsidR="00F830CD" w:rsidRPr="00D40C36" w:rsidRDefault="00F830CD" w:rsidP="00F830CD">
      <w:pPr>
        <w:pStyle w:val="a3"/>
        <w:jc w:val="both"/>
        <w:rPr>
          <w:rFonts w:ascii="Times New Roman" w:hAnsi="Times New Roman"/>
          <w:b/>
          <w:sz w:val="24"/>
          <w:szCs w:val="24"/>
        </w:rPr>
      </w:pPr>
      <w:r w:rsidRPr="00D40C36">
        <w:rPr>
          <w:rFonts w:ascii="Times New Roman" w:hAnsi="Times New Roman"/>
          <w:b/>
          <w:sz w:val="24"/>
          <w:szCs w:val="24"/>
        </w:rPr>
        <w:t>Один раз на тиждень:</w:t>
      </w:r>
    </w:p>
    <w:p w14:paraId="6E84A263" w14:textId="77777777" w:rsidR="00F830CD" w:rsidRPr="00D40C36" w:rsidRDefault="00F830CD" w:rsidP="00F830CD">
      <w:pPr>
        <w:pStyle w:val="a3"/>
        <w:numPr>
          <w:ilvl w:val="0"/>
          <w:numId w:val="1"/>
        </w:numPr>
        <w:ind w:left="350" w:firstLine="0"/>
        <w:jc w:val="both"/>
        <w:rPr>
          <w:rFonts w:ascii="Times New Roman" w:hAnsi="Times New Roman"/>
          <w:sz w:val="24"/>
          <w:szCs w:val="24"/>
        </w:rPr>
      </w:pPr>
      <w:r w:rsidRPr="00D40C36">
        <w:rPr>
          <w:rFonts w:ascii="Times New Roman" w:hAnsi="Times New Roman"/>
          <w:sz w:val="24"/>
          <w:szCs w:val="24"/>
        </w:rPr>
        <w:t>вологе протирання підвіконь, віконних рам, радіаторів;</w:t>
      </w:r>
    </w:p>
    <w:p w14:paraId="064E04AD" w14:textId="77777777" w:rsidR="00F830CD" w:rsidRPr="00D40C36" w:rsidRDefault="00F830CD" w:rsidP="00F830CD">
      <w:pPr>
        <w:pStyle w:val="a3"/>
        <w:numPr>
          <w:ilvl w:val="0"/>
          <w:numId w:val="1"/>
        </w:numPr>
        <w:ind w:left="709" w:hanging="359"/>
        <w:jc w:val="both"/>
        <w:rPr>
          <w:rFonts w:ascii="Times New Roman" w:hAnsi="Times New Roman"/>
          <w:sz w:val="24"/>
          <w:szCs w:val="24"/>
        </w:rPr>
      </w:pPr>
      <w:r w:rsidRPr="00D40C36">
        <w:rPr>
          <w:rFonts w:ascii="Times New Roman" w:hAnsi="Times New Roman"/>
          <w:sz w:val="24"/>
          <w:szCs w:val="24"/>
        </w:rPr>
        <w:t xml:space="preserve">протирання поверхонь робочих столів без переміщення документів, видалення пилу, зняття павутиння на стелі та забруднень із інших поверхонь меблів висотою до </w:t>
      </w:r>
      <w:smartTag w:uri="urn:schemas-microsoft-com:office:smarttags" w:element="metricconverter">
        <w:smartTagPr>
          <w:attr w:name="ProductID" w:val="2 м"/>
        </w:smartTagPr>
        <w:r w:rsidRPr="00D40C36">
          <w:rPr>
            <w:rFonts w:ascii="Times New Roman" w:hAnsi="Times New Roman"/>
            <w:sz w:val="24"/>
            <w:szCs w:val="24"/>
          </w:rPr>
          <w:t>2 м.</w:t>
        </w:r>
      </w:smartTag>
    </w:p>
    <w:p w14:paraId="3461D779" w14:textId="77777777" w:rsidR="00F830CD" w:rsidRPr="00D40C36" w:rsidRDefault="00F830CD" w:rsidP="00F830CD">
      <w:pPr>
        <w:pStyle w:val="a3"/>
        <w:jc w:val="both"/>
        <w:rPr>
          <w:rFonts w:ascii="Times New Roman" w:hAnsi="Times New Roman"/>
          <w:b/>
          <w:sz w:val="24"/>
          <w:szCs w:val="24"/>
        </w:rPr>
      </w:pPr>
    </w:p>
    <w:p w14:paraId="5138EC64" w14:textId="77777777" w:rsidR="00F830CD" w:rsidRPr="00D40C36" w:rsidRDefault="00F830CD" w:rsidP="00F830CD">
      <w:pPr>
        <w:pStyle w:val="a3"/>
        <w:jc w:val="both"/>
        <w:rPr>
          <w:rFonts w:ascii="Times New Roman" w:hAnsi="Times New Roman"/>
          <w:b/>
          <w:sz w:val="24"/>
          <w:szCs w:val="24"/>
        </w:rPr>
      </w:pPr>
      <w:r w:rsidRPr="00D40C36">
        <w:rPr>
          <w:rFonts w:ascii="Times New Roman" w:hAnsi="Times New Roman"/>
          <w:b/>
          <w:sz w:val="24"/>
          <w:szCs w:val="24"/>
        </w:rPr>
        <w:t>Щомісячно проводити:</w:t>
      </w:r>
    </w:p>
    <w:p w14:paraId="6E3D3074" w14:textId="77777777" w:rsidR="00F830CD" w:rsidRPr="00D40C36" w:rsidRDefault="00F830CD" w:rsidP="00F830CD">
      <w:pPr>
        <w:pStyle w:val="a3"/>
        <w:numPr>
          <w:ilvl w:val="0"/>
          <w:numId w:val="2"/>
        </w:numPr>
        <w:jc w:val="both"/>
        <w:rPr>
          <w:rFonts w:ascii="Times New Roman" w:hAnsi="Times New Roman"/>
          <w:sz w:val="24"/>
          <w:szCs w:val="24"/>
        </w:rPr>
      </w:pPr>
      <w:r w:rsidRPr="00D40C36">
        <w:rPr>
          <w:rFonts w:ascii="Times New Roman" w:hAnsi="Times New Roman"/>
          <w:sz w:val="24"/>
          <w:szCs w:val="24"/>
        </w:rPr>
        <w:t>видалення пилу з важкодоступних поверхонь меблів і деталей інтер'єру місць загального користування, коридорів, (верхньої частини шаф, стелажів) з використанням драбини.</w:t>
      </w:r>
    </w:p>
    <w:p w14:paraId="25E2AE46" w14:textId="77777777" w:rsidR="00F830CD" w:rsidRPr="00D40C36" w:rsidRDefault="00F830CD" w:rsidP="00F830CD">
      <w:pPr>
        <w:pStyle w:val="a3"/>
        <w:jc w:val="both"/>
        <w:rPr>
          <w:rFonts w:ascii="Times New Roman" w:hAnsi="Times New Roman"/>
          <w:b/>
          <w:sz w:val="24"/>
          <w:szCs w:val="24"/>
        </w:rPr>
      </w:pPr>
      <w:r w:rsidRPr="00D40C36">
        <w:rPr>
          <w:rFonts w:ascii="Times New Roman" w:hAnsi="Times New Roman"/>
          <w:b/>
          <w:sz w:val="24"/>
          <w:szCs w:val="24"/>
        </w:rPr>
        <w:t>Вимоги до персоналу.</w:t>
      </w:r>
    </w:p>
    <w:p w14:paraId="37BAF548"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1. Персонал забезпечується спеціальним одягом (фірмовий одяг з бейджем, на якому  вказано прізвище, ім’я особи -прибиральника та назва (логотип при наявності) організації), інвентарем та засобами індивідуального захисту (за рахунок Виконавця).</w:t>
      </w:r>
    </w:p>
    <w:p w14:paraId="4C0E78ED"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2. Прибиральники службових приміщень повинні дотримуватись правил поведінки, що діють на Об’єктах Замовника, а також чинних правил техніки безпеки праці, пожежної безпеки установлених санітарних норм та правил та виконувати свої обов’язки з урахуванням режиму роботи Замовника.</w:t>
      </w:r>
    </w:p>
    <w:p w14:paraId="6CDBA3AA"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3. Прибиральники службових приміщень повинні повинні бути кваліфікованими фахівцями, повністю відповідати вимогам п. 120 Наказу міністерства праці та соціальної політики України від 29.12.2004 N 336 «Про затвердження Випуску 1 "Професії працівників, що є загальними для всіх видів економічної діяльності" Довідника кваліфікаційних характеристик професій працівників».</w:t>
      </w:r>
    </w:p>
    <w:p w14:paraId="46FDA60E"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4. Прибиральники службових приміщень повинні мати охайну зовнішність, випрасуваний та без плям одяг, начищене взуття.</w:t>
      </w:r>
    </w:p>
    <w:p w14:paraId="14980C23"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5. Прибиральники службових приміщеньзобов’язані дотримуватися етичних норм правил поведінки, не повинні допускати дій (бездіяльності) і вчинків, які можуть зашкодити інтересам державної служби та негативно вплинути на репутацію державної установи.</w:t>
      </w:r>
    </w:p>
    <w:p w14:paraId="6EE8D9C7"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6. Прибиральники службових приміщень не повинні розголошувати інформації відносно діяльності Замовника, отримана під час виконання службових обов’язків.</w:t>
      </w:r>
    </w:p>
    <w:p w14:paraId="72A6435C"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7. Послуги надаються персоналом, який пройшов відповідне навчання й інструктаж з питань якості робіт, застосування миючих засобів, установлених санітарних норм та правил згідно Специфікацій на миючі та витратні матеріали, устаткування та матеріали для прибирання, які надаються Виконавцем.</w:t>
      </w:r>
    </w:p>
    <w:p w14:paraId="7F00A0DC" w14:textId="77777777" w:rsidR="00F830CD" w:rsidRPr="00D40C36" w:rsidRDefault="00F830CD" w:rsidP="00F830CD">
      <w:pPr>
        <w:pStyle w:val="a3"/>
        <w:ind w:firstLine="708"/>
        <w:jc w:val="both"/>
        <w:rPr>
          <w:rFonts w:ascii="Times New Roman" w:hAnsi="Times New Roman"/>
          <w:sz w:val="24"/>
          <w:szCs w:val="24"/>
        </w:rPr>
      </w:pPr>
      <w:r w:rsidRPr="00D40C36">
        <w:rPr>
          <w:rFonts w:ascii="Times New Roman" w:hAnsi="Times New Roman"/>
          <w:sz w:val="24"/>
          <w:szCs w:val="24"/>
        </w:rPr>
        <w:t>8. Контроль якості надання послуг здійснюється постійно менеджером Виконавця.</w:t>
      </w:r>
    </w:p>
    <w:p w14:paraId="3469E872" w14:textId="77777777" w:rsidR="00F830CD" w:rsidRPr="00D40C36" w:rsidRDefault="00F830CD" w:rsidP="00F830CD">
      <w:pPr>
        <w:pStyle w:val="a3"/>
        <w:jc w:val="both"/>
        <w:rPr>
          <w:rFonts w:ascii="Times New Roman" w:hAnsi="Times New Roman"/>
          <w:b/>
          <w:kern w:val="2"/>
          <w:sz w:val="24"/>
          <w:szCs w:val="24"/>
        </w:rPr>
      </w:pPr>
      <w:r w:rsidRPr="00D40C36">
        <w:rPr>
          <w:rFonts w:ascii="Times New Roman" w:hAnsi="Times New Roman"/>
          <w:b/>
          <w:kern w:val="2"/>
          <w:sz w:val="24"/>
          <w:szCs w:val="24"/>
        </w:rPr>
        <w:t>Додаткові вимоги до прибирання.</w:t>
      </w:r>
    </w:p>
    <w:p w14:paraId="71138906" w14:textId="77777777" w:rsidR="00F830CD" w:rsidRPr="00D40C36" w:rsidRDefault="00F830CD" w:rsidP="00F830CD">
      <w:pPr>
        <w:pStyle w:val="a3"/>
        <w:numPr>
          <w:ilvl w:val="0"/>
          <w:numId w:val="3"/>
        </w:numPr>
        <w:jc w:val="both"/>
        <w:rPr>
          <w:rFonts w:ascii="Times New Roman" w:hAnsi="Times New Roman"/>
          <w:kern w:val="2"/>
          <w:sz w:val="24"/>
          <w:szCs w:val="24"/>
        </w:rPr>
      </w:pPr>
      <w:r w:rsidRPr="00D40C36">
        <w:rPr>
          <w:rFonts w:ascii="Times New Roman" w:hAnsi="Times New Roman"/>
          <w:kern w:val="2"/>
          <w:sz w:val="24"/>
          <w:szCs w:val="24"/>
        </w:rPr>
        <w:t xml:space="preserve">миття внутрішніх вікон в будівлі -1 раз на рік. </w:t>
      </w:r>
    </w:p>
    <w:p w14:paraId="3556AED5" w14:textId="77777777" w:rsidR="00F830CD" w:rsidRPr="00D40C36" w:rsidRDefault="00F830CD" w:rsidP="00F830CD">
      <w:pPr>
        <w:pStyle w:val="a3"/>
        <w:numPr>
          <w:ilvl w:val="0"/>
          <w:numId w:val="3"/>
        </w:numPr>
        <w:jc w:val="both"/>
        <w:rPr>
          <w:rFonts w:ascii="Times New Roman" w:hAnsi="Times New Roman"/>
          <w:kern w:val="2"/>
          <w:sz w:val="24"/>
          <w:szCs w:val="24"/>
        </w:rPr>
      </w:pPr>
      <w:r w:rsidRPr="00D40C36">
        <w:rPr>
          <w:rFonts w:ascii="Times New Roman" w:hAnsi="Times New Roman"/>
          <w:kern w:val="2"/>
          <w:sz w:val="24"/>
          <w:szCs w:val="24"/>
        </w:rPr>
        <w:t>прибирання балконів 4 поверху загальною площею 139 кв. м. 2 рази на рік (за потребою)</w:t>
      </w:r>
    </w:p>
    <w:p w14:paraId="0FB78278" w14:textId="77777777" w:rsidR="00F830CD" w:rsidRPr="00D40C36" w:rsidRDefault="00F830CD" w:rsidP="00F830CD">
      <w:pPr>
        <w:jc w:val="both"/>
        <w:rPr>
          <w:rFonts w:ascii="Times New Roman" w:hAnsi="Times New Roman" w:cs="Times New Roman"/>
          <w:b/>
          <w:sz w:val="24"/>
          <w:szCs w:val="24"/>
        </w:rPr>
      </w:pPr>
    </w:p>
    <w:p w14:paraId="29D6B04F" w14:textId="77777777" w:rsidR="00F830CD" w:rsidRPr="00D40C36" w:rsidRDefault="00F830CD" w:rsidP="00F830CD">
      <w:pPr>
        <w:spacing w:after="0" w:line="240" w:lineRule="auto"/>
        <w:jc w:val="center"/>
        <w:rPr>
          <w:rFonts w:ascii="Times New Roman" w:eastAsia="Times New Roman" w:hAnsi="Times New Roman" w:cs="Times New Roman"/>
          <w:b/>
          <w:bCs/>
          <w:color w:val="000000" w:themeColor="text1"/>
          <w:sz w:val="24"/>
          <w:szCs w:val="24"/>
          <w:highlight w:val="yellow"/>
          <w:lang w:val="uk-UA" w:eastAsia="ru-RU"/>
        </w:rPr>
      </w:pPr>
      <w:r w:rsidRPr="00D40C36">
        <w:rPr>
          <w:rFonts w:ascii="Times New Roman" w:eastAsia="Times New Roman" w:hAnsi="Times New Roman" w:cs="Times New Roman"/>
          <w:b/>
          <w:bCs/>
          <w:color w:val="000000" w:themeColor="text1"/>
          <w:sz w:val="24"/>
          <w:szCs w:val="24"/>
          <w:lang w:val="uk-UA" w:eastAsia="ru-RU"/>
        </w:rPr>
        <w:lastRenderedPageBreak/>
        <w:t xml:space="preserve"> </w:t>
      </w:r>
    </w:p>
    <w:p w14:paraId="3AEE8EDC" w14:textId="77777777" w:rsidR="00F830CD" w:rsidRPr="00D40C36" w:rsidRDefault="00F830CD" w:rsidP="00F830CD">
      <w:pPr>
        <w:spacing w:after="0" w:line="240" w:lineRule="auto"/>
        <w:ind w:firstLine="567"/>
        <w:jc w:val="both"/>
        <w:rPr>
          <w:rFonts w:ascii="Times New Roman" w:eastAsia="Times New Roman" w:hAnsi="Times New Roman" w:cs="Times New Roman"/>
          <w:sz w:val="24"/>
          <w:szCs w:val="24"/>
          <w:lang w:eastAsia="ru-RU"/>
        </w:rPr>
      </w:pPr>
      <w:r w:rsidRPr="00D40C36">
        <w:rPr>
          <w:rFonts w:ascii="Times New Roman" w:eastAsia="Times New Roman" w:hAnsi="Times New Roman" w:cs="Times New Roman"/>
          <w:color w:val="000000" w:themeColor="text1"/>
          <w:sz w:val="24"/>
          <w:szCs w:val="24"/>
          <w:lang w:eastAsia="ru-RU"/>
        </w:rPr>
        <w:t>На підтвердження відповідності запропонованих учасником послуг учасник у складі пропозиції надає інформацію про  можливість надання послуг на умовах та у відповідності до технічних вимог визначених у оголошенні та додатках до нього.</w:t>
      </w:r>
    </w:p>
    <w:p w14:paraId="7EE643BE" w14:textId="77777777" w:rsidR="00F830CD" w:rsidRPr="00D40C36" w:rsidRDefault="00F830CD" w:rsidP="00F830CD">
      <w:pPr>
        <w:spacing w:after="0" w:line="240" w:lineRule="auto"/>
        <w:ind w:firstLine="540"/>
        <w:jc w:val="both"/>
        <w:rPr>
          <w:rFonts w:ascii="Times New Roman" w:eastAsia="Times New Roman" w:hAnsi="Times New Roman" w:cs="Times New Roman"/>
          <w:sz w:val="24"/>
          <w:szCs w:val="24"/>
          <w:lang w:eastAsia="ru-RU"/>
        </w:rPr>
      </w:pPr>
      <w:r w:rsidRPr="00D40C36">
        <w:rPr>
          <w:rFonts w:ascii="Times New Roman" w:eastAsia="Times New Roman" w:hAnsi="Times New Roman" w:cs="Times New Roman"/>
          <w:color w:val="000000" w:themeColor="text1"/>
          <w:sz w:val="24"/>
          <w:szCs w:val="24"/>
          <w:lang w:eastAsia="ru-RU"/>
        </w:rPr>
        <w:t>Учасник визначає ціну на послуги, які він пропонує виконувати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14:paraId="1EA4918B" w14:textId="77777777" w:rsidR="00F830CD" w:rsidRPr="00D40C36" w:rsidRDefault="00F830CD" w:rsidP="00F830CD">
      <w:pPr>
        <w:spacing w:after="0" w:line="240" w:lineRule="auto"/>
        <w:jc w:val="both"/>
        <w:rPr>
          <w:rFonts w:ascii="Times New Roman" w:eastAsia="Times New Roman" w:hAnsi="Times New Roman" w:cs="Times New Roman"/>
          <w:sz w:val="24"/>
          <w:szCs w:val="24"/>
          <w:lang w:eastAsia="ru-RU"/>
        </w:rPr>
      </w:pPr>
      <w:r w:rsidRPr="00D40C36">
        <w:rPr>
          <w:rFonts w:ascii="Times New Roman" w:eastAsia="Times New Roman" w:hAnsi="Times New Roman" w:cs="Times New Roman"/>
          <w:color w:val="000000" w:themeColor="text1"/>
          <w:sz w:val="24"/>
          <w:szCs w:val="24"/>
          <w:lang w:eastAsia="ru-RU"/>
        </w:rPr>
        <w:t>        У зв’язку із тим, що резерв обладнання використано Замовником повною мірою та коштів на поповнення резерву у Замовника не передбачено, Виконавець при наданні послуг з технічного обслуговування пристроїв автоматичної пожежної сигналізації використовує свої матеріали, вузли, складові частини, радіоелектронні компоненти та технічні засоби. При розрахунку вартості технічного обслуговування Учасник повинен передбачити витрати на дрібний ремонт (в тому числі , сповіщувачів, гучномовців, елементів переговорного комплексу), у зв`язку з чим, просимо у пропозиції прогарантувати листом від виробника (-ів) протипожежного обладнання, що буде обслуговуватися учасником (сповіщувачі, гучномовці, комплекс переговорний для системи оповіщення), або представництва (-в) чи філії виробника (-ів) – якщо їх відповідні повноваження поширюються на територію України або імпортера (-ів), або дилера (-ів), або дистриб’ютора (-ів), у випадку необхідності, поставку необхідного обладнання для належного обслуговування та у встановлені строки із зазначенням номеру цієї закупівлі.  У випадку, якщо гарантійний лист надається не від виробника, Замовник  просить учасників вказати   в листі від представництва чи філії виробника – якщо їх відповідні повноваження поширюються на територію або від імпортера, або від дилера або дистриб’ютора,  інформацію про його офіційний статус (вказавши в листі назву виробника -  дилером, представником, філією, імпортером,  дистриб’ютором якого він є), за підписом уповноваженої особи та печаткою (у разі наявності), та  із зазначенням переліку протипожежного обладнання (сповіщувачів, гучномовців, комплексу переговорного для системи оповіщення)  згідно даної закупівлі, поставку якого, у випадку необхідності,  останній гарантує, з посиланням на номеру цієї закупівлі.   </w:t>
      </w:r>
    </w:p>
    <w:p w14:paraId="1FC39945" w14:textId="77777777" w:rsidR="00F830CD" w:rsidRPr="00D40C36" w:rsidRDefault="00F830CD" w:rsidP="00F830CD">
      <w:pPr>
        <w:spacing w:after="0" w:line="240" w:lineRule="auto"/>
        <w:rPr>
          <w:rFonts w:ascii="Times New Roman" w:eastAsia="Times New Roman" w:hAnsi="Times New Roman" w:cs="Times New Roman"/>
          <w:sz w:val="24"/>
          <w:szCs w:val="24"/>
          <w:lang w:eastAsia="ru-RU"/>
        </w:rPr>
      </w:pPr>
    </w:p>
    <w:p w14:paraId="540F8D4D" w14:textId="77777777" w:rsidR="00F830CD" w:rsidRPr="00D40C36" w:rsidRDefault="00F830CD" w:rsidP="00F830CD">
      <w:pPr>
        <w:spacing w:after="0" w:line="240" w:lineRule="auto"/>
        <w:jc w:val="both"/>
        <w:rPr>
          <w:rFonts w:ascii="Times New Roman" w:eastAsia="Times New Roman" w:hAnsi="Times New Roman" w:cs="Times New Roman"/>
          <w:sz w:val="24"/>
          <w:szCs w:val="24"/>
          <w:lang w:eastAsia="ru-RU"/>
        </w:rPr>
      </w:pPr>
      <w:r w:rsidRPr="00D40C36">
        <w:rPr>
          <w:rFonts w:ascii="Times New Roman" w:eastAsia="Times New Roman" w:hAnsi="Times New Roman" w:cs="Times New Roman"/>
          <w:b/>
          <w:bCs/>
          <w:color w:val="000000" w:themeColor="text1"/>
          <w:sz w:val="24"/>
          <w:szCs w:val="24"/>
          <w:lang w:eastAsia="ru-RU"/>
        </w:rPr>
        <w:t>Розмір бюджетного призначення предмета закупівлі</w:t>
      </w:r>
    </w:p>
    <w:p w14:paraId="1342DBCE" w14:textId="6F6316C9" w:rsidR="00F830CD" w:rsidRPr="00D40C36" w:rsidRDefault="00F830CD" w:rsidP="1837B505">
      <w:pPr>
        <w:tabs>
          <w:tab w:val="center" w:pos="5104"/>
          <w:tab w:val="left" w:pos="7095"/>
        </w:tabs>
        <w:suppressAutoHyphens/>
        <w:spacing w:after="0"/>
        <w:ind w:firstLine="567"/>
        <w:jc w:val="both"/>
        <w:rPr>
          <w:rFonts w:ascii="Times New Roman" w:hAnsi="Times New Roman" w:cs="Times New Roman"/>
          <w:b/>
          <w:bCs/>
          <w:sz w:val="24"/>
          <w:szCs w:val="24"/>
        </w:rPr>
      </w:pPr>
      <w:r w:rsidRPr="1837B505">
        <w:rPr>
          <w:rFonts w:ascii="Times New Roman" w:eastAsia="Times New Roman" w:hAnsi="Times New Roman" w:cs="Times New Roman"/>
          <w:sz w:val="24"/>
          <w:szCs w:val="24"/>
        </w:rPr>
        <w:t>Згідно річного плану закупівель на 202</w:t>
      </w:r>
      <w:r w:rsidR="4A95F39C" w:rsidRPr="1837B505">
        <w:rPr>
          <w:rFonts w:ascii="Times New Roman" w:eastAsia="Times New Roman" w:hAnsi="Times New Roman" w:cs="Times New Roman"/>
          <w:sz w:val="24"/>
          <w:szCs w:val="24"/>
        </w:rPr>
        <w:t>6</w:t>
      </w:r>
      <w:r w:rsidRPr="1837B505">
        <w:rPr>
          <w:rFonts w:ascii="Times New Roman" w:eastAsia="Times New Roman" w:hAnsi="Times New Roman" w:cs="Times New Roman"/>
          <w:sz w:val="24"/>
          <w:szCs w:val="24"/>
        </w:rPr>
        <w:t xml:space="preserve"> р. по КЕКВ 2240, </w:t>
      </w:r>
      <w:r w:rsidR="7D3F66E3" w:rsidRPr="1837B505">
        <w:rPr>
          <w:rFonts w:ascii="Times New Roman" w:eastAsia="Times New Roman" w:hAnsi="Times New Roman" w:cs="Times New Roman"/>
          <w:sz w:val="24"/>
          <w:szCs w:val="24"/>
        </w:rPr>
        <w:t>р</w:t>
      </w:r>
      <w:r w:rsidRPr="1837B505">
        <w:rPr>
          <w:rFonts w:ascii="Times New Roman" w:eastAsia="Times New Roman" w:hAnsi="Times New Roman" w:cs="Times New Roman"/>
          <w:color w:val="000000" w:themeColor="text1"/>
          <w:sz w:val="24"/>
          <w:szCs w:val="24"/>
        </w:rPr>
        <w:t xml:space="preserve">озмір бюджетного призначення та/або очікувана вартість предмета закупівлі:  </w:t>
      </w:r>
      <w:r w:rsidRPr="1837B505">
        <w:rPr>
          <w:rFonts w:ascii="Times New Roman" w:eastAsia="Times New Roman" w:hAnsi="Times New Roman" w:cs="Times New Roman"/>
          <w:b/>
          <w:bCs/>
          <w:color w:val="000000" w:themeColor="text1"/>
          <w:sz w:val="24"/>
          <w:szCs w:val="24"/>
        </w:rPr>
        <w:t xml:space="preserve">650400,00 </w:t>
      </w:r>
      <w:r w:rsidRPr="1837B505">
        <w:rPr>
          <w:rFonts w:ascii="Times New Roman" w:hAnsi="Times New Roman" w:cs="Times New Roman"/>
          <w:b/>
          <w:bCs/>
          <w:sz w:val="24"/>
          <w:szCs w:val="24"/>
        </w:rPr>
        <w:t>грн.</w:t>
      </w:r>
    </w:p>
    <w:p w14:paraId="0562CB0E" w14:textId="77777777" w:rsidR="00F830CD" w:rsidRPr="00D40C36" w:rsidRDefault="00F830CD" w:rsidP="00F830CD">
      <w:pPr>
        <w:ind w:right="-2"/>
        <w:jc w:val="both"/>
        <w:rPr>
          <w:rFonts w:ascii="Times New Roman" w:eastAsia="Times New Roman" w:hAnsi="Times New Roman" w:cs="Times New Roman"/>
          <w:color w:val="000000" w:themeColor="text1"/>
          <w:sz w:val="24"/>
          <w:szCs w:val="24"/>
          <w:lang w:eastAsia="ru-RU"/>
        </w:rPr>
      </w:pPr>
    </w:p>
    <w:p w14:paraId="6E7BEAA2" w14:textId="77777777" w:rsidR="00F830CD" w:rsidRPr="00D40C36" w:rsidRDefault="00F830CD" w:rsidP="00F830CD">
      <w:pPr>
        <w:spacing w:after="0" w:line="240" w:lineRule="auto"/>
        <w:jc w:val="both"/>
        <w:rPr>
          <w:rFonts w:ascii="Times New Roman" w:eastAsia="Times New Roman" w:hAnsi="Times New Roman" w:cs="Times New Roman"/>
          <w:sz w:val="24"/>
          <w:szCs w:val="24"/>
          <w:lang w:eastAsia="ru-RU"/>
        </w:rPr>
      </w:pPr>
      <w:r w:rsidRPr="1837B505">
        <w:rPr>
          <w:rFonts w:ascii="Times New Roman" w:eastAsia="Times New Roman" w:hAnsi="Times New Roman" w:cs="Times New Roman"/>
          <w:color w:val="000000" w:themeColor="text1"/>
          <w:sz w:val="24"/>
          <w:szCs w:val="24"/>
          <w:lang w:eastAsia="ru-RU"/>
        </w:rPr>
        <w:t> </w:t>
      </w:r>
    </w:p>
    <w:p w14:paraId="3379BB82" w14:textId="77777777" w:rsidR="00F830CD" w:rsidRPr="00D40C36" w:rsidRDefault="00F830CD" w:rsidP="00F830CD">
      <w:pPr>
        <w:rPr>
          <w:rFonts w:ascii="Times New Roman" w:hAnsi="Times New Roman" w:cs="Times New Roman"/>
          <w:sz w:val="24"/>
          <w:szCs w:val="24"/>
          <w:lang w:val="uk-UA"/>
        </w:rPr>
      </w:pPr>
      <w:r w:rsidRPr="00D40C36">
        <w:rPr>
          <w:rFonts w:ascii="Times New Roman" w:hAnsi="Times New Roman" w:cs="Times New Roman"/>
          <w:sz w:val="24"/>
          <w:szCs w:val="24"/>
          <w:lang w:val="uk-UA"/>
        </w:rPr>
        <w:t>Уповноважена особа _____________________Зоя ПЕТРАЩУК</w:t>
      </w:r>
    </w:p>
    <w:p w14:paraId="6D98A12B" w14:textId="77777777" w:rsidR="006C449A" w:rsidRDefault="006C449A"/>
    <w:sectPr w:rsidR="006C449A" w:rsidSect="006B5E9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E43"/>
    <w:multiLevelType w:val="hybridMultilevel"/>
    <w:tmpl w:val="4754EBF8"/>
    <w:lvl w:ilvl="0" w:tplc="3B2673E8">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BD4838"/>
    <w:multiLevelType w:val="hybridMultilevel"/>
    <w:tmpl w:val="A15025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4A3C0E"/>
    <w:multiLevelType w:val="hybridMultilevel"/>
    <w:tmpl w:val="B27273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1076A86"/>
    <w:multiLevelType w:val="hybridMultilevel"/>
    <w:tmpl w:val="711CCEAC"/>
    <w:lvl w:ilvl="0" w:tplc="446AEAA6">
      <w:start w:val="1"/>
      <w:numFmt w:val="decimal"/>
      <w:lvlText w:val="%1)"/>
      <w:lvlJc w:val="left"/>
      <w:pPr>
        <w:ind w:left="92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72BD15AA"/>
    <w:multiLevelType w:val="hybridMultilevel"/>
    <w:tmpl w:val="8BF828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7B"/>
    <w:rsid w:val="002C4D24"/>
    <w:rsid w:val="004E1BF1"/>
    <w:rsid w:val="006B5E97"/>
    <w:rsid w:val="006C449A"/>
    <w:rsid w:val="009C3430"/>
    <w:rsid w:val="00A06D40"/>
    <w:rsid w:val="00B4107B"/>
    <w:rsid w:val="00CE0BFE"/>
    <w:rsid w:val="00F830CD"/>
    <w:rsid w:val="09DF5422"/>
    <w:rsid w:val="1837B505"/>
    <w:rsid w:val="3932BE0B"/>
    <w:rsid w:val="3C4C664D"/>
    <w:rsid w:val="47BFF4E8"/>
    <w:rsid w:val="4A95F39C"/>
    <w:rsid w:val="4D60A97F"/>
    <w:rsid w:val="720FB0CE"/>
    <w:rsid w:val="7460B45E"/>
    <w:rsid w:val="7BE318CC"/>
    <w:rsid w:val="7D3F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28D7D6"/>
  <w15:chartTrackingRefBased/>
  <w15:docId w15:val="{A4C0D273-2032-4C08-88AE-010E7851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F830CD"/>
    <w:pPr>
      <w:keepNext/>
      <w:spacing w:after="0" w:line="240" w:lineRule="auto"/>
      <w:ind w:left="-108" w:right="-108" w:firstLine="108"/>
      <w:jc w:val="both"/>
      <w:outlineLvl w:val="2"/>
    </w:pPr>
    <w:rPr>
      <w:rFonts w:ascii="Times New Roman" w:eastAsia="Times New Roman" w:hAnsi="Times New Roman" w:cs="Times New Roman"/>
      <w:b/>
      <w:bCs/>
      <w:sz w:val="24"/>
      <w:szCs w:val="24"/>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30CD"/>
    <w:rPr>
      <w:rFonts w:ascii="Times New Roman" w:eastAsia="Times New Roman" w:hAnsi="Times New Roman" w:cs="Times New Roman"/>
      <w:b/>
      <w:bCs/>
      <w:sz w:val="24"/>
      <w:szCs w:val="24"/>
      <w:lang w:val="en-GB" w:eastAsia="x-none"/>
    </w:rPr>
  </w:style>
  <w:style w:type="paragraph" w:styleId="a3">
    <w:name w:val="No Spacing"/>
    <w:aliases w:val="nado12,Bullet"/>
    <w:link w:val="a4"/>
    <w:uiPriority w:val="1"/>
    <w:qFormat/>
    <w:rsid w:val="00F830CD"/>
    <w:pPr>
      <w:spacing w:after="0" w:line="240" w:lineRule="auto"/>
    </w:pPr>
    <w:rPr>
      <w:rFonts w:ascii="Calibri" w:eastAsia="Calibri" w:hAnsi="Calibri" w:cs="Times New Roman"/>
      <w:lang w:val="uk-UA"/>
    </w:rPr>
  </w:style>
  <w:style w:type="character" w:customStyle="1" w:styleId="a4">
    <w:name w:val="Без интервала Знак"/>
    <w:aliases w:val="nado12 Знак,Bullet Знак"/>
    <w:link w:val="a3"/>
    <w:uiPriority w:val="1"/>
    <w:locked/>
    <w:rsid w:val="00F830CD"/>
    <w:rPr>
      <w:rFonts w:ascii="Calibri" w:eastAsia="Calibri" w:hAnsi="Calibri" w:cs="Times New Roman"/>
      <w:lang w:val="uk-UA"/>
    </w:rPr>
  </w:style>
  <w:style w:type="paragraph" w:styleId="a5">
    <w:name w:val="Balloon Text"/>
    <w:basedOn w:val="a"/>
    <w:link w:val="a6"/>
    <w:uiPriority w:val="99"/>
    <w:semiHidden/>
    <w:unhideWhenUsed/>
    <w:rsid w:val="00CE0B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0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1935</Words>
  <Characters>11035</Characters>
  <Application>Microsoft Office Word</Application>
  <DocSecurity>0</DocSecurity>
  <Lines>91</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Петращук</dc:creator>
  <cp:keywords/>
  <dc:description/>
  <cp:lastModifiedBy>Aleksandr Halliev</cp:lastModifiedBy>
  <cp:revision>5</cp:revision>
  <cp:lastPrinted>2025-12-12T10:26:00Z</cp:lastPrinted>
  <dcterms:created xsi:type="dcterms:W3CDTF">2025-12-12T09:44:00Z</dcterms:created>
  <dcterms:modified xsi:type="dcterms:W3CDTF">2025-12-19T12:43:00Z</dcterms:modified>
</cp:coreProperties>
</file>