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DDB" w:rsidRPr="00CE0F19" w:rsidRDefault="00CE0F19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>
        <w:rPr>
          <w:b/>
          <w:bCs/>
          <w:color w:val="000000" w:themeColor="text1"/>
          <w:kern w:val="36"/>
          <w:sz w:val="22"/>
          <w:szCs w:val="22"/>
          <w:lang w:val="en-US"/>
        </w:rPr>
        <w:t>03.09</w:t>
      </w:r>
      <w:r w:rsidR="00730B7F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  <w:r w:rsidR="007F4E04">
        <w:rPr>
          <w:b/>
          <w:bCs/>
          <w:color w:val="000000" w:themeColor="text1"/>
          <w:kern w:val="36"/>
          <w:sz w:val="22"/>
          <w:szCs w:val="22"/>
          <w:lang w:val="uk-UA"/>
        </w:rPr>
        <w:t>2026</w:t>
      </w:r>
      <w:r w:rsidR="00D93DDB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, </w:t>
      </w:r>
      <w:r>
        <w:rPr>
          <w:b/>
          <w:bCs/>
          <w:color w:val="000000" w:themeColor="text1"/>
          <w:kern w:val="36"/>
          <w:sz w:val="22"/>
          <w:szCs w:val="22"/>
          <w:lang w:val="en-US"/>
        </w:rPr>
        <w:t>13</w:t>
      </w:r>
      <w:r>
        <w:rPr>
          <w:b/>
          <w:bCs/>
          <w:color w:val="000000" w:themeColor="text1"/>
          <w:kern w:val="36"/>
          <w:sz w:val="22"/>
          <w:szCs w:val="22"/>
          <w:lang w:val="uk-UA"/>
        </w:rPr>
        <w:t>:16</w:t>
      </w:r>
    </w:p>
    <w:p w:rsidR="002416FF" w:rsidRPr="00C048C8" w:rsidRDefault="00C624EC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567917" w:rsidRPr="00C048C8" w:rsidRDefault="00567917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</w:p>
    <w:p w:rsidR="00BD2E0A" w:rsidRDefault="00BD2E0A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BD2E0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Розробка </w:t>
      </w:r>
      <w:proofErr w:type="spellStart"/>
      <w:r w:rsidRPr="00BD2E0A">
        <w:rPr>
          <w:b/>
          <w:bCs/>
          <w:color w:val="000000" w:themeColor="text1"/>
          <w:kern w:val="36"/>
          <w:sz w:val="22"/>
          <w:szCs w:val="22"/>
          <w:lang w:val="uk-UA"/>
        </w:rPr>
        <w:t>проєктно</w:t>
      </w:r>
      <w:proofErr w:type="spellEnd"/>
      <w:r w:rsidRPr="00BD2E0A">
        <w:rPr>
          <w:b/>
          <w:bCs/>
          <w:color w:val="000000" w:themeColor="text1"/>
          <w:kern w:val="36"/>
          <w:sz w:val="22"/>
          <w:szCs w:val="22"/>
          <w:lang w:val="uk-UA"/>
        </w:rPr>
        <w:t>-кошторисної документації по об’єкту: «Реконструкція нежитлової будівлі (літ. «А’») по вул. Голосіївська, 53 під Центр комплексної реабілітації для дітей та осіб з інвалідністю Голосіївського району» (ДК 021:2015 код 71320000-7 «Послуги з інженерного проектування»</w:t>
      </w:r>
    </w:p>
    <w:p w:rsidR="00B312BD" w:rsidRDefault="00054C8B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Закупівля: </w:t>
      </w:r>
      <w:r w:rsidR="00CE0F19" w:rsidRPr="00CE0F19">
        <w:rPr>
          <w:b/>
          <w:bCs/>
          <w:color w:val="000000" w:themeColor="text1"/>
          <w:kern w:val="36"/>
          <w:sz w:val="22"/>
          <w:szCs w:val="22"/>
          <w:lang w:val="uk-UA"/>
        </w:rPr>
        <w:t>UA-2026-09-03-006889-a</w:t>
      </w:r>
    </w:p>
    <w:p w:rsidR="002416FF" w:rsidRPr="00C048C8" w:rsidRDefault="00C624EC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1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Найменування, місцезнаходження та ідентифікаційний код замовника:</w:t>
      </w:r>
    </w:p>
    <w:p w:rsidR="002416FF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Управління будівництва Голосіївської районної в місті Києві державної адміністрації, 03039,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5441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м. 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Київ, проспект Голосіївський, 42, код ЄДРПОУ: 39612276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AF117A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2. 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Предмет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BD2E0A" w:rsidRDefault="00BD2E0A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BD2E0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Розробка </w:t>
      </w:r>
      <w:proofErr w:type="spellStart"/>
      <w:r w:rsidRPr="00BD2E0A">
        <w:rPr>
          <w:b/>
          <w:bCs/>
          <w:color w:val="000000" w:themeColor="text1"/>
          <w:kern w:val="36"/>
          <w:sz w:val="22"/>
          <w:szCs w:val="22"/>
          <w:lang w:val="uk-UA"/>
        </w:rPr>
        <w:t>проєктно</w:t>
      </w:r>
      <w:proofErr w:type="spellEnd"/>
      <w:r w:rsidRPr="00BD2E0A">
        <w:rPr>
          <w:b/>
          <w:bCs/>
          <w:color w:val="000000" w:themeColor="text1"/>
          <w:kern w:val="36"/>
          <w:sz w:val="22"/>
          <w:szCs w:val="22"/>
          <w:lang w:val="uk-UA"/>
        </w:rPr>
        <w:t>-кошторисної документації по об’єкту: «Реконструкція нежитлової будівлі (літ. «А’») по вул. Голосіївська, 53 під Центр комплексної реабілітації для дітей та осіб з інвалідністю Голосіївського району» (ДК 021:2015 код 71320000-7 «Послуги з інженерного проектування»</w:t>
      </w:r>
    </w:p>
    <w:p w:rsidR="008D09A4" w:rsidRPr="00C048C8" w:rsidRDefault="002416FF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3</w:t>
      </w:r>
      <w:r w:rsidR="0085441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. Обґрунтування 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технічних та якісних характеристик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7F4E04" w:rsidRDefault="00C36370" w:rsidP="007F4E04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 та якісні характеристики предмета закупівлі розроблені відповідно до наявної потреби, у зв’язку з н</w:t>
      </w:r>
      <w:r w:rsidR="008D09A4" w:rsidRPr="00C048C8">
        <w:rPr>
          <w:bCs/>
          <w:color w:val="000000" w:themeColor="text1"/>
          <w:kern w:val="36"/>
          <w:sz w:val="22"/>
          <w:szCs w:val="22"/>
          <w:lang w:val="uk-UA"/>
        </w:rPr>
        <w:t>еобхідніст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B374D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виконання робіт </w:t>
      </w:r>
      <w:r w:rsidR="00627D29" w:rsidRPr="00C048C8">
        <w:rPr>
          <w:bCs/>
          <w:color w:val="000000" w:themeColor="text1"/>
          <w:kern w:val="36"/>
          <w:sz w:val="22"/>
          <w:szCs w:val="22"/>
          <w:lang w:val="uk-UA"/>
        </w:rPr>
        <w:t>з</w:t>
      </w:r>
      <w:r w:rsidR="00907F76" w:rsidRPr="00907F76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B312BD">
        <w:rPr>
          <w:bCs/>
          <w:color w:val="000000" w:themeColor="text1"/>
          <w:kern w:val="36"/>
          <w:sz w:val="22"/>
          <w:szCs w:val="22"/>
          <w:lang w:val="uk-UA"/>
        </w:rPr>
        <w:t>р</w:t>
      </w:r>
      <w:r w:rsidR="00B312BD" w:rsidRPr="00B312BD">
        <w:rPr>
          <w:bCs/>
          <w:color w:val="000000" w:themeColor="text1"/>
          <w:kern w:val="36"/>
          <w:sz w:val="22"/>
          <w:szCs w:val="22"/>
          <w:lang w:val="uk-UA"/>
        </w:rPr>
        <w:t>озробк</w:t>
      </w:r>
      <w:r w:rsidR="00B312BD">
        <w:rPr>
          <w:bCs/>
          <w:color w:val="000000" w:themeColor="text1"/>
          <w:kern w:val="36"/>
          <w:sz w:val="22"/>
          <w:szCs w:val="22"/>
          <w:lang w:val="uk-UA"/>
        </w:rPr>
        <w:t>и</w:t>
      </w:r>
      <w:r w:rsidR="00B312BD" w:rsidRPr="00B312BD">
        <w:rPr>
          <w:bCs/>
          <w:color w:val="000000" w:themeColor="text1"/>
          <w:kern w:val="36"/>
          <w:sz w:val="22"/>
          <w:szCs w:val="22"/>
          <w:lang w:val="uk-UA"/>
        </w:rPr>
        <w:t xml:space="preserve"> проектно-кошторисної документації по об’єкту: </w:t>
      </w:r>
      <w:r w:rsidR="00BD2E0A" w:rsidRPr="00BD2E0A">
        <w:rPr>
          <w:bCs/>
          <w:color w:val="000000" w:themeColor="text1"/>
          <w:kern w:val="36"/>
          <w:sz w:val="22"/>
          <w:szCs w:val="22"/>
          <w:lang w:val="uk-UA"/>
        </w:rPr>
        <w:t>«Реконструкція нежитлової будівлі (літ. «А’») по вул. Голосіївська, 53 під Центр комплексної реабілітації для дітей та осіб з інвалідністю Голосіївського району»</w:t>
      </w:r>
      <w:r w:rsidR="007F4E04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C5497A" w:rsidRPr="00C048C8" w:rsidRDefault="00C36370" w:rsidP="00F63EBE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Технічні, якісні та кількісні характеристики предмета визначені у відповідному додатку до тендерної документації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4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Очікувана вартість та о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бґрунтування очікуваної вартості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2416FF" w:rsidRPr="00C048C8" w:rsidRDefault="00F63EBE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Очікувана вартість предмета закупівлі визначена на підставі </w:t>
      </w:r>
      <w:r w:rsidR="00B312BD">
        <w:rPr>
          <w:bCs/>
          <w:color w:val="000000" w:themeColor="text1"/>
          <w:kern w:val="36"/>
          <w:sz w:val="22"/>
          <w:szCs w:val="22"/>
          <w:lang w:val="uk-UA"/>
        </w:rPr>
        <w:t>завдання на проектування та реставраційного завдання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, підготовлених із залученням інженера-консультанта відповідно до вимог чинного законодавства України у сфері будівництва, з урахуванням положень Кошторисних норм України «Настанова з в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изначення вартості будівництва» та 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Постанови Кабінету Міністрів України від 19.11.2025 № 1512 «Деякі особливості визначення вартості будівництва в умовах воєнного стану»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8E46D6">
        <w:rPr>
          <w:bCs/>
          <w:color w:val="000000" w:themeColor="text1"/>
          <w:kern w:val="36"/>
          <w:sz w:val="22"/>
          <w:szCs w:val="22"/>
          <w:lang w:val="uk-UA"/>
        </w:rPr>
        <w:t>) та отриманої експертної оцінки №260427-07/ЕО від 11 травня 2026 року та становить 15507096,40 з ПДВ.</w:t>
      </w:r>
      <w:bookmarkStart w:id="0" w:name="_GoBack"/>
      <w:bookmarkEnd w:id="0"/>
    </w:p>
    <w:p w:rsidR="008D09A4" w:rsidRPr="00567917" w:rsidRDefault="00C36370" w:rsidP="00474A36">
      <w:pPr>
        <w:pStyle w:val="a3"/>
        <w:shd w:val="clear" w:color="auto" w:fill="FFFFFF"/>
        <w:spacing w:before="0" w:beforeAutospacing="0" w:line="276" w:lineRule="auto"/>
        <w:ind w:left="567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Посилання на процедуру закупівлі в </w:t>
      </w:r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електронній системі </w:t>
      </w:r>
      <w:proofErr w:type="spellStart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закупівель</w:t>
      </w:r>
      <w:proofErr w:type="spellEnd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  <w:r w:rsidR="00A12A2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101A2" w:rsidRPr="00E101A2">
        <w:rPr>
          <w:b/>
          <w:bCs/>
          <w:color w:val="000000" w:themeColor="text1"/>
          <w:kern w:val="36"/>
          <w:sz w:val="22"/>
          <w:szCs w:val="22"/>
          <w:lang w:val="uk-UA"/>
        </w:rPr>
        <w:t>https://prozorro.gov.ua/uk/tender/</w:t>
      </w:r>
      <w:r w:rsidR="00907F76" w:rsidRPr="00907F76">
        <w:t xml:space="preserve"> </w:t>
      </w:r>
      <w:r w:rsidR="00CE0F19" w:rsidRPr="00CE0F19">
        <w:rPr>
          <w:b/>
          <w:bCs/>
          <w:color w:val="000000" w:themeColor="text1"/>
          <w:kern w:val="36"/>
          <w:sz w:val="22"/>
          <w:szCs w:val="22"/>
          <w:lang w:val="uk-UA"/>
        </w:rPr>
        <w:t>UA-2026-09-03-006889-a</w:t>
      </w:r>
      <w:r w:rsidR="00907F76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sectPr w:rsidR="008D09A4" w:rsidRPr="00567917" w:rsidSect="008D56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711FD"/>
    <w:rsid w:val="000251B2"/>
    <w:rsid w:val="00025C1F"/>
    <w:rsid w:val="00031CAA"/>
    <w:rsid w:val="000518F0"/>
    <w:rsid w:val="0005359A"/>
    <w:rsid w:val="00054C8B"/>
    <w:rsid w:val="00065843"/>
    <w:rsid w:val="00066A78"/>
    <w:rsid w:val="000714F2"/>
    <w:rsid w:val="00074994"/>
    <w:rsid w:val="00081CD0"/>
    <w:rsid w:val="0009007D"/>
    <w:rsid w:val="00094A94"/>
    <w:rsid w:val="000A5694"/>
    <w:rsid w:val="000B2857"/>
    <w:rsid w:val="000B6CFE"/>
    <w:rsid w:val="000C475A"/>
    <w:rsid w:val="000E4B6C"/>
    <w:rsid w:val="00111D9A"/>
    <w:rsid w:val="00151B1E"/>
    <w:rsid w:val="00152D3B"/>
    <w:rsid w:val="0019766B"/>
    <w:rsid w:val="001B0262"/>
    <w:rsid w:val="001B7326"/>
    <w:rsid w:val="001C2D43"/>
    <w:rsid w:val="001D322A"/>
    <w:rsid w:val="001E36B3"/>
    <w:rsid w:val="001E73C8"/>
    <w:rsid w:val="001F1ECD"/>
    <w:rsid w:val="001F591E"/>
    <w:rsid w:val="001F667C"/>
    <w:rsid w:val="00203B6B"/>
    <w:rsid w:val="00212497"/>
    <w:rsid w:val="00222BF4"/>
    <w:rsid w:val="0022476F"/>
    <w:rsid w:val="00230C40"/>
    <w:rsid w:val="00230E67"/>
    <w:rsid w:val="002314A9"/>
    <w:rsid w:val="00236E73"/>
    <w:rsid w:val="00241122"/>
    <w:rsid w:val="002416FF"/>
    <w:rsid w:val="002533B3"/>
    <w:rsid w:val="00260266"/>
    <w:rsid w:val="00290B3E"/>
    <w:rsid w:val="00290E88"/>
    <w:rsid w:val="00292FFB"/>
    <w:rsid w:val="00297501"/>
    <w:rsid w:val="002A57C6"/>
    <w:rsid w:val="002B4E04"/>
    <w:rsid w:val="002B7B3B"/>
    <w:rsid w:val="002C55BC"/>
    <w:rsid w:val="002E10C0"/>
    <w:rsid w:val="002F49FC"/>
    <w:rsid w:val="00312560"/>
    <w:rsid w:val="003267E0"/>
    <w:rsid w:val="0035097D"/>
    <w:rsid w:val="00350FBC"/>
    <w:rsid w:val="0037689B"/>
    <w:rsid w:val="003A6C3B"/>
    <w:rsid w:val="003E1F79"/>
    <w:rsid w:val="003E35AD"/>
    <w:rsid w:val="003F6376"/>
    <w:rsid w:val="004438B5"/>
    <w:rsid w:val="00457046"/>
    <w:rsid w:val="00467816"/>
    <w:rsid w:val="00474A36"/>
    <w:rsid w:val="00487067"/>
    <w:rsid w:val="004B6F61"/>
    <w:rsid w:val="004D2A66"/>
    <w:rsid w:val="004D783A"/>
    <w:rsid w:val="004F4E03"/>
    <w:rsid w:val="00504C86"/>
    <w:rsid w:val="00514B83"/>
    <w:rsid w:val="0052729A"/>
    <w:rsid w:val="005446BD"/>
    <w:rsid w:val="00567917"/>
    <w:rsid w:val="00570C0F"/>
    <w:rsid w:val="005711FD"/>
    <w:rsid w:val="00586902"/>
    <w:rsid w:val="00591797"/>
    <w:rsid w:val="005C7C6A"/>
    <w:rsid w:val="006021CF"/>
    <w:rsid w:val="00604B72"/>
    <w:rsid w:val="00612EBE"/>
    <w:rsid w:val="00622C54"/>
    <w:rsid w:val="006237AD"/>
    <w:rsid w:val="006259F1"/>
    <w:rsid w:val="00627D29"/>
    <w:rsid w:val="00657BE9"/>
    <w:rsid w:val="0066181D"/>
    <w:rsid w:val="006631B6"/>
    <w:rsid w:val="006674FF"/>
    <w:rsid w:val="0067581D"/>
    <w:rsid w:val="0069311D"/>
    <w:rsid w:val="006A5D58"/>
    <w:rsid w:val="006E4C2B"/>
    <w:rsid w:val="006E7FE3"/>
    <w:rsid w:val="006F28F9"/>
    <w:rsid w:val="006F34CA"/>
    <w:rsid w:val="006F3531"/>
    <w:rsid w:val="006F6F86"/>
    <w:rsid w:val="0070538F"/>
    <w:rsid w:val="00714C8F"/>
    <w:rsid w:val="00730B7F"/>
    <w:rsid w:val="007470EF"/>
    <w:rsid w:val="00774580"/>
    <w:rsid w:val="00776BD1"/>
    <w:rsid w:val="0078349A"/>
    <w:rsid w:val="00786C79"/>
    <w:rsid w:val="00794835"/>
    <w:rsid w:val="007A7FFA"/>
    <w:rsid w:val="007B79BB"/>
    <w:rsid w:val="007D56FE"/>
    <w:rsid w:val="007E5E3A"/>
    <w:rsid w:val="007F000D"/>
    <w:rsid w:val="007F4E04"/>
    <w:rsid w:val="008176C0"/>
    <w:rsid w:val="00843D5F"/>
    <w:rsid w:val="00851981"/>
    <w:rsid w:val="00854418"/>
    <w:rsid w:val="0087022E"/>
    <w:rsid w:val="008774E5"/>
    <w:rsid w:val="00883B04"/>
    <w:rsid w:val="008B1B92"/>
    <w:rsid w:val="008B5C7F"/>
    <w:rsid w:val="008B5E32"/>
    <w:rsid w:val="008D09A4"/>
    <w:rsid w:val="008D56D4"/>
    <w:rsid w:val="008E46D6"/>
    <w:rsid w:val="008E63FB"/>
    <w:rsid w:val="009051D3"/>
    <w:rsid w:val="00907F76"/>
    <w:rsid w:val="00914998"/>
    <w:rsid w:val="0092459C"/>
    <w:rsid w:val="009424C2"/>
    <w:rsid w:val="00956CF0"/>
    <w:rsid w:val="009575B5"/>
    <w:rsid w:val="009C59DB"/>
    <w:rsid w:val="009D24FF"/>
    <w:rsid w:val="009D7CC8"/>
    <w:rsid w:val="009F6509"/>
    <w:rsid w:val="00A12A2A"/>
    <w:rsid w:val="00A24A90"/>
    <w:rsid w:val="00A46116"/>
    <w:rsid w:val="00A76FC8"/>
    <w:rsid w:val="00A87D30"/>
    <w:rsid w:val="00AA30E6"/>
    <w:rsid w:val="00AA436D"/>
    <w:rsid w:val="00AD0A3A"/>
    <w:rsid w:val="00AF117A"/>
    <w:rsid w:val="00B01B22"/>
    <w:rsid w:val="00B312BD"/>
    <w:rsid w:val="00B374DF"/>
    <w:rsid w:val="00B37B50"/>
    <w:rsid w:val="00B37D1E"/>
    <w:rsid w:val="00B54F6D"/>
    <w:rsid w:val="00B840F7"/>
    <w:rsid w:val="00B94283"/>
    <w:rsid w:val="00BB35EE"/>
    <w:rsid w:val="00BD2E0A"/>
    <w:rsid w:val="00C048C8"/>
    <w:rsid w:val="00C11FE9"/>
    <w:rsid w:val="00C36370"/>
    <w:rsid w:val="00C5497A"/>
    <w:rsid w:val="00C624EC"/>
    <w:rsid w:val="00C90E5C"/>
    <w:rsid w:val="00CB3647"/>
    <w:rsid w:val="00CD3980"/>
    <w:rsid w:val="00CE03BB"/>
    <w:rsid w:val="00CE0F19"/>
    <w:rsid w:val="00CF592D"/>
    <w:rsid w:val="00D00502"/>
    <w:rsid w:val="00D34BA8"/>
    <w:rsid w:val="00D3569B"/>
    <w:rsid w:val="00D4122D"/>
    <w:rsid w:val="00D424CB"/>
    <w:rsid w:val="00D91425"/>
    <w:rsid w:val="00D93DDB"/>
    <w:rsid w:val="00DB04C8"/>
    <w:rsid w:val="00DB6DD5"/>
    <w:rsid w:val="00DB6E3D"/>
    <w:rsid w:val="00DE36A0"/>
    <w:rsid w:val="00DE5660"/>
    <w:rsid w:val="00DF5DE6"/>
    <w:rsid w:val="00E101A2"/>
    <w:rsid w:val="00E12A1C"/>
    <w:rsid w:val="00E154BA"/>
    <w:rsid w:val="00E50C2F"/>
    <w:rsid w:val="00E707F0"/>
    <w:rsid w:val="00E7207D"/>
    <w:rsid w:val="00EB11FA"/>
    <w:rsid w:val="00EE13B7"/>
    <w:rsid w:val="00F001C9"/>
    <w:rsid w:val="00F05CF7"/>
    <w:rsid w:val="00F13A20"/>
    <w:rsid w:val="00F2674E"/>
    <w:rsid w:val="00F27C6C"/>
    <w:rsid w:val="00F3111C"/>
    <w:rsid w:val="00F34ABB"/>
    <w:rsid w:val="00F445B5"/>
    <w:rsid w:val="00F63EBE"/>
    <w:rsid w:val="00F741C6"/>
    <w:rsid w:val="00F7427E"/>
    <w:rsid w:val="00F766BA"/>
    <w:rsid w:val="00F8744E"/>
    <w:rsid w:val="00F87A1D"/>
    <w:rsid w:val="00FB18D4"/>
    <w:rsid w:val="00FE2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B7A18"/>
  <w15:docId w15:val="{D7A3D1CF-033F-43A2-BC4E-433D148C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6D4"/>
  </w:style>
  <w:style w:type="paragraph" w:styleId="1">
    <w:name w:val="heading 1"/>
    <w:basedOn w:val="a"/>
    <w:link w:val="10"/>
    <w:uiPriority w:val="9"/>
    <w:qFormat/>
    <w:rsid w:val="005711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1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D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D09A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63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63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1483</Words>
  <Characters>846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Тарасенко Оксана Іванівна</cp:lastModifiedBy>
  <cp:revision>70</cp:revision>
  <cp:lastPrinted>2026-08-06T05:59:00Z</cp:lastPrinted>
  <dcterms:created xsi:type="dcterms:W3CDTF">2024-05-16T10:12:00Z</dcterms:created>
  <dcterms:modified xsi:type="dcterms:W3CDTF">2026-09-08T07:04:00Z</dcterms:modified>
</cp:coreProperties>
</file>